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wmf" ContentType="image/x-wmf"/>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7DA" w:rsidRDefault="003B14C1">
      <w:pPr>
        <w:pStyle w:val="1ffff0"/>
        <w:ind w:firstLineChars="71"/>
        <w:jc w:val="center"/>
        <w:rPr>
          <w:noProof/>
        </w:rPr>
      </w:pPr>
      <w:bookmarkStart w:id="0" w:name="_Toc4155443"/>
      <w:r w:rsidRPr="00A25843">
        <w:rPr>
          <w:rFonts w:ascii="Times New Roman"/>
          <w:b/>
        </w:rPr>
        <w:t>目录</w:t>
      </w:r>
      <w:r w:rsidR="00340F81" w:rsidRPr="00340F81">
        <w:rPr>
          <w:rFonts w:ascii="Times New Roman" w:hAnsi="Times New Roman"/>
          <w:b/>
        </w:rPr>
        <w:fldChar w:fldCharType="begin"/>
      </w:r>
      <w:r w:rsidRPr="00A25843">
        <w:rPr>
          <w:rFonts w:ascii="Times New Roman" w:hAnsi="Times New Roman"/>
          <w:b/>
        </w:rPr>
        <w:instrText xml:space="preserve"> TOC \o "1-2" \h \z \u </w:instrText>
      </w:r>
      <w:r w:rsidR="00340F81" w:rsidRPr="00340F81">
        <w:rPr>
          <w:rFonts w:ascii="Times New Roman" w:hAnsi="Times New Roman"/>
          <w:b/>
        </w:rPr>
        <w:fldChar w:fldCharType="separate"/>
      </w:r>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16" w:history="1">
        <w:r w:rsidR="008B67DA" w:rsidRPr="00D136D3">
          <w:rPr>
            <w:rStyle w:val="afff4"/>
            <w:noProof/>
          </w:rPr>
          <w:t>1</w:t>
        </w:r>
        <w:r w:rsidR="008B67DA" w:rsidRPr="00D136D3">
          <w:rPr>
            <w:rStyle w:val="afff4"/>
            <w:rFonts w:hint="eastAsia"/>
            <w:noProof/>
          </w:rPr>
          <w:t>概述</w:t>
        </w:r>
        <w:r w:rsidR="008B67DA">
          <w:rPr>
            <w:noProof/>
            <w:webHidden/>
          </w:rPr>
          <w:tab/>
        </w:r>
        <w:r>
          <w:rPr>
            <w:noProof/>
            <w:webHidden/>
          </w:rPr>
          <w:fldChar w:fldCharType="begin"/>
        </w:r>
        <w:r w:rsidR="008B67DA">
          <w:rPr>
            <w:noProof/>
            <w:webHidden/>
          </w:rPr>
          <w:instrText xml:space="preserve"> PAGEREF _Toc36626716 \h </w:instrText>
        </w:r>
        <w:r>
          <w:rPr>
            <w:noProof/>
            <w:webHidden/>
          </w:rPr>
        </w:r>
        <w:r>
          <w:rPr>
            <w:noProof/>
            <w:webHidden/>
          </w:rPr>
          <w:fldChar w:fldCharType="separate"/>
        </w:r>
        <w:r w:rsidR="008B67DA">
          <w:rPr>
            <w:noProof/>
            <w:webHidden/>
          </w:rPr>
          <w:t>1</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17" w:history="1">
        <w:r w:rsidR="008B67DA" w:rsidRPr="00D136D3">
          <w:rPr>
            <w:rStyle w:val="afff4"/>
            <w:noProof/>
          </w:rPr>
          <w:t>1.1</w:t>
        </w:r>
        <w:r w:rsidR="008B67DA" w:rsidRPr="00D136D3">
          <w:rPr>
            <w:rStyle w:val="afff4"/>
            <w:rFonts w:hint="eastAsia"/>
            <w:noProof/>
          </w:rPr>
          <w:t>项目概况</w:t>
        </w:r>
        <w:r w:rsidR="008B67DA">
          <w:rPr>
            <w:noProof/>
            <w:webHidden/>
          </w:rPr>
          <w:tab/>
        </w:r>
        <w:r>
          <w:rPr>
            <w:noProof/>
            <w:webHidden/>
          </w:rPr>
          <w:fldChar w:fldCharType="begin"/>
        </w:r>
        <w:r w:rsidR="008B67DA">
          <w:rPr>
            <w:noProof/>
            <w:webHidden/>
          </w:rPr>
          <w:instrText xml:space="preserve"> PAGEREF _Toc36626717 \h </w:instrText>
        </w:r>
        <w:r>
          <w:rPr>
            <w:noProof/>
            <w:webHidden/>
          </w:rPr>
        </w:r>
        <w:r>
          <w:rPr>
            <w:noProof/>
            <w:webHidden/>
          </w:rPr>
          <w:fldChar w:fldCharType="separate"/>
        </w:r>
        <w:r w:rsidR="008B67DA">
          <w:rPr>
            <w:noProof/>
            <w:webHidden/>
          </w:rPr>
          <w:t>1</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18" w:history="1">
        <w:r w:rsidR="008B67DA" w:rsidRPr="00D136D3">
          <w:rPr>
            <w:rStyle w:val="afff4"/>
            <w:noProof/>
          </w:rPr>
          <w:t>1.2</w:t>
        </w:r>
        <w:r w:rsidR="008B67DA" w:rsidRPr="00D136D3">
          <w:rPr>
            <w:rStyle w:val="afff4"/>
            <w:rFonts w:hint="eastAsia"/>
            <w:noProof/>
          </w:rPr>
          <w:t>项目相关情况判定</w:t>
        </w:r>
        <w:r w:rsidR="008B67DA">
          <w:rPr>
            <w:noProof/>
            <w:webHidden/>
          </w:rPr>
          <w:tab/>
        </w:r>
        <w:r>
          <w:rPr>
            <w:noProof/>
            <w:webHidden/>
          </w:rPr>
          <w:fldChar w:fldCharType="begin"/>
        </w:r>
        <w:r w:rsidR="008B67DA">
          <w:rPr>
            <w:noProof/>
            <w:webHidden/>
          </w:rPr>
          <w:instrText xml:space="preserve"> PAGEREF _Toc36626718 \h </w:instrText>
        </w:r>
        <w:r>
          <w:rPr>
            <w:noProof/>
            <w:webHidden/>
          </w:rPr>
        </w:r>
        <w:r>
          <w:rPr>
            <w:noProof/>
            <w:webHidden/>
          </w:rPr>
          <w:fldChar w:fldCharType="separate"/>
        </w:r>
        <w:r w:rsidR="008B67DA">
          <w:rPr>
            <w:noProof/>
            <w:webHidden/>
          </w:rPr>
          <w:t>2</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19" w:history="1">
        <w:r w:rsidR="008B67DA" w:rsidRPr="00D136D3">
          <w:rPr>
            <w:rStyle w:val="afff4"/>
            <w:noProof/>
          </w:rPr>
          <w:t>1.3</w:t>
        </w:r>
        <w:r w:rsidR="008B67DA" w:rsidRPr="00D136D3">
          <w:rPr>
            <w:rStyle w:val="afff4"/>
            <w:rFonts w:hint="eastAsia"/>
            <w:noProof/>
          </w:rPr>
          <w:t>工作程序</w:t>
        </w:r>
        <w:r w:rsidR="008B67DA">
          <w:rPr>
            <w:noProof/>
            <w:webHidden/>
          </w:rPr>
          <w:tab/>
        </w:r>
        <w:r>
          <w:rPr>
            <w:noProof/>
            <w:webHidden/>
          </w:rPr>
          <w:fldChar w:fldCharType="begin"/>
        </w:r>
        <w:r w:rsidR="008B67DA">
          <w:rPr>
            <w:noProof/>
            <w:webHidden/>
          </w:rPr>
          <w:instrText xml:space="preserve"> PAGEREF _Toc36626719 \h </w:instrText>
        </w:r>
        <w:r>
          <w:rPr>
            <w:noProof/>
            <w:webHidden/>
          </w:rPr>
        </w:r>
        <w:r>
          <w:rPr>
            <w:noProof/>
            <w:webHidden/>
          </w:rPr>
          <w:fldChar w:fldCharType="separate"/>
        </w:r>
        <w:r w:rsidR="008B67DA">
          <w:rPr>
            <w:noProof/>
            <w:webHidden/>
          </w:rPr>
          <w:t>5</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0" w:history="1">
        <w:r w:rsidR="008B67DA" w:rsidRPr="00D136D3">
          <w:rPr>
            <w:rStyle w:val="afff4"/>
            <w:noProof/>
          </w:rPr>
          <w:t>1.4</w:t>
        </w:r>
        <w:r w:rsidR="008B67DA" w:rsidRPr="00D136D3">
          <w:rPr>
            <w:rStyle w:val="afff4"/>
            <w:rFonts w:hint="eastAsia"/>
            <w:noProof/>
          </w:rPr>
          <w:t>关注的主要问题</w:t>
        </w:r>
        <w:r w:rsidR="008B67DA">
          <w:rPr>
            <w:noProof/>
            <w:webHidden/>
          </w:rPr>
          <w:tab/>
        </w:r>
        <w:r>
          <w:rPr>
            <w:noProof/>
            <w:webHidden/>
          </w:rPr>
          <w:fldChar w:fldCharType="begin"/>
        </w:r>
        <w:r w:rsidR="008B67DA">
          <w:rPr>
            <w:noProof/>
            <w:webHidden/>
          </w:rPr>
          <w:instrText xml:space="preserve"> PAGEREF _Toc36626720 \h </w:instrText>
        </w:r>
        <w:r>
          <w:rPr>
            <w:noProof/>
            <w:webHidden/>
          </w:rPr>
        </w:r>
        <w:r>
          <w:rPr>
            <w:noProof/>
            <w:webHidden/>
          </w:rPr>
          <w:fldChar w:fldCharType="separate"/>
        </w:r>
        <w:r w:rsidR="008B67DA">
          <w:rPr>
            <w:noProof/>
            <w:webHidden/>
          </w:rPr>
          <w:t>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1" w:history="1">
        <w:r w:rsidR="008B67DA" w:rsidRPr="00D136D3">
          <w:rPr>
            <w:rStyle w:val="afff4"/>
            <w:noProof/>
          </w:rPr>
          <w:t>1.5</w:t>
        </w:r>
        <w:r w:rsidR="008B67DA" w:rsidRPr="00D136D3">
          <w:rPr>
            <w:rStyle w:val="afff4"/>
            <w:rFonts w:hint="eastAsia"/>
            <w:noProof/>
          </w:rPr>
          <w:t>主要环境评价结论</w:t>
        </w:r>
        <w:r w:rsidR="008B67DA">
          <w:rPr>
            <w:noProof/>
            <w:webHidden/>
          </w:rPr>
          <w:tab/>
        </w:r>
        <w:r>
          <w:rPr>
            <w:noProof/>
            <w:webHidden/>
          </w:rPr>
          <w:fldChar w:fldCharType="begin"/>
        </w:r>
        <w:r w:rsidR="008B67DA">
          <w:rPr>
            <w:noProof/>
            <w:webHidden/>
          </w:rPr>
          <w:instrText xml:space="preserve"> PAGEREF _Toc36626721 \h </w:instrText>
        </w:r>
        <w:r>
          <w:rPr>
            <w:noProof/>
            <w:webHidden/>
          </w:rPr>
        </w:r>
        <w:r>
          <w:rPr>
            <w:noProof/>
            <w:webHidden/>
          </w:rPr>
          <w:fldChar w:fldCharType="separate"/>
        </w:r>
        <w:r w:rsidR="008B67DA">
          <w:rPr>
            <w:noProof/>
            <w:webHidden/>
          </w:rPr>
          <w:t>8</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22" w:history="1">
        <w:r w:rsidR="008B67DA" w:rsidRPr="00D136D3">
          <w:rPr>
            <w:rStyle w:val="afff4"/>
            <w:noProof/>
          </w:rPr>
          <w:t>2</w:t>
        </w:r>
        <w:r w:rsidR="008B67DA" w:rsidRPr="00D136D3">
          <w:rPr>
            <w:rStyle w:val="afff4"/>
            <w:rFonts w:hint="eastAsia"/>
            <w:noProof/>
          </w:rPr>
          <w:t>总则</w:t>
        </w:r>
        <w:r w:rsidR="008B67DA">
          <w:rPr>
            <w:noProof/>
            <w:webHidden/>
          </w:rPr>
          <w:tab/>
        </w:r>
        <w:r>
          <w:rPr>
            <w:noProof/>
            <w:webHidden/>
          </w:rPr>
          <w:fldChar w:fldCharType="begin"/>
        </w:r>
        <w:r w:rsidR="008B67DA">
          <w:rPr>
            <w:noProof/>
            <w:webHidden/>
          </w:rPr>
          <w:instrText xml:space="preserve"> PAGEREF _Toc36626722 \h </w:instrText>
        </w:r>
        <w:r>
          <w:rPr>
            <w:noProof/>
            <w:webHidden/>
          </w:rPr>
        </w:r>
        <w:r>
          <w:rPr>
            <w:noProof/>
            <w:webHidden/>
          </w:rPr>
          <w:fldChar w:fldCharType="separate"/>
        </w:r>
        <w:r w:rsidR="008B67DA">
          <w:rPr>
            <w:noProof/>
            <w:webHidden/>
          </w:rPr>
          <w:t>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3" w:history="1">
        <w:r w:rsidR="008B67DA" w:rsidRPr="00D136D3">
          <w:rPr>
            <w:rStyle w:val="afff4"/>
            <w:noProof/>
          </w:rPr>
          <w:t>2.1</w:t>
        </w:r>
        <w:r w:rsidR="008B67DA" w:rsidRPr="00D136D3">
          <w:rPr>
            <w:rStyle w:val="afff4"/>
            <w:rFonts w:hint="eastAsia"/>
            <w:noProof/>
          </w:rPr>
          <w:t>编制依据</w:t>
        </w:r>
        <w:r w:rsidR="008B67DA">
          <w:rPr>
            <w:noProof/>
            <w:webHidden/>
          </w:rPr>
          <w:tab/>
        </w:r>
        <w:r>
          <w:rPr>
            <w:noProof/>
            <w:webHidden/>
          </w:rPr>
          <w:fldChar w:fldCharType="begin"/>
        </w:r>
        <w:r w:rsidR="008B67DA">
          <w:rPr>
            <w:noProof/>
            <w:webHidden/>
          </w:rPr>
          <w:instrText xml:space="preserve"> PAGEREF _Toc36626723 \h </w:instrText>
        </w:r>
        <w:r>
          <w:rPr>
            <w:noProof/>
            <w:webHidden/>
          </w:rPr>
        </w:r>
        <w:r>
          <w:rPr>
            <w:noProof/>
            <w:webHidden/>
          </w:rPr>
          <w:fldChar w:fldCharType="separate"/>
        </w:r>
        <w:r w:rsidR="008B67DA">
          <w:rPr>
            <w:noProof/>
            <w:webHidden/>
          </w:rPr>
          <w:t>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4" w:history="1">
        <w:r w:rsidR="008B67DA" w:rsidRPr="00D136D3">
          <w:rPr>
            <w:rStyle w:val="afff4"/>
            <w:noProof/>
          </w:rPr>
          <w:t>2.2</w:t>
        </w:r>
        <w:r w:rsidR="008B67DA" w:rsidRPr="00D136D3">
          <w:rPr>
            <w:rStyle w:val="afff4"/>
            <w:rFonts w:hint="eastAsia"/>
            <w:noProof/>
          </w:rPr>
          <w:t>评价目的和原则</w:t>
        </w:r>
        <w:r w:rsidR="008B67DA">
          <w:rPr>
            <w:noProof/>
            <w:webHidden/>
          </w:rPr>
          <w:tab/>
        </w:r>
        <w:r>
          <w:rPr>
            <w:noProof/>
            <w:webHidden/>
          </w:rPr>
          <w:fldChar w:fldCharType="begin"/>
        </w:r>
        <w:r w:rsidR="008B67DA">
          <w:rPr>
            <w:noProof/>
            <w:webHidden/>
          </w:rPr>
          <w:instrText xml:space="preserve"> PAGEREF _Toc36626724 \h </w:instrText>
        </w:r>
        <w:r>
          <w:rPr>
            <w:noProof/>
            <w:webHidden/>
          </w:rPr>
        </w:r>
        <w:r>
          <w:rPr>
            <w:noProof/>
            <w:webHidden/>
          </w:rPr>
          <w:fldChar w:fldCharType="separate"/>
        </w:r>
        <w:r w:rsidR="008B67DA">
          <w:rPr>
            <w:noProof/>
            <w:webHidden/>
          </w:rPr>
          <w:t>16</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5" w:history="1">
        <w:r w:rsidR="008B67DA" w:rsidRPr="00D136D3">
          <w:rPr>
            <w:rStyle w:val="afff4"/>
            <w:noProof/>
          </w:rPr>
          <w:t>2.3</w:t>
        </w:r>
        <w:r w:rsidR="008B67DA" w:rsidRPr="00D136D3">
          <w:rPr>
            <w:rStyle w:val="afff4"/>
            <w:rFonts w:hint="eastAsia"/>
            <w:noProof/>
          </w:rPr>
          <w:t>环境影响因素识别与评价因子筛选</w:t>
        </w:r>
        <w:r w:rsidR="008B67DA">
          <w:rPr>
            <w:noProof/>
            <w:webHidden/>
          </w:rPr>
          <w:tab/>
        </w:r>
        <w:r>
          <w:rPr>
            <w:noProof/>
            <w:webHidden/>
          </w:rPr>
          <w:fldChar w:fldCharType="begin"/>
        </w:r>
        <w:r w:rsidR="008B67DA">
          <w:rPr>
            <w:noProof/>
            <w:webHidden/>
          </w:rPr>
          <w:instrText xml:space="preserve"> PAGEREF _Toc36626725 \h </w:instrText>
        </w:r>
        <w:r>
          <w:rPr>
            <w:noProof/>
            <w:webHidden/>
          </w:rPr>
        </w:r>
        <w:r>
          <w:rPr>
            <w:noProof/>
            <w:webHidden/>
          </w:rPr>
          <w:fldChar w:fldCharType="separate"/>
        </w:r>
        <w:r w:rsidR="008B67DA">
          <w:rPr>
            <w:noProof/>
            <w:webHidden/>
          </w:rPr>
          <w:t>17</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6" w:history="1">
        <w:r w:rsidR="008B67DA" w:rsidRPr="00D136D3">
          <w:rPr>
            <w:rStyle w:val="afff4"/>
            <w:noProof/>
          </w:rPr>
          <w:t>2.4</w:t>
        </w:r>
        <w:r w:rsidR="008B67DA" w:rsidRPr="00D136D3">
          <w:rPr>
            <w:rStyle w:val="afff4"/>
            <w:rFonts w:hint="eastAsia"/>
            <w:noProof/>
          </w:rPr>
          <w:t>评价标准</w:t>
        </w:r>
        <w:r w:rsidR="008B67DA">
          <w:rPr>
            <w:noProof/>
            <w:webHidden/>
          </w:rPr>
          <w:tab/>
        </w:r>
        <w:r>
          <w:rPr>
            <w:noProof/>
            <w:webHidden/>
          </w:rPr>
          <w:fldChar w:fldCharType="begin"/>
        </w:r>
        <w:r w:rsidR="008B67DA">
          <w:rPr>
            <w:noProof/>
            <w:webHidden/>
          </w:rPr>
          <w:instrText xml:space="preserve"> PAGEREF _Toc36626726 \h </w:instrText>
        </w:r>
        <w:r>
          <w:rPr>
            <w:noProof/>
            <w:webHidden/>
          </w:rPr>
        </w:r>
        <w:r>
          <w:rPr>
            <w:noProof/>
            <w:webHidden/>
          </w:rPr>
          <w:fldChar w:fldCharType="separate"/>
        </w:r>
        <w:r w:rsidR="008B67DA">
          <w:rPr>
            <w:noProof/>
            <w:webHidden/>
          </w:rPr>
          <w:t>18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7" w:history="1">
        <w:r w:rsidR="008B67DA" w:rsidRPr="00D136D3">
          <w:rPr>
            <w:rStyle w:val="afff4"/>
            <w:noProof/>
          </w:rPr>
          <w:t>2.5</w:t>
        </w:r>
        <w:r w:rsidR="008B67DA" w:rsidRPr="00D136D3">
          <w:rPr>
            <w:rStyle w:val="afff4"/>
            <w:rFonts w:hint="eastAsia"/>
            <w:noProof/>
          </w:rPr>
          <w:t>评价等级及评价范围</w:t>
        </w:r>
        <w:r w:rsidR="008B67DA">
          <w:rPr>
            <w:noProof/>
            <w:webHidden/>
          </w:rPr>
          <w:tab/>
        </w:r>
        <w:r>
          <w:rPr>
            <w:noProof/>
            <w:webHidden/>
          </w:rPr>
          <w:fldChar w:fldCharType="begin"/>
        </w:r>
        <w:r w:rsidR="008B67DA">
          <w:rPr>
            <w:noProof/>
            <w:webHidden/>
          </w:rPr>
          <w:instrText xml:space="preserve"> PAGEREF _Toc36626727 \h </w:instrText>
        </w:r>
        <w:r>
          <w:rPr>
            <w:noProof/>
            <w:webHidden/>
          </w:rPr>
        </w:r>
        <w:r>
          <w:rPr>
            <w:noProof/>
            <w:webHidden/>
          </w:rPr>
          <w:fldChar w:fldCharType="separate"/>
        </w:r>
        <w:r w:rsidR="008B67DA">
          <w:rPr>
            <w:noProof/>
            <w:webHidden/>
          </w:rPr>
          <w:t>23</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8" w:history="1">
        <w:r w:rsidR="008B67DA" w:rsidRPr="00D136D3">
          <w:rPr>
            <w:rStyle w:val="afff4"/>
            <w:noProof/>
          </w:rPr>
          <w:t>2.6</w:t>
        </w:r>
        <w:r w:rsidR="008B67DA" w:rsidRPr="00D136D3">
          <w:rPr>
            <w:rStyle w:val="afff4"/>
            <w:rFonts w:hint="eastAsia"/>
            <w:noProof/>
          </w:rPr>
          <w:t>环境功能区划</w:t>
        </w:r>
        <w:r w:rsidR="008B67DA">
          <w:rPr>
            <w:noProof/>
            <w:webHidden/>
          </w:rPr>
          <w:tab/>
        </w:r>
        <w:r>
          <w:rPr>
            <w:noProof/>
            <w:webHidden/>
          </w:rPr>
          <w:fldChar w:fldCharType="begin"/>
        </w:r>
        <w:r w:rsidR="008B67DA">
          <w:rPr>
            <w:noProof/>
            <w:webHidden/>
          </w:rPr>
          <w:instrText xml:space="preserve"> PAGEREF _Toc36626728 \h </w:instrText>
        </w:r>
        <w:r>
          <w:rPr>
            <w:noProof/>
            <w:webHidden/>
          </w:rPr>
        </w:r>
        <w:r>
          <w:rPr>
            <w:noProof/>
            <w:webHidden/>
          </w:rPr>
          <w:fldChar w:fldCharType="separate"/>
        </w:r>
        <w:r w:rsidR="008B67DA">
          <w:rPr>
            <w:noProof/>
            <w:webHidden/>
          </w:rPr>
          <w:t>28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29" w:history="1">
        <w:r w:rsidR="008B67DA" w:rsidRPr="00D136D3">
          <w:rPr>
            <w:rStyle w:val="afff4"/>
            <w:noProof/>
          </w:rPr>
          <w:t>2.7</w:t>
        </w:r>
        <w:r w:rsidR="008B67DA" w:rsidRPr="00D136D3">
          <w:rPr>
            <w:rStyle w:val="afff4"/>
            <w:rFonts w:hint="eastAsia"/>
            <w:noProof/>
          </w:rPr>
          <w:t>主要环境保护目标</w:t>
        </w:r>
        <w:r w:rsidR="008B67DA">
          <w:rPr>
            <w:noProof/>
            <w:webHidden/>
          </w:rPr>
          <w:tab/>
        </w:r>
        <w:r>
          <w:rPr>
            <w:noProof/>
            <w:webHidden/>
          </w:rPr>
          <w:fldChar w:fldCharType="begin"/>
        </w:r>
        <w:r w:rsidR="008B67DA">
          <w:rPr>
            <w:noProof/>
            <w:webHidden/>
          </w:rPr>
          <w:instrText xml:space="preserve"> PAGEREF _Toc36626729 \h </w:instrText>
        </w:r>
        <w:r>
          <w:rPr>
            <w:noProof/>
            <w:webHidden/>
          </w:rPr>
        </w:r>
        <w:r>
          <w:rPr>
            <w:noProof/>
            <w:webHidden/>
          </w:rPr>
          <w:fldChar w:fldCharType="separate"/>
        </w:r>
        <w:r w:rsidR="008B67DA">
          <w:rPr>
            <w:noProof/>
            <w:webHidden/>
          </w:rPr>
          <w:t>28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0" w:history="1">
        <w:r w:rsidR="008B67DA" w:rsidRPr="00D136D3">
          <w:rPr>
            <w:rStyle w:val="afff4"/>
            <w:noProof/>
          </w:rPr>
          <w:t>2.8</w:t>
        </w:r>
        <w:r w:rsidR="008B67DA" w:rsidRPr="00D136D3">
          <w:rPr>
            <w:rStyle w:val="afff4"/>
            <w:rFonts w:hint="eastAsia"/>
            <w:noProof/>
          </w:rPr>
          <w:t>平面布局合理性分析</w:t>
        </w:r>
        <w:r w:rsidR="008B67DA">
          <w:rPr>
            <w:noProof/>
            <w:webHidden/>
          </w:rPr>
          <w:tab/>
        </w:r>
        <w:r>
          <w:rPr>
            <w:noProof/>
            <w:webHidden/>
          </w:rPr>
          <w:fldChar w:fldCharType="begin"/>
        </w:r>
        <w:r w:rsidR="008B67DA">
          <w:rPr>
            <w:noProof/>
            <w:webHidden/>
          </w:rPr>
          <w:instrText xml:space="preserve"> PAGEREF _Toc36626730 \h </w:instrText>
        </w:r>
        <w:r>
          <w:rPr>
            <w:noProof/>
            <w:webHidden/>
          </w:rPr>
        </w:r>
        <w:r>
          <w:rPr>
            <w:noProof/>
            <w:webHidden/>
          </w:rPr>
          <w:fldChar w:fldCharType="separate"/>
        </w:r>
        <w:r w:rsidR="008B67DA">
          <w:rPr>
            <w:noProof/>
            <w:webHidden/>
          </w:rPr>
          <w:t>29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1" w:history="1">
        <w:r w:rsidR="008B67DA" w:rsidRPr="00D136D3">
          <w:rPr>
            <w:rStyle w:val="afff4"/>
            <w:noProof/>
          </w:rPr>
          <w:t>2.9</w:t>
        </w:r>
        <w:r w:rsidR="008B67DA" w:rsidRPr="00D136D3">
          <w:rPr>
            <w:rStyle w:val="afff4"/>
            <w:rFonts w:hint="eastAsia"/>
            <w:noProof/>
          </w:rPr>
          <w:t>饮用水源地调查</w:t>
        </w:r>
        <w:r w:rsidR="008B67DA">
          <w:rPr>
            <w:noProof/>
            <w:webHidden/>
          </w:rPr>
          <w:tab/>
        </w:r>
        <w:r>
          <w:rPr>
            <w:noProof/>
            <w:webHidden/>
          </w:rPr>
          <w:fldChar w:fldCharType="begin"/>
        </w:r>
        <w:r w:rsidR="008B67DA">
          <w:rPr>
            <w:noProof/>
            <w:webHidden/>
          </w:rPr>
          <w:instrText xml:space="preserve"> PAGEREF _Toc36626731 \h </w:instrText>
        </w:r>
        <w:r>
          <w:rPr>
            <w:noProof/>
            <w:webHidden/>
          </w:rPr>
        </w:r>
        <w:r>
          <w:rPr>
            <w:noProof/>
            <w:webHidden/>
          </w:rPr>
          <w:fldChar w:fldCharType="separate"/>
        </w:r>
        <w:r w:rsidR="008B67DA">
          <w:rPr>
            <w:noProof/>
            <w:webHidden/>
          </w:rPr>
          <w:t>30</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32" w:history="1">
        <w:r w:rsidR="008B67DA" w:rsidRPr="00D136D3">
          <w:rPr>
            <w:rStyle w:val="afff4"/>
            <w:noProof/>
          </w:rPr>
          <w:t>3</w:t>
        </w:r>
        <w:r w:rsidR="008B67DA" w:rsidRPr="00D136D3">
          <w:rPr>
            <w:rStyle w:val="afff4"/>
            <w:rFonts w:hint="eastAsia"/>
            <w:noProof/>
          </w:rPr>
          <w:t>工程分析</w:t>
        </w:r>
        <w:r w:rsidR="008B67DA">
          <w:rPr>
            <w:noProof/>
            <w:webHidden/>
          </w:rPr>
          <w:tab/>
        </w:r>
        <w:r>
          <w:rPr>
            <w:noProof/>
            <w:webHidden/>
          </w:rPr>
          <w:fldChar w:fldCharType="begin"/>
        </w:r>
        <w:r w:rsidR="008B67DA">
          <w:rPr>
            <w:noProof/>
            <w:webHidden/>
          </w:rPr>
          <w:instrText xml:space="preserve"> PAGEREF _Toc36626732 \h </w:instrText>
        </w:r>
        <w:r>
          <w:rPr>
            <w:noProof/>
            <w:webHidden/>
          </w:rPr>
        </w:r>
        <w:r>
          <w:rPr>
            <w:noProof/>
            <w:webHidden/>
          </w:rPr>
          <w:fldChar w:fldCharType="separate"/>
        </w:r>
        <w:r w:rsidR="008B67DA">
          <w:rPr>
            <w:noProof/>
            <w:webHidden/>
          </w:rPr>
          <w:t>31</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3" w:history="1">
        <w:r w:rsidR="008B67DA" w:rsidRPr="00D136D3">
          <w:rPr>
            <w:rStyle w:val="afff4"/>
            <w:noProof/>
          </w:rPr>
          <w:t>3.1</w:t>
        </w:r>
        <w:r w:rsidR="008B67DA" w:rsidRPr="00D136D3">
          <w:rPr>
            <w:rStyle w:val="afff4"/>
            <w:rFonts w:hint="eastAsia"/>
            <w:noProof/>
          </w:rPr>
          <w:t>项目</w:t>
        </w:r>
        <w:r w:rsidR="008B67DA" w:rsidRPr="00D136D3">
          <w:rPr>
            <w:rStyle w:val="afff4"/>
            <w:rFonts w:hint="eastAsia"/>
            <w:noProof/>
          </w:rPr>
          <w:t>概</w:t>
        </w:r>
        <w:r w:rsidR="008B67DA" w:rsidRPr="00D136D3">
          <w:rPr>
            <w:rStyle w:val="afff4"/>
            <w:rFonts w:hint="eastAsia"/>
            <w:noProof/>
          </w:rPr>
          <w:t>况</w:t>
        </w:r>
        <w:r w:rsidR="008B67DA">
          <w:rPr>
            <w:noProof/>
            <w:webHidden/>
          </w:rPr>
          <w:tab/>
        </w:r>
        <w:r>
          <w:rPr>
            <w:noProof/>
            <w:webHidden/>
          </w:rPr>
          <w:fldChar w:fldCharType="begin"/>
        </w:r>
        <w:r w:rsidR="008B67DA">
          <w:rPr>
            <w:noProof/>
            <w:webHidden/>
          </w:rPr>
          <w:instrText xml:space="preserve"> PAGEREF _Toc36626733 \h </w:instrText>
        </w:r>
        <w:r>
          <w:rPr>
            <w:noProof/>
            <w:webHidden/>
          </w:rPr>
        </w:r>
        <w:r>
          <w:rPr>
            <w:noProof/>
            <w:webHidden/>
          </w:rPr>
          <w:fldChar w:fldCharType="separate"/>
        </w:r>
        <w:r w:rsidR="008B67DA">
          <w:rPr>
            <w:noProof/>
            <w:webHidden/>
          </w:rPr>
          <w:t>31</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4" w:history="1">
        <w:r w:rsidR="008B67DA" w:rsidRPr="00D136D3">
          <w:rPr>
            <w:rStyle w:val="afff4"/>
            <w:noProof/>
          </w:rPr>
          <w:t>3.2</w:t>
        </w:r>
        <w:r w:rsidR="008B67DA" w:rsidRPr="00D136D3">
          <w:rPr>
            <w:rStyle w:val="afff4"/>
            <w:rFonts w:hint="eastAsia"/>
            <w:noProof/>
          </w:rPr>
          <w:t>产品方案及产品质量指标</w:t>
        </w:r>
        <w:r w:rsidR="008B67DA">
          <w:rPr>
            <w:noProof/>
            <w:webHidden/>
          </w:rPr>
          <w:tab/>
        </w:r>
        <w:r>
          <w:rPr>
            <w:noProof/>
            <w:webHidden/>
          </w:rPr>
          <w:fldChar w:fldCharType="begin"/>
        </w:r>
        <w:r w:rsidR="008B67DA">
          <w:rPr>
            <w:noProof/>
            <w:webHidden/>
          </w:rPr>
          <w:instrText xml:space="preserve"> PAGEREF _Toc36626734 \h </w:instrText>
        </w:r>
        <w:r>
          <w:rPr>
            <w:noProof/>
            <w:webHidden/>
          </w:rPr>
        </w:r>
        <w:r>
          <w:rPr>
            <w:noProof/>
            <w:webHidden/>
          </w:rPr>
          <w:fldChar w:fldCharType="separate"/>
        </w:r>
        <w:r w:rsidR="008B67DA">
          <w:rPr>
            <w:noProof/>
            <w:webHidden/>
          </w:rPr>
          <w:t>34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5" w:history="1">
        <w:r w:rsidR="008B67DA" w:rsidRPr="00D136D3">
          <w:rPr>
            <w:rStyle w:val="afff4"/>
            <w:noProof/>
          </w:rPr>
          <w:t>3.3</w:t>
        </w:r>
        <w:r w:rsidR="008B67DA" w:rsidRPr="00D136D3">
          <w:rPr>
            <w:rStyle w:val="afff4"/>
            <w:rFonts w:hint="eastAsia"/>
            <w:noProof/>
          </w:rPr>
          <w:t>原辅材料消耗</w:t>
        </w:r>
        <w:r w:rsidR="008B67DA">
          <w:rPr>
            <w:noProof/>
            <w:webHidden/>
          </w:rPr>
          <w:tab/>
        </w:r>
        <w:r>
          <w:rPr>
            <w:noProof/>
            <w:webHidden/>
          </w:rPr>
          <w:fldChar w:fldCharType="begin"/>
        </w:r>
        <w:r w:rsidR="008B67DA">
          <w:rPr>
            <w:noProof/>
            <w:webHidden/>
          </w:rPr>
          <w:instrText xml:space="preserve"> PAGEREF _Toc36626735 \h </w:instrText>
        </w:r>
        <w:r>
          <w:rPr>
            <w:noProof/>
            <w:webHidden/>
          </w:rPr>
        </w:r>
        <w:r>
          <w:rPr>
            <w:noProof/>
            <w:webHidden/>
          </w:rPr>
          <w:fldChar w:fldCharType="separate"/>
        </w:r>
        <w:r w:rsidR="008B67DA">
          <w:rPr>
            <w:noProof/>
            <w:webHidden/>
          </w:rPr>
          <w:t>35</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6" w:history="1">
        <w:r w:rsidR="008B67DA" w:rsidRPr="00D136D3">
          <w:rPr>
            <w:rStyle w:val="afff4"/>
            <w:noProof/>
          </w:rPr>
          <w:t>3.4</w:t>
        </w:r>
        <w:r w:rsidR="008B67DA" w:rsidRPr="00D136D3">
          <w:rPr>
            <w:rStyle w:val="afff4"/>
            <w:rFonts w:hint="eastAsia"/>
            <w:noProof/>
          </w:rPr>
          <w:t>物料平衡</w:t>
        </w:r>
        <w:r w:rsidR="008B67DA">
          <w:rPr>
            <w:noProof/>
            <w:webHidden/>
          </w:rPr>
          <w:tab/>
        </w:r>
        <w:r>
          <w:rPr>
            <w:noProof/>
            <w:webHidden/>
          </w:rPr>
          <w:fldChar w:fldCharType="begin"/>
        </w:r>
        <w:r w:rsidR="008B67DA">
          <w:rPr>
            <w:noProof/>
            <w:webHidden/>
          </w:rPr>
          <w:instrText xml:space="preserve"> PAGEREF _Toc36626736 \h </w:instrText>
        </w:r>
        <w:r>
          <w:rPr>
            <w:noProof/>
            <w:webHidden/>
          </w:rPr>
        </w:r>
        <w:r>
          <w:rPr>
            <w:noProof/>
            <w:webHidden/>
          </w:rPr>
          <w:fldChar w:fldCharType="separate"/>
        </w:r>
        <w:r w:rsidR="008B67DA">
          <w:rPr>
            <w:noProof/>
            <w:webHidden/>
          </w:rPr>
          <w:t>36</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7" w:history="1">
        <w:r w:rsidR="008B67DA" w:rsidRPr="00D136D3">
          <w:rPr>
            <w:rStyle w:val="afff4"/>
            <w:noProof/>
          </w:rPr>
          <w:t>3.5</w:t>
        </w:r>
        <w:r w:rsidR="008B67DA" w:rsidRPr="00D136D3">
          <w:rPr>
            <w:rStyle w:val="afff4"/>
            <w:rFonts w:hint="eastAsia"/>
            <w:noProof/>
          </w:rPr>
          <w:t>主要生产设备</w:t>
        </w:r>
        <w:r w:rsidR="008B67DA">
          <w:rPr>
            <w:noProof/>
            <w:webHidden/>
          </w:rPr>
          <w:tab/>
        </w:r>
        <w:r>
          <w:rPr>
            <w:noProof/>
            <w:webHidden/>
          </w:rPr>
          <w:fldChar w:fldCharType="begin"/>
        </w:r>
        <w:r w:rsidR="008B67DA">
          <w:rPr>
            <w:noProof/>
            <w:webHidden/>
          </w:rPr>
          <w:instrText xml:space="preserve"> PAGEREF _Toc36626737 \h </w:instrText>
        </w:r>
        <w:r>
          <w:rPr>
            <w:noProof/>
            <w:webHidden/>
          </w:rPr>
        </w:r>
        <w:r>
          <w:rPr>
            <w:noProof/>
            <w:webHidden/>
          </w:rPr>
          <w:fldChar w:fldCharType="separate"/>
        </w:r>
        <w:r w:rsidR="008B67DA">
          <w:rPr>
            <w:noProof/>
            <w:webHidden/>
          </w:rPr>
          <w:t>39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8" w:history="1">
        <w:r w:rsidR="008B67DA" w:rsidRPr="00D136D3">
          <w:rPr>
            <w:rStyle w:val="afff4"/>
            <w:noProof/>
          </w:rPr>
          <w:t>3.6</w:t>
        </w:r>
        <w:r w:rsidR="008B67DA" w:rsidRPr="00D136D3">
          <w:rPr>
            <w:rStyle w:val="afff4"/>
            <w:rFonts w:hint="eastAsia"/>
            <w:noProof/>
          </w:rPr>
          <w:t>公用工程</w:t>
        </w:r>
        <w:r w:rsidR="008B67DA">
          <w:rPr>
            <w:noProof/>
            <w:webHidden/>
          </w:rPr>
          <w:tab/>
        </w:r>
        <w:r>
          <w:rPr>
            <w:noProof/>
            <w:webHidden/>
          </w:rPr>
          <w:fldChar w:fldCharType="begin"/>
        </w:r>
        <w:r w:rsidR="008B67DA">
          <w:rPr>
            <w:noProof/>
            <w:webHidden/>
          </w:rPr>
          <w:instrText xml:space="preserve"> PAGEREF _Toc36626738 \h </w:instrText>
        </w:r>
        <w:r>
          <w:rPr>
            <w:noProof/>
            <w:webHidden/>
          </w:rPr>
        </w:r>
        <w:r>
          <w:rPr>
            <w:noProof/>
            <w:webHidden/>
          </w:rPr>
          <w:fldChar w:fldCharType="separate"/>
        </w:r>
        <w:r w:rsidR="008B67DA">
          <w:rPr>
            <w:noProof/>
            <w:webHidden/>
          </w:rPr>
          <w:t>45</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39" w:history="1">
        <w:r w:rsidR="008B67DA" w:rsidRPr="00D136D3">
          <w:rPr>
            <w:rStyle w:val="afff4"/>
            <w:noProof/>
          </w:rPr>
          <w:t>3.7</w:t>
        </w:r>
        <w:r w:rsidR="008B67DA" w:rsidRPr="00D136D3">
          <w:rPr>
            <w:rStyle w:val="afff4"/>
            <w:rFonts w:hint="eastAsia"/>
            <w:noProof/>
          </w:rPr>
          <w:t>工艺流程、排污节点</w:t>
        </w:r>
        <w:r w:rsidR="008B67DA">
          <w:rPr>
            <w:noProof/>
            <w:webHidden/>
          </w:rPr>
          <w:tab/>
        </w:r>
        <w:r>
          <w:rPr>
            <w:noProof/>
            <w:webHidden/>
          </w:rPr>
          <w:fldChar w:fldCharType="begin"/>
        </w:r>
        <w:r w:rsidR="008B67DA">
          <w:rPr>
            <w:noProof/>
            <w:webHidden/>
          </w:rPr>
          <w:instrText xml:space="preserve"> PAGEREF _Toc36626739 \h </w:instrText>
        </w:r>
        <w:r>
          <w:rPr>
            <w:noProof/>
            <w:webHidden/>
          </w:rPr>
        </w:r>
        <w:r>
          <w:rPr>
            <w:noProof/>
            <w:webHidden/>
          </w:rPr>
          <w:fldChar w:fldCharType="separate"/>
        </w:r>
        <w:r w:rsidR="008B67DA">
          <w:rPr>
            <w:noProof/>
            <w:webHidden/>
          </w:rPr>
          <w:t>47</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0" w:history="1">
        <w:r w:rsidR="008B67DA" w:rsidRPr="00D136D3">
          <w:rPr>
            <w:rStyle w:val="afff4"/>
            <w:noProof/>
          </w:rPr>
          <w:t>3.8</w:t>
        </w:r>
        <w:r w:rsidR="008B67DA" w:rsidRPr="00D136D3">
          <w:rPr>
            <w:rStyle w:val="afff4"/>
            <w:rFonts w:hint="eastAsia"/>
            <w:noProof/>
          </w:rPr>
          <w:t>主要污染源及拟采取的治理措施</w:t>
        </w:r>
        <w:r w:rsidR="008B67DA">
          <w:rPr>
            <w:noProof/>
            <w:webHidden/>
          </w:rPr>
          <w:tab/>
        </w:r>
        <w:r>
          <w:rPr>
            <w:noProof/>
            <w:webHidden/>
          </w:rPr>
          <w:fldChar w:fldCharType="begin"/>
        </w:r>
        <w:r w:rsidR="008B67DA">
          <w:rPr>
            <w:noProof/>
            <w:webHidden/>
          </w:rPr>
          <w:instrText xml:space="preserve"> PAGEREF _Toc36626740 \h </w:instrText>
        </w:r>
        <w:r>
          <w:rPr>
            <w:noProof/>
            <w:webHidden/>
          </w:rPr>
        </w:r>
        <w:r>
          <w:rPr>
            <w:noProof/>
            <w:webHidden/>
          </w:rPr>
          <w:fldChar w:fldCharType="separate"/>
        </w:r>
        <w:r w:rsidR="008B67DA">
          <w:rPr>
            <w:noProof/>
            <w:webHidden/>
          </w:rPr>
          <w:t>54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1" w:history="1">
        <w:r w:rsidR="008B67DA" w:rsidRPr="00D136D3">
          <w:rPr>
            <w:rStyle w:val="afff4"/>
            <w:noProof/>
          </w:rPr>
          <w:t>3.9</w:t>
        </w:r>
        <w:r w:rsidR="008B67DA" w:rsidRPr="00D136D3">
          <w:rPr>
            <w:rStyle w:val="afff4"/>
            <w:rFonts w:hint="eastAsia"/>
            <w:noProof/>
          </w:rPr>
          <w:t>总量控制分析</w:t>
        </w:r>
        <w:r w:rsidR="008B67DA">
          <w:rPr>
            <w:noProof/>
            <w:webHidden/>
          </w:rPr>
          <w:tab/>
        </w:r>
        <w:r>
          <w:rPr>
            <w:noProof/>
            <w:webHidden/>
          </w:rPr>
          <w:fldChar w:fldCharType="begin"/>
        </w:r>
        <w:r w:rsidR="008B67DA">
          <w:rPr>
            <w:noProof/>
            <w:webHidden/>
          </w:rPr>
          <w:instrText xml:space="preserve"> PAGEREF _Toc36626741 \h </w:instrText>
        </w:r>
        <w:r>
          <w:rPr>
            <w:noProof/>
            <w:webHidden/>
          </w:rPr>
        </w:r>
        <w:r>
          <w:rPr>
            <w:noProof/>
            <w:webHidden/>
          </w:rPr>
          <w:fldChar w:fldCharType="separate"/>
        </w:r>
        <w:r w:rsidR="008B67DA">
          <w:rPr>
            <w:noProof/>
            <w:webHidden/>
          </w:rPr>
          <w:t>67</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42" w:history="1">
        <w:r w:rsidR="008B67DA" w:rsidRPr="00D136D3">
          <w:rPr>
            <w:rStyle w:val="afff4"/>
            <w:noProof/>
          </w:rPr>
          <w:t>4</w:t>
        </w:r>
        <w:r w:rsidR="008B67DA" w:rsidRPr="00D136D3">
          <w:rPr>
            <w:rStyle w:val="afff4"/>
            <w:rFonts w:hint="eastAsia"/>
            <w:noProof/>
          </w:rPr>
          <w:t>环境质量现状调查与评价</w:t>
        </w:r>
        <w:r w:rsidR="008B67DA">
          <w:rPr>
            <w:noProof/>
            <w:webHidden/>
          </w:rPr>
          <w:tab/>
        </w:r>
        <w:r>
          <w:rPr>
            <w:noProof/>
            <w:webHidden/>
          </w:rPr>
          <w:fldChar w:fldCharType="begin"/>
        </w:r>
        <w:r w:rsidR="008B67DA">
          <w:rPr>
            <w:noProof/>
            <w:webHidden/>
          </w:rPr>
          <w:instrText xml:space="preserve"> PAGEREF _Toc36626742 \h </w:instrText>
        </w:r>
        <w:r>
          <w:rPr>
            <w:noProof/>
            <w:webHidden/>
          </w:rPr>
        </w:r>
        <w:r>
          <w:rPr>
            <w:noProof/>
            <w:webHidden/>
          </w:rPr>
          <w:fldChar w:fldCharType="separate"/>
        </w:r>
        <w:r w:rsidR="008B67DA">
          <w:rPr>
            <w:noProof/>
            <w:webHidden/>
          </w:rPr>
          <w:t>69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3" w:history="1">
        <w:r w:rsidR="008B67DA" w:rsidRPr="00D136D3">
          <w:rPr>
            <w:rStyle w:val="afff4"/>
            <w:noProof/>
          </w:rPr>
          <w:t>4.1</w:t>
        </w:r>
        <w:r w:rsidR="008B67DA" w:rsidRPr="00D136D3">
          <w:rPr>
            <w:rStyle w:val="afff4"/>
            <w:rFonts w:hint="eastAsia"/>
            <w:noProof/>
          </w:rPr>
          <w:t>地理位置</w:t>
        </w:r>
        <w:r w:rsidR="008B67DA">
          <w:rPr>
            <w:noProof/>
            <w:webHidden/>
          </w:rPr>
          <w:tab/>
        </w:r>
        <w:r>
          <w:rPr>
            <w:noProof/>
            <w:webHidden/>
          </w:rPr>
          <w:fldChar w:fldCharType="begin"/>
        </w:r>
        <w:r w:rsidR="008B67DA">
          <w:rPr>
            <w:noProof/>
            <w:webHidden/>
          </w:rPr>
          <w:instrText xml:space="preserve"> PAGEREF _Toc36626743 \h </w:instrText>
        </w:r>
        <w:r>
          <w:rPr>
            <w:noProof/>
            <w:webHidden/>
          </w:rPr>
        </w:r>
        <w:r>
          <w:rPr>
            <w:noProof/>
            <w:webHidden/>
          </w:rPr>
          <w:fldChar w:fldCharType="separate"/>
        </w:r>
        <w:r w:rsidR="008B67DA">
          <w:rPr>
            <w:noProof/>
            <w:webHidden/>
          </w:rPr>
          <w:t>69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4" w:history="1">
        <w:r w:rsidR="008B67DA" w:rsidRPr="00D136D3">
          <w:rPr>
            <w:rStyle w:val="afff4"/>
            <w:noProof/>
          </w:rPr>
          <w:t>4.2</w:t>
        </w:r>
        <w:r w:rsidR="008B67DA" w:rsidRPr="00D136D3">
          <w:rPr>
            <w:rStyle w:val="afff4"/>
            <w:rFonts w:hint="eastAsia"/>
            <w:noProof/>
          </w:rPr>
          <w:t>自然环境概况</w:t>
        </w:r>
        <w:r w:rsidR="008B67DA">
          <w:rPr>
            <w:noProof/>
            <w:webHidden/>
          </w:rPr>
          <w:tab/>
        </w:r>
        <w:r>
          <w:rPr>
            <w:noProof/>
            <w:webHidden/>
          </w:rPr>
          <w:fldChar w:fldCharType="begin"/>
        </w:r>
        <w:r w:rsidR="008B67DA">
          <w:rPr>
            <w:noProof/>
            <w:webHidden/>
          </w:rPr>
          <w:instrText xml:space="preserve"> PAGEREF _Toc36626744 \h </w:instrText>
        </w:r>
        <w:r>
          <w:rPr>
            <w:noProof/>
            <w:webHidden/>
          </w:rPr>
        </w:r>
        <w:r>
          <w:rPr>
            <w:noProof/>
            <w:webHidden/>
          </w:rPr>
          <w:fldChar w:fldCharType="separate"/>
        </w:r>
        <w:r w:rsidR="008B67DA">
          <w:rPr>
            <w:noProof/>
            <w:webHidden/>
          </w:rPr>
          <w:t>69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5" w:history="1">
        <w:r w:rsidR="008B67DA" w:rsidRPr="00D136D3">
          <w:rPr>
            <w:rStyle w:val="afff4"/>
            <w:noProof/>
          </w:rPr>
          <w:t>4.3</w:t>
        </w:r>
        <w:r w:rsidR="008B67DA" w:rsidRPr="00D136D3">
          <w:rPr>
            <w:rStyle w:val="afff4"/>
            <w:rFonts w:hint="eastAsia"/>
            <w:noProof/>
          </w:rPr>
          <w:t>社会环境概况</w:t>
        </w:r>
        <w:r w:rsidR="008B67DA">
          <w:rPr>
            <w:noProof/>
            <w:webHidden/>
          </w:rPr>
          <w:tab/>
        </w:r>
        <w:r>
          <w:rPr>
            <w:noProof/>
            <w:webHidden/>
          </w:rPr>
          <w:fldChar w:fldCharType="begin"/>
        </w:r>
        <w:r w:rsidR="008B67DA">
          <w:rPr>
            <w:noProof/>
            <w:webHidden/>
          </w:rPr>
          <w:instrText xml:space="preserve"> PAGEREF _Toc36626745 \h </w:instrText>
        </w:r>
        <w:r>
          <w:rPr>
            <w:noProof/>
            <w:webHidden/>
          </w:rPr>
        </w:r>
        <w:r>
          <w:rPr>
            <w:noProof/>
            <w:webHidden/>
          </w:rPr>
          <w:fldChar w:fldCharType="separate"/>
        </w:r>
        <w:r w:rsidR="008B67DA">
          <w:rPr>
            <w:noProof/>
            <w:webHidden/>
          </w:rPr>
          <w:t>73</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6" w:history="1">
        <w:r w:rsidR="008B67DA" w:rsidRPr="00D136D3">
          <w:rPr>
            <w:rStyle w:val="afff4"/>
            <w:noProof/>
          </w:rPr>
          <w:t>4.4</w:t>
        </w:r>
        <w:r w:rsidR="008B67DA" w:rsidRPr="00D136D3">
          <w:rPr>
            <w:rStyle w:val="afff4"/>
            <w:rFonts w:hint="eastAsia"/>
            <w:noProof/>
          </w:rPr>
          <w:t>环境质量现状监测与评价</w:t>
        </w:r>
        <w:r w:rsidR="008B67DA">
          <w:rPr>
            <w:noProof/>
            <w:webHidden/>
          </w:rPr>
          <w:tab/>
        </w:r>
        <w:r>
          <w:rPr>
            <w:noProof/>
            <w:webHidden/>
          </w:rPr>
          <w:fldChar w:fldCharType="begin"/>
        </w:r>
        <w:r w:rsidR="008B67DA">
          <w:rPr>
            <w:noProof/>
            <w:webHidden/>
          </w:rPr>
          <w:instrText xml:space="preserve"> PAGEREF _Toc36626746 \h </w:instrText>
        </w:r>
        <w:r>
          <w:rPr>
            <w:noProof/>
            <w:webHidden/>
          </w:rPr>
        </w:r>
        <w:r>
          <w:rPr>
            <w:noProof/>
            <w:webHidden/>
          </w:rPr>
          <w:fldChar w:fldCharType="separate"/>
        </w:r>
        <w:r w:rsidR="008B67DA">
          <w:rPr>
            <w:noProof/>
            <w:webHidden/>
          </w:rPr>
          <w:t>74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7" w:history="1">
        <w:r w:rsidR="008B67DA" w:rsidRPr="00D136D3">
          <w:rPr>
            <w:rStyle w:val="afff4"/>
            <w:noProof/>
          </w:rPr>
          <w:t>4.5</w:t>
        </w:r>
        <w:r w:rsidR="008B67DA" w:rsidRPr="00D136D3">
          <w:rPr>
            <w:rStyle w:val="afff4"/>
            <w:rFonts w:hint="eastAsia"/>
            <w:noProof/>
          </w:rPr>
          <w:t>区域污染源调查与评价</w:t>
        </w:r>
        <w:r w:rsidR="008B67DA">
          <w:rPr>
            <w:noProof/>
            <w:webHidden/>
          </w:rPr>
          <w:tab/>
        </w:r>
        <w:r>
          <w:rPr>
            <w:noProof/>
            <w:webHidden/>
          </w:rPr>
          <w:fldChar w:fldCharType="begin"/>
        </w:r>
        <w:r w:rsidR="008B67DA">
          <w:rPr>
            <w:noProof/>
            <w:webHidden/>
          </w:rPr>
          <w:instrText xml:space="preserve"> PAGEREF _Toc36626747 \h </w:instrText>
        </w:r>
        <w:r>
          <w:rPr>
            <w:noProof/>
            <w:webHidden/>
          </w:rPr>
        </w:r>
        <w:r>
          <w:rPr>
            <w:noProof/>
            <w:webHidden/>
          </w:rPr>
          <w:fldChar w:fldCharType="separate"/>
        </w:r>
        <w:r w:rsidR="008B67DA">
          <w:rPr>
            <w:noProof/>
            <w:webHidden/>
          </w:rPr>
          <w:t>81</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48" w:history="1">
        <w:r w:rsidR="008B67DA" w:rsidRPr="00D136D3">
          <w:rPr>
            <w:rStyle w:val="afff4"/>
            <w:noProof/>
          </w:rPr>
          <w:t>5</w:t>
        </w:r>
        <w:r w:rsidR="008B67DA" w:rsidRPr="00D136D3">
          <w:rPr>
            <w:rStyle w:val="afff4"/>
            <w:rFonts w:hint="eastAsia"/>
            <w:noProof/>
          </w:rPr>
          <w:t>环境影响预测与评价</w:t>
        </w:r>
        <w:r w:rsidR="008B67DA">
          <w:rPr>
            <w:noProof/>
            <w:webHidden/>
          </w:rPr>
          <w:tab/>
        </w:r>
        <w:r>
          <w:rPr>
            <w:noProof/>
            <w:webHidden/>
          </w:rPr>
          <w:fldChar w:fldCharType="begin"/>
        </w:r>
        <w:r w:rsidR="008B67DA">
          <w:rPr>
            <w:noProof/>
            <w:webHidden/>
          </w:rPr>
          <w:instrText xml:space="preserve"> PAGEREF _Toc36626748 \h </w:instrText>
        </w:r>
        <w:r>
          <w:rPr>
            <w:noProof/>
            <w:webHidden/>
          </w:rPr>
        </w:r>
        <w:r>
          <w:rPr>
            <w:noProof/>
            <w:webHidden/>
          </w:rPr>
          <w:fldChar w:fldCharType="separate"/>
        </w:r>
        <w:r w:rsidR="008B67DA">
          <w:rPr>
            <w:noProof/>
            <w:webHidden/>
          </w:rPr>
          <w:t>84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49" w:history="1">
        <w:r w:rsidR="008B67DA" w:rsidRPr="00D136D3">
          <w:rPr>
            <w:rStyle w:val="afff4"/>
            <w:noProof/>
          </w:rPr>
          <w:t>5.1</w:t>
        </w:r>
        <w:r w:rsidR="008B67DA" w:rsidRPr="00D136D3">
          <w:rPr>
            <w:rStyle w:val="afff4"/>
            <w:rFonts w:hint="eastAsia"/>
            <w:noProof/>
          </w:rPr>
          <w:t>施工期环境影响分析</w:t>
        </w:r>
        <w:r w:rsidR="008B67DA">
          <w:rPr>
            <w:noProof/>
            <w:webHidden/>
          </w:rPr>
          <w:tab/>
        </w:r>
        <w:r>
          <w:rPr>
            <w:noProof/>
            <w:webHidden/>
          </w:rPr>
          <w:fldChar w:fldCharType="begin"/>
        </w:r>
        <w:r w:rsidR="008B67DA">
          <w:rPr>
            <w:noProof/>
            <w:webHidden/>
          </w:rPr>
          <w:instrText xml:space="preserve"> PAGEREF _Toc36626749 \h </w:instrText>
        </w:r>
        <w:r>
          <w:rPr>
            <w:noProof/>
            <w:webHidden/>
          </w:rPr>
        </w:r>
        <w:r>
          <w:rPr>
            <w:noProof/>
            <w:webHidden/>
          </w:rPr>
          <w:fldChar w:fldCharType="separate"/>
        </w:r>
        <w:r w:rsidR="008B67DA">
          <w:rPr>
            <w:noProof/>
            <w:webHidden/>
          </w:rPr>
          <w:t>84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0" w:history="1">
        <w:r w:rsidR="008B67DA" w:rsidRPr="00D136D3">
          <w:rPr>
            <w:rStyle w:val="afff4"/>
            <w:noProof/>
          </w:rPr>
          <w:t>5.2</w:t>
        </w:r>
        <w:r w:rsidR="008B67DA" w:rsidRPr="00D136D3">
          <w:rPr>
            <w:rStyle w:val="afff4"/>
            <w:rFonts w:hint="eastAsia"/>
            <w:noProof/>
          </w:rPr>
          <w:t>营运期环境影响预测与评价</w:t>
        </w:r>
        <w:r w:rsidR="008B67DA">
          <w:rPr>
            <w:noProof/>
            <w:webHidden/>
          </w:rPr>
          <w:tab/>
        </w:r>
        <w:r>
          <w:rPr>
            <w:noProof/>
            <w:webHidden/>
          </w:rPr>
          <w:fldChar w:fldCharType="begin"/>
        </w:r>
        <w:r w:rsidR="008B67DA">
          <w:rPr>
            <w:noProof/>
            <w:webHidden/>
          </w:rPr>
          <w:instrText xml:space="preserve"> PAGEREF _Toc36626750 \h </w:instrText>
        </w:r>
        <w:r>
          <w:rPr>
            <w:noProof/>
            <w:webHidden/>
          </w:rPr>
        </w:r>
        <w:r>
          <w:rPr>
            <w:noProof/>
            <w:webHidden/>
          </w:rPr>
          <w:fldChar w:fldCharType="separate"/>
        </w:r>
        <w:r w:rsidR="008B67DA">
          <w:rPr>
            <w:noProof/>
            <w:webHidden/>
          </w:rPr>
          <w:t>87</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1" w:history="1">
        <w:r w:rsidR="008B67DA" w:rsidRPr="00D136D3">
          <w:rPr>
            <w:rStyle w:val="afff4"/>
            <w:noProof/>
          </w:rPr>
          <w:t>5.3</w:t>
        </w:r>
        <w:r w:rsidR="008B67DA" w:rsidRPr="00D136D3">
          <w:rPr>
            <w:rStyle w:val="afff4"/>
            <w:rFonts w:hint="eastAsia"/>
            <w:noProof/>
          </w:rPr>
          <w:t>环境风险评价</w:t>
        </w:r>
        <w:r w:rsidR="008B67DA">
          <w:rPr>
            <w:noProof/>
            <w:webHidden/>
          </w:rPr>
          <w:tab/>
        </w:r>
        <w:r>
          <w:rPr>
            <w:noProof/>
            <w:webHidden/>
          </w:rPr>
          <w:fldChar w:fldCharType="begin"/>
        </w:r>
        <w:r w:rsidR="008B67DA">
          <w:rPr>
            <w:noProof/>
            <w:webHidden/>
          </w:rPr>
          <w:instrText xml:space="preserve"> PAGEREF _Toc36626751 \h </w:instrText>
        </w:r>
        <w:r>
          <w:rPr>
            <w:noProof/>
            <w:webHidden/>
          </w:rPr>
        </w:r>
        <w:r>
          <w:rPr>
            <w:noProof/>
            <w:webHidden/>
          </w:rPr>
          <w:fldChar w:fldCharType="separate"/>
        </w:r>
        <w:r w:rsidR="008B67DA">
          <w:rPr>
            <w:noProof/>
            <w:webHidden/>
          </w:rPr>
          <w:t>115</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52" w:history="1">
        <w:r w:rsidR="008B67DA" w:rsidRPr="00D136D3">
          <w:rPr>
            <w:rStyle w:val="afff4"/>
            <w:noProof/>
          </w:rPr>
          <w:t>6</w:t>
        </w:r>
        <w:r w:rsidR="008B67DA" w:rsidRPr="00D136D3">
          <w:rPr>
            <w:rStyle w:val="afff4"/>
            <w:rFonts w:hint="eastAsia"/>
            <w:noProof/>
          </w:rPr>
          <w:t>污染防治措施可行性分析</w:t>
        </w:r>
        <w:r w:rsidR="008B67DA">
          <w:rPr>
            <w:noProof/>
            <w:webHidden/>
          </w:rPr>
          <w:tab/>
        </w:r>
        <w:r>
          <w:rPr>
            <w:noProof/>
            <w:webHidden/>
          </w:rPr>
          <w:fldChar w:fldCharType="begin"/>
        </w:r>
        <w:r w:rsidR="008B67DA">
          <w:rPr>
            <w:noProof/>
            <w:webHidden/>
          </w:rPr>
          <w:instrText xml:space="preserve"> PAGEREF _Toc36626752 \h </w:instrText>
        </w:r>
        <w:r>
          <w:rPr>
            <w:noProof/>
            <w:webHidden/>
          </w:rPr>
        </w:r>
        <w:r>
          <w:rPr>
            <w:noProof/>
            <w:webHidden/>
          </w:rPr>
          <w:fldChar w:fldCharType="separate"/>
        </w:r>
        <w:r w:rsidR="008B67DA">
          <w:rPr>
            <w:noProof/>
            <w:webHidden/>
          </w:rPr>
          <w:t>118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3" w:history="1">
        <w:r w:rsidR="008B67DA" w:rsidRPr="00D136D3">
          <w:rPr>
            <w:rStyle w:val="afff4"/>
            <w:noProof/>
          </w:rPr>
          <w:t>6.1</w:t>
        </w:r>
        <w:r w:rsidR="008B67DA" w:rsidRPr="00D136D3">
          <w:rPr>
            <w:rStyle w:val="afff4"/>
            <w:rFonts w:hint="eastAsia"/>
            <w:noProof/>
          </w:rPr>
          <w:t>废气污染防治措施可行性分析</w:t>
        </w:r>
        <w:r w:rsidR="008B67DA">
          <w:rPr>
            <w:noProof/>
            <w:webHidden/>
          </w:rPr>
          <w:tab/>
        </w:r>
        <w:r>
          <w:rPr>
            <w:noProof/>
            <w:webHidden/>
          </w:rPr>
          <w:fldChar w:fldCharType="begin"/>
        </w:r>
        <w:r w:rsidR="008B67DA">
          <w:rPr>
            <w:noProof/>
            <w:webHidden/>
          </w:rPr>
          <w:instrText xml:space="preserve"> PAGEREF _Toc36626753 \h </w:instrText>
        </w:r>
        <w:r>
          <w:rPr>
            <w:noProof/>
            <w:webHidden/>
          </w:rPr>
        </w:r>
        <w:r>
          <w:rPr>
            <w:noProof/>
            <w:webHidden/>
          </w:rPr>
          <w:fldChar w:fldCharType="separate"/>
        </w:r>
        <w:r w:rsidR="008B67DA">
          <w:rPr>
            <w:noProof/>
            <w:webHidden/>
          </w:rPr>
          <w:t>118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4" w:history="1">
        <w:r w:rsidR="008B67DA" w:rsidRPr="00D136D3">
          <w:rPr>
            <w:rStyle w:val="afff4"/>
            <w:noProof/>
          </w:rPr>
          <w:t>6.2</w:t>
        </w:r>
        <w:r w:rsidR="008B67DA" w:rsidRPr="00D136D3">
          <w:rPr>
            <w:rStyle w:val="afff4"/>
            <w:rFonts w:hint="eastAsia"/>
            <w:noProof/>
          </w:rPr>
          <w:t>废水污染防治措施可行性分析</w:t>
        </w:r>
        <w:r w:rsidR="008B67DA">
          <w:rPr>
            <w:noProof/>
            <w:webHidden/>
          </w:rPr>
          <w:tab/>
        </w:r>
        <w:r>
          <w:rPr>
            <w:noProof/>
            <w:webHidden/>
          </w:rPr>
          <w:fldChar w:fldCharType="begin"/>
        </w:r>
        <w:r w:rsidR="008B67DA">
          <w:rPr>
            <w:noProof/>
            <w:webHidden/>
          </w:rPr>
          <w:instrText xml:space="preserve"> PAGEREF _Toc36626754 \h </w:instrText>
        </w:r>
        <w:r>
          <w:rPr>
            <w:noProof/>
            <w:webHidden/>
          </w:rPr>
        </w:r>
        <w:r>
          <w:rPr>
            <w:noProof/>
            <w:webHidden/>
          </w:rPr>
          <w:fldChar w:fldCharType="separate"/>
        </w:r>
        <w:r w:rsidR="008B67DA">
          <w:rPr>
            <w:noProof/>
            <w:webHidden/>
          </w:rPr>
          <w:t>123</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5" w:history="1">
        <w:r w:rsidR="008B67DA" w:rsidRPr="00D136D3">
          <w:rPr>
            <w:rStyle w:val="afff4"/>
            <w:noProof/>
          </w:rPr>
          <w:t>6.3</w:t>
        </w:r>
        <w:r w:rsidR="008B67DA" w:rsidRPr="00D136D3">
          <w:rPr>
            <w:rStyle w:val="afff4"/>
            <w:rFonts w:hint="eastAsia"/>
            <w:noProof/>
          </w:rPr>
          <w:t>噪声控制措施可行性分析</w:t>
        </w:r>
        <w:r w:rsidR="008B67DA">
          <w:rPr>
            <w:noProof/>
            <w:webHidden/>
          </w:rPr>
          <w:tab/>
        </w:r>
        <w:r>
          <w:rPr>
            <w:noProof/>
            <w:webHidden/>
          </w:rPr>
          <w:fldChar w:fldCharType="begin"/>
        </w:r>
        <w:r w:rsidR="008B67DA">
          <w:rPr>
            <w:noProof/>
            <w:webHidden/>
          </w:rPr>
          <w:instrText xml:space="preserve"> PAGEREF _Toc36626755 \h </w:instrText>
        </w:r>
        <w:r>
          <w:rPr>
            <w:noProof/>
            <w:webHidden/>
          </w:rPr>
        </w:r>
        <w:r>
          <w:rPr>
            <w:noProof/>
            <w:webHidden/>
          </w:rPr>
          <w:fldChar w:fldCharType="separate"/>
        </w:r>
        <w:r w:rsidR="008B67DA">
          <w:rPr>
            <w:noProof/>
            <w:webHidden/>
          </w:rPr>
          <w:t>124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6" w:history="1">
        <w:r w:rsidR="008B67DA" w:rsidRPr="00D136D3">
          <w:rPr>
            <w:rStyle w:val="afff4"/>
            <w:noProof/>
          </w:rPr>
          <w:t>6.4</w:t>
        </w:r>
        <w:r w:rsidR="008B67DA" w:rsidRPr="00D136D3">
          <w:rPr>
            <w:rStyle w:val="afff4"/>
            <w:rFonts w:hint="eastAsia"/>
            <w:noProof/>
          </w:rPr>
          <w:t>固体废物</w:t>
        </w:r>
        <w:r w:rsidR="008B67DA" w:rsidRPr="00D136D3">
          <w:rPr>
            <w:rStyle w:val="afff4"/>
            <w:rFonts w:hint="eastAsia"/>
            <w:noProof/>
          </w:rPr>
          <w:t>处</w:t>
        </w:r>
        <w:r w:rsidR="008B67DA" w:rsidRPr="00D136D3">
          <w:rPr>
            <w:rStyle w:val="afff4"/>
            <w:rFonts w:hint="eastAsia"/>
            <w:noProof/>
          </w:rPr>
          <w:t>理措施的可行性分析</w:t>
        </w:r>
        <w:r w:rsidR="008B67DA">
          <w:rPr>
            <w:noProof/>
            <w:webHidden/>
          </w:rPr>
          <w:tab/>
        </w:r>
        <w:r>
          <w:rPr>
            <w:noProof/>
            <w:webHidden/>
          </w:rPr>
          <w:fldChar w:fldCharType="begin"/>
        </w:r>
        <w:r w:rsidR="008B67DA">
          <w:rPr>
            <w:noProof/>
            <w:webHidden/>
          </w:rPr>
          <w:instrText xml:space="preserve"> PAGEREF _Toc36626756 \h </w:instrText>
        </w:r>
        <w:r>
          <w:rPr>
            <w:noProof/>
            <w:webHidden/>
          </w:rPr>
        </w:r>
        <w:r>
          <w:rPr>
            <w:noProof/>
            <w:webHidden/>
          </w:rPr>
          <w:fldChar w:fldCharType="separate"/>
        </w:r>
        <w:r w:rsidR="008B67DA">
          <w:rPr>
            <w:noProof/>
            <w:webHidden/>
          </w:rPr>
          <w:t>124</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7" w:history="1">
        <w:r w:rsidR="008B67DA" w:rsidRPr="00D136D3">
          <w:rPr>
            <w:rStyle w:val="afff4"/>
            <w:noProof/>
          </w:rPr>
          <w:t>6.5</w:t>
        </w:r>
        <w:r w:rsidR="008B67DA" w:rsidRPr="00D136D3">
          <w:rPr>
            <w:rStyle w:val="afff4"/>
            <w:rFonts w:hint="eastAsia"/>
            <w:noProof/>
          </w:rPr>
          <w:t>土壤污染防治措施分析</w:t>
        </w:r>
        <w:r w:rsidR="008B67DA">
          <w:rPr>
            <w:noProof/>
            <w:webHidden/>
          </w:rPr>
          <w:tab/>
        </w:r>
        <w:r>
          <w:rPr>
            <w:noProof/>
            <w:webHidden/>
          </w:rPr>
          <w:fldChar w:fldCharType="begin"/>
        </w:r>
        <w:r w:rsidR="008B67DA">
          <w:rPr>
            <w:noProof/>
            <w:webHidden/>
          </w:rPr>
          <w:instrText xml:space="preserve"> PAGEREF _Toc36626757 \h </w:instrText>
        </w:r>
        <w:r>
          <w:rPr>
            <w:noProof/>
            <w:webHidden/>
          </w:rPr>
        </w:r>
        <w:r>
          <w:rPr>
            <w:noProof/>
            <w:webHidden/>
          </w:rPr>
          <w:fldChar w:fldCharType="separate"/>
        </w:r>
        <w:r w:rsidR="008B67DA">
          <w:rPr>
            <w:noProof/>
            <w:webHidden/>
          </w:rPr>
          <w:t>125</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58" w:history="1">
        <w:r w:rsidR="008B67DA" w:rsidRPr="00D136D3">
          <w:rPr>
            <w:rStyle w:val="afff4"/>
            <w:noProof/>
          </w:rPr>
          <w:t>7</w:t>
        </w:r>
        <w:r w:rsidR="008B67DA" w:rsidRPr="00D136D3">
          <w:rPr>
            <w:rStyle w:val="afff4"/>
            <w:rFonts w:hint="eastAsia"/>
            <w:noProof/>
          </w:rPr>
          <w:t>环境经济损益分析</w:t>
        </w:r>
        <w:r w:rsidR="008B67DA">
          <w:rPr>
            <w:noProof/>
            <w:webHidden/>
          </w:rPr>
          <w:tab/>
        </w:r>
        <w:r>
          <w:rPr>
            <w:noProof/>
            <w:webHidden/>
          </w:rPr>
          <w:fldChar w:fldCharType="begin"/>
        </w:r>
        <w:r w:rsidR="008B67DA">
          <w:rPr>
            <w:noProof/>
            <w:webHidden/>
          </w:rPr>
          <w:instrText xml:space="preserve"> PAGEREF _Toc36626758 \h </w:instrText>
        </w:r>
        <w:r>
          <w:rPr>
            <w:noProof/>
            <w:webHidden/>
          </w:rPr>
        </w:r>
        <w:r>
          <w:rPr>
            <w:noProof/>
            <w:webHidden/>
          </w:rPr>
          <w:fldChar w:fldCharType="separate"/>
        </w:r>
        <w:r w:rsidR="008B67DA">
          <w:rPr>
            <w:noProof/>
            <w:webHidden/>
          </w:rPr>
          <w:t>126</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59" w:history="1">
        <w:r w:rsidR="008B67DA" w:rsidRPr="00D136D3">
          <w:rPr>
            <w:rStyle w:val="afff4"/>
            <w:noProof/>
          </w:rPr>
          <w:t>7.1</w:t>
        </w:r>
        <w:r w:rsidR="008B67DA" w:rsidRPr="00D136D3">
          <w:rPr>
            <w:rStyle w:val="afff4"/>
            <w:rFonts w:hint="eastAsia"/>
            <w:noProof/>
          </w:rPr>
          <w:t>环境保护设施投资估算</w:t>
        </w:r>
        <w:r w:rsidR="008B67DA">
          <w:rPr>
            <w:noProof/>
            <w:webHidden/>
          </w:rPr>
          <w:tab/>
        </w:r>
        <w:r>
          <w:rPr>
            <w:noProof/>
            <w:webHidden/>
          </w:rPr>
          <w:fldChar w:fldCharType="begin"/>
        </w:r>
        <w:r w:rsidR="008B67DA">
          <w:rPr>
            <w:noProof/>
            <w:webHidden/>
          </w:rPr>
          <w:instrText xml:space="preserve"> PAGEREF _Toc36626759 \h </w:instrText>
        </w:r>
        <w:r>
          <w:rPr>
            <w:noProof/>
            <w:webHidden/>
          </w:rPr>
        </w:r>
        <w:r>
          <w:rPr>
            <w:noProof/>
            <w:webHidden/>
          </w:rPr>
          <w:fldChar w:fldCharType="separate"/>
        </w:r>
        <w:r w:rsidR="008B67DA">
          <w:rPr>
            <w:noProof/>
            <w:webHidden/>
          </w:rPr>
          <w:t>126</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0" w:history="1">
        <w:r w:rsidR="008B67DA" w:rsidRPr="00D136D3">
          <w:rPr>
            <w:rStyle w:val="afff4"/>
            <w:noProof/>
          </w:rPr>
          <w:t>7.2</w:t>
        </w:r>
        <w:r w:rsidR="008B67DA" w:rsidRPr="00D136D3">
          <w:rPr>
            <w:rStyle w:val="afff4"/>
            <w:rFonts w:hint="eastAsia"/>
            <w:noProof/>
          </w:rPr>
          <w:t>环境经济效益分析</w:t>
        </w:r>
        <w:r w:rsidR="008B67DA">
          <w:rPr>
            <w:noProof/>
            <w:webHidden/>
          </w:rPr>
          <w:tab/>
        </w:r>
        <w:r>
          <w:rPr>
            <w:noProof/>
            <w:webHidden/>
          </w:rPr>
          <w:fldChar w:fldCharType="begin"/>
        </w:r>
        <w:r w:rsidR="008B67DA">
          <w:rPr>
            <w:noProof/>
            <w:webHidden/>
          </w:rPr>
          <w:instrText xml:space="preserve"> PAGEREF _Toc36626760 \h </w:instrText>
        </w:r>
        <w:r>
          <w:rPr>
            <w:noProof/>
            <w:webHidden/>
          </w:rPr>
        </w:r>
        <w:r>
          <w:rPr>
            <w:noProof/>
            <w:webHidden/>
          </w:rPr>
          <w:fldChar w:fldCharType="separate"/>
        </w:r>
        <w:r w:rsidR="008B67DA">
          <w:rPr>
            <w:noProof/>
            <w:webHidden/>
          </w:rPr>
          <w:t>127</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1" w:history="1">
        <w:r w:rsidR="008B67DA" w:rsidRPr="00D136D3">
          <w:rPr>
            <w:rStyle w:val="afff4"/>
            <w:noProof/>
          </w:rPr>
          <w:t>7.3</w:t>
        </w:r>
        <w:r w:rsidR="008B67DA" w:rsidRPr="00D136D3">
          <w:rPr>
            <w:rStyle w:val="afff4"/>
            <w:rFonts w:hint="eastAsia"/>
            <w:noProof/>
          </w:rPr>
          <w:t>环境效益分析</w:t>
        </w:r>
        <w:r w:rsidR="008B67DA">
          <w:rPr>
            <w:noProof/>
            <w:webHidden/>
          </w:rPr>
          <w:tab/>
        </w:r>
        <w:r>
          <w:rPr>
            <w:noProof/>
            <w:webHidden/>
          </w:rPr>
          <w:fldChar w:fldCharType="begin"/>
        </w:r>
        <w:r w:rsidR="008B67DA">
          <w:rPr>
            <w:noProof/>
            <w:webHidden/>
          </w:rPr>
          <w:instrText xml:space="preserve"> PAGEREF _Toc36626761 \h </w:instrText>
        </w:r>
        <w:r>
          <w:rPr>
            <w:noProof/>
            <w:webHidden/>
          </w:rPr>
        </w:r>
        <w:r>
          <w:rPr>
            <w:noProof/>
            <w:webHidden/>
          </w:rPr>
          <w:fldChar w:fldCharType="separate"/>
        </w:r>
        <w:r w:rsidR="008B67DA">
          <w:rPr>
            <w:noProof/>
            <w:webHidden/>
          </w:rPr>
          <w:t>128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2" w:history="1">
        <w:r w:rsidR="008B67DA" w:rsidRPr="00D136D3">
          <w:rPr>
            <w:rStyle w:val="afff4"/>
            <w:noProof/>
          </w:rPr>
          <w:t>7.4</w:t>
        </w:r>
        <w:r w:rsidR="008B67DA" w:rsidRPr="00D136D3">
          <w:rPr>
            <w:rStyle w:val="afff4"/>
            <w:rFonts w:hint="eastAsia"/>
            <w:noProof/>
          </w:rPr>
          <w:t>社会效益分析</w:t>
        </w:r>
        <w:r w:rsidR="008B67DA">
          <w:rPr>
            <w:noProof/>
            <w:webHidden/>
          </w:rPr>
          <w:tab/>
        </w:r>
        <w:r>
          <w:rPr>
            <w:noProof/>
            <w:webHidden/>
          </w:rPr>
          <w:fldChar w:fldCharType="begin"/>
        </w:r>
        <w:r w:rsidR="008B67DA">
          <w:rPr>
            <w:noProof/>
            <w:webHidden/>
          </w:rPr>
          <w:instrText xml:space="preserve"> PAGEREF _Toc36626762 \h </w:instrText>
        </w:r>
        <w:r>
          <w:rPr>
            <w:noProof/>
            <w:webHidden/>
          </w:rPr>
        </w:r>
        <w:r>
          <w:rPr>
            <w:noProof/>
            <w:webHidden/>
          </w:rPr>
          <w:fldChar w:fldCharType="separate"/>
        </w:r>
        <w:r w:rsidR="008B67DA">
          <w:rPr>
            <w:noProof/>
            <w:webHidden/>
          </w:rPr>
          <w:t>128</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63" w:history="1">
        <w:r w:rsidR="008B67DA" w:rsidRPr="00D136D3">
          <w:rPr>
            <w:rStyle w:val="afff4"/>
            <w:noProof/>
          </w:rPr>
          <w:t>8</w:t>
        </w:r>
        <w:r w:rsidR="008B67DA" w:rsidRPr="00D136D3">
          <w:rPr>
            <w:rStyle w:val="afff4"/>
            <w:rFonts w:hint="eastAsia"/>
            <w:noProof/>
          </w:rPr>
          <w:t>环境管理与监测计划</w:t>
        </w:r>
        <w:r w:rsidR="008B67DA">
          <w:rPr>
            <w:noProof/>
            <w:webHidden/>
          </w:rPr>
          <w:tab/>
        </w:r>
        <w:r>
          <w:rPr>
            <w:noProof/>
            <w:webHidden/>
          </w:rPr>
          <w:fldChar w:fldCharType="begin"/>
        </w:r>
        <w:r w:rsidR="008B67DA">
          <w:rPr>
            <w:noProof/>
            <w:webHidden/>
          </w:rPr>
          <w:instrText xml:space="preserve"> PAGEREF _Toc36626763 \h </w:instrText>
        </w:r>
        <w:r>
          <w:rPr>
            <w:noProof/>
            <w:webHidden/>
          </w:rPr>
        </w:r>
        <w:r>
          <w:rPr>
            <w:noProof/>
            <w:webHidden/>
          </w:rPr>
          <w:fldChar w:fldCharType="separate"/>
        </w:r>
        <w:r w:rsidR="008B67DA">
          <w:rPr>
            <w:noProof/>
            <w:webHidden/>
          </w:rPr>
          <w:t>129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4" w:history="1">
        <w:r w:rsidR="008B67DA" w:rsidRPr="00D136D3">
          <w:rPr>
            <w:rStyle w:val="afff4"/>
            <w:noProof/>
          </w:rPr>
          <w:t>8.1</w:t>
        </w:r>
        <w:r w:rsidR="008B67DA" w:rsidRPr="00D136D3">
          <w:rPr>
            <w:rStyle w:val="afff4"/>
            <w:rFonts w:hint="eastAsia"/>
            <w:noProof/>
          </w:rPr>
          <w:t>环境管理</w:t>
        </w:r>
        <w:r w:rsidR="008B67DA">
          <w:rPr>
            <w:noProof/>
            <w:webHidden/>
          </w:rPr>
          <w:tab/>
        </w:r>
        <w:r>
          <w:rPr>
            <w:noProof/>
            <w:webHidden/>
          </w:rPr>
          <w:fldChar w:fldCharType="begin"/>
        </w:r>
        <w:r w:rsidR="008B67DA">
          <w:rPr>
            <w:noProof/>
            <w:webHidden/>
          </w:rPr>
          <w:instrText xml:space="preserve"> PAGEREF _Toc36626764 \h </w:instrText>
        </w:r>
        <w:r>
          <w:rPr>
            <w:noProof/>
            <w:webHidden/>
          </w:rPr>
        </w:r>
        <w:r>
          <w:rPr>
            <w:noProof/>
            <w:webHidden/>
          </w:rPr>
          <w:fldChar w:fldCharType="separate"/>
        </w:r>
        <w:r w:rsidR="008B67DA">
          <w:rPr>
            <w:noProof/>
            <w:webHidden/>
          </w:rPr>
          <w:t>129</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5" w:history="1">
        <w:r w:rsidR="008B67DA" w:rsidRPr="00D136D3">
          <w:rPr>
            <w:rStyle w:val="afff4"/>
            <w:noProof/>
          </w:rPr>
          <w:t>8.2</w:t>
        </w:r>
        <w:r w:rsidR="008B67DA" w:rsidRPr="00D136D3">
          <w:rPr>
            <w:rStyle w:val="afff4"/>
            <w:rFonts w:hint="eastAsia"/>
            <w:noProof/>
          </w:rPr>
          <w:t>污染源及环境监测计划</w:t>
        </w:r>
        <w:r w:rsidR="008B67DA">
          <w:rPr>
            <w:noProof/>
            <w:webHidden/>
          </w:rPr>
          <w:tab/>
        </w:r>
        <w:r>
          <w:rPr>
            <w:noProof/>
            <w:webHidden/>
          </w:rPr>
          <w:fldChar w:fldCharType="begin"/>
        </w:r>
        <w:r w:rsidR="008B67DA">
          <w:rPr>
            <w:noProof/>
            <w:webHidden/>
          </w:rPr>
          <w:instrText xml:space="preserve"> PAGEREF _Toc36626765 \h </w:instrText>
        </w:r>
        <w:r>
          <w:rPr>
            <w:noProof/>
            <w:webHidden/>
          </w:rPr>
        </w:r>
        <w:r>
          <w:rPr>
            <w:noProof/>
            <w:webHidden/>
          </w:rPr>
          <w:fldChar w:fldCharType="separate"/>
        </w:r>
        <w:r w:rsidR="008B67DA">
          <w:rPr>
            <w:noProof/>
            <w:webHidden/>
          </w:rPr>
          <w:t>130</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6" w:history="1">
        <w:r w:rsidR="008B67DA" w:rsidRPr="00D136D3">
          <w:rPr>
            <w:rStyle w:val="afff4"/>
            <w:noProof/>
          </w:rPr>
          <w:t>8.3</w:t>
        </w:r>
        <w:r w:rsidR="008B67DA" w:rsidRPr="00D136D3">
          <w:rPr>
            <w:rStyle w:val="afff4"/>
            <w:rFonts w:hint="eastAsia"/>
            <w:noProof/>
          </w:rPr>
          <w:t>污染源监控措施</w:t>
        </w:r>
        <w:r w:rsidR="008B67DA">
          <w:rPr>
            <w:noProof/>
            <w:webHidden/>
          </w:rPr>
          <w:tab/>
        </w:r>
        <w:r>
          <w:rPr>
            <w:noProof/>
            <w:webHidden/>
          </w:rPr>
          <w:fldChar w:fldCharType="begin"/>
        </w:r>
        <w:r w:rsidR="008B67DA">
          <w:rPr>
            <w:noProof/>
            <w:webHidden/>
          </w:rPr>
          <w:instrText xml:space="preserve"> PAGEREF _Toc36626766 \h </w:instrText>
        </w:r>
        <w:r>
          <w:rPr>
            <w:noProof/>
            <w:webHidden/>
          </w:rPr>
        </w:r>
        <w:r>
          <w:rPr>
            <w:noProof/>
            <w:webHidden/>
          </w:rPr>
          <w:fldChar w:fldCharType="separate"/>
        </w:r>
        <w:r w:rsidR="008B67DA">
          <w:rPr>
            <w:noProof/>
            <w:webHidden/>
          </w:rPr>
          <w:t>131</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7" w:history="1">
        <w:r w:rsidR="008B67DA" w:rsidRPr="00D136D3">
          <w:rPr>
            <w:rStyle w:val="afff4"/>
            <w:noProof/>
          </w:rPr>
          <w:t>8.4</w:t>
        </w:r>
        <w:r w:rsidR="008B67DA" w:rsidRPr="00D136D3">
          <w:rPr>
            <w:rStyle w:val="afff4"/>
            <w:rFonts w:hint="eastAsia"/>
            <w:noProof/>
          </w:rPr>
          <w:t>污染物排放清单</w:t>
        </w:r>
        <w:r w:rsidR="008B67DA">
          <w:rPr>
            <w:noProof/>
            <w:webHidden/>
          </w:rPr>
          <w:tab/>
        </w:r>
        <w:r>
          <w:rPr>
            <w:noProof/>
            <w:webHidden/>
          </w:rPr>
          <w:fldChar w:fldCharType="begin"/>
        </w:r>
        <w:r w:rsidR="008B67DA">
          <w:rPr>
            <w:noProof/>
            <w:webHidden/>
          </w:rPr>
          <w:instrText xml:space="preserve"> PAGEREF _Toc36626767 \h </w:instrText>
        </w:r>
        <w:r>
          <w:rPr>
            <w:noProof/>
            <w:webHidden/>
          </w:rPr>
        </w:r>
        <w:r>
          <w:rPr>
            <w:noProof/>
            <w:webHidden/>
          </w:rPr>
          <w:fldChar w:fldCharType="separate"/>
        </w:r>
        <w:r w:rsidR="008B67DA">
          <w:rPr>
            <w:noProof/>
            <w:webHidden/>
          </w:rPr>
          <w:t>133</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68" w:history="1">
        <w:r w:rsidR="008B67DA" w:rsidRPr="00D136D3">
          <w:rPr>
            <w:rStyle w:val="afff4"/>
            <w:noProof/>
          </w:rPr>
          <w:t>8.5</w:t>
        </w:r>
        <w:r w:rsidR="008B67DA" w:rsidRPr="00D136D3">
          <w:rPr>
            <w:rStyle w:val="afff4"/>
            <w:rFonts w:hint="eastAsia"/>
            <w:noProof/>
          </w:rPr>
          <w:t>环境保护</w:t>
        </w:r>
        <w:r w:rsidR="008B67DA" w:rsidRPr="00D136D3">
          <w:rPr>
            <w:rStyle w:val="afff4"/>
            <w:noProof/>
          </w:rPr>
          <w:t>“</w:t>
        </w:r>
        <w:r w:rsidR="008B67DA" w:rsidRPr="00D136D3">
          <w:rPr>
            <w:rStyle w:val="afff4"/>
            <w:rFonts w:hint="eastAsia"/>
            <w:noProof/>
          </w:rPr>
          <w:t>三同时</w:t>
        </w:r>
        <w:r w:rsidR="008B67DA" w:rsidRPr="00D136D3">
          <w:rPr>
            <w:rStyle w:val="afff4"/>
            <w:noProof/>
          </w:rPr>
          <w:t>”</w:t>
        </w:r>
        <w:r w:rsidR="008B67DA" w:rsidRPr="00D136D3">
          <w:rPr>
            <w:rStyle w:val="afff4"/>
            <w:rFonts w:hint="eastAsia"/>
            <w:noProof/>
          </w:rPr>
          <w:t>验收</w:t>
        </w:r>
        <w:r w:rsidR="008B67DA">
          <w:rPr>
            <w:noProof/>
            <w:webHidden/>
          </w:rPr>
          <w:tab/>
        </w:r>
        <w:r>
          <w:rPr>
            <w:noProof/>
            <w:webHidden/>
          </w:rPr>
          <w:fldChar w:fldCharType="begin"/>
        </w:r>
        <w:r w:rsidR="008B67DA">
          <w:rPr>
            <w:noProof/>
            <w:webHidden/>
          </w:rPr>
          <w:instrText xml:space="preserve"> PAGEREF _Toc36626768 \h </w:instrText>
        </w:r>
        <w:r>
          <w:rPr>
            <w:noProof/>
            <w:webHidden/>
          </w:rPr>
        </w:r>
        <w:r>
          <w:rPr>
            <w:noProof/>
            <w:webHidden/>
          </w:rPr>
          <w:fldChar w:fldCharType="separate"/>
        </w:r>
        <w:r w:rsidR="008B67DA">
          <w:rPr>
            <w:noProof/>
            <w:webHidden/>
          </w:rPr>
          <w:t>135</w:t>
        </w:r>
        <w:r>
          <w:rPr>
            <w:noProof/>
            <w:webHidden/>
          </w:rPr>
          <w:fldChar w:fldCharType="end"/>
        </w:r>
      </w:hyperlink>
    </w:p>
    <w:p w:rsidR="008B67DA" w:rsidRDefault="00340F81">
      <w:pPr>
        <w:pStyle w:val="10"/>
        <w:tabs>
          <w:tab w:val="right" w:leader="dot" w:pos="8296"/>
        </w:tabs>
        <w:rPr>
          <w:rFonts w:asciiTheme="minorHAnsi" w:eastAsiaTheme="minorEastAsia" w:hAnsiTheme="minorHAnsi" w:cstheme="minorBidi"/>
          <w:b w:val="0"/>
          <w:bCs w:val="0"/>
          <w:caps w:val="0"/>
          <w:noProof/>
          <w:kern w:val="2"/>
          <w:sz w:val="21"/>
          <w:szCs w:val="22"/>
        </w:rPr>
      </w:pPr>
      <w:hyperlink w:anchor="_Toc36626769" w:history="1">
        <w:r w:rsidR="008B67DA" w:rsidRPr="00D136D3">
          <w:rPr>
            <w:rStyle w:val="afff4"/>
            <w:noProof/>
          </w:rPr>
          <w:t>9</w:t>
        </w:r>
        <w:r w:rsidR="008B67DA" w:rsidRPr="00D136D3">
          <w:rPr>
            <w:rStyle w:val="afff4"/>
            <w:rFonts w:hint="eastAsia"/>
            <w:noProof/>
          </w:rPr>
          <w:t>结论和建议</w:t>
        </w:r>
        <w:r w:rsidR="008B67DA">
          <w:rPr>
            <w:noProof/>
            <w:webHidden/>
          </w:rPr>
          <w:tab/>
        </w:r>
        <w:r>
          <w:rPr>
            <w:noProof/>
            <w:webHidden/>
          </w:rPr>
          <w:fldChar w:fldCharType="begin"/>
        </w:r>
        <w:r w:rsidR="008B67DA">
          <w:rPr>
            <w:noProof/>
            <w:webHidden/>
          </w:rPr>
          <w:instrText xml:space="preserve"> PAGEREF _Toc36626769 \h </w:instrText>
        </w:r>
        <w:r>
          <w:rPr>
            <w:noProof/>
            <w:webHidden/>
          </w:rPr>
        </w:r>
        <w:r>
          <w:rPr>
            <w:noProof/>
            <w:webHidden/>
          </w:rPr>
          <w:fldChar w:fldCharType="separate"/>
        </w:r>
        <w:r w:rsidR="008B67DA">
          <w:rPr>
            <w:noProof/>
            <w:webHidden/>
          </w:rPr>
          <w:t>138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70" w:history="1">
        <w:r w:rsidR="008B67DA" w:rsidRPr="00D136D3">
          <w:rPr>
            <w:rStyle w:val="afff4"/>
            <w:noProof/>
          </w:rPr>
          <w:t>9.1</w:t>
        </w:r>
        <w:r w:rsidR="008B67DA" w:rsidRPr="00D136D3">
          <w:rPr>
            <w:rStyle w:val="afff4"/>
            <w:rFonts w:hint="eastAsia"/>
            <w:noProof/>
          </w:rPr>
          <w:t>结论</w:t>
        </w:r>
        <w:r w:rsidR="008B67DA">
          <w:rPr>
            <w:noProof/>
            <w:webHidden/>
          </w:rPr>
          <w:tab/>
        </w:r>
        <w:r>
          <w:rPr>
            <w:noProof/>
            <w:webHidden/>
          </w:rPr>
          <w:fldChar w:fldCharType="begin"/>
        </w:r>
        <w:r w:rsidR="008B67DA">
          <w:rPr>
            <w:noProof/>
            <w:webHidden/>
          </w:rPr>
          <w:instrText xml:space="preserve"> PAGEREF _Toc36626770 \h </w:instrText>
        </w:r>
        <w:r>
          <w:rPr>
            <w:noProof/>
            <w:webHidden/>
          </w:rPr>
        </w:r>
        <w:r>
          <w:rPr>
            <w:noProof/>
            <w:webHidden/>
          </w:rPr>
          <w:fldChar w:fldCharType="separate"/>
        </w:r>
        <w:r w:rsidR="008B67DA">
          <w:rPr>
            <w:noProof/>
            <w:webHidden/>
          </w:rPr>
          <w:t>138</w:t>
        </w:r>
        <w:r>
          <w:rPr>
            <w:noProof/>
            <w:webHidden/>
          </w:rPr>
          <w:fldChar w:fldCharType="end"/>
        </w:r>
      </w:hyperlink>
    </w:p>
    <w:p w:rsidR="008B67DA" w:rsidRDefault="00340F81">
      <w:pPr>
        <w:pStyle w:val="25"/>
        <w:tabs>
          <w:tab w:val="right" w:leader="dot" w:pos="8296"/>
        </w:tabs>
        <w:rPr>
          <w:rFonts w:asciiTheme="minorHAnsi" w:eastAsiaTheme="minorEastAsia" w:hAnsiTheme="minorHAnsi" w:cstheme="minorBidi"/>
          <w:smallCaps w:val="0"/>
          <w:noProof/>
          <w:kern w:val="2"/>
          <w:sz w:val="21"/>
          <w:szCs w:val="22"/>
        </w:rPr>
      </w:pPr>
      <w:hyperlink w:anchor="_Toc36626771" w:history="1">
        <w:r w:rsidR="008B67DA" w:rsidRPr="00D136D3">
          <w:rPr>
            <w:rStyle w:val="afff4"/>
            <w:noProof/>
          </w:rPr>
          <w:t>9.2</w:t>
        </w:r>
        <w:r w:rsidR="008B67DA" w:rsidRPr="00D136D3">
          <w:rPr>
            <w:rStyle w:val="afff4"/>
            <w:rFonts w:hint="eastAsia"/>
            <w:noProof/>
          </w:rPr>
          <w:t>建议</w:t>
        </w:r>
        <w:r w:rsidR="008B67DA">
          <w:rPr>
            <w:noProof/>
            <w:webHidden/>
          </w:rPr>
          <w:tab/>
        </w:r>
        <w:r>
          <w:rPr>
            <w:noProof/>
            <w:webHidden/>
          </w:rPr>
          <w:fldChar w:fldCharType="begin"/>
        </w:r>
        <w:r w:rsidR="008B67DA">
          <w:rPr>
            <w:noProof/>
            <w:webHidden/>
          </w:rPr>
          <w:instrText xml:space="preserve"> PAGEREF _Toc36626771 \h </w:instrText>
        </w:r>
        <w:r>
          <w:rPr>
            <w:noProof/>
            <w:webHidden/>
          </w:rPr>
        </w:r>
        <w:r>
          <w:rPr>
            <w:noProof/>
            <w:webHidden/>
          </w:rPr>
          <w:fldChar w:fldCharType="separate"/>
        </w:r>
        <w:r w:rsidR="008B67DA">
          <w:rPr>
            <w:noProof/>
            <w:webHidden/>
          </w:rPr>
          <w:t>144</w:t>
        </w:r>
        <w:r>
          <w:rPr>
            <w:noProof/>
            <w:webHidden/>
          </w:rPr>
          <w:fldChar w:fldCharType="end"/>
        </w:r>
      </w:hyperlink>
    </w:p>
    <w:p w:rsidR="00357BE7" w:rsidRPr="00A25843" w:rsidRDefault="00340F81" w:rsidP="00357BE7">
      <w:pPr>
        <w:pStyle w:val="1ffff0"/>
        <w:spacing w:line="440" w:lineRule="exact"/>
        <w:ind w:firstLineChars="71" w:firstLine="199"/>
        <w:jc w:val="center"/>
        <w:rPr>
          <w:rFonts w:ascii="Times New Roman" w:hAnsi="Times New Roman"/>
        </w:rPr>
      </w:pPr>
      <w:r w:rsidRPr="00A25843">
        <w:rPr>
          <w:rFonts w:ascii="Times New Roman" w:hAnsi="Times New Roman"/>
        </w:rPr>
        <w:fldChar w:fldCharType="end"/>
      </w:r>
    </w:p>
    <w:p w:rsidR="00357BE7" w:rsidRPr="00A25843" w:rsidRDefault="003B14C1">
      <w:pPr>
        <w:pStyle w:val="1ffff0"/>
        <w:spacing w:line="440" w:lineRule="exact"/>
        <w:ind w:firstLine="482"/>
        <w:jc w:val="left"/>
        <w:rPr>
          <w:rFonts w:ascii="Times New Roman" w:hAnsi="Times New Roman"/>
          <w:b/>
          <w:sz w:val="24"/>
          <w:szCs w:val="24"/>
        </w:rPr>
      </w:pPr>
      <w:r w:rsidRPr="00A25843">
        <w:rPr>
          <w:rFonts w:ascii="Times New Roman" w:hAnsi="Times New Roman"/>
          <w:b/>
          <w:sz w:val="24"/>
          <w:szCs w:val="24"/>
        </w:rPr>
        <w:t>附图</w:t>
      </w:r>
    </w:p>
    <w:p w:rsidR="00357BE7" w:rsidRPr="000432F5"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w:t>
      </w:r>
      <w:r w:rsidRPr="000432F5">
        <w:rPr>
          <w:rFonts w:ascii="Times New Roman" w:hAnsi="Times New Roman"/>
          <w:sz w:val="24"/>
          <w:szCs w:val="24"/>
        </w:rPr>
        <w:t>图</w:t>
      </w:r>
      <w:r w:rsidRPr="000432F5">
        <w:rPr>
          <w:rFonts w:ascii="Times New Roman" w:hAnsi="Times New Roman"/>
          <w:sz w:val="24"/>
          <w:szCs w:val="24"/>
        </w:rPr>
        <w:t>1</w:t>
      </w:r>
      <w:r w:rsidRPr="000432F5">
        <w:rPr>
          <w:rFonts w:ascii="Times New Roman" w:hAnsi="Times New Roman"/>
          <w:sz w:val="24"/>
          <w:szCs w:val="24"/>
        </w:rPr>
        <w:t>：项目地理位置</w:t>
      </w:r>
      <w:r w:rsidR="000432F5" w:rsidRPr="000432F5">
        <w:rPr>
          <w:rFonts w:ascii="Times New Roman" w:hAnsi="Times New Roman" w:hint="eastAsia"/>
          <w:sz w:val="24"/>
          <w:szCs w:val="24"/>
        </w:rPr>
        <w:t>及评价范围</w:t>
      </w:r>
      <w:r w:rsidRPr="000432F5">
        <w:rPr>
          <w:rFonts w:ascii="Times New Roman" w:hAnsi="Times New Roman"/>
          <w:sz w:val="24"/>
          <w:szCs w:val="24"/>
        </w:rPr>
        <w:t>图</w:t>
      </w:r>
    </w:p>
    <w:p w:rsidR="00357BE7" w:rsidRPr="000432F5" w:rsidRDefault="003B14C1">
      <w:pPr>
        <w:pStyle w:val="1ffff0"/>
        <w:spacing w:line="440" w:lineRule="exact"/>
        <w:ind w:firstLine="480"/>
        <w:jc w:val="left"/>
        <w:rPr>
          <w:rFonts w:ascii="Times New Roman" w:hAnsi="Times New Roman"/>
          <w:sz w:val="24"/>
          <w:szCs w:val="24"/>
        </w:rPr>
      </w:pPr>
      <w:r w:rsidRPr="000432F5">
        <w:rPr>
          <w:rFonts w:ascii="Times New Roman" w:hAnsi="Times New Roman"/>
          <w:sz w:val="24"/>
          <w:szCs w:val="24"/>
        </w:rPr>
        <w:t>附图</w:t>
      </w:r>
      <w:r w:rsidRPr="000432F5">
        <w:rPr>
          <w:rFonts w:ascii="Times New Roman" w:hAnsi="Times New Roman"/>
          <w:sz w:val="24"/>
          <w:szCs w:val="24"/>
        </w:rPr>
        <w:t>2</w:t>
      </w:r>
      <w:r w:rsidRPr="000432F5">
        <w:rPr>
          <w:rFonts w:ascii="Times New Roman" w:hAnsi="Times New Roman"/>
          <w:sz w:val="24"/>
          <w:szCs w:val="24"/>
        </w:rPr>
        <w:t>：项目</w:t>
      </w:r>
      <w:r w:rsidR="000432F5" w:rsidRPr="000432F5">
        <w:rPr>
          <w:rFonts w:ascii="Times New Roman" w:hAnsi="Times New Roman" w:hint="eastAsia"/>
          <w:sz w:val="24"/>
          <w:szCs w:val="24"/>
        </w:rPr>
        <w:t>监测点位布置</w:t>
      </w:r>
      <w:r w:rsidRPr="000432F5">
        <w:rPr>
          <w:rFonts w:ascii="Times New Roman" w:hAnsi="Times New Roman"/>
          <w:sz w:val="24"/>
          <w:szCs w:val="24"/>
        </w:rPr>
        <w:t>图</w:t>
      </w:r>
    </w:p>
    <w:p w:rsidR="000432F5" w:rsidRDefault="003B14C1">
      <w:pPr>
        <w:pStyle w:val="1ffff0"/>
        <w:spacing w:line="440" w:lineRule="exact"/>
        <w:ind w:firstLine="480"/>
        <w:jc w:val="left"/>
        <w:rPr>
          <w:rFonts w:ascii="Times New Roman" w:hAnsi="Times New Roman"/>
          <w:sz w:val="24"/>
          <w:szCs w:val="24"/>
        </w:rPr>
      </w:pPr>
      <w:r w:rsidRPr="000432F5">
        <w:rPr>
          <w:rFonts w:ascii="Times New Roman" w:hAnsi="Times New Roman"/>
          <w:sz w:val="24"/>
          <w:szCs w:val="24"/>
        </w:rPr>
        <w:t>附图</w:t>
      </w:r>
      <w:r w:rsidRPr="000432F5">
        <w:rPr>
          <w:rFonts w:ascii="Times New Roman" w:hAnsi="Times New Roman"/>
          <w:sz w:val="24"/>
          <w:szCs w:val="24"/>
        </w:rPr>
        <w:t>3</w:t>
      </w:r>
      <w:r w:rsidRPr="000432F5">
        <w:rPr>
          <w:rFonts w:ascii="Times New Roman" w:hAnsi="Times New Roman"/>
          <w:sz w:val="24"/>
          <w:szCs w:val="24"/>
        </w:rPr>
        <w:t>：</w:t>
      </w:r>
      <w:r w:rsidR="000432F5" w:rsidRPr="000432F5">
        <w:rPr>
          <w:rFonts w:ascii="Times New Roman" w:hAnsi="Times New Roman" w:hint="eastAsia"/>
          <w:sz w:val="24"/>
          <w:szCs w:val="24"/>
        </w:rPr>
        <w:t>项目卫生防护距离包络线图</w:t>
      </w:r>
    </w:p>
    <w:p w:rsidR="007800AB" w:rsidRPr="000432F5" w:rsidRDefault="007800AB">
      <w:pPr>
        <w:pStyle w:val="1ffff0"/>
        <w:spacing w:line="440" w:lineRule="exact"/>
        <w:ind w:firstLine="480"/>
        <w:jc w:val="left"/>
        <w:rPr>
          <w:rFonts w:ascii="Times New Roman" w:hAnsi="Times New Roman"/>
          <w:sz w:val="24"/>
          <w:szCs w:val="24"/>
        </w:rPr>
      </w:pPr>
      <w:r>
        <w:rPr>
          <w:rFonts w:ascii="Times New Roman" w:hAnsi="Times New Roman" w:hint="eastAsia"/>
          <w:sz w:val="24"/>
          <w:szCs w:val="24"/>
        </w:rPr>
        <w:t>附图</w:t>
      </w:r>
      <w:r>
        <w:rPr>
          <w:rFonts w:ascii="Times New Roman" w:hAnsi="Times New Roman" w:hint="eastAsia"/>
          <w:sz w:val="24"/>
          <w:szCs w:val="24"/>
        </w:rPr>
        <w:t>4</w:t>
      </w:r>
      <w:r>
        <w:rPr>
          <w:rFonts w:ascii="Times New Roman" w:hAnsi="Times New Roman" w:hint="eastAsia"/>
          <w:sz w:val="24"/>
          <w:szCs w:val="24"/>
        </w:rPr>
        <w:t>：项目周边关系图</w:t>
      </w:r>
    </w:p>
    <w:p w:rsidR="00357BE7" w:rsidRPr="00A25843" w:rsidRDefault="000432F5">
      <w:pPr>
        <w:pStyle w:val="1ffff0"/>
        <w:spacing w:line="440" w:lineRule="exact"/>
        <w:ind w:firstLine="480"/>
        <w:jc w:val="left"/>
        <w:rPr>
          <w:rFonts w:ascii="Times New Roman" w:hAnsi="Times New Roman"/>
          <w:sz w:val="24"/>
          <w:szCs w:val="24"/>
        </w:rPr>
      </w:pPr>
      <w:r w:rsidRPr="000432F5">
        <w:rPr>
          <w:rFonts w:ascii="Times New Roman" w:hAnsi="Times New Roman" w:hint="eastAsia"/>
          <w:sz w:val="24"/>
          <w:szCs w:val="24"/>
        </w:rPr>
        <w:t>附图</w:t>
      </w:r>
      <w:r w:rsidR="007800AB">
        <w:rPr>
          <w:rFonts w:ascii="Times New Roman" w:hAnsi="Times New Roman" w:hint="eastAsia"/>
          <w:sz w:val="24"/>
          <w:szCs w:val="24"/>
        </w:rPr>
        <w:t>5</w:t>
      </w:r>
      <w:r w:rsidRPr="000432F5">
        <w:rPr>
          <w:rFonts w:ascii="Times New Roman" w:hAnsi="Times New Roman" w:hint="eastAsia"/>
          <w:sz w:val="24"/>
          <w:szCs w:val="24"/>
        </w:rPr>
        <w:t>：</w:t>
      </w:r>
      <w:r w:rsidR="003B14C1" w:rsidRPr="000432F5">
        <w:rPr>
          <w:rFonts w:ascii="Times New Roman" w:hAnsi="Times New Roman"/>
          <w:sz w:val="24"/>
          <w:szCs w:val="24"/>
        </w:rPr>
        <w:t>项目平面布置</w:t>
      </w:r>
      <w:r w:rsidRPr="000432F5">
        <w:rPr>
          <w:rFonts w:ascii="Times New Roman" w:hAnsi="Times New Roman" w:hint="eastAsia"/>
          <w:sz w:val="24"/>
          <w:szCs w:val="24"/>
        </w:rPr>
        <w:t>及防渗示</w:t>
      </w:r>
      <w:r>
        <w:rPr>
          <w:rFonts w:ascii="Times New Roman" w:hAnsi="Times New Roman" w:hint="eastAsia"/>
          <w:sz w:val="24"/>
          <w:szCs w:val="24"/>
        </w:rPr>
        <w:t>意</w:t>
      </w:r>
      <w:r w:rsidR="003B14C1" w:rsidRPr="00A25843">
        <w:rPr>
          <w:rFonts w:ascii="Times New Roman" w:hAnsi="Times New Roman"/>
          <w:sz w:val="24"/>
          <w:szCs w:val="24"/>
        </w:rPr>
        <w:t>图</w:t>
      </w:r>
    </w:p>
    <w:p w:rsidR="00357BE7" w:rsidRPr="00A25843" w:rsidRDefault="003B14C1">
      <w:pPr>
        <w:pStyle w:val="1ffff0"/>
        <w:spacing w:line="440" w:lineRule="exact"/>
        <w:ind w:firstLine="482"/>
        <w:jc w:val="left"/>
        <w:rPr>
          <w:rFonts w:ascii="Times New Roman" w:hAnsi="Times New Roman"/>
          <w:b/>
          <w:sz w:val="24"/>
          <w:szCs w:val="24"/>
        </w:rPr>
      </w:pPr>
      <w:r w:rsidRPr="00A25843">
        <w:rPr>
          <w:rFonts w:ascii="Times New Roman" w:hAnsi="Times New Roman"/>
          <w:b/>
          <w:sz w:val="24"/>
          <w:szCs w:val="24"/>
        </w:rPr>
        <w:t>附件</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1</w:t>
      </w:r>
      <w:r w:rsidRPr="00A25843">
        <w:rPr>
          <w:rFonts w:ascii="Times New Roman" w:hAnsi="Times New Roman"/>
          <w:sz w:val="24"/>
          <w:szCs w:val="24"/>
        </w:rPr>
        <w:t>：</w:t>
      </w:r>
      <w:r w:rsidR="000432F5">
        <w:rPr>
          <w:rFonts w:ascii="Times New Roman" w:hAnsi="Times New Roman" w:hint="eastAsia"/>
          <w:sz w:val="24"/>
          <w:szCs w:val="24"/>
        </w:rPr>
        <w:t>项目</w:t>
      </w:r>
      <w:r w:rsidRPr="00A25843">
        <w:rPr>
          <w:rFonts w:ascii="Times New Roman" w:hAnsi="Times New Roman"/>
          <w:sz w:val="24"/>
          <w:szCs w:val="24"/>
        </w:rPr>
        <w:t>备案信息</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2</w:t>
      </w:r>
      <w:r w:rsidRPr="00A25843">
        <w:rPr>
          <w:rFonts w:ascii="Times New Roman" w:hAnsi="Times New Roman"/>
          <w:sz w:val="24"/>
          <w:szCs w:val="24"/>
        </w:rPr>
        <w:t>：地类证明</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3</w:t>
      </w:r>
      <w:r w:rsidRPr="00A25843">
        <w:rPr>
          <w:rFonts w:ascii="Times New Roman" w:hAnsi="Times New Roman"/>
          <w:sz w:val="24"/>
          <w:szCs w:val="24"/>
        </w:rPr>
        <w:t>：环境质量检测报告附件</w:t>
      </w:r>
    </w:p>
    <w:p w:rsidR="004C5C06"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附件</w:t>
      </w:r>
      <w:r w:rsidRPr="00A25843">
        <w:rPr>
          <w:rFonts w:ascii="Times New Roman" w:hAnsi="Times New Roman"/>
          <w:sz w:val="24"/>
          <w:szCs w:val="24"/>
        </w:rPr>
        <w:t>4</w:t>
      </w:r>
      <w:r w:rsidRPr="00A25843">
        <w:rPr>
          <w:rFonts w:ascii="Times New Roman" w:hAnsi="Times New Roman"/>
          <w:sz w:val="24"/>
          <w:szCs w:val="24"/>
        </w:rPr>
        <w:t>：</w:t>
      </w:r>
      <w:r w:rsidR="004C5C06">
        <w:rPr>
          <w:rFonts w:ascii="Times New Roman" w:hAnsi="Times New Roman" w:hint="eastAsia"/>
          <w:sz w:val="24"/>
          <w:szCs w:val="24"/>
        </w:rPr>
        <w:t>专家评审意见</w:t>
      </w:r>
    </w:p>
    <w:p w:rsidR="004C5C06" w:rsidRDefault="004C5C06">
      <w:pPr>
        <w:pStyle w:val="1ffff0"/>
        <w:spacing w:line="440" w:lineRule="exact"/>
        <w:ind w:firstLine="480"/>
        <w:jc w:val="left"/>
        <w:rPr>
          <w:rFonts w:ascii="Times New Roman" w:hAnsi="Times New Roman"/>
          <w:sz w:val="24"/>
          <w:szCs w:val="24"/>
        </w:rPr>
      </w:pPr>
      <w:r>
        <w:rPr>
          <w:rFonts w:ascii="Times New Roman" w:hAnsi="Times New Roman" w:hint="eastAsia"/>
          <w:sz w:val="24"/>
          <w:szCs w:val="24"/>
        </w:rPr>
        <w:t>附件</w:t>
      </w:r>
      <w:r>
        <w:rPr>
          <w:rFonts w:ascii="Times New Roman" w:hAnsi="Times New Roman" w:hint="eastAsia"/>
          <w:sz w:val="24"/>
          <w:szCs w:val="24"/>
        </w:rPr>
        <w:t>5</w:t>
      </w:r>
      <w:r>
        <w:rPr>
          <w:rFonts w:ascii="Times New Roman" w:hAnsi="Times New Roman" w:hint="eastAsia"/>
          <w:sz w:val="24"/>
          <w:szCs w:val="24"/>
        </w:rPr>
        <w:t>：技术评审专家组成员名单</w:t>
      </w:r>
    </w:p>
    <w:p w:rsidR="00C77DF1" w:rsidRDefault="00C77DF1">
      <w:pPr>
        <w:pStyle w:val="1ffff0"/>
        <w:spacing w:line="440" w:lineRule="exact"/>
        <w:ind w:firstLine="480"/>
        <w:jc w:val="left"/>
        <w:rPr>
          <w:rFonts w:ascii="Times New Roman" w:hAnsi="Times New Roman"/>
          <w:sz w:val="24"/>
          <w:szCs w:val="24"/>
        </w:rPr>
      </w:pPr>
      <w:r>
        <w:rPr>
          <w:rFonts w:ascii="Times New Roman" w:hAnsi="Times New Roman" w:hint="eastAsia"/>
          <w:sz w:val="24"/>
          <w:szCs w:val="24"/>
        </w:rPr>
        <w:t>附件</w:t>
      </w:r>
      <w:r>
        <w:rPr>
          <w:rFonts w:ascii="Times New Roman" w:hAnsi="Times New Roman" w:hint="eastAsia"/>
          <w:sz w:val="24"/>
          <w:szCs w:val="24"/>
        </w:rPr>
        <w:t>6</w:t>
      </w:r>
      <w:r>
        <w:rPr>
          <w:rFonts w:ascii="Times New Roman" w:hAnsi="Times New Roman" w:hint="eastAsia"/>
          <w:sz w:val="24"/>
          <w:szCs w:val="24"/>
        </w:rPr>
        <w:t>：建设单位营业执照</w:t>
      </w:r>
    </w:p>
    <w:p w:rsidR="00C77DF1" w:rsidRPr="00C77DF1" w:rsidRDefault="00C77DF1">
      <w:pPr>
        <w:pStyle w:val="1ffff0"/>
        <w:spacing w:line="440" w:lineRule="exact"/>
        <w:ind w:firstLine="480"/>
        <w:jc w:val="left"/>
        <w:rPr>
          <w:rFonts w:ascii="Times New Roman" w:hAnsi="Times New Roman"/>
          <w:sz w:val="24"/>
          <w:szCs w:val="24"/>
        </w:rPr>
      </w:pPr>
      <w:r>
        <w:rPr>
          <w:rFonts w:ascii="Times New Roman" w:hAnsi="Times New Roman" w:hint="eastAsia"/>
          <w:sz w:val="24"/>
          <w:szCs w:val="24"/>
        </w:rPr>
        <w:t>附件</w:t>
      </w:r>
      <w:r>
        <w:rPr>
          <w:rFonts w:ascii="Times New Roman" w:hAnsi="Times New Roman" w:hint="eastAsia"/>
          <w:sz w:val="24"/>
          <w:szCs w:val="24"/>
        </w:rPr>
        <w:t>7</w:t>
      </w:r>
      <w:r>
        <w:rPr>
          <w:rFonts w:ascii="Times New Roman" w:hAnsi="Times New Roman" w:hint="eastAsia"/>
          <w:sz w:val="24"/>
          <w:szCs w:val="24"/>
        </w:rPr>
        <w:t>：建设单位法人身份证复印件</w:t>
      </w:r>
    </w:p>
    <w:p w:rsidR="004C5C06" w:rsidRDefault="00CA57EA" w:rsidP="00CA57EA">
      <w:pPr>
        <w:pStyle w:val="1ffff0"/>
        <w:spacing w:line="440" w:lineRule="atLeast"/>
        <w:ind w:firstLine="480"/>
        <w:jc w:val="left"/>
        <w:rPr>
          <w:rFonts w:ascii="Times New Roman" w:hAnsi="Times New Roman"/>
          <w:sz w:val="24"/>
          <w:szCs w:val="24"/>
        </w:rPr>
      </w:pPr>
      <w:r>
        <w:rPr>
          <w:rFonts w:ascii="Times New Roman" w:hAnsi="Times New Roman" w:hint="eastAsia"/>
          <w:sz w:val="24"/>
          <w:szCs w:val="24"/>
        </w:rPr>
        <w:t>建设单位委托书</w:t>
      </w:r>
    </w:p>
    <w:p w:rsidR="00CA57EA" w:rsidRDefault="00CA57EA" w:rsidP="00CA57EA">
      <w:pPr>
        <w:pStyle w:val="1ffff0"/>
        <w:spacing w:line="440" w:lineRule="atLeast"/>
        <w:ind w:firstLine="480"/>
        <w:jc w:val="left"/>
        <w:rPr>
          <w:rFonts w:ascii="Times New Roman" w:hAnsi="Times New Roman"/>
          <w:sz w:val="24"/>
          <w:szCs w:val="24"/>
        </w:rPr>
      </w:pPr>
      <w:r>
        <w:rPr>
          <w:rFonts w:ascii="Times New Roman" w:hAnsi="Times New Roman" w:hint="eastAsia"/>
          <w:sz w:val="24"/>
          <w:szCs w:val="24"/>
        </w:rPr>
        <w:t>建设单位承诺书</w:t>
      </w:r>
    </w:p>
    <w:p w:rsidR="00CA57EA" w:rsidRPr="00CA57EA" w:rsidRDefault="00CA57EA" w:rsidP="00CA57EA">
      <w:pPr>
        <w:adjustRightInd w:val="0"/>
        <w:spacing w:line="440" w:lineRule="atLeast"/>
        <w:ind w:firstLine="480"/>
        <w:rPr>
          <w:rFonts w:eastAsia="宋体" w:cs="Times New Roman"/>
          <w:kern w:val="0"/>
          <w:szCs w:val="24"/>
        </w:rPr>
      </w:pPr>
      <w:r w:rsidRPr="00CA57EA">
        <w:rPr>
          <w:rFonts w:eastAsia="宋体" w:cs="Times New Roman" w:hint="eastAsia"/>
          <w:kern w:val="0"/>
          <w:szCs w:val="24"/>
        </w:rPr>
        <w:t>建设项目环境影响报告表编制情况承诺书</w:t>
      </w:r>
    </w:p>
    <w:p w:rsidR="00357BE7" w:rsidRPr="00A25843" w:rsidRDefault="003B14C1">
      <w:pPr>
        <w:pStyle w:val="1ffff0"/>
        <w:spacing w:line="440" w:lineRule="exact"/>
        <w:ind w:firstLine="480"/>
        <w:jc w:val="left"/>
        <w:rPr>
          <w:rFonts w:ascii="Times New Roman" w:hAnsi="Times New Roman"/>
          <w:sz w:val="24"/>
          <w:szCs w:val="24"/>
        </w:rPr>
      </w:pPr>
      <w:r w:rsidRPr="00A25843">
        <w:rPr>
          <w:rFonts w:ascii="Times New Roman" w:hAnsi="Times New Roman"/>
          <w:sz w:val="24"/>
          <w:szCs w:val="24"/>
        </w:rPr>
        <w:t>建设项目基础信息表</w:t>
      </w:r>
    </w:p>
    <w:p w:rsidR="00357BE7" w:rsidRPr="00A25843" w:rsidRDefault="00357BE7">
      <w:pPr>
        <w:pStyle w:val="1ffff0"/>
        <w:spacing w:line="240" w:lineRule="exact"/>
        <w:ind w:firstLine="480"/>
        <w:jc w:val="left"/>
        <w:rPr>
          <w:rFonts w:ascii="Times New Roman" w:hAnsi="Times New Roman"/>
          <w:sz w:val="24"/>
          <w:szCs w:val="24"/>
        </w:rPr>
      </w:pPr>
    </w:p>
    <w:p w:rsidR="00357BE7" w:rsidRPr="00A25843" w:rsidRDefault="00357BE7">
      <w:pPr>
        <w:pStyle w:val="1ffff0"/>
        <w:spacing w:line="240" w:lineRule="exact"/>
        <w:ind w:firstLine="480"/>
        <w:jc w:val="left"/>
        <w:rPr>
          <w:rFonts w:ascii="Times New Roman" w:hAnsi="Times New Roman"/>
          <w:sz w:val="24"/>
          <w:szCs w:val="24"/>
        </w:rPr>
      </w:pPr>
    </w:p>
    <w:p w:rsidR="00357BE7" w:rsidRPr="00A25843" w:rsidRDefault="00357BE7">
      <w:pPr>
        <w:pStyle w:val="1ffff0"/>
        <w:spacing w:line="240" w:lineRule="exact"/>
        <w:ind w:firstLine="480"/>
        <w:jc w:val="left"/>
        <w:rPr>
          <w:rFonts w:ascii="Times New Roman" w:hAnsi="Times New Roman"/>
          <w:sz w:val="24"/>
          <w:szCs w:val="24"/>
        </w:rPr>
        <w:sectPr w:rsidR="00357BE7" w:rsidRPr="00A2584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12"/>
        </w:sectPr>
      </w:pPr>
    </w:p>
    <w:p w:rsidR="00357BE7" w:rsidRPr="00A25843" w:rsidRDefault="003B14C1">
      <w:pPr>
        <w:pStyle w:val="1"/>
        <w:spacing w:before="156"/>
        <w:rPr>
          <w:rFonts w:cs="Times New Roman"/>
        </w:rPr>
      </w:pPr>
      <w:bookmarkStart w:id="1" w:name="_Toc36626716"/>
      <w:r w:rsidRPr="00A25843">
        <w:rPr>
          <w:rFonts w:cs="Times New Roman"/>
        </w:rPr>
        <w:lastRenderedPageBreak/>
        <w:t>1</w:t>
      </w:r>
      <w:r w:rsidRPr="00A25843">
        <w:rPr>
          <w:rFonts w:cs="Times New Roman"/>
        </w:rPr>
        <w:t>概述</w:t>
      </w:r>
      <w:bookmarkEnd w:id="0"/>
      <w:bookmarkEnd w:id="1"/>
    </w:p>
    <w:p w:rsidR="00357BE7" w:rsidRPr="00A25843" w:rsidRDefault="003B14C1">
      <w:pPr>
        <w:pStyle w:val="20"/>
        <w:spacing w:before="156"/>
        <w:rPr>
          <w:rFonts w:eastAsiaTheme="minorEastAsia" w:cs="Times New Roman"/>
        </w:rPr>
      </w:pPr>
      <w:bookmarkStart w:id="2" w:name="_Toc4155444"/>
      <w:bookmarkStart w:id="3" w:name="_Toc36626717"/>
      <w:r w:rsidRPr="00A25843">
        <w:rPr>
          <w:rFonts w:eastAsiaTheme="minorEastAsia" w:cs="Times New Roman"/>
        </w:rPr>
        <w:t>1.1</w:t>
      </w:r>
      <w:r w:rsidRPr="00A25843">
        <w:rPr>
          <w:rFonts w:eastAsiaTheme="minorEastAsia" w:cs="Times New Roman"/>
        </w:rPr>
        <w:t>项目概况</w:t>
      </w:r>
      <w:bookmarkEnd w:id="2"/>
      <w:bookmarkEnd w:id="3"/>
    </w:p>
    <w:p w:rsidR="00357BE7" w:rsidRPr="00A25843" w:rsidRDefault="003B14C1">
      <w:pPr>
        <w:ind w:firstLine="480"/>
        <w:rPr>
          <w:rFonts w:cs="Times New Roman"/>
        </w:rPr>
      </w:pPr>
      <w:r w:rsidRPr="00A25843">
        <w:rPr>
          <w:rFonts w:cs="Times New Roman"/>
        </w:rPr>
        <w:t>河北旺鲲生物科技有限公司（统一社会信用代码</w:t>
      </w:r>
      <w:r w:rsidRPr="00A25843">
        <w:rPr>
          <w:rFonts w:eastAsia="微软雅黑" w:cs="Times New Roman"/>
          <w:color w:val="333333"/>
          <w:sz w:val="21"/>
          <w:szCs w:val="21"/>
        </w:rPr>
        <w:t>：</w:t>
      </w:r>
      <w:r w:rsidRPr="00A25843">
        <w:rPr>
          <w:rFonts w:eastAsia="微软雅黑" w:cs="Times New Roman"/>
          <w:color w:val="333333"/>
          <w:szCs w:val="24"/>
        </w:rPr>
        <w:t>91130922MA0D65DQ0T</w:t>
      </w:r>
      <w:r w:rsidRPr="00A25843">
        <w:rPr>
          <w:rFonts w:cs="Times New Roman"/>
        </w:rPr>
        <w:t>）成立于</w:t>
      </w:r>
      <w:r w:rsidRPr="00A25843">
        <w:rPr>
          <w:rFonts w:cs="Times New Roman"/>
        </w:rPr>
        <w:t>2019</w:t>
      </w:r>
      <w:r w:rsidRPr="00A25843">
        <w:rPr>
          <w:rFonts w:cs="Times New Roman"/>
        </w:rPr>
        <w:t>年</w:t>
      </w:r>
      <w:r w:rsidRPr="00A25843">
        <w:rPr>
          <w:rFonts w:cs="Times New Roman"/>
        </w:rPr>
        <w:t>1</w:t>
      </w:r>
      <w:r w:rsidRPr="00A25843">
        <w:rPr>
          <w:rFonts w:cs="Times New Roman"/>
        </w:rPr>
        <w:t>月，位于河北省沧州市青县陈嘴乡李杜线</w:t>
      </w:r>
      <w:r w:rsidR="00D70F16">
        <w:rPr>
          <w:rFonts w:cs="Times New Roman"/>
        </w:rPr>
        <w:t>石泗河村东</w:t>
      </w:r>
      <w:r w:rsidR="00D70F16">
        <w:rPr>
          <w:rFonts w:cs="Times New Roman"/>
        </w:rPr>
        <w:t>410m</w:t>
      </w:r>
      <w:r w:rsidRPr="00A25843">
        <w:rPr>
          <w:rFonts w:cs="Times New Roman"/>
        </w:rPr>
        <w:t>处，拟投资</w:t>
      </w:r>
      <w:r w:rsidRPr="00A25843">
        <w:rPr>
          <w:rFonts w:cs="Times New Roman"/>
        </w:rPr>
        <w:t>25000</w:t>
      </w:r>
      <w:r w:rsidRPr="00A25843">
        <w:rPr>
          <w:rFonts w:cs="Times New Roman"/>
        </w:rPr>
        <w:t>万元建设年产</w:t>
      </w:r>
      <w:r w:rsidRPr="00A25843">
        <w:rPr>
          <w:rFonts w:cs="Times New Roman"/>
        </w:rPr>
        <w:t>20</w:t>
      </w:r>
      <w:r w:rsidRPr="00A25843">
        <w:rPr>
          <w:rFonts w:cs="Times New Roman"/>
        </w:rPr>
        <w:t>万吨功能性发酵制品生产项目，项目已在青县发展改革局备案，备案编号：青发改备字【</w:t>
      </w:r>
      <w:r w:rsidRPr="00A25843">
        <w:rPr>
          <w:rFonts w:cs="Times New Roman"/>
        </w:rPr>
        <w:t>2019</w:t>
      </w:r>
      <w:r w:rsidRPr="00A25843">
        <w:rPr>
          <w:rFonts w:cs="Times New Roman"/>
        </w:rPr>
        <w:t>】</w:t>
      </w:r>
      <w:r w:rsidRPr="00A25843">
        <w:rPr>
          <w:rFonts w:cs="Times New Roman"/>
        </w:rPr>
        <w:t>144</w:t>
      </w:r>
      <w:r w:rsidRPr="00A25843">
        <w:rPr>
          <w:rFonts w:cs="Times New Roman"/>
        </w:rPr>
        <w:t>号，项目代码：</w:t>
      </w:r>
      <w:r w:rsidRPr="00A25843">
        <w:rPr>
          <w:rFonts w:cs="Times New Roman"/>
        </w:rPr>
        <w:t>2019-130922-13-03-000139</w:t>
      </w:r>
      <w:r w:rsidRPr="00A25843">
        <w:rPr>
          <w:rFonts w:cs="Times New Roman"/>
        </w:rPr>
        <w:t>。</w:t>
      </w:r>
    </w:p>
    <w:p w:rsidR="00357BE7" w:rsidRPr="00A25843" w:rsidRDefault="003B14C1">
      <w:pPr>
        <w:ind w:firstLine="480"/>
        <w:rPr>
          <w:rFonts w:cs="Times New Roman"/>
        </w:rPr>
      </w:pPr>
      <w:r w:rsidRPr="00A25843">
        <w:rPr>
          <w:rFonts w:cs="Times New Roman"/>
        </w:rPr>
        <w:t>项目共建设饲料生产线</w:t>
      </w:r>
      <w:r w:rsidRPr="00A25843">
        <w:rPr>
          <w:rFonts w:cs="Times New Roman"/>
        </w:rPr>
        <w:t>4</w:t>
      </w:r>
      <w:r w:rsidRPr="00A25843">
        <w:rPr>
          <w:rFonts w:cs="Times New Roman"/>
        </w:rPr>
        <w:t>条，其中建设水产配合饲料生产线</w:t>
      </w:r>
      <w:r w:rsidRPr="00A25843">
        <w:rPr>
          <w:rFonts w:cs="Times New Roman"/>
        </w:rPr>
        <w:t>1</w:t>
      </w:r>
      <w:r w:rsidRPr="00A25843">
        <w:rPr>
          <w:rFonts w:cs="Times New Roman"/>
        </w:rPr>
        <w:t>条，年生产水产饲料</w:t>
      </w:r>
      <w:r w:rsidRPr="00A25843">
        <w:rPr>
          <w:rFonts w:cs="Times New Roman"/>
        </w:rPr>
        <w:t>8</w:t>
      </w:r>
      <w:r w:rsidRPr="00A25843">
        <w:rPr>
          <w:rFonts w:cs="Times New Roman"/>
        </w:rPr>
        <w:t>万吨；建设功能性发酵浮料生产线</w:t>
      </w:r>
      <w:r w:rsidRPr="00A25843">
        <w:rPr>
          <w:rFonts w:cs="Times New Roman"/>
        </w:rPr>
        <w:t>1</w:t>
      </w:r>
      <w:r w:rsidRPr="00A25843">
        <w:rPr>
          <w:rFonts w:cs="Times New Roman"/>
        </w:rPr>
        <w:t>条，年产功能性发酵制品（微生态制剂）</w:t>
      </w:r>
      <w:r w:rsidRPr="00A25843">
        <w:rPr>
          <w:rFonts w:cs="Times New Roman"/>
        </w:rPr>
        <w:t>8</w:t>
      </w:r>
      <w:r w:rsidRPr="00A25843">
        <w:rPr>
          <w:rFonts w:cs="Times New Roman"/>
        </w:rPr>
        <w:t>万吨；建设环保用微生物菌剂生产线</w:t>
      </w:r>
      <w:r w:rsidRPr="00A25843">
        <w:rPr>
          <w:rFonts w:cs="Times New Roman"/>
        </w:rPr>
        <w:t>1</w:t>
      </w:r>
      <w:r w:rsidRPr="00A25843">
        <w:rPr>
          <w:rFonts w:cs="Times New Roman"/>
        </w:rPr>
        <w:t>条，年产微生物菌剂</w:t>
      </w:r>
      <w:r w:rsidRPr="00A25843">
        <w:rPr>
          <w:rFonts w:cs="Times New Roman"/>
        </w:rPr>
        <w:t>2</w:t>
      </w:r>
      <w:r w:rsidRPr="00A25843">
        <w:rPr>
          <w:rFonts w:cs="Times New Roman"/>
        </w:rPr>
        <w:t>万吨；建设农业用微生物菌剂（状根素）生产线</w:t>
      </w:r>
      <w:r w:rsidRPr="00A25843">
        <w:rPr>
          <w:rFonts w:cs="Times New Roman"/>
        </w:rPr>
        <w:t>1</w:t>
      </w:r>
      <w:r w:rsidRPr="00A25843">
        <w:rPr>
          <w:rFonts w:cs="Times New Roman"/>
        </w:rPr>
        <w:t>条，年产农业用微生物菌剂</w:t>
      </w:r>
      <w:r w:rsidRPr="00A25843">
        <w:rPr>
          <w:rFonts w:cs="Times New Roman"/>
        </w:rPr>
        <w:t>2</w:t>
      </w:r>
      <w:r w:rsidRPr="00A25843">
        <w:rPr>
          <w:rFonts w:cs="Times New Roman"/>
        </w:rPr>
        <w:t>万吨。</w:t>
      </w:r>
    </w:p>
    <w:p w:rsidR="00784BAC" w:rsidRPr="00484748" w:rsidRDefault="003B14C1" w:rsidP="00A105A2">
      <w:pPr>
        <w:ind w:firstLine="480"/>
      </w:pPr>
      <w:r w:rsidRPr="00A25843">
        <w:rPr>
          <w:rFonts w:cs="Times New Roman"/>
        </w:rPr>
        <w:t>根据《中华人民共和国环境保护法》、《中华人民共和国环境影响评价法》、《建设项目环境保护管理条例》该项目需开展环境影响评价工作，根据《国民经济行业分类》（</w:t>
      </w:r>
      <w:r w:rsidRPr="00A25843">
        <w:rPr>
          <w:rFonts w:cs="Times New Roman"/>
        </w:rPr>
        <w:t>GB/T4754-2017</w:t>
      </w:r>
      <w:r w:rsidRPr="00A25843">
        <w:rPr>
          <w:rFonts w:cs="Times New Roman"/>
        </w:rPr>
        <w:t>），</w:t>
      </w:r>
      <w:r w:rsidR="00BF4202" w:rsidRPr="008919A5">
        <w:rPr>
          <w:rFonts w:cs="Times New Roman" w:hint="eastAsia"/>
        </w:rPr>
        <w:t>拟</w:t>
      </w:r>
      <w:r w:rsidR="00BF4202" w:rsidRPr="00A25843">
        <w:rPr>
          <w:rFonts w:cs="Times New Roman"/>
        </w:rPr>
        <w:t>建</w:t>
      </w:r>
      <w:r w:rsidRPr="00A25843">
        <w:rPr>
          <w:rFonts w:cs="Times New Roman"/>
        </w:rPr>
        <w:t>项目所属行业为</w:t>
      </w:r>
      <w:r w:rsidRPr="00A25843">
        <w:rPr>
          <w:rFonts w:cs="Times New Roman"/>
        </w:rPr>
        <w:t xml:space="preserve">“C1329 </w:t>
      </w:r>
      <w:r w:rsidRPr="00A25843">
        <w:rPr>
          <w:rFonts w:cs="Times New Roman"/>
        </w:rPr>
        <w:t>其他饲料加工</w:t>
      </w:r>
      <w:r w:rsidRPr="00A25843">
        <w:rPr>
          <w:rFonts w:cs="Times New Roman"/>
        </w:rPr>
        <w:t>”</w:t>
      </w:r>
      <w:r w:rsidR="00BF4202">
        <w:rPr>
          <w:rFonts w:cs="Times New Roman"/>
        </w:rPr>
        <w:t>，对照《建设项目环境影响评价分类管理名录》</w:t>
      </w:r>
      <w:r w:rsidRPr="00A25843">
        <w:rPr>
          <w:rFonts w:cs="Times New Roman"/>
        </w:rPr>
        <w:t>项目属于</w:t>
      </w:r>
      <w:r w:rsidRPr="00A25843">
        <w:rPr>
          <w:rFonts w:cs="Times New Roman"/>
        </w:rPr>
        <w:t>“</w:t>
      </w:r>
      <w:r w:rsidRPr="00A25843">
        <w:rPr>
          <w:rFonts w:cs="Times New Roman"/>
        </w:rPr>
        <w:t>二、农副食品加工业，</w:t>
      </w:r>
      <w:r w:rsidRPr="00A25843">
        <w:rPr>
          <w:rFonts w:cs="Times New Roman"/>
        </w:rPr>
        <w:t>2</w:t>
      </w:r>
      <w:r w:rsidRPr="00A25843">
        <w:rPr>
          <w:rFonts w:cs="Times New Roman"/>
        </w:rPr>
        <w:t>、粮食及饲料加工</w:t>
      </w:r>
      <w:r w:rsidRPr="00A25843">
        <w:rPr>
          <w:rFonts w:cs="Times New Roman"/>
        </w:rPr>
        <w:t>-</w:t>
      </w:r>
      <w:r w:rsidRPr="00A25843">
        <w:rPr>
          <w:rFonts w:cs="Times New Roman"/>
        </w:rPr>
        <w:t>含发酵工艺的</w:t>
      </w:r>
      <w:r w:rsidRPr="00A25843">
        <w:rPr>
          <w:rFonts w:cs="Times New Roman"/>
        </w:rPr>
        <w:t>”</w:t>
      </w:r>
      <w:r w:rsidRPr="00A25843">
        <w:rPr>
          <w:rFonts w:cs="Times New Roman"/>
        </w:rPr>
        <w:t>，需编制环境影响报告书，河北旺鲲生物科技有限公司委托河北欣众环保科技有限公司开展该项目的环境影响评价工作，接受委托后，评价单位根据现场踏勘和相关技术资料，编制完成了《河北旺鲲生物科技有限公司年产</w:t>
      </w:r>
      <w:r w:rsidRPr="00A25843">
        <w:rPr>
          <w:rFonts w:cs="Times New Roman"/>
        </w:rPr>
        <w:t>20</w:t>
      </w:r>
      <w:r w:rsidRPr="00A25843">
        <w:rPr>
          <w:rFonts w:cs="Times New Roman"/>
        </w:rPr>
        <w:t>万吨功能性发酵制品生产项目环境影响评价报告书》</w:t>
      </w:r>
      <w:bookmarkStart w:id="4" w:name="_Toc269137164"/>
      <w:bookmarkStart w:id="5" w:name="_Toc33584761"/>
      <w:bookmarkStart w:id="6" w:name="_Toc35417424"/>
      <w:bookmarkStart w:id="7" w:name="_Toc496676593"/>
      <w:bookmarkStart w:id="8" w:name="_Toc269137079"/>
      <w:bookmarkStart w:id="9" w:name="_Toc76899446"/>
      <w:bookmarkStart w:id="10" w:name="_Toc272223592"/>
      <w:bookmarkStart w:id="11" w:name="_Toc269135231"/>
      <w:bookmarkStart w:id="12" w:name="_Toc35329956"/>
      <w:bookmarkStart w:id="13" w:name="_Toc269136048"/>
      <w:bookmarkStart w:id="14" w:name="_Toc33348822"/>
      <w:bookmarkStart w:id="15" w:name="_Toc35518083"/>
      <w:bookmarkStart w:id="16" w:name="_Toc89160093"/>
      <w:bookmarkStart w:id="17" w:name="_Toc433101610"/>
      <w:bookmarkStart w:id="18" w:name="_Toc131240083"/>
      <w:bookmarkStart w:id="19" w:name="_Toc276997558"/>
      <w:bookmarkStart w:id="20" w:name="_Toc269136938"/>
      <w:bookmarkStart w:id="21" w:name="_Toc91889547"/>
      <w:bookmarkStart w:id="22" w:name="_Toc272223383"/>
      <w:bookmarkStart w:id="23" w:name="_Toc85080487"/>
      <w:bookmarkStart w:id="24" w:name="_Toc34725316"/>
      <w:bookmarkStart w:id="25" w:name="_Toc35512231"/>
      <w:r w:rsidR="00A105A2">
        <w:rPr>
          <w:rFonts w:cs="Times New Roman" w:hint="eastAsia"/>
        </w:rPr>
        <w:t>（报</w:t>
      </w:r>
      <w:r w:rsidR="000A513A">
        <w:rPr>
          <w:rFonts w:cs="Times New Roman" w:hint="eastAsia"/>
        </w:rPr>
        <w:t>审</w:t>
      </w:r>
      <w:r w:rsidR="00A105A2">
        <w:rPr>
          <w:rFonts w:cs="Times New Roman" w:hint="eastAsia"/>
        </w:rPr>
        <w:t>版）；</w:t>
      </w:r>
      <w:r w:rsidR="00784BAC" w:rsidRPr="00484748">
        <w:rPr>
          <w:rFonts w:hint="eastAsia"/>
        </w:rPr>
        <w:t>20</w:t>
      </w:r>
      <w:r w:rsidR="00784BAC">
        <w:rPr>
          <w:rFonts w:hint="eastAsia"/>
        </w:rPr>
        <w:t>20</w:t>
      </w:r>
      <w:r w:rsidR="00784BAC" w:rsidRPr="00484748">
        <w:rPr>
          <w:rFonts w:hint="eastAsia"/>
        </w:rPr>
        <w:t>年</w:t>
      </w:r>
      <w:r w:rsidR="00784BAC">
        <w:rPr>
          <w:rFonts w:hint="eastAsia"/>
        </w:rPr>
        <w:t>3</w:t>
      </w:r>
      <w:r w:rsidR="00784BAC" w:rsidRPr="00484748">
        <w:rPr>
          <w:rFonts w:hint="eastAsia"/>
        </w:rPr>
        <w:t>月</w:t>
      </w:r>
      <w:r w:rsidR="00784BAC">
        <w:rPr>
          <w:rFonts w:hint="eastAsia"/>
        </w:rPr>
        <w:t>20</w:t>
      </w:r>
      <w:r w:rsidR="00784BAC" w:rsidRPr="00484748">
        <w:rPr>
          <w:rFonts w:hint="eastAsia"/>
        </w:rPr>
        <w:t>日，</w:t>
      </w:r>
      <w:r w:rsidR="00784BAC" w:rsidRPr="00A25843">
        <w:rPr>
          <w:rFonts w:cs="Times New Roman"/>
        </w:rPr>
        <w:t>河北旺鲲生物科技有限公司</w:t>
      </w:r>
      <w:r w:rsidR="00784BAC" w:rsidRPr="00484748">
        <w:rPr>
          <w:rFonts w:hint="eastAsia"/>
        </w:rPr>
        <w:t>邀请</w:t>
      </w:r>
      <w:r w:rsidR="00784BAC" w:rsidRPr="00484748">
        <w:rPr>
          <w:rFonts w:hint="eastAsia"/>
        </w:rPr>
        <w:t>3</w:t>
      </w:r>
      <w:r w:rsidR="00784BAC" w:rsidRPr="00484748">
        <w:rPr>
          <w:rFonts w:hint="eastAsia"/>
        </w:rPr>
        <w:t>位专家对</w:t>
      </w:r>
      <w:r w:rsidR="00784BAC" w:rsidRPr="00484748">
        <w:t>《</w:t>
      </w:r>
      <w:r w:rsidR="00784BAC">
        <w:rPr>
          <w:rFonts w:hint="eastAsia"/>
        </w:rPr>
        <w:t>河北旺鲲生物科技有限公司年产</w:t>
      </w:r>
      <w:r w:rsidR="00784BAC">
        <w:rPr>
          <w:rFonts w:hint="eastAsia"/>
        </w:rPr>
        <w:t>20</w:t>
      </w:r>
      <w:r w:rsidR="00784BAC">
        <w:rPr>
          <w:rFonts w:hint="eastAsia"/>
        </w:rPr>
        <w:t>万吨功能性发酵制品生产项目</w:t>
      </w:r>
      <w:r w:rsidR="00784BAC" w:rsidRPr="00484748">
        <w:t>》</w:t>
      </w:r>
      <w:r w:rsidR="00784BAC" w:rsidRPr="00484748">
        <w:rPr>
          <w:rFonts w:hint="eastAsia"/>
        </w:rPr>
        <w:t>进行</w:t>
      </w:r>
      <w:r w:rsidR="00784BAC" w:rsidRPr="00484748">
        <w:t>了</w:t>
      </w:r>
      <w:r w:rsidR="00784BAC">
        <w:rPr>
          <w:rFonts w:hint="eastAsia"/>
        </w:rPr>
        <w:t>专家评审</w:t>
      </w:r>
      <w:r w:rsidR="00784BAC" w:rsidRPr="00484748">
        <w:t>，并形成了</w:t>
      </w:r>
      <w:r w:rsidR="00784BAC">
        <w:rPr>
          <w:rFonts w:hint="eastAsia"/>
        </w:rPr>
        <w:t>评审</w:t>
      </w:r>
      <w:r w:rsidR="00784BAC" w:rsidRPr="00484748">
        <w:t>意见。评价单位按照评审意见对环境影响报告书进行了修改和完善，</w:t>
      </w:r>
      <w:r w:rsidR="000A513A">
        <w:rPr>
          <w:rFonts w:hint="eastAsia"/>
        </w:rPr>
        <w:t>完成</w:t>
      </w:r>
      <w:r w:rsidR="00784BAC" w:rsidRPr="001B420C">
        <w:t>《</w:t>
      </w:r>
      <w:r w:rsidR="00784BAC">
        <w:rPr>
          <w:rFonts w:hint="eastAsia"/>
        </w:rPr>
        <w:t>河北旺鲲生物科技有限公司年产</w:t>
      </w:r>
      <w:r w:rsidR="00784BAC">
        <w:rPr>
          <w:rFonts w:hint="eastAsia"/>
        </w:rPr>
        <w:t>20</w:t>
      </w:r>
      <w:r w:rsidR="00784BAC">
        <w:rPr>
          <w:rFonts w:hint="eastAsia"/>
        </w:rPr>
        <w:t>万吨功能性发酵制品生产项目</w:t>
      </w:r>
      <w:r w:rsidR="00784BAC" w:rsidRPr="00AA2835">
        <w:rPr>
          <w:rFonts w:hint="eastAsia"/>
        </w:rPr>
        <w:t>环境影响报告书</w:t>
      </w:r>
      <w:r w:rsidR="00784BAC" w:rsidRPr="001B420C">
        <w:t>》</w:t>
      </w:r>
      <w:r w:rsidR="00784BAC">
        <w:t>（报</w:t>
      </w:r>
      <w:r w:rsidR="00784BAC">
        <w:rPr>
          <w:rFonts w:hint="eastAsia"/>
        </w:rPr>
        <w:t>批</w:t>
      </w:r>
      <w:r w:rsidR="00784BAC">
        <w:t>版）</w:t>
      </w:r>
      <w:r w:rsidR="00784BAC" w:rsidRPr="00484748">
        <w:t>现报主管部门审批。</w:t>
      </w:r>
    </w:p>
    <w:p w:rsidR="00784BAC" w:rsidRPr="00484748" w:rsidRDefault="00784BAC" w:rsidP="00784BAC">
      <w:pPr>
        <w:spacing w:line="500" w:lineRule="exact"/>
        <w:ind w:firstLine="480"/>
      </w:pPr>
      <w:r w:rsidRPr="00484748">
        <w:rPr>
          <w:rFonts w:hint="eastAsia"/>
        </w:rPr>
        <w:t>在本次环境影响评价工作中，得到了沧州市生态环境局</w:t>
      </w:r>
      <w:r>
        <w:rPr>
          <w:rFonts w:hint="eastAsia"/>
        </w:rPr>
        <w:t>青县</w:t>
      </w:r>
      <w:r w:rsidRPr="00484748">
        <w:rPr>
          <w:rFonts w:hint="eastAsia"/>
        </w:rPr>
        <w:t>分局、</w:t>
      </w:r>
      <w:r>
        <w:rPr>
          <w:rFonts w:hint="eastAsia"/>
        </w:rPr>
        <w:t>河北旺鲲</w:t>
      </w:r>
      <w:r>
        <w:rPr>
          <w:rFonts w:hint="eastAsia"/>
        </w:rPr>
        <w:lastRenderedPageBreak/>
        <w:t>生物科技有限公司</w:t>
      </w:r>
      <w:r w:rsidRPr="00484748">
        <w:rPr>
          <w:rFonts w:hint="eastAsia"/>
        </w:rPr>
        <w:t>等有关单位的支持和帮助，在此一并表示感谢！</w:t>
      </w:r>
    </w:p>
    <w:p w:rsidR="00357BE7" w:rsidRPr="00A25843" w:rsidRDefault="003B14C1">
      <w:pPr>
        <w:pStyle w:val="20"/>
        <w:spacing w:before="156"/>
        <w:rPr>
          <w:rFonts w:eastAsiaTheme="minorEastAsia" w:cs="Times New Roman"/>
        </w:rPr>
      </w:pPr>
      <w:bookmarkStart w:id="26" w:name="_Toc36626718"/>
      <w:r w:rsidRPr="00A25843">
        <w:rPr>
          <w:rFonts w:eastAsiaTheme="minorEastAsia" w:cs="Times New Roman"/>
        </w:rPr>
        <w:t>1.2</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A25843">
        <w:rPr>
          <w:rFonts w:eastAsiaTheme="minorEastAsia" w:cs="Times New Roman"/>
        </w:rPr>
        <w:t>项目相关情况判定</w:t>
      </w:r>
      <w:bookmarkEnd w:id="26"/>
    </w:p>
    <w:p w:rsidR="00357BE7" w:rsidRPr="00A25843" w:rsidRDefault="003B14C1">
      <w:pPr>
        <w:pStyle w:val="3"/>
        <w:spacing w:before="156"/>
        <w:rPr>
          <w:rFonts w:cs="Times New Roman"/>
        </w:rPr>
      </w:pPr>
      <w:r w:rsidRPr="00A25843">
        <w:rPr>
          <w:rFonts w:cs="Times New Roman"/>
        </w:rPr>
        <w:t>1.2.1</w:t>
      </w:r>
      <w:r w:rsidRPr="00A25843">
        <w:rPr>
          <w:rFonts w:cs="Times New Roman"/>
        </w:rPr>
        <w:t>选址符合性判定</w:t>
      </w:r>
    </w:p>
    <w:p w:rsidR="00357BE7" w:rsidRPr="00A25843" w:rsidRDefault="003B14C1">
      <w:pPr>
        <w:ind w:firstLine="480"/>
        <w:rPr>
          <w:rFonts w:cs="Times New Roman"/>
        </w:rPr>
      </w:pPr>
      <w:r w:rsidRPr="00A25843">
        <w:rPr>
          <w:rFonts w:cs="Times New Roman"/>
        </w:rPr>
        <w:t>（</w:t>
      </w:r>
      <w:r w:rsidRPr="00A25843">
        <w:rPr>
          <w:rFonts w:cs="Times New Roman"/>
        </w:rPr>
        <w:t>1</w:t>
      </w:r>
      <w:r w:rsidRPr="00A25843">
        <w:rPr>
          <w:rFonts w:cs="Times New Roman"/>
        </w:rPr>
        <w:t>）用地规划符合性</w:t>
      </w:r>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项目建设地点位于沧州市青县陈嘴乡李杜线</w:t>
      </w:r>
      <w:r w:rsidR="00D70F16">
        <w:rPr>
          <w:rFonts w:cs="Times New Roman"/>
        </w:rPr>
        <w:t>石泗河村东</w:t>
      </w:r>
      <w:r w:rsidR="00D70F16">
        <w:rPr>
          <w:rFonts w:cs="Times New Roman"/>
        </w:rPr>
        <w:t>410m</w:t>
      </w:r>
      <w:r w:rsidR="003B14C1" w:rsidRPr="00A25843">
        <w:rPr>
          <w:rFonts w:cs="Times New Roman"/>
        </w:rPr>
        <w:t>处，</w:t>
      </w:r>
      <w:r w:rsidRPr="008919A5">
        <w:rPr>
          <w:rFonts w:cs="Times New Roman" w:hint="eastAsia"/>
        </w:rPr>
        <w:t>拟</w:t>
      </w:r>
      <w:r w:rsidRPr="00A25843">
        <w:rPr>
          <w:rFonts w:cs="Times New Roman"/>
        </w:rPr>
        <w:t>建</w:t>
      </w:r>
      <w:r w:rsidR="00E8683E">
        <w:rPr>
          <w:rFonts w:cs="Times New Roman" w:hint="eastAsia"/>
        </w:rPr>
        <w:t>项目用地原为陈嘴乡政府砖厂取土窑坑，</w:t>
      </w:r>
      <w:r w:rsidR="003B14C1" w:rsidRPr="00A25843">
        <w:rPr>
          <w:rFonts w:cs="Times New Roman"/>
        </w:rPr>
        <w:t>根据青县自然资源和规划局出具的证明，该地块的土地性质为建设用地，</w:t>
      </w:r>
      <w:r w:rsidRPr="008919A5">
        <w:rPr>
          <w:rFonts w:cs="Times New Roman" w:hint="eastAsia"/>
        </w:rPr>
        <w:t>拟</w:t>
      </w:r>
      <w:r w:rsidRPr="00A25843">
        <w:rPr>
          <w:rFonts w:cs="Times New Roman"/>
        </w:rPr>
        <w:t>建</w:t>
      </w:r>
      <w:r w:rsidR="003B14C1" w:rsidRPr="00A25843">
        <w:rPr>
          <w:rFonts w:cs="Times New Roman"/>
        </w:rPr>
        <w:t>项目用地符合当地土地利用总体规划的要求。</w:t>
      </w:r>
    </w:p>
    <w:p w:rsidR="00357BE7" w:rsidRPr="00A25843" w:rsidRDefault="003B14C1">
      <w:pPr>
        <w:ind w:firstLine="480"/>
        <w:rPr>
          <w:rFonts w:cs="Times New Roman"/>
        </w:rPr>
      </w:pPr>
      <w:r w:rsidRPr="00A25843">
        <w:rPr>
          <w:rFonts w:cs="Times New Roman"/>
        </w:rPr>
        <w:t>（</w:t>
      </w:r>
      <w:r w:rsidRPr="00A25843">
        <w:rPr>
          <w:rFonts w:cs="Times New Roman"/>
        </w:rPr>
        <w:t>2</w:t>
      </w:r>
      <w:r w:rsidRPr="00A25843">
        <w:rPr>
          <w:rFonts w:cs="Times New Roman"/>
        </w:rPr>
        <w:t>）厂址周围环境及敏感度</w:t>
      </w:r>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项目拟选厂址北侧和东侧均为空地，南侧为李杜线，西侧为闲置服装加工厂。该厂区距离最近居民为西侧的石泗河村</w:t>
      </w:r>
      <w:r w:rsidR="000020CB" w:rsidRPr="00A25843">
        <w:rPr>
          <w:rFonts w:cs="Times New Roman"/>
        </w:rPr>
        <w:t>（</w:t>
      </w:r>
      <w:r w:rsidR="003B14C1" w:rsidRPr="00A25843">
        <w:rPr>
          <w:rFonts w:cs="Times New Roman"/>
        </w:rPr>
        <w:t>410m</w:t>
      </w:r>
      <w:r w:rsidR="000020CB" w:rsidRPr="00A25843">
        <w:rPr>
          <w:rFonts w:cs="Times New Roman"/>
        </w:rPr>
        <w:t>）</w:t>
      </w:r>
      <w:r w:rsidR="003B14C1" w:rsidRPr="00A25843">
        <w:rPr>
          <w:rFonts w:cs="Times New Roman"/>
        </w:rPr>
        <w:t>，满足卫生防护距离（</w:t>
      </w:r>
      <w:r w:rsidR="003B14C1" w:rsidRPr="00A25843">
        <w:rPr>
          <w:rFonts w:cs="Times New Roman"/>
        </w:rPr>
        <w:t>100m</w:t>
      </w:r>
      <w:r w:rsidR="003B14C1" w:rsidRPr="00A25843">
        <w:rPr>
          <w:rFonts w:cs="Times New Roman"/>
        </w:rPr>
        <w:t>）要求。经分析建设项目的废气、废水、噪声等污染物均可以达标排放，不会对其造成明显的不良影响。因此，厂址周围的环境敏感度一般，适合项目建设。</w:t>
      </w:r>
    </w:p>
    <w:p w:rsidR="00357BE7" w:rsidRPr="00A25843" w:rsidRDefault="003B14C1">
      <w:pPr>
        <w:ind w:firstLine="480"/>
        <w:rPr>
          <w:rFonts w:cs="Times New Roman"/>
        </w:rPr>
      </w:pPr>
      <w:r w:rsidRPr="00A25843">
        <w:rPr>
          <w:rFonts w:cs="Times New Roman"/>
        </w:rPr>
        <w:t>（</w:t>
      </w:r>
      <w:r w:rsidRPr="00A25843">
        <w:rPr>
          <w:rFonts w:cs="Times New Roman"/>
        </w:rPr>
        <w:t>3</w:t>
      </w:r>
      <w:r w:rsidRPr="00A25843">
        <w:rPr>
          <w:rFonts w:cs="Times New Roman"/>
        </w:rPr>
        <w:t>）环境功能区划符合性</w:t>
      </w:r>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项目厂址位于青县陈嘴乡，该区域声环境质量为</w:t>
      </w:r>
      <w:r w:rsidR="003B14C1" w:rsidRPr="00A25843">
        <w:rPr>
          <w:rFonts w:cs="Times New Roman"/>
        </w:rPr>
        <w:t>2</w:t>
      </w:r>
      <w:r w:rsidR="003B14C1" w:rsidRPr="00A25843">
        <w:rPr>
          <w:rFonts w:cs="Times New Roman"/>
        </w:rPr>
        <w:t>类功能区，执行《声环境质量标准》（</w:t>
      </w:r>
      <w:r w:rsidR="003B14C1" w:rsidRPr="00A25843">
        <w:rPr>
          <w:rFonts w:cs="Times New Roman"/>
        </w:rPr>
        <w:t>GB3096-2008</w:t>
      </w:r>
      <w:r w:rsidR="003B14C1" w:rsidRPr="00A25843">
        <w:rPr>
          <w:rFonts w:cs="Times New Roman"/>
        </w:rPr>
        <w:t>）</w:t>
      </w:r>
      <w:r w:rsidR="003B14C1" w:rsidRPr="00A25843">
        <w:rPr>
          <w:rFonts w:cs="Times New Roman"/>
        </w:rPr>
        <w:t>2</w:t>
      </w:r>
      <w:r w:rsidR="003B14C1" w:rsidRPr="00A25843">
        <w:rPr>
          <w:rFonts w:cs="Times New Roman"/>
        </w:rPr>
        <w:t>类区标准；环境空气质量为二类功能区，执行《环境空气质量标准》（</w:t>
      </w:r>
      <w:r w:rsidR="003B14C1" w:rsidRPr="00A25843">
        <w:rPr>
          <w:rFonts w:cs="Times New Roman"/>
        </w:rPr>
        <w:t>GB3095-2012</w:t>
      </w:r>
      <w:r w:rsidR="003B14C1" w:rsidRPr="00A25843">
        <w:rPr>
          <w:rFonts w:cs="Times New Roman"/>
        </w:rPr>
        <w:t>）二级标准及修改单相关规定；地下水执行《地下水质量标准》（</w:t>
      </w:r>
      <w:r w:rsidR="003B14C1" w:rsidRPr="00A25843">
        <w:rPr>
          <w:rFonts w:cs="Times New Roman"/>
        </w:rPr>
        <w:t>GB/T14848-2017</w:t>
      </w:r>
      <w:r w:rsidR="003B14C1" w:rsidRPr="00A25843">
        <w:rPr>
          <w:rFonts w:cs="Times New Roman"/>
        </w:rPr>
        <w:t>）中的</w:t>
      </w:r>
      <w:r w:rsidR="003B14C1" w:rsidRPr="00A25843">
        <w:rPr>
          <w:rFonts w:cs="Times New Roman"/>
        </w:rPr>
        <w:t>Ⅲ</w:t>
      </w:r>
      <w:r w:rsidR="003B14C1" w:rsidRPr="00A25843">
        <w:rPr>
          <w:rFonts w:cs="Times New Roman"/>
        </w:rPr>
        <w:t>类标准。</w:t>
      </w:r>
    </w:p>
    <w:p w:rsidR="00357BE7" w:rsidRPr="00A25843" w:rsidRDefault="003B14C1">
      <w:pPr>
        <w:ind w:firstLine="480"/>
        <w:rPr>
          <w:rFonts w:cs="Times New Roman"/>
        </w:rPr>
      </w:pPr>
      <w:r w:rsidRPr="00A25843">
        <w:rPr>
          <w:rFonts w:cs="Times New Roman"/>
        </w:rPr>
        <w:t>（</w:t>
      </w:r>
      <w:r w:rsidRPr="00A25843">
        <w:rPr>
          <w:rFonts w:cs="Times New Roman"/>
        </w:rPr>
        <w:t>4</w:t>
      </w:r>
      <w:r w:rsidRPr="00A25843">
        <w:rPr>
          <w:rFonts w:cs="Times New Roman"/>
        </w:rPr>
        <w:t>）环境影响方面</w:t>
      </w:r>
    </w:p>
    <w:p w:rsidR="00357BE7" w:rsidRPr="00A25843" w:rsidRDefault="00BF4202">
      <w:pPr>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rPr>
        <w:t>项目生产工艺废气得到相应处理，能够稳定达标排放，不会对大气环境产生明显影响；</w:t>
      </w:r>
      <w:r w:rsidRPr="008919A5">
        <w:rPr>
          <w:rFonts w:cs="Times New Roman" w:hint="eastAsia"/>
        </w:rPr>
        <w:t>拟</w:t>
      </w:r>
      <w:r w:rsidRPr="00A25843">
        <w:rPr>
          <w:rFonts w:cs="Times New Roman"/>
        </w:rPr>
        <w:t>建</w:t>
      </w:r>
      <w:r w:rsidR="003B14C1" w:rsidRPr="00A25843">
        <w:rPr>
          <w:rFonts w:cs="Times New Roman"/>
        </w:rPr>
        <w:t>项目生活污水排入化粪池定期清掏，</w:t>
      </w:r>
      <w:r w:rsidRPr="008919A5">
        <w:rPr>
          <w:rFonts w:cs="Times New Roman" w:hint="eastAsia"/>
        </w:rPr>
        <w:t>拟</w:t>
      </w:r>
      <w:r w:rsidRPr="00A25843">
        <w:rPr>
          <w:rFonts w:cs="Times New Roman"/>
        </w:rPr>
        <w:t>建</w:t>
      </w:r>
      <w:r w:rsidR="000330B5" w:rsidRPr="00A25843">
        <w:rPr>
          <w:rFonts w:cs="Times New Roman"/>
          <w:szCs w:val="24"/>
        </w:rPr>
        <w:t>项目生产过程</w:t>
      </w:r>
      <w:r w:rsidR="000330B5">
        <w:rPr>
          <w:rFonts w:cs="Times New Roman" w:hint="eastAsia"/>
          <w:szCs w:val="24"/>
        </w:rPr>
        <w:t>软水制备排水、锅炉排污水</w:t>
      </w:r>
      <w:r w:rsidR="000330B5" w:rsidRPr="00A25843">
        <w:rPr>
          <w:rFonts w:cs="Times New Roman"/>
          <w:szCs w:val="24"/>
        </w:rPr>
        <w:t>排入污水处理沉淀池，处理后</w:t>
      </w:r>
      <w:r w:rsidR="000330B5">
        <w:rPr>
          <w:rFonts w:cs="Times New Roman"/>
          <w:szCs w:val="24"/>
        </w:rPr>
        <w:t>厂区泼洒抑尘</w:t>
      </w:r>
      <w:r w:rsidR="000330B5" w:rsidRPr="00A25843">
        <w:rPr>
          <w:rFonts w:cs="Times New Roman"/>
          <w:szCs w:val="24"/>
        </w:rPr>
        <w:t>，不外排；</w:t>
      </w:r>
      <w:r w:rsidR="000330B5">
        <w:rPr>
          <w:rFonts w:cs="Times New Roman" w:hint="eastAsia"/>
          <w:szCs w:val="24"/>
        </w:rPr>
        <w:t>锅炉用水循环使用，定期补充；发酵工序发酵床冲洗水，回用于同种产品，不外排</w:t>
      </w:r>
      <w:r w:rsidR="003B14C1" w:rsidRPr="00A25843">
        <w:rPr>
          <w:rFonts w:cs="Times New Roman"/>
        </w:rPr>
        <w:t>，对水环境影响小；</w:t>
      </w:r>
      <w:r w:rsidRPr="008919A5">
        <w:rPr>
          <w:rFonts w:cs="Times New Roman" w:hint="eastAsia"/>
        </w:rPr>
        <w:t>拟</w:t>
      </w:r>
      <w:r w:rsidRPr="00A25843">
        <w:rPr>
          <w:rFonts w:cs="Times New Roman"/>
        </w:rPr>
        <w:t>建</w:t>
      </w:r>
      <w:r w:rsidR="003B14C1" w:rsidRPr="00A25843">
        <w:rPr>
          <w:rFonts w:cs="Times New Roman"/>
        </w:rPr>
        <w:t>项目采取治理后厂界噪声可满足《工业企业厂界环境噪声排放标准》（</w:t>
      </w:r>
      <w:r w:rsidR="003B14C1" w:rsidRPr="00A25843">
        <w:rPr>
          <w:rFonts w:cs="Times New Roman"/>
        </w:rPr>
        <w:t>GB12348-2008</w:t>
      </w:r>
      <w:r w:rsidR="003B14C1" w:rsidRPr="00A25843">
        <w:rPr>
          <w:rFonts w:cs="Times New Roman"/>
        </w:rPr>
        <w:t>）中的</w:t>
      </w:r>
      <w:r w:rsidR="003B14C1" w:rsidRPr="00A25843">
        <w:rPr>
          <w:rFonts w:cs="Times New Roman"/>
        </w:rPr>
        <w:t>2</w:t>
      </w:r>
      <w:r w:rsidR="003B14C1" w:rsidRPr="00A25843">
        <w:rPr>
          <w:rFonts w:cs="Times New Roman"/>
        </w:rPr>
        <w:t>类标准要求，固体废物全部妥善处置。通</w:t>
      </w:r>
      <w:r w:rsidR="003B14C1" w:rsidRPr="00A25843">
        <w:rPr>
          <w:rFonts w:cs="Times New Roman"/>
        </w:rPr>
        <w:lastRenderedPageBreak/>
        <w:t>过采取完善的环保措施，对环境影响较小，从环境影响方面厂址选择是合理的。</w:t>
      </w:r>
    </w:p>
    <w:p w:rsidR="00357BE7" w:rsidRPr="00A25843" w:rsidRDefault="003B14C1">
      <w:pPr>
        <w:snapToGrid w:val="0"/>
        <w:spacing w:line="480" w:lineRule="atLeast"/>
        <w:ind w:firstLine="480"/>
        <w:rPr>
          <w:rFonts w:cs="Times New Roman"/>
        </w:rPr>
      </w:pPr>
      <w:r w:rsidRPr="00A25843">
        <w:rPr>
          <w:rFonts w:cs="Times New Roman"/>
        </w:rPr>
        <w:t>（</w:t>
      </w:r>
      <w:r w:rsidRPr="00A25843">
        <w:rPr>
          <w:rFonts w:cs="Times New Roman"/>
        </w:rPr>
        <w:t>5</w:t>
      </w:r>
      <w:r w:rsidRPr="00A25843">
        <w:rPr>
          <w:rFonts w:cs="Times New Roman"/>
        </w:rPr>
        <w:t>）环境风险</w:t>
      </w:r>
    </w:p>
    <w:p w:rsidR="00357BE7" w:rsidRPr="00A25843" w:rsidRDefault="00BF4202">
      <w:pPr>
        <w:snapToGrid w:val="0"/>
        <w:spacing w:line="480" w:lineRule="atLeas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w:t>
      </w:r>
      <w:r w:rsidR="003B14C1" w:rsidRPr="00A25843">
        <w:rPr>
          <w:rFonts w:cs="Times New Roman"/>
          <w:szCs w:val="24"/>
        </w:rPr>
        <w:t>生产及物料存储等均不存在相应潜在事故风险，</w:t>
      </w:r>
      <w:r w:rsidR="003B14C1" w:rsidRPr="00A25843">
        <w:rPr>
          <w:rFonts w:cs="Times New Roman"/>
        </w:rPr>
        <w:t>不会对周围产生破环影响。</w:t>
      </w:r>
    </w:p>
    <w:p w:rsidR="00357BE7" w:rsidRPr="00A25843" w:rsidRDefault="003B14C1">
      <w:pPr>
        <w:snapToGrid w:val="0"/>
        <w:spacing w:line="480" w:lineRule="atLeast"/>
        <w:ind w:firstLine="480"/>
        <w:rPr>
          <w:rFonts w:cs="Times New Roman"/>
        </w:rPr>
      </w:pPr>
      <w:r w:rsidRPr="00A25843">
        <w:rPr>
          <w:rFonts w:cs="Times New Roman"/>
        </w:rPr>
        <w:t>（</w:t>
      </w:r>
      <w:r w:rsidRPr="00A25843">
        <w:rPr>
          <w:rFonts w:cs="Times New Roman"/>
        </w:rPr>
        <w:t>6</w:t>
      </w:r>
      <w:r w:rsidRPr="00A25843">
        <w:rPr>
          <w:rFonts w:cs="Times New Roman"/>
        </w:rPr>
        <w:t>）公众参与调查结果</w:t>
      </w:r>
    </w:p>
    <w:p w:rsidR="001F5208" w:rsidRDefault="001F5208" w:rsidP="00853233">
      <w:pPr>
        <w:adjustRightInd w:val="0"/>
        <w:snapToGrid w:val="0"/>
        <w:spacing w:line="500" w:lineRule="exact"/>
        <w:ind w:firstLine="480"/>
      </w:pPr>
      <w:r w:rsidRPr="00853233">
        <w:t>建设单位</w:t>
      </w:r>
      <w:r w:rsidRPr="00853233">
        <w:rPr>
          <w:rFonts w:hint="eastAsia"/>
        </w:rPr>
        <w:t>于</w:t>
      </w:r>
      <w:r w:rsidRPr="00853233">
        <w:rPr>
          <w:rFonts w:hint="eastAsia"/>
        </w:rPr>
        <w:t>2019</w:t>
      </w:r>
      <w:r w:rsidRPr="00853233">
        <w:rPr>
          <w:rFonts w:hint="eastAsia"/>
        </w:rPr>
        <w:t>年</w:t>
      </w:r>
      <w:r w:rsidR="001D1EB3" w:rsidRPr="00853233">
        <w:rPr>
          <w:rFonts w:hint="eastAsia"/>
        </w:rPr>
        <w:t>9</w:t>
      </w:r>
      <w:r w:rsidRPr="00853233">
        <w:rPr>
          <w:rFonts w:hint="eastAsia"/>
        </w:rPr>
        <w:t>月</w:t>
      </w:r>
      <w:r w:rsidR="001D1EB3" w:rsidRPr="00853233">
        <w:rPr>
          <w:rFonts w:hint="eastAsia"/>
        </w:rPr>
        <w:t>3</w:t>
      </w:r>
      <w:r w:rsidRPr="00853233">
        <w:rPr>
          <w:rFonts w:hint="eastAsia"/>
        </w:rPr>
        <w:t>日在</w:t>
      </w:r>
      <w:r w:rsidR="001513A6" w:rsidRPr="00853233">
        <w:rPr>
          <w:rFonts w:hint="eastAsia"/>
        </w:rPr>
        <w:t>河北旺鲲生物科技有限公司</w:t>
      </w:r>
      <w:r w:rsidRPr="00853233">
        <w:rPr>
          <w:rFonts w:hint="eastAsia"/>
        </w:rPr>
        <w:t>网站</w:t>
      </w:r>
      <w:r w:rsidRPr="00853233">
        <w:t>进行了首次信息公示。于</w:t>
      </w:r>
      <w:r w:rsidRPr="00853233">
        <w:t>20</w:t>
      </w:r>
      <w:r w:rsidRPr="00853233">
        <w:rPr>
          <w:rFonts w:hint="eastAsia"/>
        </w:rPr>
        <w:t>20</w:t>
      </w:r>
      <w:r w:rsidRPr="00853233">
        <w:t>年</w:t>
      </w:r>
      <w:r w:rsidR="002B065A" w:rsidRPr="00853233">
        <w:rPr>
          <w:rFonts w:hint="eastAsia"/>
        </w:rPr>
        <w:t>3</w:t>
      </w:r>
      <w:r w:rsidRPr="00853233">
        <w:t>月</w:t>
      </w:r>
      <w:r w:rsidR="001513A6" w:rsidRPr="00853233">
        <w:rPr>
          <w:rFonts w:hint="eastAsia"/>
        </w:rPr>
        <w:t>11</w:t>
      </w:r>
      <w:r w:rsidRPr="00853233">
        <w:t>日对《</w:t>
      </w:r>
      <w:r w:rsidR="001513A6" w:rsidRPr="00853233">
        <w:rPr>
          <w:rFonts w:hint="eastAsia"/>
        </w:rPr>
        <w:t>河北旺鲲生物科技有限公司年产</w:t>
      </w:r>
      <w:r w:rsidR="001513A6" w:rsidRPr="00853233">
        <w:rPr>
          <w:rFonts w:hint="eastAsia"/>
        </w:rPr>
        <w:t>20</w:t>
      </w:r>
      <w:r w:rsidR="001513A6" w:rsidRPr="00853233">
        <w:rPr>
          <w:rFonts w:hint="eastAsia"/>
        </w:rPr>
        <w:t>万吨功能性发酵制品生产项目</w:t>
      </w:r>
      <w:r w:rsidRPr="00853233">
        <w:t>环境影响评价报告书》（征求意见稿）在</w:t>
      </w:r>
      <w:r w:rsidR="001513A6" w:rsidRPr="00853233">
        <w:rPr>
          <w:rFonts w:hint="eastAsia"/>
        </w:rPr>
        <w:t>河北旺鲲生物科技有限公司</w:t>
      </w:r>
      <w:r w:rsidRPr="00853233">
        <w:rPr>
          <w:rFonts w:hint="eastAsia"/>
        </w:rPr>
        <w:t>网站</w:t>
      </w:r>
      <w:r w:rsidRPr="00853233">
        <w:t>进行</w:t>
      </w:r>
      <w:r w:rsidR="002B065A" w:rsidRPr="00853233">
        <w:rPr>
          <w:rFonts w:hint="eastAsia"/>
        </w:rPr>
        <w:t>二次</w:t>
      </w:r>
      <w:r w:rsidRPr="00853233">
        <w:t>公示，并于</w:t>
      </w:r>
      <w:r w:rsidRPr="00853233">
        <w:t>20</w:t>
      </w:r>
      <w:r w:rsidRPr="00853233">
        <w:rPr>
          <w:rFonts w:hint="eastAsia"/>
        </w:rPr>
        <w:t>20</w:t>
      </w:r>
      <w:r w:rsidRPr="00853233">
        <w:t>年</w:t>
      </w:r>
      <w:r w:rsidR="001513A6" w:rsidRPr="00853233">
        <w:rPr>
          <w:rFonts w:hint="eastAsia"/>
        </w:rPr>
        <w:t>3</w:t>
      </w:r>
      <w:r w:rsidRPr="00853233">
        <w:t>月</w:t>
      </w:r>
      <w:r w:rsidR="001513A6" w:rsidRPr="00853233">
        <w:rPr>
          <w:rFonts w:hint="eastAsia"/>
        </w:rPr>
        <w:t>12</w:t>
      </w:r>
      <w:r w:rsidRPr="00853233">
        <w:t>日</w:t>
      </w:r>
      <w:r w:rsidRPr="00853233">
        <w:rPr>
          <w:rFonts w:hint="eastAsia"/>
        </w:rPr>
        <w:t>和</w:t>
      </w:r>
      <w:r w:rsidRPr="00853233">
        <w:rPr>
          <w:rFonts w:hint="eastAsia"/>
        </w:rPr>
        <w:t>2020</w:t>
      </w:r>
      <w:r w:rsidRPr="00853233">
        <w:rPr>
          <w:rFonts w:hint="eastAsia"/>
        </w:rPr>
        <w:t>年</w:t>
      </w:r>
      <w:r w:rsidR="00BA33AD" w:rsidRPr="00853233">
        <w:rPr>
          <w:rFonts w:hint="eastAsia"/>
        </w:rPr>
        <w:t>3</w:t>
      </w:r>
      <w:r w:rsidRPr="00853233">
        <w:rPr>
          <w:rFonts w:hint="eastAsia"/>
        </w:rPr>
        <w:t>月</w:t>
      </w:r>
      <w:r w:rsidR="00BA33AD" w:rsidRPr="00853233">
        <w:rPr>
          <w:rFonts w:hint="eastAsia"/>
        </w:rPr>
        <w:t>16</w:t>
      </w:r>
      <w:r w:rsidRPr="00853233">
        <w:rPr>
          <w:rFonts w:hint="eastAsia"/>
        </w:rPr>
        <w:t>日</w:t>
      </w:r>
      <w:r w:rsidRPr="00853233">
        <w:t>在沧州日报进行</w:t>
      </w:r>
      <w:r w:rsidRPr="00853233">
        <w:rPr>
          <w:rFonts w:hint="eastAsia"/>
        </w:rPr>
        <w:t>2</w:t>
      </w:r>
      <w:r w:rsidRPr="00853233">
        <w:rPr>
          <w:rFonts w:hint="eastAsia"/>
        </w:rPr>
        <w:t>次</w:t>
      </w:r>
      <w:r w:rsidRPr="00853233">
        <w:t>报纸公示。</w:t>
      </w:r>
      <w:r w:rsidRPr="00853233">
        <w:rPr>
          <w:highlight w:val="yellow"/>
        </w:rPr>
        <w:t>于</w:t>
      </w:r>
      <w:r w:rsidRPr="00853233">
        <w:rPr>
          <w:highlight w:val="yellow"/>
        </w:rPr>
        <w:t>20</w:t>
      </w:r>
      <w:r w:rsidRPr="00853233">
        <w:rPr>
          <w:rFonts w:hint="eastAsia"/>
          <w:highlight w:val="yellow"/>
        </w:rPr>
        <w:t>20</w:t>
      </w:r>
      <w:r w:rsidRPr="00853233">
        <w:rPr>
          <w:highlight w:val="yellow"/>
        </w:rPr>
        <w:t>年</w:t>
      </w:r>
      <w:r w:rsidR="00BA33AD" w:rsidRPr="00853233">
        <w:rPr>
          <w:rFonts w:hint="eastAsia"/>
          <w:highlight w:val="yellow"/>
        </w:rPr>
        <w:t>4</w:t>
      </w:r>
      <w:r w:rsidRPr="00853233">
        <w:rPr>
          <w:highlight w:val="yellow"/>
        </w:rPr>
        <w:t>月</w:t>
      </w:r>
      <w:r w:rsidR="00BA33AD" w:rsidRPr="00853233">
        <w:rPr>
          <w:rFonts w:hint="eastAsia"/>
          <w:highlight w:val="yellow"/>
        </w:rPr>
        <w:t>7</w:t>
      </w:r>
      <w:r w:rsidRPr="00853233">
        <w:rPr>
          <w:highlight w:val="yellow"/>
        </w:rPr>
        <w:t>日对《</w:t>
      </w:r>
      <w:r w:rsidR="00BA33AD" w:rsidRPr="00853233">
        <w:rPr>
          <w:rFonts w:hint="eastAsia"/>
          <w:highlight w:val="yellow"/>
        </w:rPr>
        <w:t>河北旺鲲生物科技有限公司年产</w:t>
      </w:r>
      <w:r w:rsidR="00BA33AD" w:rsidRPr="00853233">
        <w:rPr>
          <w:rFonts w:hint="eastAsia"/>
          <w:highlight w:val="yellow"/>
        </w:rPr>
        <w:t>20</w:t>
      </w:r>
      <w:r w:rsidR="00BA33AD" w:rsidRPr="00853233">
        <w:rPr>
          <w:rFonts w:hint="eastAsia"/>
          <w:highlight w:val="yellow"/>
        </w:rPr>
        <w:t>万吨功能性发酵制品生产项目</w:t>
      </w:r>
      <w:r w:rsidR="00BA33AD" w:rsidRPr="00853233">
        <w:rPr>
          <w:highlight w:val="yellow"/>
        </w:rPr>
        <w:t>环境影响评价报告书</w:t>
      </w:r>
      <w:r w:rsidRPr="00853233">
        <w:rPr>
          <w:highlight w:val="yellow"/>
        </w:rPr>
        <w:t>》（拟报批稿）</w:t>
      </w:r>
      <w:r w:rsidRPr="00853233">
        <w:rPr>
          <w:rFonts w:hint="eastAsia"/>
          <w:highlight w:val="yellow"/>
        </w:rPr>
        <w:t>及《</w:t>
      </w:r>
      <w:r w:rsidR="00BA33AD" w:rsidRPr="00853233">
        <w:rPr>
          <w:rFonts w:hint="eastAsia"/>
          <w:highlight w:val="yellow"/>
        </w:rPr>
        <w:t>河北旺鲲生物科技有限公司年产</w:t>
      </w:r>
      <w:r w:rsidR="00BA33AD" w:rsidRPr="00853233">
        <w:rPr>
          <w:rFonts w:hint="eastAsia"/>
          <w:highlight w:val="yellow"/>
        </w:rPr>
        <w:t>20</w:t>
      </w:r>
      <w:r w:rsidR="00BA33AD" w:rsidRPr="00853233">
        <w:rPr>
          <w:rFonts w:hint="eastAsia"/>
          <w:highlight w:val="yellow"/>
        </w:rPr>
        <w:t>万吨功能性发酵制品生产项目</w:t>
      </w:r>
      <w:r w:rsidR="00BA33AD" w:rsidRPr="00853233">
        <w:rPr>
          <w:highlight w:val="yellow"/>
        </w:rPr>
        <w:t>环境影响评价报告书</w:t>
      </w:r>
      <w:r w:rsidRPr="00853233">
        <w:rPr>
          <w:rFonts w:hint="eastAsia"/>
          <w:highlight w:val="yellow"/>
        </w:rPr>
        <w:t>公众参与说明》</w:t>
      </w:r>
      <w:r w:rsidRPr="00853233">
        <w:rPr>
          <w:highlight w:val="yellow"/>
        </w:rPr>
        <w:t>在</w:t>
      </w:r>
      <w:r w:rsidR="00BA33AD" w:rsidRPr="00853233">
        <w:rPr>
          <w:rFonts w:hint="eastAsia"/>
          <w:highlight w:val="yellow"/>
        </w:rPr>
        <w:t>河北旺鲲生物科技有限公司</w:t>
      </w:r>
      <w:r w:rsidRPr="00853233">
        <w:rPr>
          <w:highlight w:val="yellow"/>
        </w:rPr>
        <w:t>网站进行公示。根据建设单位提供的公众参与内容，被调查者同意选址，无反对意见</w:t>
      </w:r>
      <w:r w:rsidRPr="002B065A">
        <w:rPr>
          <w:highlight w:val="yellow"/>
        </w:rPr>
        <w:t>。</w:t>
      </w:r>
    </w:p>
    <w:p w:rsidR="00357BE7" w:rsidRPr="00A25843" w:rsidRDefault="003B14C1">
      <w:pPr>
        <w:snapToGrid w:val="0"/>
        <w:spacing w:line="480" w:lineRule="atLeast"/>
        <w:ind w:firstLine="480"/>
        <w:rPr>
          <w:rFonts w:cs="Times New Roman"/>
        </w:rPr>
      </w:pPr>
      <w:r w:rsidRPr="00A25843">
        <w:rPr>
          <w:rFonts w:cs="Times New Roman"/>
        </w:rPr>
        <w:t>综上所述，</w:t>
      </w:r>
      <w:r w:rsidR="00BF4202" w:rsidRPr="008919A5">
        <w:rPr>
          <w:rFonts w:cs="Times New Roman" w:hint="eastAsia"/>
        </w:rPr>
        <w:t>拟</w:t>
      </w:r>
      <w:r w:rsidR="00BF4202" w:rsidRPr="00A25843">
        <w:rPr>
          <w:rFonts w:cs="Times New Roman"/>
        </w:rPr>
        <w:t>建</w:t>
      </w:r>
      <w:r w:rsidRPr="00A25843">
        <w:rPr>
          <w:rFonts w:cs="Times New Roman"/>
        </w:rPr>
        <w:t>项目选址合理，符合总体规划要求。项目建成后，产生污染物经治理后均能达标排放，对周围环境影响较小；</w:t>
      </w:r>
      <w:r w:rsidR="00BF4202" w:rsidRPr="008919A5">
        <w:rPr>
          <w:rFonts w:cs="Times New Roman" w:hint="eastAsia"/>
        </w:rPr>
        <w:t>拟</w:t>
      </w:r>
      <w:r w:rsidR="00BF4202" w:rsidRPr="00A25843">
        <w:rPr>
          <w:rFonts w:cs="Times New Roman"/>
        </w:rPr>
        <w:t>建</w:t>
      </w:r>
      <w:r w:rsidRPr="00A25843">
        <w:rPr>
          <w:rFonts w:cs="Times New Roman"/>
        </w:rPr>
        <w:t>项目生产及储运过程中，风险系数低，无环境风险隐患；通过公众参与调查可知，</w:t>
      </w:r>
      <w:r w:rsidR="002D6E59">
        <w:rPr>
          <w:rFonts w:cs="Times New Roman" w:hint="eastAsia"/>
        </w:rPr>
        <w:t>被调查者</w:t>
      </w:r>
      <w:r w:rsidR="00BF4202">
        <w:rPr>
          <w:rFonts w:cs="Times New Roman"/>
        </w:rPr>
        <w:t>对</w:t>
      </w:r>
      <w:r w:rsidRPr="002D6E59">
        <w:rPr>
          <w:rFonts w:cs="Times New Roman"/>
        </w:rPr>
        <w:t>项目建设及选址，无反对意见。</w:t>
      </w:r>
    </w:p>
    <w:p w:rsidR="00357BE7" w:rsidRPr="00A25843" w:rsidRDefault="003B14C1">
      <w:pPr>
        <w:pStyle w:val="3"/>
        <w:spacing w:before="156"/>
        <w:rPr>
          <w:rFonts w:cs="Times New Roman"/>
        </w:rPr>
      </w:pPr>
      <w:r w:rsidRPr="00A25843">
        <w:rPr>
          <w:rFonts w:cs="Times New Roman"/>
        </w:rPr>
        <w:t>1.2.2</w:t>
      </w:r>
      <w:r w:rsidRPr="00A25843">
        <w:rPr>
          <w:rFonts w:cs="Times New Roman"/>
        </w:rPr>
        <w:t>产业政策符合性判定</w:t>
      </w:r>
    </w:p>
    <w:p w:rsidR="00357BE7" w:rsidRPr="00A25843" w:rsidRDefault="003B14C1">
      <w:pPr>
        <w:spacing w:line="520" w:lineRule="atLeast"/>
        <w:ind w:firstLine="480"/>
        <w:rPr>
          <w:rFonts w:cs="Times New Roman"/>
          <w:color w:val="000000"/>
          <w:szCs w:val="24"/>
        </w:rPr>
      </w:pPr>
      <w:r w:rsidRPr="00A25843">
        <w:rPr>
          <w:rFonts w:cs="Times New Roman"/>
          <w:color w:val="000000"/>
          <w:szCs w:val="24"/>
        </w:rPr>
        <w:t>根据中华人民共和国国家发展和改革委员会</w:t>
      </w:r>
      <w:r w:rsidRPr="00A25843">
        <w:rPr>
          <w:rFonts w:cs="Times New Roman"/>
          <w:color w:val="000000"/>
          <w:szCs w:val="24"/>
        </w:rPr>
        <w:t>2019</w:t>
      </w:r>
      <w:r w:rsidRPr="00A25843">
        <w:rPr>
          <w:rFonts w:cs="Times New Roman"/>
          <w:color w:val="000000"/>
          <w:szCs w:val="24"/>
        </w:rPr>
        <w:t>年第</w:t>
      </w:r>
      <w:r w:rsidRPr="00A25843">
        <w:rPr>
          <w:rFonts w:cs="Times New Roman"/>
          <w:color w:val="000000"/>
          <w:szCs w:val="24"/>
        </w:rPr>
        <w:t>29</w:t>
      </w:r>
      <w:r w:rsidRPr="00A25843">
        <w:rPr>
          <w:rFonts w:cs="Times New Roman"/>
          <w:color w:val="000000"/>
          <w:szCs w:val="24"/>
        </w:rPr>
        <w:t>号令《产业结构调整指导目录</w:t>
      </w:r>
      <w:r w:rsidR="000020CB" w:rsidRPr="00A25843">
        <w:rPr>
          <w:rFonts w:cs="Times New Roman"/>
          <w:color w:val="000000"/>
          <w:szCs w:val="24"/>
        </w:rPr>
        <w:t>（</w:t>
      </w:r>
      <w:r w:rsidRPr="00A25843">
        <w:rPr>
          <w:rFonts w:cs="Times New Roman"/>
          <w:color w:val="000000"/>
          <w:szCs w:val="24"/>
        </w:rPr>
        <w:t>2019</w:t>
      </w:r>
      <w:r w:rsidRPr="00A25843">
        <w:rPr>
          <w:rFonts w:cs="Times New Roman"/>
          <w:color w:val="000000"/>
          <w:szCs w:val="24"/>
        </w:rPr>
        <w:t>年本</w:t>
      </w:r>
      <w:r w:rsidR="000020CB" w:rsidRPr="00A25843">
        <w:rPr>
          <w:rFonts w:cs="Times New Roman"/>
          <w:color w:val="000000"/>
          <w:szCs w:val="24"/>
        </w:rPr>
        <w:t>）</w:t>
      </w:r>
      <w:r w:rsidRPr="00A25843">
        <w:rPr>
          <w:rFonts w:cs="Times New Roman"/>
          <w:color w:val="000000"/>
          <w:szCs w:val="24"/>
        </w:rPr>
        <w:t>》中相关要求，</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项目属于十九、轻工；</w:t>
      </w:r>
      <w:r w:rsidRPr="00A25843">
        <w:rPr>
          <w:rFonts w:cs="Times New Roman"/>
          <w:color w:val="000000"/>
          <w:szCs w:val="24"/>
        </w:rPr>
        <w:t>29</w:t>
      </w:r>
      <w:r w:rsidRPr="00A25843">
        <w:rPr>
          <w:rFonts w:cs="Times New Roman"/>
          <w:color w:val="000000"/>
          <w:szCs w:val="24"/>
        </w:rPr>
        <w:t>采用发酵法工艺生产功能性发酵制品，为鼓励类项目。</w:t>
      </w:r>
    </w:p>
    <w:p w:rsidR="00357BE7" w:rsidRPr="00A25843" w:rsidRDefault="003B14C1">
      <w:pPr>
        <w:spacing w:line="520" w:lineRule="atLeast"/>
        <w:ind w:firstLine="480"/>
        <w:rPr>
          <w:rFonts w:cs="Times New Roman"/>
          <w:szCs w:val="24"/>
        </w:rPr>
      </w:pPr>
      <w:r w:rsidRPr="00A25843">
        <w:rPr>
          <w:rFonts w:cs="Times New Roman"/>
          <w:szCs w:val="24"/>
        </w:rPr>
        <w:t>经查阅国家工信部发布的《部分工业行业淘汰落后生产工艺装备和产品指导目录（</w:t>
      </w:r>
      <w:r w:rsidRPr="00A25843">
        <w:rPr>
          <w:rFonts w:cs="Times New Roman"/>
          <w:szCs w:val="24"/>
        </w:rPr>
        <w:t>2010</w:t>
      </w:r>
      <w:r w:rsidRPr="00A25843">
        <w:rPr>
          <w:rFonts w:cs="Times New Roman"/>
          <w:szCs w:val="24"/>
        </w:rPr>
        <w:t>年本）》（</w:t>
      </w:r>
      <w:r w:rsidRPr="00A25843">
        <w:rPr>
          <w:rFonts w:cs="Times New Roman"/>
          <w:bCs/>
          <w:szCs w:val="24"/>
        </w:rPr>
        <w:t>工产业</w:t>
      </w:r>
      <w:r w:rsidRPr="00A25843">
        <w:rPr>
          <w:rFonts w:cs="Times New Roman"/>
          <w:bCs/>
          <w:szCs w:val="24"/>
        </w:rPr>
        <w:t>[2010]</w:t>
      </w:r>
      <w:r w:rsidRPr="00A25843">
        <w:rPr>
          <w:rFonts w:cs="Times New Roman"/>
          <w:bCs/>
          <w:szCs w:val="24"/>
        </w:rPr>
        <w:t>第</w:t>
      </w:r>
      <w:r w:rsidRPr="00A25843">
        <w:rPr>
          <w:rFonts w:cs="Times New Roman"/>
          <w:bCs/>
          <w:szCs w:val="24"/>
        </w:rPr>
        <w:t>122</w:t>
      </w:r>
      <w:r w:rsidRPr="00A25843">
        <w:rPr>
          <w:rFonts w:cs="Times New Roman"/>
          <w:bCs/>
          <w:szCs w:val="24"/>
        </w:rPr>
        <w:t>号</w:t>
      </w:r>
      <w:r w:rsidRPr="00A25843">
        <w:rPr>
          <w:rFonts w:cs="Times New Roman"/>
          <w:szCs w:val="24"/>
        </w:rPr>
        <w:t>），</w:t>
      </w:r>
      <w:r w:rsidR="00BF4202" w:rsidRPr="008919A5">
        <w:rPr>
          <w:rFonts w:cs="Times New Roman" w:hint="eastAsia"/>
        </w:rPr>
        <w:t>拟</w:t>
      </w:r>
      <w:r w:rsidR="00BF4202" w:rsidRPr="00A25843">
        <w:rPr>
          <w:rFonts w:cs="Times New Roman"/>
        </w:rPr>
        <w:t>建</w:t>
      </w:r>
      <w:r w:rsidRPr="00A25843">
        <w:rPr>
          <w:rFonts w:cs="Times New Roman"/>
          <w:szCs w:val="24"/>
        </w:rPr>
        <w:t>项目所采用的生产工艺、技术及生产设备均不属于淘汰落后类的对象，属于国家允许类。</w:t>
      </w:r>
    </w:p>
    <w:p w:rsidR="00357BE7" w:rsidRPr="00A25843" w:rsidRDefault="003B14C1">
      <w:pPr>
        <w:spacing w:line="520" w:lineRule="atLeast"/>
        <w:ind w:firstLine="480"/>
        <w:rPr>
          <w:rFonts w:cs="Times New Roman"/>
          <w:szCs w:val="24"/>
        </w:rPr>
      </w:pPr>
      <w:r w:rsidRPr="00A25843">
        <w:rPr>
          <w:rFonts w:cs="Times New Roman"/>
          <w:color w:val="000000"/>
          <w:szCs w:val="24"/>
        </w:rPr>
        <w:t>根据《河北省新增限制和淘汰类产业目录》（冀政</w:t>
      </w:r>
      <w:r w:rsidRPr="00A25843">
        <w:rPr>
          <w:rFonts w:cs="Times New Roman"/>
          <w:color w:val="000000"/>
          <w:szCs w:val="24"/>
        </w:rPr>
        <w:t>[2015]7</w:t>
      </w:r>
      <w:r w:rsidRPr="00A25843">
        <w:rPr>
          <w:rFonts w:cs="Times New Roman"/>
          <w:color w:val="000000"/>
          <w:szCs w:val="24"/>
        </w:rPr>
        <w:t>号文）的要求，</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w:t>
      </w:r>
      <w:r w:rsidRPr="00A25843">
        <w:rPr>
          <w:rFonts w:cs="Times New Roman"/>
          <w:szCs w:val="24"/>
        </w:rPr>
        <w:t>不属于其中限制类和淘汰类项目，符合地方的政策要求。</w:t>
      </w:r>
      <w:r w:rsidRPr="00A25843">
        <w:rPr>
          <w:rFonts w:cs="Times New Roman"/>
          <w:color w:val="000000"/>
          <w:szCs w:val="24"/>
        </w:rPr>
        <w:t>同时</w:t>
      </w:r>
      <w:r w:rsidR="00BF4202" w:rsidRPr="008919A5">
        <w:rPr>
          <w:rFonts w:cs="Times New Roman" w:hint="eastAsia"/>
        </w:rPr>
        <w:t>拟</w:t>
      </w:r>
      <w:r w:rsidR="00BF4202" w:rsidRPr="00A25843">
        <w:rPr>
          <w:rFonts w:cs="Times New Roman"/>
        </w:rPr>
        <w:t>建</w:t>
      </w:r>
      <w:r w:rsidRPr="00A25843">
        <w:rPr>
          <w:rFonts w:cs="Times New Roman"/>
          <w:szCs w:val="24"/>
        </w:rPr>
        <w:t>项目</w:t>
      </w:r>
      <w:r w:rsidRPr="00A25843">
        <w:rPr>
          <w:rFonts w:cs="Times New Roman"/>
          <w:szCs w:val="24"/>
        </w:rPr>
        <w:lastRenderedPageBreak/>
        <w:t>已取得了</w:t>
      </w:r>
      <w:r w:rsidRPr="00A25843">
        <w:rPr>
          <w:rFonts w:cs="Times New Roman"/>
          <w:color w:val="000000"/>
        </w:rPr>
        <w:t>青县发展和改革局备案，备案证号：青发改备字</w:t>
      </w:r>
      <w:r w:rsidRPr="00A25843">
        <w:rPr>
          <w:rFonts w:cs="Times New Roman"/>
          <w:color w:val="000000"/>
        </w:rPr>
        <w:t>[2019]144</w:t>
      </w:r>
      <w:r w:rsidRPr="00A25843">
        <w:rPr>
          <w:rFonts w:cs="Times New Roman"/>
          <w:color w:val="000000"/>
        </w:rPr>
        <w:t>号</w:t>
      </w:r>
      <w:r w:rsidRPr="00A25843">
        <w:rPr>
          <w:rFonts w:cs="Times New Roman"/>
          <w:szCs w:val="24"/>
        </w:rPr>
        <w:t>。</w:t>
      </w:r>
    </w:p>
    <w:p w:rsidR="00357BE7" w:rsidRPr="00A25843" w:rsidRDefault="003B14C1">
      <w:pPr>
        <w:spacing w:line="520" w:lineRule="atLeast"/>
        <w:ind w:firstLine="480"/>
        <w:rPr>
          <w:rFonts w:cs="Times New Roman"/>
          <w:szCs w:val="24"/>
        </w:rPr>
      </w:pPr>
      <w:r w:rsidRPr="00A25843">
        <w:rPr>
          <w:rFonts w:cs="Times New Roman"/>
          <w:szCs w:val="24"/>
        </w:rPr>
        <w:t>综上所述，项目建设符合国家和地方的相关产业政策要求。</w:t>
      </w:r>
    </w:p>
    <w:p w:rsidR="00357BE7" w:rsidRPr="00A25843" w:rsidRDefault="003B14C1">
      <w:pPr>
        <w:pStyle w:val="3"/>
        <w:spacing w:before="156"/>
        <w:rPr>
          <w:rFonts w:cs="Times New Roman"/>
        </w:rPr>
      </w:pPr>
      <w:r w:rsidRPr="00A25843">
        <w:rPr>
          <w:rFonts w:cs="Times New Roman"/>
        </w:rPr>
        <w:t>1.2.3</w:t>
      </w:r>
      <w:r w:rsidRPr="00A25843">
        <w:rPr>
          <w:rFonts w:cs="Times New Roman"/>
        </w:rPr>
        <w:t>与</w:t>
      </w:r>
      <w:r w:rsidRPr="00A25843">
        <w:rPr>
          <w:rFonts w:cs="Times New Roman"/>
        </w:rPr>
        <w:t>“</w:t>
      </w:r>
      <w:r w:rsidRPr="00A25843">
        <w:rPr>
          <w:rFonts w:cs="Times New Roman"/>
        </w:rPr>
        <w:t>三线一单</w:t>
      </w:r>
      <w:r w:rsidRPr="00A25843">
        <w:rPr>
          <w:rFonts w:cs="Times New Roman"/>
        </w:rPr>
        <w:t>”</w:t>
      </w:r>
      <w:r w:rsidRPr="00A25843">
        <w:rPr>
          <w:rFonts w:cs="Times New Roman"/>
        </w:rPr>
        <w:t>符合性分析</w:t>
      </w:r>
    </w:p>
    <w:p w:rsidR="00357BE7" w:rsidRPr="00A25843" w:rsidRDefault="003B14C1">
      <w:pPr>
        <w:ind w:firstLine="480"/>
        <w:rPr>
          <w:rFonts w:cs="Times New Roman"/>
          <w:szCs w:val="24"/>
        </w:rPr>
      </w:pPr>
      <w:r w:rsidRPr="00A25843">
        <w:rPr>
          <w:rFonts w:cs="Times New Roman"/>
          <w:szCs w:val="24"/>
        </w:rPr>
        <w:t>根据环保部《关于以改善环境质量为核心加强环境影响评价管理的通知》（环评</w:t>
      </w:r>
      <w:r w:rsidRPr="00A25843">
        <w:rPr>
          <w:rFonts w:cs="Times New Roman"/>
          <w:szCs w:val="24"/>
        </w:rPr>
        <w:t>[2016]150</w:t>
      </w:r>
      <w:r w:rsidRPr="00A25843">
        <w:rPr>
          <w:rFonts w:cs="Times New Roman"/>
          <w:szCs w:val="24"/>
        </w:rPr>
        <w:t>号）要求，具体内容如下：</w:t>
      </w:r>
    </w:p>
    <w:p w:rsidR="00357BE7" w:rsidRPr="00A25843" w:rsidRDefault="003B14C1">
      <w:pPr>
        <w:ind w:firstLine="480"/>
        <w:rPr>
          <w:rFonts w:cs="Times New Roman"/>
          <w:szCs w:val="24"/>
        </w:rPr>
      </w:pPr>
      <w:r w:rsidRPr="00A25843">
        <w:rPr>
          <w:rFonts w:cs="Times New Roman"/>
          <w:szCs w:val="24"/>
        </w:rPr>
        <w:t>为适应以改善环境质量为核心的环境管理要求，切实加强环境影响评价（以下简称环评）管理，落实</w:t>
      </w:r>
      <w:r w:rsidRPr="00A25843">
        <w:rPr>
          <w:rFonts w:cs="Times New Roman"/>
          <w:szCs w:val="24"/>
        </w:rPr>
        <w:t>“</w:t>
      </w:r>
      <w:r w:rsidRPr="00A25843">
        <w:rPr>
          <w:rFonts w:cs="Times New Roman"/>
          <w:szCs w:val="24"/>
        </w:rPr>
        <w:t>生态保护红线、环境质量底线、资源利用上线和环境准入负面清单</w:t>
      </w:r>
      <w:r w:rsidRPr="00A25843">
        <w:rPr>
          <w:rFonts w:cs="Times New Roman"/>
          <w:szCs w:val="24"/>
        </w:rPr>
        <w:t>”</w:t>
      </w:r>
      <w:r w:rsidR="000020CB" w:rsidRPr="00A25843">
        <w:rPr>
          <w:rFonts w:cs="Times New Roman"/>
          <w:szCs w:val="24"/>
        </w:rPr>
        <w:t>（</w:t>
      </w:r>
      <w:r w:rsidRPr="00A25843">
        <w:rPr>
          <w:rFonts w:cs="Times New Roman"/>
          <w:szCs w:val="24"/>
        </w:rPr>
        <w:t>以下简称</w:t>
      </w:r>
      <w:r w:rsidRPr="00A25843">
        <w:rPr>
          <w:rFonts w:cs="Times New Roman"/>
          <w:szCs w:val="24"/>
        </w:rPr>
        <w:t>“</w:t>
      </w:r>
      <w:r w:rsidRPr="00A25843">
        <w:rPr>
          <w:rFonts w:cs="Times New Roman"/>
          <w:szCs w:val="24"/>
        </w:rPr>
        <w:t>三线一单</w:t>
      </w:r>
      <w:r w:rsidRPr="00A25843">
        <w:rPr>
          <w:rFonts w:cs="Times New Roman"/>
          <w:szCs w:val="24"/>
        </w:rPr>
        <w:t>”</w:t>
      </w:r>
      <w:r w:rsidR="000020CB" w:rsidRPr="00A25843">
        <w:rPr>
          <w:rFonts w:cs="Times New Roman"/>
          <w:szCs w:val="24"/>
        </w:rPr>
        <w:t>）</w:t>
      </w:r>
      <w:r w:rsidRPr="00A25843">
        <w:rPr>
          <w:rFonts w:cs="Times New Roman"/>
          <w:szCs w:val="24"/>
        </w:rPr>
        <w:t>约束，建立项目环评审批与规划环评、现有项目环境管理、区域环境质量联动机制（以下简称</w:t>
      </w:r>
      <w:r w:rsidRPr="00A25843">
        <w:rPr>
          <w:rFonts w:cs="Times New Roman"/>
          <w:szCs w:val="24"/>
        </w:rPr>
        <w:t>“</w:t>
      </w:r>
      <w:r w:rsidRPr="00A25843">
        <w:rPr>
          <w:rFonts w:cs="Times New Roman"/>
          <w:szCs w:val="24"/>
        </w:rPr>
        <w:t>三挂钩</w:t>
      </w:r>
      <w:r w:rsidRPr="00A25843">
        <w:rPr>
          <w:rFonts w:cs="Times New Roman"/>
          <w:szCs w:val="24"/>
        </w:rPr>
        <w:t>”</w:t>
      </w:r>
      <w:r w:rsidRPr="00A25843">
        <w:rPr>
          <w:rFonts w:cs="Times New Roman"/>
          <w:szCs w:val="24"/>
        </w:rPr>
        <w:t>机制），更好地发挥环评制度从源头防范环境污染和生态破坏的作用，加快推进改善环境质量，现就有关事项通知如下：</w:t>
      </w:r>
    </w:p>
    <w:p w:rsidR="00357BE7" w:rsidRDefault="003B14C1">
      <w:pPr>
        <w:spacing w:line="500" w:lineRule="atLeast"/>
        <w:ind w:firstLine="480"/>
        <w:rPr>
          <w:rFonts w:cs="Times New Roman" w:hint="eastAsia"/>
          <w:szCs w:val="24"/>
        </w:rPr>
      </w:pPr>
      <w:r w:rsidRPr="00A25843">
        <w:rPr>
          <w:rFonts w:cs="Times New Roman"/>
          <w:szCs w:val="24"/>
        </w:rPr>
        <w:t>（一）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p w:rsidR="00CA2FE6" w:rsidRPr="00CA2FE6" w:rsidRDefault="00CA2FE6" w:rsidP="00CA2FE6">
      <w:pPr>
        <w:pStyle w:val="a6"/>
      </w:pPr>
    </w:p>
    <w:p w:rsidR="00C81E0C" w:rsidRPr="00C81E0C" w:rsidRDefault="00C81E0C" w:rsidP="00C81E0C">
      <w:pPr>
        <w:pStyle w:val="21"/>
        <w:jc w:val="left"/>
      </w:pPr>
    </w:p>
    <w:p w:rsidR="00357BE7" w:rsidRPr="00A25843" w:rsidRDefault="00340F81">
      <w:pPr>
        <w:spacing w:line="240" w:lineRule="atLeast"/>
        <w:ind w:firstLineChars="0" w:firstLine="0"/>
        <w:jc w:val="center"/>
        <w:rPr>
          <w:rFonts w:cs="Times New Roman"/>
          <w:szCs w:val="24"/>
        </w:rPr>
      </w:pPr>
      <w:r>
        <w:rPr>
          <w:rFonts w:cs="Times New Roman"/>
          <w:szCs w:val="24"/>
        </w:rPr>
        <w:lastRenderedPageBreak/>
        <w:pict>
          <v:shapetype id="_x0000_t32" coordsize="21600,21600" o:spt="32" o:oned="t" path="m,l21600,21600e" filled="f">
            <v:path arrowok="t" fillok="f" o:connecttype="none"/>
            <o:lock v:ext="edit" shapetype="t"/>
          </v:shapetype>
          <v:shape id="_x0000_s9771" type="#_x0000_t32" style="position:absolute;left:0;text-align:left;margin-left:215.45pt;margin-top:176.75pt;width:161.3pt;height:.5pt;flip:y;z-index:251680768" o:connectortype="straight" strokecolor="red">
            <v:stroke endarrow="block" endarrowwidth="narrow" endarrowlength="short"/>
          </v:shape>
        </w:pict>
      </w:r>
      <w:r>
        <w:rPr>
          <w:rFonts w:cs="Times New Roman"/>
          <w:szCs w:val="24"/>
        </w:rPr>
        <w:pict>
          <v:shape id="_x0000_s9770" type="#_x0000_t32" style="position:absolute;left:0;text-align:left;margin-left:195.1pt;margin-top:21.85pt;width:6.25pt;height:152.1pt;flip:x y;z-index:251679744" o:connectortype="straight" strokecolor="red">
            <v:stroke endarrow="block" endarrowwidth="narrow" endarrowlength="short"/>
          </v:shape>
        </w:pict>
      </w:r>
      <w:r>
        <w:rPr>
          <w:rFonts w:cs="Times New Roman"/>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9774" type="#_x0000_t62" style="position:absolute;left:0;text-align:left;margin-left:197.15pt;margin-top:210.15pt;width:55.8pt;height:22.1pt;z-index:251683840" adj="2284,-27415">
            <v:stroke endarrowwidth="narrow" endarrowlength="short"/>
            <v:textbox>
              <w:txbxContent>
                <w:p w:rsidR="006A7BA8" w:rsidRDefault="006A7BA8">
                  <w:pPr>
                    <w:spacing w:line="240" w:lineRule="atLeast"/>
                    <w:ind w:firstLineChars="0" w:firstLine="0"/>
                  </w:pPr>
                  <w:r>
                    <w:rPr>
                      <w:rFonts w:hint="eastAsia"/>
                      <w:sz w:val="18"/>
                      <w:szCs w:val="18"/>
                    </w:rPr>
                    <w:t>本项</w:t>
                  </w:r>
                  <w:r>
                    <w:rPr>
                      <w:rFonts w:hint="eastAsia"/>
                      <w:sz w:val="21"/>
                      <w:szCs w:val="21"/>
                    </w:rPr>
                    <w:t>目</w:t>
                  </w:r>
                </w:p>
              </w:txbxContent>
            </v:textbox>
          </v:shape>
        </w:pict>
      </w:r>
      <w:r>
        <w:rPr>
          <w:rFonts w:cs="Times New Roman"/>
          <w:szCs w:val="24"/>
        </w:rPr>
        <w:pict>
          <v:rect id="_x0000_s9772" style="position:absolute;left:0;text-align:left;margin-left:193.85pt;margin-top:99.5pt;width:55.35pt;height:39.5pt;z-index:251681792" filled="f" stroked="f">
            <v:stroke endarrowwidth="narrow" endarrowlength="short"/>
            <v:textbox>
              <w:txbxContent>
                <w:p w:rsidR="006A7BA8" w:rsidRDefault="006A7BA8">
                  <w:pPr>
                    <w:ind w:firstLineChars="0" w:firstLine="0"/>
                    <w:rPr>
                      <w:color w:val="FF0000"/>
                      <w:sz w:val="18"/>
                      <w:szCs w:val="18"/>
                    </w:rPr>
                  </w:pPr>
                  <w:r>
                    <w:rPr>
                      <w:rFonts w:hint="eastAsia"/>
                      <w:color w:val="FF0000"/>
                      <w:sz w:val="18"/>
                      <w:szCs w:val="18"/>
                    </w:rPr>
                    <w:t>2880m</w:t>
                  </w:r>
                </w:p>
                <w:p w:rsidR="006A7BA8" w:rsidRDefault="006A7BA8">
                  <w:pPr>
                    <w:ind w:firstLine="480"/>
                  </w:pPr>
                </w:p>
              </w:txbxContent>
            </v:textbox>
          </v:rect>
        </w:pict>
      </w:r>
      <w:r>
        <w:rPr>
          <w:rFonts w:cs="Times New Roman"/>
          <w:szCs w:val="24"/>
        </w:rPr>
        <w:pict>
          <v:rect id="_x0000_s9773" style="position:absolute;left:0;text-align:left;margin-left:292.95pt;margin-top:149.8pt;width:55.35pt;height:39.5pt;z-index:251682816" filled="f" stroked="f">
            <v:stroke endarrowwidth="narrow" endarrowlength="short"/>
            <v:textbox>
              <w:txbxContent>
                <w:p w:rsidR="006A7BA8" w:rsidRDefault="006A7BA8">
                  <w:pPr>
                    <w:ind w:firstLineChars="0" w:firstLine="0"/>
                    <w:rPr>
                      <w:color w:val="FF0000"/>
                      <w:sz w:val="18"/>
                      <w:szCs w:val="18"/>
                    </w:rPr>
                  </w:pPr>
                  <w:r>
                    <w:rPr>
                      <w:rFonts w:hint="eastAsia"/>
                      <w:color w:val="FF0000"/>
                      <w:sz w:val="18"/>
                      <w:szCs w:val="18"/>
                    </w:rPr>
                    <w:t>2970m</w:t>
                  </w:r>
                </w:p>
                <w:p w:rsidR="006A7BA8" w:rsidRDefault="006A7BA8">
                  <w:pPr>
                    <w:ind w:firstLine="480"/>
                  </w:pPr>
                </w:p>
              </w:txbxContent>
            </v:textbox>
          </v:rect>
        </w:pict>
      </w:r>
      <w:r>
        <w:rPr>
          <w:rFonts w:cs="Times New Roman"/>
          <w:szCs w:val="24"/>
        </w:rPr>
        <w:pict>
          <v:rect id="_x0000_s9769" style="position:absolute;left:0;text-align:left;margin-left:199.25pt;margin-top:174.4pt;width:16.65pt;height:7.45pt;z-index:251678720" fillcolor="yellow">
            <v:stroke endarrowwidth="narrow" endarrowlength="short"/>
          </v:rect>
        </w:pict>
      </w:r>
      <w:r w:rsidR="003B14C1" w:rsidRPr="00A25843">
        <w:rPr>
          <w:rFonts w:cs="Times New Roman"/>
          <w:noProof/>
          <w:szCs w:val="24"/>
        </w:rPr>
        <w:drawing>
          <wp:inline distT="0" distB="0" distL="0" distR="0">
            <wp:extent cx="5274310" cy="3503295"/>
            <wp:effectExtent l="1905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5" cstate="print"/>
                    <a:srcRect/>
                    <a:stretch>
                      <a:fillRect/>
                    </a:stretch>
                  </pic:blipFill>
                  <pic:spPr>
                    <a:xfrm>
                      <a:off x="0" y="0"/>
                      <a:ext cx="5274310" cy="3503725"/>
                    </a:xfrm>
                    <a:prstGeom prst="rect">
                      <a:avLst/>
                    </a:prstGeom>
                    <a:noFill/>
                    <a:ln w="9525">
                      <a:noFill/>
                      <a:miter lim="800000"/>
                      <a:headEnd/>
                      <a:tailEnd/>
                    </a:ln>
                  </pic:spPr>
                </pic:pic>
              </a:graphicData>
            </a:graphic>
          </wp:inline>
        </w:drawing>
      </w:r>
    </w:p>
    <w:p w:rsidR="00357BE7" w:rsidRPr="00A25843" w:rsidRDefault="003B14C1">
      <w:pPr>
        <w:adjustRightInd w:val="0"/>
        <w:snapToGrid w:val="0"/>
        <w:spacing w:line="460" w:lineRule="atLeast"/>
        <w:ind w:firstLineChars="0" w:firstLine="0"/>
        <w:jc w:val="left"/>
        <w:rPr>
          <w:rFonts w:eastAsia="仿宋_GB2312" w:cs="Times New Roman"/>
        </w:rPr>
      </w:pPr>
      <w:r w:rsidRPr="00A25843">
        <w:rPr>
          <w:rFonts w:eastAsia="仿宋_GB2312" w:cs="Times New Roman"/>
        </w:rPr>
        <w:t>图片来源：</w:t>
      </w:r>
      <w:r w:rsidR="0018086C">
        <w:rPr>
          <w:rFonts w:eastAsia="仿宋_GB2312" w:cs="Times New Roman" w:hint="eastAsia"/>
        </w:rPr>
        <w:t>河北省生态保护红线平台</w:t>
      </w:r>
      <w:r w:rsidRPr="00A25843">
        <w:rPr>
          <w:rFonts w:eastAsia="仿宋_GB2312" w:cs="Times New Roman"/>
        </w:rPr>
        <w:t>http://47.92.72.28:8088/shengtai/redlinemap.html</w:t>
      </w:r>
    </w:p>
    <w:p w:rsidR="00357BE7" w:rsidRPr="00A25843" w:rsidRDefault="003B14C1">
      <w:pPr>
        <w:adjustRightInd w:val="0"/>
        <w:snapToGrid w:val="0"/>
        <w:spacing w:line="500" w:lineRule="atLeast"/>
        <w:ind w:firstLine="482"/>
        <w:jc w:val="center"/>
        <w:rPr>
          <w:rStyle w:val="afff5"/>
          <w:rFonts w:ascii="Times New Roman" w:hAnsi="Times New Roman" w:cs="Times New Roman" w:hint="default"/>
        </w:rPr>
      </w:pPr>
      <w:r w:rsidRPr="00A25843">
        <w:rPr>
          <w:rFonts w:cs="Times New Roman"/>
          <w:b/>
          <w:szCs w:val="24"/>
        </w:rPr>
        <w:t>图</w:t>
      </w:r>
      <w:r w:rsidRPr="00A25843">
        <w:rPr>
          <w:rFonts w:cs="Times New Roman"/>
          <w:b/>
          <w:szCs w:val="24"/>
        </w:rPr>
        <w:t xml:space="preserve">1.2-1   </w:t>
      </w:r>
      <w:r w:rsidRPr="00A25843">
        <w:rPr>
          <w:rFonts w:cs="Times New Roman"/>
          <w:b/>
          <w:szCs w:val="24"/>
        </w:rPr>
        <w:t>生态红线示意图</w:t>
      </w:r>
    </w:p>
    <w:p w:rsidR="00357BE7" w:rsidRPr="00A25843" w:rsidRDefault="003B14C1">
      <w:pPr>
        <w:adjustRightInd w:val="0"/>
        <w:snapToGrid w:val="0"/>
        <w:spacing w:line="480" w:lineRule="atLeast"/>
        <w:ind w:firstLine="480"/>
        <w:rPr>
          <w:rFonts w:eastAsia="仿宋_GB2312" w:cs="Times New Roman"/>
        </w:rPr>
      </w:pPr>
      <w:r w:rsidRPr="00A25843">
        <w:rPr>
          <w:rFonts w:cs="Times New Roman"/>
          <w:szCs w:val="24"/>
        </w:rPr>
        <w:t>拟建项目为新建项目，位于青县陈嘴乡，为规划的建设用地，符合青县陈嘴乡总体规划。</w:t>
      </w:r>
      <w:r w:rsidR="00BF4202" w:rsidRPr="008919A5">
        <w:rPr>
          <w:rFonts w:cs="Times New Roman" w:hint="eastAsia"/>
        </w:rPr>
        <w:t>拟</w:t>
      </w:r>
      <w:r w:rsidR="00BF4202" w:rsidRPr="00A25843">
        <w:rPr>
          <w:rFonts w:cs="Times New Roman"/>
        </w:rPr>
        <w:t>建</w:t>
      </w:r>
      <w:r w:rsidRPr="00A25843">
        <w:rPr>
          <w:rFonts w:cs="Times New Roman"/>
          <w:szCs w:val="24"/>
        </w:rPr>
        <w:t>项目距北排水河</w:t>
      </w:r>
      <w:r w:rsidRPr="00A25843">
        <w:rPr>
          <w:rFonts w:cs="Times New Roman"/>
          <w:szCs w:val="24"/>
        </w:rPr>
        <w:t>2880m</w:t>
      </w:r>
      <w:r w:rsidRPr="00A25843">
        <w:rPr>
          <w:rFonts w:cs="Times New Roman"/>
          <w:szCs w:val="24"/>
        </w:rPr>
        <w:t>，距南运河</w:t>
      </w:r>
      <w:r w:rsidRPr="00A25843">
        <w:rPr>
          <w:rFonts w:cs="Times New Roman"/>
          <w:szCs w:val="24"/>
        </w:rPr>
        <w:t>2970m</w:t>
      </w:r>
      <w:r w:rsidRPr="00A25843">
        <w:rPr>
          <w:rFonts w:cs="Times New Roman"/>
          <w:szCs w:val="24"/>
        </w:rPr>
        <w:t>，</w:t>
      </w:r>
      <w:r w:rsidR="00BF4202" w:rsidRPr="008919A5">
        <w:rPr>
          <w:rFonts w:cs="Times New Roman" w:hint="eastAsia"/>
        </w:rPr>
        <w:t>拟</w:t>
      </w:r>
      <w:r w:rsidR="00BF4202" w:rsidRPr="00A25843">
        <w:rPr>
          <w:rFonts w:cs="Times New Roman"/>
        </w:rPr>
        <w:t>建</w:t>
      </w:r>
      <w:r w:rsidRPr="00A25843">
        <w:rPr>
          <w:rFonts w:cs="Times New Roman"/>
          <w:szCs w:val="24"/>
        </w:rPr>
        <w:t>项目不在生态保护区范围内，符合《河北省生态保护红线》的相关要求。</w:t>
      </w:r>
    </w:p>
    <w:p w:rsidR="00357BE7" w:rsidRPr="00A25843" w:rsidRDefault="003B14C1">
      <w:pPr>
        <w:ind w:firstLine="480"/>
        <w:rPr>
          <w:rFonts w:cs="Times New Roman"/>
          <w:szCs w:val="24"/>
        </w:rPr>
      </w:pPr>
      <w:r w:rsidRPr="00A25843">
        <w:rPr>
          <w:rFonts w:cs="Times New Roman"/>
          <w:szCs w:val="24"/>
        </w:rPr>
        <w:t>（二）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w:t>
      </w:r>
      <w:r w:rsidR="00BF4202" w:rsidRPr="008919A5">
        <w:rPr>
          <w:rFonts w:cs="Times New Roman" w:hint="eastAsia"/>
        </w:rPr>
        <w:t>拟</w:t>
      </w:r>
      <w:r w:rsidR="00BF4202" w:rsidRPr="00A25843">
        <w:rPr>
          <w:rFonts w:cs="Times New Roman"/>
        </w:rPr>
        <w:t>建</w:t>
      </w:r>
      <w:r w:rsidRPr="00A25843">
        <w:rPr>
          <w:rFonts w:cs="Times New Roman"/>
          <w:szCs w:val="24"/>
        </w:rPr>
        <w:t>项目环评应对照区域环境质量目标，深入分析预测项目建设对环境质量的影响，强化污染防治措施和污染物排放控制要求。</w:t>
      </w:r>
    </w:p>
    <w:p w:rsidR="00357BE7" w:rsidRPr="00A25843" w:rsidRDefault="008919A5">
      <w:pPr>
        <w:widowControl/>
        <w:snapToGrid w:val="0"/>
        <w:ind w:firstLine="480"/>
        <w:rPr>
          <w:rFonts w:cs="Times New Roman"/>
          <w:szCs w:val="24"/>
        </w:rPr>
      </w:pPr>
      <w:r w:rsidRPr="0006772D">
        <w:rPr>
          <w:rFonts w:cs="Times New Roman" w:hint="eastAsia"/>
          <w:bCs/>
          <w:szCs w:val="24"/>
        </w:rPr>
        <w:t>拟建</w:t>
      </w:r>
      <w:r w:rsidR="003B14C1" w:rsidRPr="0006772D">
        <w:rPr>
          <w:rFonts w:cs="Times New Roman"/>
          <w:bCs/>
          <w:szCs w:val="24"/>
        </w:rPr>
        <w:t>项目工</w:t>
      </w:r>
      <w:r w:rsidR="003B14C1" w:rsidRPr="00A25843">
        <w:rPr>
          <w:rFonts w:cs="Times New Roman"/>
          <w:bCs/>
          <w:szCs w:val="24"/>
        </w:rPr>
        <w:t>艺所产废气均配置了相应的废气处理装置，处理后废气排放达标率</w:t>
      </w:r>
      <w:r w:rsidR="003B14C1" w:rsidRPr="00A25843">
        <w:rPr>
          <w:rFonts w:cs="Times New Roman"/>
          <w:bCs/>
          <w:szCs w:val="24"/>
        </w:rPr>
        <w:t>100%</w:t>
      </w:r>
      <w:r w:rsidR="003B14C1" w:rsidRPr="00A25843">
        <w:rPr>
          <w:rFonts w:cs="Times New Roman"/>
          <w:bCs/>
          <w:szCs w:val="24"/>
        </w:rPr>
        <w:t>。</w:t>
      </w:r>
      <w:r w:rsidRPr="00A25843">
        <w:rPr>
          <w:rFonts w:cs="Times New Roman"/>
          <w:szCs w:val="24"/>
        </w:rPr>
        <w:t>生产过程</w:t>
      </w:r>
      <w:r>
        <w:rPr>
          <w:rFonts w:cs="Times New Roman" w:hint="eastAsia"/>
          <w:szCs w:val="24"/>
        </w:rPr>
        <w:t>软水制备排水、锅炉排污水</w:t>
      </w:r>
      <w:r w:rsidRPr="00A25843">
        <w:rPr>
          <w:rFonts w:cs="Times New Roman"/>
          <w:szCs w:val="24"/>
        </w:rPr>
        <w:t>排入污水处理沉淀池，处理后</w:t>
      </w:r>
      <w:r>
        <w:rPr>
          <w:rFonts w:cs="Times New Roman"/>
          <w:szCs w:val="24"/>
        </w:rPr>
        <w:t>厂区泼洒抑尘</w:t>
      </w:r>
      <w:r w:rsidRPr="00A25843">
        <w:rPr>
          <w:rFonts w:cs="Times New Roman"/>
          <w:szCs w:val="24"/>
        </w:rPr>
        <w:t>，不外排；</w:t>
      </w:r>
      <w:r>
        <w:rPr>
          <w:rFonts w:cs="Times New Roman" w:hint="eastAsia"/>
          <w:szCs w:val="24"/>
        </w:rPr>
        <w:t>锅炉用水循环使用，定期补充；发酵工序发酵床冲洗水，回用于同种产品，不外排；</w:t>
      </w:r>
      <w:r w:rsidR="003B14C1" w:rsidRPr="0006772D">
        <w:rPr>
          <w:rFonts w:cs="Times New Roman"/>
          <w:bCs/>
          <w:szCs w:val="24"/>
        </w:rPr>
        <w:t>拟建项目</w:t>
      </w:r>
      <w:r w:rsidR="003B14C1" w:rsidRPr="00A25843">
        <w:rPr>
          <w:rFonts w:cs="Times New Roman"/>
          <w:bCs/>
          <w:szCs w:val="24"/>
        </w:rPr>
        <w:t>实施后噪声厂界达标率为</w:t>
      </w:r>
      <w:r w:rsidR="003B14C1" w:rsidRPr="00A25843">
        <w:rPr>
          <w:rFonts w:cs="Times New Roman"/>
          <w:bCs/>
          <w:szCs w:val="24"/>
        </w:rPr>
        <w:t>100%</w:t>
      </w:r>
      <w:r w:rsidR="003B14C1" w:rsidRPr="00A25843">
        <w:rPr>
          <w:rFonts w:cs="Times New Roman"/>
          <w:bCs/>
          <w:szCs w:val="24"/>
        </w:rPr>
        <w:t>。</w:t>
      </w:r>
      <w:r>
        <w:rPr>
          <w:rFonts w:cs="Times New Roman" w:hint="eastAsia"/>
          <w:bCs/>
          <w:szCs w:val="24"/>
        </w:rPr>
        <w:t>拟建</w:t>
      </w:r>
      <w:r w:rsidR="003B14C1" w:rsidRPr="00A25843">
        <w:rPr>
          <w:rFonts w:cs="Times New Roman"/>
          <w:bCs/>
          <w:szCs w:val="24"/>
        </w:rPr>
        <w:t>项目</w:t>
      </w:r>
      <w:r w:rsidR="003B14C1" w:rsidRPr="00A25843">
        <w:rPr>
          <w:rFonts w:cs="Times New Roman"/>
          <w:bCs/>
          <w:szCs w:val="24"/>
        </w:rPr>
        <w:lastRenderedPageBreak/>
        <w:t>产生的固体废物中的一般固废和生活垃圾均采取有效处理措施，处理率可达</w:t>
      </w:r>
      <w:r w:rsidR="003B14C1" w:rsidRPr="00A25843">
        <w:rPr>
          <w:rFonts w:cs="Times New Roman"/>
          <w:bCs/>
          <w:szCs w:val="24"/>
        </w:rPr>
        <w:t>100%</w:t>
      </w:r>
      <w:r w:rsidR="003B14C1" w:rsidRPr="00A25843">
        <w:rPr>
          <w:rFonts w:cs="Times New Roman"/>
          <w:bCs/>
          <w:szCs w:val="24"/>
        </w:rPr>
        <w:t>。</w:t>
      </w:r>
    </w:p>
    <w:p w:rsidR="00357BE7" w:rsidRPr="00A25843" w:rsidRDefault="003B14C1">
      <w:pPr>
        <w:widowControl/>
        <w:snapToGrid w:val="0"/>
        <w:ind w:firstLine="480"/>
        <w:rPr>
          <w:rFonts w:cs="Times New Roman"/>
          <w:szCs w:val="24"/>
        </w:rPr>
      </w:pPr>
      <w:r w:rsidRPr="00A25843">
        <w:rPr>
          <w:rFonts w:cs="Times New Roman"/>
          <w:bCs/>
          <w:szCs w:val="24"/>
        </w:rPr>
        <w:t>综上所述，</w:t>
      </w:r>
      <w:r w:rsidRPr="00E62C4B">
        <w:rPr>
          <w:rFonts w:cs="Times New Roman"/>
          <w:bCs/>
          <w:szCs w:val="24"/>
        </w:rPr>
        <w:t>拟建项目</w:t>
      </w:r>
      <w:r w:rsidRPr="00A25843">
        <w:rPr>
          <w:rFonts w:cs="Times New Roman"/>
          <w:bCs/>
          <w:szCs w:val="24"/>
        </w:rPr>
        <w:t>对工程产生废水、废气、噪声、固废等污染物均采取了严格的治理措施，在一定程度上减少了污染物的排放，污染物均能达标排放，通过预测满足环境质量标准，符合环境质量底线的要求。</w:t>
      </w:r>
    </w:p>
    <w:p w:rsidR="00357BE7" w:rsidRPr="00A25843" w:rsidRDefault="003B14C1">
      <w:pPr>
        <w:widowControl/>
        <w:snapToGrid w:val="0"/>
        <w:ind w:firstLine="480"/>
        <w:rPr>
          <w:rFonts w:cs="Times New Roman"/>
          <w:szCs w:val="24"/>
        </w:rPr>
      </w:pPr>
      <w:r w:rsidRPr="00A25843">
        <w:rPr>
          <w:rFonts w:cs="Times New Roman"/>
          <w:szCs w:val="24"/>
        </w:rPr>
        <w:t>（三）资源是环境的载体，资源利用上线是各地区能源、水、土地等资源消耗不得突破的</w:t>
      </w:r>
      <w:r w:rsidRPr="00A25843">
        <w:rPr>
          <w:rFonts w:cs="Times New Roman"/>
          <w:szCs w:val="24"/>
        </w:rPr>
        <w:t>“</w:t>
      </w:r>
      <w:r w:rsidRPr="00A25843">
        <w:rPr>
          <w:rFonts w:cs="Times New Roman"/>
          <w:szCs w:val="24"/>
        </w:rPr>
        <w:t>天花板</w:t>
      </w:r>
      <w:r w:rsidRPr="00A25843">
        <w:rPr>
          <w:rFonts w:cs="Times New Roman"/>
          <w:szCs w:val="24"/>
        </w:rPr>
        <w:t>”</w:t>
      </w:r>
      <w:r w:rsidRPr="00A25843">
        <w:rPr>
          <w:rFonts w:cs="Times New Roman"/>
          <w:szCs w:val="24"/>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p w:rsidR="00357BE7" w:rsidRPr="00A25843" w:rsidRDefault="008919A5">
      <w:pPr>
        <w:ind w:firstLine="480"/>
        <w:rPr>
          <w:rFonts w:cs="Times New Roman"/>
          <w:szCs w:val="24"/>
        </w:rPr>
      </w:pPr>
      <w:r>
        <w:rPr>
          <w:rFonts w:cs="Times New Roman" w:hint="eastAsia"/>
          <w:szCs w:val="24"/>
        </w:rPr>
        <w:t>拟建</w:t>
      </w:r>
      <w:r w:rsidR="003B14C1" w:rsidRPr="00A25843">
        <w:rPr>
          <w:rFonts w:cs="Times New Roman"/>
          <w:szCs w:val="24"/>
        </w:rPr>
        <w:t>项目供水、供电全部由青县陈嘴乡集中供给，</w:t>
      </w:r>
      <w:r>
        <w:rPr>
          <w:rFonts w:cs="Times New Roman" w:hint="eastAsia"/>
          <w:szCs w:val="24"/>
        </w:rPr>
        <w:t>拟建</w:t>
      </w:r>
      <w:r w:rsidR="003B14C1" w:rsidRPr="00A25843">
        <w:rPr>
          <w:rFonts w:cs="Times New Roman"/>
          <w:szCs w:val="24"/>
        </w:rPr>
        <w:t>项目能源利用均在区域供电、供水负荷范围内，能源消耗均未超出区域负荷上限。</w:t>
      </w:r>
    </w:p>
    <w:p w:rsidR="00357BE7" w:rsidRPr="00A25843" w:rsidRDefault="003B14C1">
      <w:pPr>
        <w:widowControl/>
        <w:snapToGrid w:val="0"/>
        <w:ind w:firstLine="480"/>
        <w:rPr>
          <w:rFonts w:cs="Times New Roman"/>
          <w:szCs w:val="24"/>
        </w:rPr>
      </w:pPr>
      <w:r w:rsidRPr="00A25843">
        <w:rPr>
          <w:rFonts w:cs="Times New Roman"/>
          <w:szCs w:val="24"/>
        </w:rPr>
        <w:t>（四）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p w:rsidR="00357BE7" w:rsidRPr="00A25843" w:rsidRDefault="003B14C1">
      <w:pPr>
        <w:snapToGrid w:val="0"/>
        <w:ind w:firstLine="480"/>
        <w:rPr>
          <w:rFonts w:cs="Times New Roman"/>
          <w:szCs w:val="24"/>
        </w:rPr>
      </w:pPr>
      <w:r w:rsidRPr="00A25843">
        <w:rPr>
          <w:rFonts w:cs="Times New Roman"/>
          <w:bCs/>
          <w:szCs w:val="24"/>
        </w:rPr>
        <w:t>拟建项目建设符合国家的产业政策，不在区域规划准入负面清单内。</w:t>
      </w:r>
    </w:p>
    <w:p w:rsidR="00357BE7" w:rsidRDefault="008919A5">
      <w:pPr>
        <w:ind w:firstLine="480"/>
        <w:rPr>
          <w:rFonts w:cs="Times New Roman" w:hint="eastAsia"/>
          <w:szCs w:val="24"/>
        </w:rPr>
      </w:pPr>
      <w:r>
        <w:rPr>
          <w:rFonts w:cs="Times New Roman"/>
          <w:szCs w:val="24"/>
        </w:rPr>
        <w:t>综上所述，</w:t>
      </w:r>
      <w:r>
        <w:rPr>
          <w:rFonts w:cs="Times New Roman" w:hint="eastAsia"/>
          <w:szCs w:val="24"/>
        </w:rPr>
        <w:t>拟建</w:t>
      </w:r>
      <w:r w:rsidR="003B14C1" w:rsidRPr="00A25843">
        <w:rPr>
          <w:rFonts w:cs="Times New Roman"/>
          <w:szCs w:val="24"/>
        </w:rPr>
        <w:t>项目符合国家、地方产业政策要求。</w:t>
      </w:r>
    </w:p>
    <w:p w:rsidR="00580DFB" w:rsidRPr="0006772D" w:rsidRDefault="00580DFB" w:rsidP="0006772D">
      <w:pPr>
        <w:pStyle w:val="3"/>
        <w:spacing w:before="156"/>
        <w:rPr>
          <w:rFonts w:cs="Times New Roman" w:hint="eastAsia"/>
        </w:rPr>
      </w:pPr>
      <w:r w:rsidRPr="0006772D">
        <w:rPr>
          <w:rFonts w:cs="Times New Roman" w:hint="eastAsia"/>
        </w:rPr>
        <w:t>1.2.4</w:t>
      </w:r>
      <w:r w:rsidRPr="0006772D">
        <w:rPr>
          <w:rFonts w:cs="Times New Roman" w:hint="eastAsia"/>
        </w:rPr>
        <w:t>环境管理符合性分析</w:t>
      </w:r>
    </w:p>
    <w:p w:rsidR="00580DFB" w:rsidRPr="0006772D" w:rsidRDefault="00580DFB" w:rsidP="0006772D">
      <w:pPr>
        <w:pStyle w:val="3"/>
        <w:spacing w:before="156"/>
        <w:rPr>
          <w:rFonts w:cs="Times New Roman"/>
        </w:rPr>
      </w:pPr>
      <w:r w:rsidRPr="0006772D">
        <w:rPr>
          <w:rFonts w:cs="Times New Roman" w:hint="eastAsia"/>
        </w:rPr>
        <w:t>1.2.4.1</w:t>
      </w:r>
      <w:r w:rsidRPr="0006772D">
        <w:rPr>
          <w:rFonts w:cs="Times New Roman"/>
        </w:rPr>
        <w:t>相关大气污染防治政策的符合性分析</w:t>
      </w:r>
    </w:p>
    <w:p w:rsidR="00580DFB" w:rsidRPr="0006772D" w:rsidRDefault="00580DFB" w:rsidP="00580DFB">
      <w:pPr>
        <w:spacing w:line="440" w:lineRule="exact"/>
        <w:ind w:firstLine="480"/>
        <w:jc w:val="center"/>
        <w:rPr>
          <w:rFonts w:eastAsia="宋体" w:cs="Times New Roman"/>
          <w:bCs/>
          <w:szCs w:val="24"/>
        </w:rPr>
      </w:pPr>
      <w:r w:rsidRPr="0006772D">
        <w:rPr>
          <w:rFonts w:eastAsia="宋体" w:cs="Times New Roman"/>
          <w:bCs/>
          <w:szCs w:val="24"/>
        </w:rPr>
        <w:t>表</w:t>
      </w:r>
      <w:r w:rsidRPr="0006772D">
        <w:rPr>
          <w:rFonts w:eastAsia="宋体" w:cs="Times New Roman"/>
          <w:bCs/>
          <w:szCs w:val="24"/>
        </w:rPr>
        <w:t>1.2-</w:t>
      </w:r>
      <w:r w:rsidRPr="0006772D">
        <w:rPr>
          <w:rFonts w:cs="Times New Roman" w:hint="eastAsia"/>
          <w:bCs/>
          <w:szCs w:val="24"/>
        </w:rPr>
        <w:t>1</w:t>
      </w:r>
      <w:r w:rsidRPr="0006772D">
        <w:rPr>
          <w:rFonts w:eastAsia="宋体" w:cs="Times New Roman"/>
          <w:bCs/>
          <w:szCs w:val="24"/>
        </w:rPr>
        <w:t xml:space="preserve">   </w:t>
      </w:r>
      <w:r w:rsidRPr="0006772D">
        <w:rPr>
          <w:rFonts w:eastAsia="宋体" w:cs="Times New Roman"/>
          <w:bCs/>
          <w:szCs w:val="24"/>
        </w:rPr>
        <w:t>本项目与大气污染防治政策的符合性分析</w:t>
      </w:r>
    </w:p>
    <w:tbl>
      <w:tblPr>
        <w:tblW w:w="8978" w:type="dxa"/>
        <w:tblBorders>
          <w:top w:val="single" w:sz="4" w:space="0" w:color="auto"/>
          <w:bottom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tblPr>
      <w:tblGrid>
        <w:gridCol w:w="1138"/>
        <w:gridCol w:w="547"/>
        <w:gridCol w:w="3254"/>
        <w:gridCol w:w="3175"/>
        <w:gridCol w:w="864"/>
      </w:tblGrid>
      <w:tr w:rsidR="00580DFB" w:rsidRPr="0006772D" w:rsidTr="002A2F43">
        <w:trPr>
          <w:trHeight w:val="605"/>
        </w:trPr>
        <w:tc>
          <w:tcPr>
            <w:tcW w:w="1138" w:type="dxa"/>
            <w:vAlign w:val="center"/>
          </w:tcPr>
          <w:p w:rsidR="00580DFB" w:rsidRPr="0006772D" w:rsidRDefault="00580DFB" w:rsidP="002A2F43">
            <w:pPr>
              <w:pStyle w:val="afffff8"/>
              <w:spacing w:line="360" w:lineRule="atLeast"/>
              <w:rPr>
                <w:rFonts w:ascii="Times New Roman" w:hAnsi="Times New Roman" w:cs="Times New Roman"/>
                <w:szCs w:val="21"/>
              </w:rPr>
            </w:pPr>
            <w:r w:rsidRPr="0006772D">
              <w:rPr>
                <w:rFonts w:ascii="Times New Roman" w:hAnsi="Times New Roman" w:cs="Times New Roman"/>
                <w:szCs w:val="21"/>
              </w:rPr>
              <w:t>文件名称</w:t>
            </w:r>
          </w:p>
        </w:tc>
        <w:tc>
          <w:tcPr>
            <w:tcW w:w="547" w:type="dxa"/>
            <w:tcMar>
              <w:top w:w="57" w:type="dxa"/>
              <w:bottom w:w="57" w:type="dxa"/>
            </w:tcMar>
            <w:vAlign w:val="center"/>
          </w:tcPr>
          <w:p w:rsidR="00580DFB" w:rsidRPr="0006772D" w:rsidRDefault="00580DFB" w:rsidP="002A2F43">
            <w:pPr>
              <w:pStyle w:val="afffff8"/>
              <w:spacing w:line="360" w:lineRule="atLeast"/>
              <w:rPr>
                <w:rFonts w:ascii="Times New Roman" w:hAnsi="Times New Roman" w:cs="Times New Roman"/>
                <w:szCs w:val="21"/>
              </w:rPr>
            </w:pPr>
            <w:r w:rsidRPr="0006772D">
              <w:rPr>
                <w:rFonts w:ascii="Times New Roman" w:hAnsi="Times New Roman" w:cs="Times New Roman"/>
                <w:szCs w:val="21"/>
              </w:rPr>
              <w:t>序号</w:t>
            </w:r>
          </w:p>
        </w:tc>
        <w:tc>
          <w:tcPr>
            <w:tcW w:w="3254" w:type="dxa"/>
            <w:tcMar>
              <w:top w:w="57" w:type="dxa"/>
              <w:bottom w:w="57" w:type="dxa"/>
            </w:tcMar>
            <w:vAlign w:val="center"/>
          </w:tcPr>
          <w:p w:rsidR="00580DFB" w:rsidRPr="0006772D" w:rsidRDefault="00580DFB" w:rsidP="002A2F43">
            <w:pPr>
              <w:pStyle w:val="afffff8"/>
              <w:spacing w:line="360" w:lineRule="atLeast"/>
              <w:rPr>
                <w:rFonts w:ascii="Times New Roman" w:hAnsi="Times New Roman" w:cs="Times New Roman"/>
                <w:szCs w:val="21"/>
              </w:rPr>
            </w:pPr>
            <w:r w:rsidRPr="0006772D">
              <w:rPr>
                <w:rFonts w:ascii="Times New Roman" w:hAnsi="Times New Roman" w:cs="Times New Roman"/>
                <w:szCs w:val="21"/>
              </w:rPr>
              <w:t>与项目有关的条例、条文</w:t>
            </w:r>
          </w:p>
        </w:tc>
        <w:tc>
          <w:tcPr>
            <w:tcW w:w="3175" w:type="dxa"/>
            <w:tcMar>
              <w:top w:w="57" w:type="dxa"/>
              <w:bottom w:w="57" w:type="dxa"/>
            </w:tcMar>
            <w:vAlign w:val="center"/>
          </w:tcPr>
          <w:p w:rsidR="00580DFB" w:rsidRPr="0006772D" w:rsidRDefault="00580DFB" w:rsidP="002A2F43">
            <w:pPr>
              <w:pStyle w:val="afffff8"/>
              <w:spacing w:line="360" w:lineRule="atLeast"/>
              <w:rPr>
                <w:rFonts w:ascii="Times New Roman" w:hAnsi="Times New Roman" w:cs="Times New Roman"/>
                <w:szCs w:val="21"/>
              </w:rPr>
            </w:pPr>
            <w:r w:rsidRPr="0006772D">
              <w:rPr>
                <w:rFonts w:ascii="Times New Roman" w:hAnsi="Times New Roman" w:cs="Times New Roman"/>
                <w:szCs w:val="21"/>
              </w:rPr>
              <w:t>本项目</w:t>
            </w:r>
          </w:p>
        </w:tc>
        <w:tc>
          <w:tcPr>
            <w:tcW w:w="864" w:type="dxa"/>
            <w:vAlign w:val="center"/>
          </w:tcPr>
          <w:p w:rsidR="00580DFB" w:rsidRPr="0006772D" w:rsidRDefault="00580DFB" w:rsidP="002A2F43">
            <w:pPr>
              <w:pStyle w:val="afffff8"/>
              <w:spacing w:line="360" w:lineRule="atLeast"/>
              <w:rPr>
                <w:rFonts w:ascii="Times New Roman" w:hAnsi="Times New Roman" w:cs="Times New Roman"/>
                <w:szCs w:val="21"/>
              </w:rPr>
            </w:pPr>
            <w:r w:rsidRPr="0006772D">
              <w:rPr>
                <w:rFonts w:ascii="Times New Roman" w:hAnsi="Times New Roman" w:cs="Times New Roman"/>
                <w:szCs w:val="21"/>
              </w:rPr>
              <w:t>政策</w:t>
            </w:r>
          </w:p>
          <w:p w:rsidR="00580DFB" w:rsidRPr="0006772D" w:rsidRDefault="00580DFB" w:rsidP="002A2F43">
            <w:pPr>
              <w:pStyle w:val="afffff8"/>
              <w:spacing w:line="360" w:lineRule="atLeast"/>
              <w:rPr>
                <w:rFonts w:ascii="Times New Roman" w:hAnsi="Times New Roman" w:cs="Times New Roman"/>
                <w:szCs w:val="21"/>
              </w:rPr>
            </w:pPr>
            <w:r w:rsidRPr="0006772D">
              <w:rPr>
                <w:rFonts w:ascii="Times New Roman" w:hAnsi="Times New Roman" w:cs="Times New Roman"/>
                <w:szCs w:val="21"/>
              </w:rPr>
              <w:t>符合性</w:t>
            </w:r>
          </w:p>
        </w:tc>
      </w:tr>
      <w:tr w:rsidR="00580DFB" w:rsidRPr="0006772D" w:rsidTr="002A2F43">
        <w:trPr>
          <w:trHeight w:val="1086"/>
        </w:trPr>
        <w:tc>
          <w:tcPr>
            <w:tcW w:w="1138" w:type="dxa"/>
            <w:vMerge w:val="restart"/>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国务院关于印发大气污染防治行动</w:t>
            </w:r>
            <w:r w:rsidRPr="0006772D">
              <w:rPr>
                <w:rFonts w:eastAsia="宋体" w:cs="Times New Roman"/>
                <w:sz w:val="21"/>
                <w:szCs w:val="21"/>
              </w:rPr>
              <w:lastRenderedPageBreak/>
              <w:t>计划的通知</w:t>
            </w:r>
            <w:r w:rsidRPr="0006772D">
              <w:rPr>
                <w:rFonts w:eastAsia="宋体" w:cs="Times New Roman"/>
                <w:sz w:val="21"/>
                <w:szCs w:val="21"/>
              </w:rPr>
              <w:t>(</w:t>
            </w:r>
            <w:r w:rsidRPr="0006772D">
              <w:rPr>
                <w:rFonts w:eastAsia="宋体" w:cs="Times New Roman"/>
                <w:sz w:val="21"/>
                <w:szCs w:val="21"/>
              </w:rPr>
              <w:t>国发【</w:t>
            </w:r>
            <w:r w:rsidRPr="0006772D">
              <w:rPr>
                <w:rFonts w:eastAsia="宋体" w:cs="Times New Roman"/>
                <w:sz w:val="21"/>
                <w:szCs w:val="21"/>
              </w:rPr>
              <w:t>2013</w:t>
            </w:r>
            <w:r w:rsidRPr="0006772D">
              <w:rPr>
                <w:rFonts w:eastAsia="宋体" w:cs="Times New Roman"/>
                <w:sz w:val="21"/>
                <w:szCs w:val="21"/>
              </w:rPr>
              <w:t>】</w:t>
            </w:r>
            <w:r w:rsidRPr="0006772D">
              <w:rPr>
                <w:rFonts w:eastAsia="宋体" w:cs="Times New Roman"/>
                <w:sz w:val="21"/>
                <w:szCs w:val="21"/>
              </w:rPr>
              <w:t>37</w:t>
            </w:r>
            <w:r w:rsidRPr="0006772D">
              <w:rPr>
                <w:rFonts w:eastAsia="宋体" w:cs="Times New Roman"/>
                <w:sz w:val="21"/>
                <w:szCs w:val="21"/>
              </w:rPr>
              <w:t>号</w:t>
            </w:r>
            <w:r w:rsidRPr="0006772D">
              <w:rPr>
                <w:rFonts w:eastAsia="宋体" w:cs="Times New Roman"/>
                <w:sz w:val="21"/>
                <w:szCs w:val="21"/>
              </w:rPr>
              <w:t>)</w:t>
            </w: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lastRenderedPageBreak/>
              <w:t>1</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加强工业企业大气污染综合治理</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项目工艺所产废气均配置了相应的废气处理装置，处理后废气排放达标率</w:t>
            </w:r>
            <w:r w:rsidRPr="0006772D">
              <w:rPr>
                <w:rFonts w:eastAsia="宋体" w:cs="Times New Roman"/>
                <w:sz w:val="21"/>
                <w:szCs w:val="21"/>
              </w:rPr>
              <w:t>100%</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1086"/>
        </w:trPr>
        <w:tc>
          <w:tcPr>
            <w:tcW w:w="1138" w:type="dxa"/>
            <w:vMerge/>
            <w:vAlign w:val="center"/>
          </w:tcPr>
          <w:p w:rsidR="00580DFB" w:rsidRPr="0006772D" w:rsidRDefault="00580DFB" w:rsidP="002A2F43">
            <w:pPr>
              <w:spacing w:line="360" w:lineRule="atLeast"/>
              <w:ind w:firstLineChars="0" w:firstLine="0"/>
              <w:jc w:val="center"/>
              <w:rPr>
                <w:rFonts w:eastAsia="宋体" w:cs="Times New Roman"/>
                <w:sz w:val="21"/>
                <w:szCs w:val="21"/>
              </w:rPr>
            </w:pP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2</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全面整治燃煤小锅炉。在供热供气管网不能覆盖的地区，改用电、新能源或洁净煤，推广应用高效节能环保型锅炉</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cs="Times New Roman" w:hint="eastAsia"/>
                <w:sz w:val="21"/>
                <w:szCs w:val="21"/>
              </w:rPr>
              <w:t>拟建项目生产供热采用燃气锅炉，</w:t>
            </w:r>
            <w:r w:rsidRPr="0006772D">
              <w:rPr>
                <w:rFonts w:eastAsia="宋体" w:cs="Times New Roman"/>
                <w:sz w:val="21"/>
                <w:szCs w:val="21"/>
              </w:rPr>
              <w:t>不使用燃煤锅炉</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2049"/>
        </w:trPr>
        <w:tc>
          <w:tcPr>
            <w:tcW w:w="1138" w:type="dxa"/>
            <w:vMerge/>
            <w:vAlign w:val="center"/>
          </w:tcPr>
          <w:p w:rsidR="00580DFB" w:rsidRPr="0006772D" w:rsidRDefault="00580DFB" w:rsidP="002A2F43">
            <w:pPr>
              <w:spacing w:line="360" w:lineRule="atLeast"/>
              <w:ind w:firstLineChars="0" w:firstLine="0"/>
              <w:jc w:val="center"/>
              <w:rPr>
                <w:rFonts w:eastAsia="宋体" w:cs="Times New Roman"/>
                <w:sz w:val="21"/>
                <w:szCs w:val="21"/>
              </w:rPr>
            </w:pP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3</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b/>
                <w:bCs/>
                <w:sz w:val="21"/>
                <w:szCs w:val="21"/>
              </w:rPr>
            </w:pPr>
            <w:r w:rsidRPr="0006772D">
              <w:rPr>
                <w:rFonts w:eastAsia="宋体" w:cs="Times New Roman"/>
                <w:sz w:val="21"/>
                <w:szCs w:val="21"/>
              </w:rPr>
              <w:t>加快淘汰落后产能，结合产业发展实际和环境质量状况，进一步提高环保、能耗、安全、质量等标准，分区域明确落后产能淘汰任务，倒逼产业转型升级</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对照国家发展和改革委员会</w:t>
            </w:r>
            <w:r w:rsidRPr="0006772D">
              <w:rPr>
                <w:rFonts w:eastAsia="宋体" w:cs="Times New Roman"/>
                <w:sz w:val="21"/>
                <w:szCs w:val="21"/>
              </w:rPr>
              <w:t>2019</w:t>
            </w:r>
            <w:r w:rsidRPr="0006772D">
              <w:rPr>
                <w:rFonts w:eastAsia="宋体" w:cs="Times New Roman"/>
                <w:sz w:val="21"/>
                <w:szCs w:val="21"/>
              </w:rPr>
              <w:t>年第</w:t>
            </w:r>
            <w:r w:rsidRPr="0006772D">
              <w:rPr>
                <w:rFonts w:eastAsia="宋体" w:cs="Times New Roman"/>
                <w:sz w:val="21"/>
                <w:szCs w:val="21"/>
              </w:rPr>
              <w:t>29</w:t>
            </w:r>
            <w:r w:rsidRPr="0006772D">
              <w:rPr>
                <w:rFonts w:eastAsia="宋体" w:cs="Times New Roman"/>
                <w:sz w:val="21"/>
                <w:szCs w:val="21"/>
              </w:rPr>
              <w:t>号令</w:t>
            </w:r>
            <w:r w:rsidRPr="0006772D">
              <w:rPr>
                <w:rFonts w:eastAsia="宋体" w:cs="Times New Roman"/>
                <w:sz w:val="21"/>
                <w:szCs w:val="21"/>
              </w:rPr>
              <w:t xml:space="preserve"> </w:t>
            </w:r>
            <w:r w:rsidRPr="0006772D">
              <w:rPr>
                <w:rFonts w:eastAsia="宋体" w:cs="Times New Roman"/>
                <w:sz w:val="21"/>
                <w:szCs w:val="21"/>
              </w:rPr>
              <w:t>《产业结构调整指导目录（</w:t>
            </w:r>
            <w:r w:rsidRPr="0006772D">
              <w:rPr>
                <w:rFonts w:eastAsia="宋体" w:cs="Times New Roman"/>
                <w:sz w:val="21"/>
                <w:szCs w:val="21"/>
              </w:rPr>
              <w:t>2019</w:t>
            </w:r>
            <w:r w:rsidRPr="0006772D">
              <w:rPr>
                <w:rFonts w:eastAsia="宋体" w:cs="Times New Roman"/>
                <w:sz w:val="21"/>
                <w:szCs w:val="21"/>
              </w:rPr>
              <w:t>年本）》相关要求，</w:t>
            </w:r>
            <w:r w:rsidRPr="0006772D">
              <w:rPr>
                <w:rFonts w:cs="Times New Roman" w:hint="eastAsia"/>
                <w:sz w:val="21"/>
                <w:szCs w:val="21"/>
              </w:rPr>
              <w:t>拟</w:t>
            </w:r>
            <w:r w:rsidRPr="0006772D">
              <w:rPr>
                <w:rFonts w:cs="Times New Roman"/>
                <w:sz w:val="21"/>
                <w:szCs w:val="21"/>
              </w:rPr>
              <w:t>建项目属于十九、轻工；</w:t>
            </w:r>
            <w:r w:rsidRPr="0006772D">
              <w:rPr>
                <w:rFonts w:cs="Times New Roman"/>
                <w:sz w:val="21"/>
                <w:szCs w:val="21"/>
              </w:rPr>
              <w:t>29</w:t>
            </w:r>
            <w:r w:rsidRPr="0006772D">
              <w:rPr>
                <w:rFonts w:cs="Times New Roman"/>
                <w:sz w:val="21"/>
                <w:szCs w:val="21"/>
              </w:rPr>
              <w:t>采用发酵法工艺生产功能性发酵制品，为鼓励类项目</w:t>
            </w:r>
            <w:r w:rsidRPr="0006772D">
              <w:rPr>
                <w:rFonts w:eastAsia="宋体" w:cs="Times New Roman"/>
                <w:sz w:val="21"/>
                <w:szCs w:val="21"/>
              </w:rPr>
              <w:t>；项目不在《河北省新增限制和淘汰类产业目录（</w:t>
            </w:r>
            <w:r w:rsidRPr="0006772D">
              <w:rPr>
                <w:rFonts w:eastAsia="宋体" w:cs="Times New Roman"/>
                <w:sz w:val="21"/>
                <w:szCs w:val="21"/>
              </w:rPr>
              <w:t>2015</w:t>
            </w:r>
            <w:r w:rsidRPr="0006772D">
              <w:rPr>
                <w:rFonts w:eastAsia="宋体" w:cs="Times New Roman"/>
                <w:sz w:val="21"/>
                <w:szCs w:val="21"/>
              </w:rPr>
              <w:t>年版）》的通知（冀政办发</w:t>
            </w:r>
            <w:r w:rsidRPr="0006772D">
              <w:rPr>
                <w:rFonts w:eastAsia="宋体" w:cs="Times New Roman"/>
                <w:sz w:val="21"/>
                <w:szCs w:val="21"/>
              </w:rPr>
              <w:t>[2015]7</w:t>
            </w:r>
            <w:r w:rsidRPr="0006772D">
              <w:rPr>
                <w:rFonts w:eastAsia="宋体" w:cs="Times New Roman"/>
                <w:sz w:val="21"/>
                <w:szCs w:val="21"/>
              </w:rPr>
              <w:t>号）的限制类和淘汰类之列。</w:t>
            </w:r>
          </w:p>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项目已在</w:t>
            </w:r>
            <w:r w:rsidRPr="0006772D">
              <w:rPr>
                <w:rFonts w:cs="Times New Roman"/>
                <w:sz w:val="21"/>
                <w:szCs w:val="21"/>
              </w:rPr>
              <w:t>青县发展和改革局备案</w:t>
            </w:r>
            <w:r w:rsidRPr="0006772D">
              <w:rPr>
                <w:rFonts w:eastAsia="宋体" w:cs="Times New Roman"/>
                <w:sz w:val="21"/>
                <w:szCs w:val="21"/>
              </w:rPr>
              <w:t>，备案编号为：</w:t>
            </w:r>
            <w:r w:rsidRPr="0006772D">
              <w:rPr>
                <w:rFonts w:cs="Times New Roman"/>
                <w:sz w:val="21"/>
                <w:szCs w:val="21"/>
              </w:rPr>
              <w:t>青发改备字</w:t>
            </w:r>
            <w:r w:rsidRPr="0006772D">
              <w:rPr>
                <w:rFonts w:cs="Times New Roman"/>
                <w:sz w:val="21"/>
                <w:szCs w:val="21"/>
              </w:rPr>
              <w:t>[2019]144</w:t>
            </w:r>
            <w:r w:rsidRPr="0006772D">
              <w:rPr>
                <w:rFonts w:cs="Times New Roman"/>
                <w:sz w:val="21"/>
                <w:szCs w:val="21"/>
              </w:rPr>
              <w:t>号</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2289"/>
        </w:trPr>
        <w:tc>
          <w:tcPr>
            <w:tcW w:w="1138" w:type="dxa"/>
            <w:vMerge w:val="restart"/>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河北省大气污染防治条例</w:t>
            </w: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1</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禁燃区内不得新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厂区不使用煤炭、重油、渣油等高污染燃料的设施，二氧化硫、氮氧化物和烟尘能够达标排放</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1327"/>
        </w:trPr>
        <w:tc>
          <w:tcPr>
            <w:tcW w:w="1138" w:type="dxa"/>
            <w:vMerge/>
            <w:vAlign w:val="center"/>
          </w:tcPr>
          <w:p w:rsidR="00580DFB" w:rsidRPr="0006772D" w:rsidRDefault="00580DFB" w:rsidP="002A2F43">
            <w:pPr>
              <w:spacing w:line="360" w:lineRule="atLeast"/>
              <w:ind w:firstLineChars="0" w:firstLine="0"/>
              <w:jc w:val="center"/>
              <w:rPr>
                <w:rFonts w:eastAsia="宋体" w:cs="Times New Roman"/>
                <w:sz w:val="21"/>
                <w:szCs w:val="21"/>
              </w:rPr>
            </w:pP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3</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产生含挥发性有机物废气的生产和服务活动，应当在密闭空间或者设备中进行，并按照规定安装、使用污染防治设施；无法密闭的，应当采取措施减少废气排放</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项目工艺所产废气均配置了相应的废气处理装置，处理后废气排放达标率</w:t>
            </w:r>
            <w:r w:rsidRPr="0006772D">
              <w:rPr>
                <w:rFonts w:eastAsia="宋体" w:cs="Times New Roman"/>
                <w:sz w:val="21"/>
                <w:szCs w:val="21"/>
              </w:rPr>
              <w:t>100%</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2221"/>
        </w:trPr>
        <w:tc>
          <w:tcPr>
            <w:tcW w:w="1138"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kern w:val="0"/>
                <w:sz w:val="21"/>
                <w:szCs w:val="21"/>
              </w:rPr>
              <w:lastRenderedPageBreak/>
              <w:t>国务院关于印发打赢蓝天保卫战三年行动计划的通知国发〔</w:t>
            </w:r>
            <w:r w:rsidRPr="0006772D">
              <w:rPr>
                <w:rFonts w:eastAsia="宋体" w:cs="Times New Roman"/>
                <w:kern w:val="0"/>
                <w:sz w:val="21"/>
                <w:szCs w:val="21"/>
              </w:rPr>
              <w:t>2018</w:t>
            </w:r>
            <w:r w:rsidRPr="0006772D">
              <w:rPr>
                <w:rFonts w:eastAsia="宋体" w:cs="Times New Roman"/>
                <w:kern w:val="0"/>
                <w:sz w:val="21"/>
                <w:szCs w:val="21"/>
              </w:rPr>
              <w:t>〕</w:t>
            </w:r>
            <w:r w:rsidRPr="0006772D">
              <w:rPr>
                <w:rFonts w:eastAsia="宋体" w:cs="Times New Roman"/>
                <w:kern w:val="0"/>
                <w:sz w:val="21"/>
                <w:szCs w:val="21"/>
              </w:rPr>
              <w:t>22</w:t>
            </w:r>
            <w:r w:rsidRPr="0006772D">
              <w:rPr>
                <w:rFonts w:eastAsia="宋体" w:cs="Times New Roman"/>
                <w:kern w:val="0"/>
                <w:sz w:val="21"/>
                <w:szCs w:val="21"/>
              </w:rPr>
              <w:t>号</w:t>
            </w: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1</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kern w:val="0"/>
                <w:sz w:val="21"/>
                <w:szCs w:val="21"/>
              </w:rPr>
              <w:t>开展工业炉窑治理专项行动。鼓励工业炉窑使用电、天然气等清洁能源或由周边热电厂供热。</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项目厂区供热由</w:t>
            </w:r>
            <w:r w:rsidRPr="0006772D">
              <w:rPr>
                <w:rFonts w:cs="Times New Roman" w:hint="eastAsia"/>
                <w:sz w:val="21"/>
                <w:szCs w:val="21"/>
              </w:rPr>
              <w:t>2</w:t>
            </w:r>
            <w:r w:rsidRPr="0006772D">
              <w:rPr>
                <w:rFonts w:cs="Times New Roman" w:hint="eastAsia"/>
                <w:sz w:val="21"/>
                <w:szCs w:val="21"/>
              </w:rPr>
              <w:t>台</w:t>
            </w:r>
            <w:r w:rsidRPr="0006772D">
              <w:rPr>
                <w:rFonts w:cs="Times New Roman" w:hint="eastAsia"/>
                <w:sz w:val="21"/>
                <w:szCs w:val="21"/>
              </w:rPr>
              <w:t>4t/h</w:t>
            </w:r>
            <w:r w:rsidRPr="0006772D">
              <w:rPr>
                <w:rFonts w:cs="Times New Roman" w:hint="eastAsia"/>
                <w:sz w:val="21"/>
                <w:szCs w:val="21"/>
              </w:rPr>
              <w:t>天然气锅炉提供</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3194"/>
        </w:trPr>
        <w:tc>
          <w:tcPr>
            <w:tcW w:w="1138" w:type="dxa"/>
            <w:vMerge w:val="restart"/>
            <w:vAlign w:val="center"/>
          </w:tcPr>
          <w:p w:rsidR="00580DFB" w:rsidRPr="0006772D" w:rsidRDefault="00580DFB" w:rsidP="002A2F43">
            <w:pPr>
              <w:spacing w:line="360" w:lineRule="atLeast"/>
              <w:ind w:firstLineChars="0" w:firstLine="0"/>
              <w:jc w:val="center"/>
              <w:rPr>
                <w:rFonts w:eastAsia="宋体" w:cs="Times New Roman"/>
                <w:kern w:val="0"/>
                <w:sz w:val="21"/>
                <w:szCs w:val="21"/>
              </w:rPr>
            </w:pPr>
            <w:r w:rsidRPr="0006772D">
              <w:rPr>
                <w:rFonts w:eastAsia="宋体" w:cs="Times New Roman"/>
                <w:kern w:val="0"/>
                <w:sz w:val="21"/>
                <w:szCs w:val="21"/>
              </w:rPr>
              <w:t>河北省打赢蓝天保卫战三年行动方案</w:t>
            </w:r>
          </w:p>
          <w:p w:rsidR="00580DFB" w:rsidRPr="0006772D" w:rsidRDefault="00580DFB" w:rsidP="002A2F43">
            <w:pPr>
              <w:spacing w:line="360" w:lineRule="atLeast"/>
              <w:ind w:firstLineChars="0" w:firstLine="0"/>
              <w:jc w:val="center"/>
              <w:rPr>
                <w:rFonts w:eastAsia="宋体" w:cs="Times New Roman"/>
                <w:kern w:val="0"/>
                <w:sz w:val="21"/>
                <w:szCs w:val="21"/>
              </w:rPr>
            </w:pPr>
            <w:r w:rsidRPr="0006772D">
              <w:rPr>
                <w:rFonts w:eastAsia="宋体" w:cs="Times New Roman"/>
                <w:kern w:val="0"/>
                <w:sz w:val="21"/>
                <w:szCs w:val="21"/>
              </w:rPr>
              <w:t>冀政发〔</w:t>
            </w:r>
            <w:r w:rsidRPr="0006772D">
              <w:rPr>
                <w:rFonts w:eastAsia="宋体" w:cs="Times New Roman"/>
                <w:kern w:val="0"/>
                <w:sz w:val="21"/>
                <w:szCs w:val="21"/>
              </w:rPr>
              <w:t>2018</w:t>
            </w:r>
            <w:r w:rsidRPr="0006772D">
              <w:rPr>
                <w:rFonts w:eastAsia="宋体" w:cs="Times New Roman"/>
                <w:kern w:val="0"/>
                <w:sz w:val="21"/>
                <w:szCs w:val="21"/>
              </w:rPr>
              <w:t>〕</w:t>
            </w:r>
            <w:r w:rsidRPr="0006772D">
              <w:rPr>
                <w:rFonts w:eastAsia="宋体" w:cs="Times New Roman"/>
                <w:kern w:val="0"/>
                <w:sz w:val="21"/>
                <w:szCs w:val="21"/>
              </w:rPr>
              <w:t>18</w:t>
            </w:r>
            <w:r w:rsidRPr="0006772D">
              <w:rPr>
                <w:rFonts w:eastAsia="宋体" w:cs="Times New Roman"/>
                <w:kern w:val="0"/>
                <w:sz w:val="21"/>
                <w:szCs w:val="21"/>
              </w:rPr>
              <w:t>号</w:t>
            </w: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1</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kern w:val="0"/>
                <w:sz w:val="21"/>
                <w:szCs w:val="21"/>
              </w:rPr>
              <w:t>开展工业炉窑专项治理。制定工业炉窑综合整治实施方案，开展工业炉窑拉网式排查，分类建立管理清单。严格排放标准要求，加大对不达标工业炉窑的淘汰力度，加快淘汰中小型煤气发生炉。在资源落实的前提下，鼓励工业炉窑使用电、天然气等清洁能源或由周边热电厂供热。</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项目厂区供热由</w:t>
            </w:r>
            <w:r w:rsidRPr="0006772D">
              <w:rPr>
                <w:rFonts w:cs="Times New Roman" w:hint="eastAsia"/>
                <w:sz w:val="21"/>
                <w:szCs w:val="21"/>
              </w:rPr>
              <w:t>2</w:t>
            </w:r>
            <w:r w:rsidRPr="0006772D">
              <w:rPr>
                <w:rFonts w:cs="Times New Roman" w:hint="eastAsia"/>
                <w:sz w:val="21"/>
                <w:szCs w:val="21"/>
              </w:rPr>
              <w:t>台</w:t>
            </w:r>
            <w:r w:rsidRPr="0006772D">
              <w:rPr>
                <w:rFonts w:cs="Times New Roman" w:hint="eastAsia"/>
                <w:sz w:val="21"/>
                <w:szCs w:val="21"/>
              </w:rPr>
              <w:t>4t/h</w:t>
            </w:r>
            <w:r w:rsidRPr="0006772D">
              <w:rPr>
                <w:rFonts w:cs="Times New Roman" w:hint="eastAsia"/>
                <w:sz w:val="21"/>
                <w:szCs w:val="21"/>
              </w:rPr>
              <w:t>天然气锅炉提供</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1096"/>
        </w:trPr>
        <w:tc>
          <w:tcPr>
            <w:tcW w:w="1138" w:type="dxa"/>
            <w:vMerge/>
            <w:vAlign w:val="center"/>
          </w:tcPr>
          <w:p w:rsidR="00580DFB" w:rsidRPr="0006772D" w:rsidRDefault="00580DFB" w:rsidP="002A2F43">
            <w:pPr>
              <w:spacing w:line="360" w:lineRule="atLeast"/>
              <w:ind w:firstLineChars="0" w:firstLine="0"/>
              <w:jc w:val="center"/>
              <w:rPr>
                <w:rFonts w:eastAsia="宋体" w:cs="Times New Roman"/>
                <w:kern w:val="0"/>
                <w:sz w:val="21"/>
                <w:szCs w:val="21"/>
              </w:rPr>
            </w:pP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2</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kern w:val="0"/>
                <w:sz w:val="21"/>
                <w:szCs w:val="21"/>
              </w:rPr>
            </w:pPr>
            <w:r w:rsidRPr="0006772D">
              <w:rPr>
                <w:rFonts w:eastAsia="宋体" w:cs="Times New Roman"/>
                <w:kern w:val="0"/>
                <w:sz w:val="21"/>
                <w:szCs w:val="21"/>
              </w:rPr>
              <w:t>开展挥发性有机物污染综合治理。强化重点企业日常监管，建立基础数据和过程管理动态档案，提高废气收集效率，采用可稳定达标的废气处理工艺。</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项目工艺所产废气均配置了相应的废气处理装置，处理后废气排放达标率</w:t>
            </w:r>
            <w:r w:rsidRPr="0006772D">
              <w:rPr>
                <w:rFonts w:eastAsia="宋体" w:cs="Times New Roman"/>
                <w:sz w:val="21"/>
                <w:szCs w:val="21"/>
              </w:rPr>
              <w:t>100%</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2195"/>
        </w:trPr>
        <w:tc>
          <w:tcPr>
            <w:tcW w:w="1138" w:type="dxa"/>
            <w:vAlign w:val="center"/>
          </w:tcPr>
          <w:p w:rsidR="00580DFB" w:rsidRPr="0006772D" w:rsidRDefault="00580DFB" w:rsidP="002A2F43">
            <w:pPr>
              <w:spacing w:line="360" w:lineRule="atLeast"/>
              <w:ind w:firstLineChars="0" w:firstLine="0"/>
              <w:jc w:val="center"/>
              <w:rPr>
                <w:rFonts w:eastAsia="宋体" w:cs="Times New Roman"/>
                <w:kern w:val="0"/>
                <w:sz w:val="21"/>
                <w:szCs w:val="21"/>
              </w:rPr>
            </w:pPr>
            <w:r w:rsidRPr="0006772D">
              <w:rPr>
                <w:rFonts w:eastAsia="宋体" w:cs="Times New Roman"/>
                <w:kern w:val="0"/>
                <w:sz w:val="21"/>
                <w:szCs w:val="21"/>
              </w:rPr>
              <w:t>《京津冀及周边地区</w:t>
            </w:r>
            <w:r w:rsidRPr="0006772D">
              <w:rPr>
                <w:rFonts w:eastAsia="宋体" w:cs="Times New Roman"/>
                <w:kern w:val="0"/>
                <w:sz w:val="21"/>
                <w:szCs w:val="21"/>
              </w:rPr>
              <w:t>2019-2020</w:t>
            </w:r>
            <w:r w:rsidRPr="0006772D">
              <w:rPr>
                <w:rFonts w:eastAsia="宋体" w:cs="Times New Roman"/>
                <w:kern w:val="0"/>
                <w:sz w:val="21"/>
                <w:szCs w:val="21"/>
              </w:rPr>
              <w:t>年秋冬季大气污染综合治理攻坚行动方案》，环大气〔</w:t>
            </w:r>
            <w:r w:rsidRPr="0006772D">
              <w:rPr>
                <w:rFonts w:eastAsia="宋体" w:cs="Times New Roman"/>
                <w:kern w:val="0"/>
                <w:sz w:val="21"/>
                <w:szCs w:val="21"/>
              </w:rPr>
              <w:t>2019</w:t>
            </w:r>
            <w:r w:rsidRPr="0006772D">
              <w:rPr>
                <w:rFonts w:eastAsia="宋体" w:cs="Times New Roman"/>
                <w:kern w:val="0"/>
                <w:sz w:val="21"/>
                <w:szCs w:val="21"/>
              </w:rPr>
              <w:t>〕</w:t>
            </w:r>
            <w:r w:rsidRPr="0006772D">
              <w:rPr>
                <w:rFonts w:eastAsia="宋体" w:cs="Times New Roman"/>
                <w:kern w:val="0"/>
                <w:sz w:val="21"/>
                <w:szCs w:val="21"/>
              </w:rPr>
              <w:t>88</w:t>
            </w:r>
            <w:r w:rsidRPr="0006772D">
              <w:rPr>
                <w:rFonts w:eastAsia="宋体" w:cs="Times New Roman"/>
                <w:kern w:val="0"/>
                <w:sz w:val="21"/>
                <w:szCs w:val="21"/>
              </w:rPr>
              <w:t>号</w:t>
            </w:r>
          </w:p>
        </w:tc>
        <w:tc>
          <w:tcPr>
            <w:tcW w:w="547"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hint="eastAsia"/>
                <w:sz w:val="21"/>
                <w:szCs w:val="21"/>
              </w:rPr>
              <w:t>1</w:t>
            </w:r>
          </w:p>
        </w:tc>
        <w:tc>
          <w:tcPr>
            <w:tcW w:w="3254"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shd w:val="clear" w:color="auto" w:fill="FFFFFF"/>
              </w:rPr>
            </w:pPr>
            <w:r w:rsidRPr="0006772D">
              <w:rPr>
                <w:rFonts w:eastAsia="宋体" w:cs="Times New Roman"/>
                <w:sz w:val="21"/>
                <w:szCs w:val="21"/>
              </w:rPr>
              <w:t>提升</w:t>
            </w:r>
            <w:r w:rsidRPr="0006772D">
              <w:rPr>
                <w:rFonts w:eastAsia="宋体" w:cs="Times New Roman"/>
                <w:sz w:val="21"/>
                <w:szCs w:val="21"/>
              </w:rPr>
              <w:t>VOCs</w:t>
            </w:r>
            <w:r w:rsidRPr="0006772D">
              <w:rPr>
                <w:rFonts w:eastAsia="宋体" w:cs="Times New Roman"/>
                <w:sz w:val="21"/>
                <w:szCs w:val="21"/>
              </w:rPr>
              <w:t>综合治理水平。各地要加强对企业帮扶指导，对本地</w:t>
            </w:r>
            <w:r w:rsidRPr="0006772D">
              <w:rPr>
                <w:rFonts w:eastAsia="宋体" w:cs="Times New Roman"/>
                <w:sz w:val="21"/>
                <w:szCs w:val="21"/>
              </w:rPr>
              <w:t>VOCs</w:t>
            </w:r>
            <w:r w:rsidRPr="0006772D">
              <w:rPr>
                <w:rFonts w:eastAsia="宋体" w:cs="Times New Roman"/>
                <w:sz w:val="21"/>
                <w:szCs w:val="21"/>
              </w:rPr>
              <w:t>排放量较大的企业，组织编制</w:t>
            </w:r>
            <w:r w:rsidRPr="0006772D">
              <w:rPr>
                <w:rFonts w:eastAsia="宋体" w:cs="Times New Roman"/>
                <w:sz w:val="21"/>
                <w:szCs w:val="21"/>
              </w:rPr>
              <w:t>“</w:t>
            </w:r>
            <w:r w:rsidRPr="0006772D">
              <w:rPr>
                <w:rFonts w:eastAsia="宋体" w:cs="Times New Roman"/>
                <w:sz w:val="21"/>
                <w:szCs w:val="21"/>
              </w:rPr>
              <w:t>一厂一策</w:t>
            </w:r>
            <w:r w:rsidRPr="0006772D">
              <w:rPr>
                <w:rFonts w:eastAsia="宋体" w:cs="Times New Roman"/>
                <w:sz w:val="21"/>
                <w:szCs w:val="21"/>
              </w:rPr>
              <w:t>”</w:t>
            </w:r>
            <w:r w:rsidRPr="0006772D">
              <w:rPr>
                <w:rFonts w:eastAsia="宋体" w:cs="Times New Roman"/>
                <w:sz w:val="21"/>
                <w:szCs w:val="21"/>
              </w:rPr>
              <w:t>方案。强化无组织排放管控。</w:t>
            </w:r>
          </w:p>
        </w:tc>
        <w:tc>
          <w:tcPr>
            <w:tcW w:w="3175"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项目工艺所产废气均配置了相应的废气处理装置，处理后废气排放达标率</w:t>
            </w:r>
            <w:r w:rsidRPr="0006772D">
              <w:rPr>
                <w:rFonts w:eastAsia="宋体" w:cs="Times New Roman"/>
                <w:sz w:val="21"/>
                <w:szCs w:val="21"/>
              </w:rPr>
              <w:t>100%</w:t>
            </w:r>
          </w:p>
        </w:tc>
        <w:tc>
          <w:tcPr>
            <w:tcW w:w="864" w:type="dxa"/>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符合</w:t>
            </w:r>
          </w:p>
        </w:tc>
      </w:tr>
    </w:tbl>
    <w:p w:rsidR="00580DFB" w:rsidRPr="0006772D" w:rsidRDefault="00580DFB" w:rsidP="00580DFB">
      <w:pPr>
        <w:spacing w:line="480" w:lineRule="exact"/>
        <w:ind w:firstLine="480"/>
        <w:rPr>
          <w:rFonts w:cs="Times New Roman" w:hint="eastAsia"/>
          <w:szCs w:val="24"/>
        </w:rPr>
      </w:pPr>
      <w:r w:rsidRPr="0006772D">
        <w:rPr>
          <w:rFonts w:eastAsia="宋体" w:cs="Times New Roman"/>
          <w:szCs w:val="24"/>
        </w:rPr>
        <w:t>由表</w:t>
      </w:r>
      <w:r w:rsidRPr="0006772D">
        <w:rPr>
          <w:rFonts w:eastAsia="宋体" w:cs="Times New Roman"/>
          <w:szCs w:val="24"/>
        </w:rPr>
        <w:t>1.2-</w:t>
      </w:r>
      <w:r w:rsidRPr="0006772D">
        <w:rPr>
          <w:rFonts w:cs="Times New Roman" w:hint="eastAsia"/>
          <w:szCs w:val="24"/>
        </w:rPr>
        <w:t>1</w:t>
      </w:r>
      <w:r w:rsidRPr="0006772D">
        <w:rPr>
          <w:rFonts w:eastAsia="宋体" w:cs="Times New Roman"/>
          <w:szCs w:val="24"/>
        </w:rPr>
        <w:t>可知，本项目符合大气污染防治政策相关要求。</w:t>
      </w:r>
    </w:p>
    <w:p w:rsidR="00580DFB" w:rsidRPr="0006772D" w:rsidRDefault="00580DFB" w:rsidP="0006772D">
      <w:pPr>
        <w:pStyle w:val="4"/>
        <w:rPr>
          <w:rFonts w:cs="Times New Roman"/>
        </w:rPr>
      </w:pPr>
      <w:r w:rsidRPr="0006772D">
        <w:rPr>
          <w:rFonts w:cs="Times New Roman" w:hint="eastAsia"/>
        </w:rPr>
        <w:t>1.2.4.2</w:t>
      </w:r>
      <w:r w:rsidRPr="0006772D">
        <w:rPr>
          <w:rFonts w:cs="Times New Roman"/>
        </w:rPr>
        <w:t>与水污染防治行动计划符合性分析</w:t>
      </w:r>
    </w:p>
    <w:p w:rsidR="00580DFB" w:rsidRPr="0006772D" w:rsidRDefault="00580DFB" w:rsidP="00580DFB">
      <w:pPr>
        <w:spacing w:line="440" w:lineRule="exact"/>
        <w:ind w:firstLine="480"/>
        <w:jc w:val="center"/>
        <w:rPr>
          <w:rFonts w:eastAsia="宋体" w:cs="Times New Roman"/>
          <w:bCs/>
          <w:szCs w:val="24"/>
        </w:rPr>
      </w:pPr>
      <w:r w:rsidRPr="0006772D">
        <w:rPr>
          <w:rFonts w:eastAsia="宋体" w:cs="Times New Roman"/>
          <w:bCs/>
          <w:szCs w:val="24"/>
        </w:rPr>
        <w:t>表</w:t>
      </w:r>
      <w:r w:rsidRPr="0006772D">
        <w:rPr>
          <w:rFonts w:eastAsia="宋体" w:cs="Times New Roman"/>
          <w:bCs/>
          <w:szCs w:val="24"/>
        </w:rPr>
        <w:t>1.2-</w:t>
      </w:r>
      <w:r w:rsidRPr="0006772D">
        <w:rPr>
          <w:rFonts w:cs="Times New Roman" w:hint="eastAsia"/>
          <w:bCs/>
          <w:szCs w:val="24"/>
        </w:rPr>
        <w:t>2</w:t>
      </w:r>
      <w:r w:rsidRPr="0006772D">
        <w:rPr>
          <w:rFonts w:eastAsia="宋体" w:cs="Times New Roman"/>
          <w:bCs/>
          <w:szCs w:val="24"/>
        </w:rPr>
        <w:t xml:space="preserve">   </w:t>
      </w:r>
      <w:r w:rsidRPr="0006772D">
        <w:rPr>
          <w:rFonts w:eastAsia="宋体" w:cs="Times New Roman"/>
          <w:bCs/>
          <w:szCs w:val="24"/>
        </w:rPr>
        <w:t>本项目与水污染防治行动计划相符性对照表</w:t>
      </w:r>
    </w:p>
    <w:tbl>
      <w:tblPr>
        <w:tblW w:w="8839" w:type="dxa"/>
        <w:tblBorders>
          <w:top w:val="single" w:sz="4" w:space="0" w:color="auto"/>
          <w:bottom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tblPr>
      <w:tblGrid>
        <w:gridCol w:w="1354"/>
        <w:gridCol w:w="684"/>
        <w:gridCol w:w="3510"/>
        <w:gridCol w:w="2603"/>
        <w:gridCol w:w="688"/>
      </w:tblGrid>
      <w:tr w:rsidR="00580DFB" w:rsidRPr="0006772D" w:rsidTr="002A2F43">
        <w:trPr>
          <w:trHeight w:val="923"/>
        </w:trPr>
        <w:tc>
          <w:tcPr>
            <w:tcW w:w="1354" w:type="dxa"/>
            <w:vAlign w:val="center"/>
          </w:tcPr>
          <w:p w:rsidR="00580DFB" w:rsidRPr="0006772D" w:rsidRDefault="00580DFB" w:rsidP="002A2F43">
            <w:pPr>
              <w:pStyle w:val="afffff8"/>
              <w:spacing w:line="280" w:lineRule="exact"/>
              <w:rPr>
                <w:rFonts w:ascii="Times New Roman" w:hAnsi="Times New Roman" w:cs="Times New Roman"/>
                <w:szCs w:val="21"/>
              </w:rPr>
            </w:pPr>
            <w:r w:rsidRPr="0006772D">
              <w:rPr>
                <w:rFonts w:ascii="Times New Roman" w:hAnsi="Times New Roman" w:cs="Times New Roman"/>
                <w:szCs w:val="21"/>
              </w:rPr>
              <w:lastRenderedPageBreak/>
              <w:t>文件名称</w:t>
            </w:r>
          </w:p>
        </w:tc>
        <w:tc>
          <w:tcPr>
            <w:tcW w:w="684" w:type="dxa"/>
            <w:tcMar>
              <w:top w:w="57" w:type="dxa"/>
              <w:bottom w:w="57" w:type="dxa"/>
            </w:tcMar>
            <w:vAlign w:val="center"/>
          </w:tcPr>
          <w:p w:rsidR="00580DFB" w:rsidRPr="0006772D" w:rsidRDefault="00580DFB" w:rsidP="002A2F43">
            <w:pPr>
              <w:pStyle w:val="afffff8"/>
              <w:spacing w:line="280" w:lineRule="exact"/>
              <w:rPr>
                <w:rFonts w:ascii="Times New Roman" w:hAnsi="Times New Roman" w:cs="Times New Roman"/>
                <w:szCs w:val="21"/>
              </w:rPr>
            </w:pPr>
            <w:r w:rsidRPr="0006772D">
              <w:rPr>
                <w:rFonts w:ascii="Times New Roman" w:hAnsi="Times New Roman" w:cs="Times New Roman"/>
                <w:szCs w:val="21"/>
              </w:rPr>
              <w:t>序号</w:t>
            </w:r>
          </w:p>
        </w:tc>
        <w:tc>
          <w:tcPr>
            <w:tcW w:w="3510"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与项目有关的条例、条文</w:t>
            </w:r>
          </w:p>
        </w:tc>
        <w:tc>
          <w:tcPr>
            <w:tcW w:w="2603" w:type="dxa"/>
            <w:tcMar>
              <w:top w:w="57" w:type="dxa"/>
              <w:bottom w:w="57" w:type="dxa"/>
            </w:tcMar>
            <w:vAlign w:val="center"/>
          </w:tcPr>
          <w:p w:rsidR="00580DFB" w:rsidRPr="0006772D" w:rsidRDefault="00580DFB" w:rsidP="002A2F43">
            <w:pPr>
              <w:pStyle w:val="afffff8"/>
              <w:spacing w:line="280" w:lineRule="exact"/>
              <w:rPr>
                <w:rFonts w:ascii="Times New Roman" w:hAnsi="Times New Roman" w:cs="Times New Roman"/>
                <w:szCs w:val="21"/>
              </w:rPr>
            </w:pPr>
            <w:r w:rsidRPr="0006772D">
              <w:rPr>
                <w:rFonts w:ascii="Times New Roman" w:hAnsi="Times New Roman" w:cs="Times New Roman"/>
                <w:szCs w:val="21"/>
              </w:rPr>
              <w:t>本项目</w:t>
            </w:r>
          </w:p>
        </w:tc>
        <w:tc>
          <w:tcPr>
            <w:tcW w:w="688" w:type="dxa"/>
            <w:vAlign w:val="center"/>
          </w:tcPr>
          <w:p w:rsidR="00580DFB" w:rsidRPr="0006772D" w:rsidRDefault="00580DFB" w:rsidP="002A2F43">
            <w:pPr>
              <w:pStyle w:val="afffff8"/>
              <w:spacing w:line="280" w:lineRule="exact"/>
              <w:rPr>
                <w:rFonts w:ascii="Times New Roman" w:hAnsi="Times New Roman" w:cs="Times New Roman"/>
                <w:szCs w:val="21"/>
              </w:rPr>
            </w:pPr>
            <w:r w:rsidRPr="0006772D">
              <w:rPr>
                <w:rFonts w:ascii="Times New Roman" w:hAnsi="Times New Roman" w:cs="Times New Roman"/>
                <w:szCs w:val="21"/>
              </w:rPr>
              <w:t>政策</w:t>
            </w:r>
          </w:p>
          <w:p w:rsidR="00580DFB" w:rsidRPr="0006772D" w:rsidRDefault="00580DFB" w:rsidP="002A2F43">
            <w:pPr>
              <w:pStyle w:val="afffff8"/>
              <w:spacing w:line="280" w:lineRule="exact"/>
              <w:rPr>
                <w:rFonts w:ascii="Times New Roman" w:hAnsi="Times New Roman" w:cs="Times New Roman"/>
                <w:szCs w:val="21"/>
              </w:rPr>
            </w:pPr>
            <w:r w:rsidRPr="0006772D">
              <w:rPr>
                <w:rFonts w:ascii="Times New Roman" w:hAnsi="Times New Roman" w:cs="Times New Roman"/>
                <w:szCs w:val="21"/>
              </w:rPr>
              <w:t>符合性</w:t>
            </w:r>
          </w:p>
        </w:tc>
      </w:tr>
      <w:tr w:rsidR="00580DFB" w:rsidRPr="0006772D" w:rsidTr="002A2F43">
        <w:trPr>
          <w:trHeight w:val="4369"/>
        </w:trPr>
        <w:tc>
          <w:tcPr>
            <w:tcW w:w="1354" w:type="dxa"/>
            <w:vMerge w:val="restart"/>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国务院关于印发水污染防治行动计划的通知</w:t>
            </w:r>
            <w:r w:rsidRPr="0006772D">
              <w:rPr>
                <w:rFonts w:eastAsia="宋体" w:cs="Times New Roman"/>
                <w:sz w:val="21"/>
                <w:szCs w:val="21"/>
              </w:rPr>
              <w:t>(</w:t>
            </w:r>
            <w:r w:rsidRPr="0006772D">
              <w:rPr>
                <w:rFonts w:eastAsia="宋体" w:cs="Times New Roman"/>
                <w:sz w:val="21"/>
                <w:szCs w:val="21"/>
              </w:rPr>
              <w:t>国发【</w:t>
            </w:r>
            <w:r w:rsidRPr="0006772D">
              <w:rPr>
                <w:rFonts w:eastAsia="宋体" w:cs="Times New Roman"/>
                <w:sz w:val="21"/>
                <w:szCs w:val="21"/>
              </w:rPr>
              <w:t>2015</w:t>
            </w:r>
            <w:r w:rsidRPr="0006772D">
              <w:rPr>
                <w:rFonts w:eastAsia="宋体" w:cs="Times New Roman"/>
                <w:sz w:val="21"/>
                <w:szCs w:val="21"/>
              </w:rPr>
              <w:t>】</w:t>
            </w:r>
            <w:r w:rsidRPr="0006772D">
              <w:rPr>
                <w:rFonts w:eastAsia="宋体" w:cs="Times New Roman"/>
                <w:sz w:val="21"/>
                <w:szCs w:val="21"/>
              </w:rPr>
              <w:t>17</w:t>
            </w:r>
            <w:r w:rsidRPr="0006772D">
              <w:rPr>
                <w:rFonts w:eastAsia="宋体" w:cs="Times New Roman"/>
                <w:sz w:val="21"/>
                <w:szCs w:val="21"/>
              </w:rPr>
              <w:t>号</w:t>
            </w:r>
            <w:r w:rsidRPr="0006772D">
              <w:rPr>
                <w:rFonts w:eastAsia="宋体" w:cs="Times New Roman"/>
                <w:sz w:val="21"/>
                <w:szCs w:val="21"/>
              </w:rPr>
              <w:t>)</w:t>
            </w:r>
          </w:p>
        </w:tc>
        <w:tc>
          <w:tcPr>
            <w:tcW w:w="684"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1</w:t>
            </w:r>
          </w:p>
        </w:tc>
        <w:tc>
          <w:tcPr>
            <w:tcW w:w="3510"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调整产业结构，依法淘汰落后产能；优化空间布局，合理确定发展布局、结构和规模</w:t>
            </w:r>
          </w:p>
        </w:tc>
        <w:tc>
          <w:tcPr>
            <w:tcW w:w="2603" w:type="dxa"/>
            <w:tcMar>
              <w:top w:w="57" w:type="dxa"/>
              <w:bottom w:w="57" w:type="dxa"/>
            </w:tcMar>
            <w:vAlign w:val="center"/>
          </w:tcPr>
          <w:p w:rsidR="00580DFB" w:rsidRPr="0006772D" w:rsidRDefault="00580DFB" w:rsidP="002A2F43">
            <w:pPr>
              <w:spacing w:line="360" w:lineRule="atLeast"/>
              <w:ind w:firstLineChars="0" w:firstLine="0"/>
              <w:jc w:val="center"/>
              <w:rPr>
                <w:rFonts w:eastAsia="宋体" w:cs="Times New Roman"/>
                <w:sz w:val="21"/>
                <w:szCs w:val="21"/>
              </w:rPr>
            </w:pPr>
            <w:r w:rsidRPr="0006772D">
              <w:rPr>
                <w:rFonts w:eastAsia="宋体" w:cs="Times New Roman"/>
                <w:sz w:val="21"/>
                <w:szCs w:val="21"/>
              </w:rPr>
              <w:t>对照国家发展和改革委员会</w:t>
            </w:r>
            <w:r w:rsidRPr="0006772D">
              <w:rPr>
                <w:rFonts w:eastAsia="宋体" w:cs="Times New Roman"/>
                <w:sz w:val="21"/>
                <w:szCs w:val="21"/>
              </w:rPr>
              <w:t>2019</w:t>
            </w:r>
            <w:r w:rsidRPr="0006772D">
              <w:rPr>
                <w:rFonts w:eastAsia="宋体" w:cs="Times New Roman"/>
                <w:sz w:val="21"/>
                <w:szCs w:val="21"/>
              </w:rPr>
              <w:t>年第</w:t>
            </w:r>
            <w:r w:rsidRPr="0006772D">
              <w:rPr>
                <w:rFonts w:eastAsia="宋体" w:cs="Times New Roman"/>
                <w:sz w:val="21"/>
                <w:szCs w:val="21"/>
              </w:rPr>
              <w:t>29</w:t>
            </w:r>
            <w:r w:rsidRPr="0006772D">
              <w:rPr>
                <w:rFonts w:eastAsia="宋体" w:cs="Times New Roman"/>
                <w:sz w:val="21"/>
                <w:szCs w:val="21"/>
              </w:rPr>
              <w:t>号令</w:t>
            </w:r>
            <w:r w:rsidRPr="0006772D">
              <w:rPr>
                <w:rFonts w:eastAsia="宋体" w:cs="Times New Roman"/>
                <w:sz w:val="21"/>
                <w:szCs w:val="21"/>
              </w:rPr>
              <w:t xml:space="preserve"> </w:t>
            </w:r>
            <w:r w:rsidRPr="0006772D">
              <w:rPr>
                <w:rFonts w:eastAsia="宋体" w:cs="Times New Roman"/>
                <w:sz w:val="21"/>
                <w:szCs w:val="21"/>
              </w:rPr>
              <w:t>《产业结构调整指导目录（</w:t>
            </w:r>
            <w:r w:rsidRPr="0006772D">
              <w:rPr>
                <w:rFonts w:eastAsia="宋体" w:cs="Times New Roman"/>
                <w:sz w:val="21"/>
                <w:szCs w:val="21"/>
              </w:rPr>
              <w:t>2019</w:t>
            </w:r>
            <w:r w:rsidRPr="0006772D">
              <w:rPr>
                <w:rFonts w:eastAsia="宋体" w:cs="Times New Roman"/>
                <w:sz w:val="21"/>
                <w:szCs w:val="21"/>
              </w:rPr>
              <w:t>年本）》相关要求，</w:t>
            </w:r>
            <w:r w:rsidRPr="0006772D">
              <w:rPr>
                <w:rFonts w:cs="Times New Roman" w:hint="eastAsia"/>
                <w:sz w:val="21"/>
                <w:szCs w:val="21"/>
              </w:rPr>
              <w:t>拟</w:t>
            </w:r>
            <w:r w:rsidRPr="0006772D">
              <w:rPr>
                <w:rFonts w:cs="Times New Roman"/>
                <w:sz w:val="21"/>
                <w:szCs w:val="21"/>
              </w:rPr>
              <w:t>建项目属于十九、轻工；</w:t>
            </w:r>
            <w:r w:rsidRPr="0006772D">
              <w:rPr>
                <w:rFonts w:cs="Times New Roman"/>
                <w:sz w:val="21"/>
                <w:szCs w:val="21"/>
              </w:rPr>
              <w:t>29</w:t>
            </w:r>
            <w:r w:rsidRPr="0006772D">
              <w:rPr>
                <w:rFonts w:cs="Times New Roman"/>
                <w:sz w:val="21"/>
                <w:szCs w:val="21"/>
              </w:rPr>
              <w:t>采用发酵法工艺生产功能性发酵制品，为鼓励类项目</w:t>
            </w:r>
            <w:r w:rsidRPr="0006772D">
              <w:rPr>
                <w:rFonts w:eastAsia="宋体" w:cs="Times New Roman"/>
                <w:sz w:val="21"/>
                <w:szCs w:val="21"/>
              </w:rPr>
              <w:t>；项目不在《河北省新增限制和淘汰类产业目录（</w:t>
            </w:r>
            <w:r w:rsidRPr="0006772D">
              <w:rPr>
                <w:rFonts w:eastAsia="宋体" w:cs="Times New Roman"/>
                <w:sz w:val="21"/>
                <w:szCs w:val="21"/>
              </w:rPr>
              <w:t>2015</w:t>
            </w:r>
            <w:r w:rsidRPr="0006772D">
              <w:rPr>
                <w:rFonts w:eastAsia="宋体" w:cs="Times New Roman"/>
                <w:sz w:val="21"/>
                <w:szCs w:val="21"/>
              </w:rPr>
              <w:t>年版）》的通知（冀政办发</w:t>
            </w:r>
            <w:r w:rsidRPr="0006772D">
              <w:rPr>
                <w:rFonts w:eastAsia="宋体" w:cs="Times New Roman"/>
                <w:sz w:val="21"/>
                <w:szCs w:val="21"/>
              </w:rPr>
              <w:t>[2015]7</w:t>
            </w:r>
            <w:r w:rsidRPr="0006772D">
              <w:rPr>
                <w:rFonts w:eastAsia="宋体" w:cs="Times New Roman"/>
                <w:sz w:val="21"/>
                <w:szCs w:val="21"/>
              </w:rPr>
              <w:t>号）的限制类和淘汰类之列。</w:t>
            </w:r>
          </w:p>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项目已在</w:t>
            </w:r>
            <w:r w:rsidRPr="0006772D">
              <w:rPr>
                <w:rFonts w:cs="Times New Roman"/>
                <w:sz w:val="21"/>
                <w:szCs w:val="21"/>
              </w:rPr>
              <w:t>青县发展和改革局备案</w:t>
            </w:r>
            <w:r w:rsidRPr="0006772D">
              <w:rPr>
                <w:rFonts w:eastAsia="宋体" w:cs="Times New Roman"/>
                <w:sz w:val="21"/>
                <w:szCs w:val="21"/>
              </w:rPr>
              <w:t>，备案编号为：</w:t>
            </w:r>
            <w:r w:rsidRPr="0006772D">
              <w:rPr>
                <w:rFonts w:cs="Times New Roman"/>
                <w:sz w:val="21"/>
                <w:szCs w:val="21"/>
              </w:rPr>
              <w:t>青发改备字</w:t>
            </w:r>
            <w:r w:rsidRPr="0006772D">
              <w:rPr>
                <w:rFonts w:cs="Times New Roman"/>
                <w:sz w:val="21"/>
                <w:szCs w:val="21"/>
              </w:rPr>
              <w:t>[2019]144</w:t>
            </w:r>
            <w:r w:rsidRPr="0006772D">
              <w:rPr>
                <w:rFonts w:cs="Times New Roman"/>
                <w:sz w:val="21"/>
                <w:szCs w:val="21"/>
              </w:rPr>
              <w:t>号</w:t>
            </w:r>
          </w:p>
        </w:tc>
        <w:tc>
          <w:tcPr>
            <w:tcW w:w="688" w:type="dxa"/>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1813"/>
        </w:trPr>
        <w:tc>
          <w:tcPr>
            <w:tcW w:w="1354" w:type="dxa"/>
            <w:vMerge/>
            <w:vAlign w:val="center"/>
          </w:tcPr>
          <w:p w:rsidR="00580DFB" w:rsidRPr="0006772D" w:rsidRDefault="00580DFB" w:rsidP="002A2F43">
            <w:pPr>
              <w:spacing w:line="280" w:lineRule="exact"/>
              <w:ind w:firstLineChars="0" w:firstLine="0"/>
              <w:jc w:val="center"/>
              <w:rPr>
                <w:rFonts w:eastAsia="宋体" w:cs="Times New Roman"/>
                <w:sz w:val="21"/>
                <w:szCs w:val="21"/>
              </w:rPr>
            </w:pPr>
          </w:p>
        </w:tc>
        <w:tc>
          <w:tcPr>
            <w:tcW w:w="684"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2</w:t>
            </w:r>
          </w:p>
        </w:tc>
        <w:tc>
          <w:tcPr>
            <w:tcW w:w="3510"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严控地下水超采，在地面沉降、地裂缝、岩溶塌陷等地质灾害易发区开发利用地下水，应进行地质灾害危险性评估。严格控制开采深层承压水，地热水、矿泉水开发应严格实行取水许可和采矿许可</w:t>
            </w:r>
          </w:p>
        </w:tc>
        <w:tc>
          <w:tcPr>
            <w:tcW w:w="2603"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本项目用水由</w:t>
            </w:r>
            <w:r w:rsidRPr="0006772D">
              <w:rPr>
                <w:rFonts w:cs="Times New Roman"/>
                <w:sz w:val="21"/>
                <w:szCs w:val="21"/>
              </w:rPr>
              <w:t>青县陈嘴乡供水管网提供</w:t>
            </w:r>
            <w:r w:rsidRPr="0006772D">
              <w:rPr>
                <w:rFonts w:eastAsia="宋体" w:cs="Times New Roman"/>
                <w:sz w:val="21"/>
                <w:szCs w:val="21"/>
              </w:rPr>
              <w:t>，厂内不设自备水井</w:t>
            </w:r>
          </w:p>
        </w:tc>
        <w:tc>
          <w:tcPr>
            <w:tcW w:w="688" w:type="dxa"/>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1595"/>
        </w:trPr>
        <w:tc>
          <w:tcPr>
            <w:tcW w:w="1354" w:type="dxa"/>
            <w:vMerge w:val="restart"/>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kern w:val="0"/>
                <w:sz w:val="21"/>
                <w:szCs w:val="21"/>
              </w:rPr>
              <w:t>《河北省水污染防治工作方案》，河北省委省政府，</w:t>
            </w:r>
            <w:r w:rsidRPr="0006772D">
              <w:rPr>
                <w:rFonts w:eastAsia="宋体" w:cs="Times New Roman"/>
                <w:kern w:val="0"/>
                <w:sz w:val="21"/>
                <w:szCs w:val="21"/>
              </w:rPr>
              <w:t>2016</w:t>
            </w:r>
            <w:r w:rsidRPr="0006772D">
              <w:rPr>
                <w:rFonts w:eastAsia="宋体" w:cs="Times New Roman"/>
                <w:kern w:val="0"/>
                <w:sz w:val="21"/>
                <w:szCs w:val="21"/>
              </w:rPr>
              <w:t>年</w:t>
            </w:r>
            <w:r w:rsidRPr="0006772D">
              <w:rPr>
                <w:rFonts w:eastAsia="宋体" w:cs="Times New Roman"/>
                <w:kern w:val="0"/>
                <w:sz w:val="21"/>
                <w:szCs w:val="21"/>
              </w:rPr>
              <w:t>2</w:t>
            </w:r>
            <w:r w:rsidRPr="0006772D">
              <w:rPr>
                <w:rFonts w:eastAsia="宋体" w:cs="Times New Roman"/>
                <w:kern w:val="0"/>
                <w:sz w:val="21"/>
                <w:szCs w:val="21"/>
              </w:rPr>
              <w:t>月</w:t>
            </w:r>
            <w:r w:rsidRPr="0006772D">
              <w:rPr>
                <w:rFonts w:eastAsia="宋体" w:cs="Times New Roman"/>
                <w:kern w:val="0"/>
                <w:sz w:val="21"/>
                <w:szCs w:val="21"/>
              </w:rPr>
              <w:t>19</w:t>
            </w:r>
            <w:r w:rsidRPr="0006772D">
              <w:rPr>
                <w:rFonts w:eastAsia="宋体" w:cs="Times New Roman"/>
                <w:kern w:val="0"/>
                <w:sz w:val="21"/>
                <w:szCs w:val="21"/>
              </w:rPr>
              <w:t>日</w:t>
            </w:r>
          </w:p>
        </w:tc>
        <w:tc>
          <w:tcPr>
            <w:tcW w:w="684"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1</w:t>
            </w:r>
          </w:p>
        </w:tc>
        <w:tc>
          <w:tcPr>
            <w:tcW w:w="3510"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严格建设项目取水许可审批，对取用水总量已达到或超过控制指标的地区，暂停审批其建设项目新增取水许可；对取用水总量接近控制指标的地区，限制审批新增取水，逐步实现区域水资源供需平衡</w:t>
            </w:r>
          </w:p>
        </w:tc>
        <w:tc>
          <w:tcPr>
            <w:tcW w:w="2603"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本项目用水由</w:t>
            </w:r>
            <w:r w:rsidRPr="0006772D">
              <w:rPr>
                <w:rFonts w:cs="Times New Roman"/>
                <w:sz w:val="21"/>
                <w:szCs w:val="21"/>
              </w:rPr>
              <w:t>青县陈嘴乡供水管网提供</w:t>
            </w:r>
            <w:r w:rsidRPr="0006772D">
              <w:rPr>
                <w:rFonts w:eastAsia="宋体" w:cs="Times New Roman"/>
                <w:sz w:val="21"/>
                <w:szCs w:val="21"/>
              </w:rPr>
              <w:t>，厂内不设自备水井</w:t>
            </w:r>
          </w:p>
        </w:tc>
        <w:tc>
          <w:tcPr>
            <w:tcW w:w="688" w:type="dxa"/>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519"/>
        </w:trPr>
        <w:tc>
          <w:tcPr>
            <w:tcW w:w="1354" w:type="dxa"/>
            <w:vMerge/>
            <w:vAlign w:val="center"/>
          </w:tcPr>
          <w:p w:rsidR="00580DFB" w:rsidRPr="0006772D" w:rsidRDefault="00580DFB" w:rsidP="002A2F43">
            <w:pPr>
              <w:spacing w:line="280" w:lineRule="exact"/>
              <w:ind w:firstLineChars="0" w:firstLine="0"/>
              <w:jc w:val="center"/>
              <w:rPr>
                <w:rFonts w:eastAsia="宋体" w:cs="Times New Roman"/>
                <w:sz w:val="21"/>
                <w:szCs w:val="21"/>
              </w:rPr>
            </w:pPr>
          </w:p>
        </w:tc>
        <w:tc>
          <w:tcPr>
            <w:tcW w:w="684"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2</w:t>
            </w:r>
          </w:p>
        </w:tc>
        <w:tc>
          <w:tcPr>
            <w:tcW w:w="3510"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严格控制地下水超采。在唐山、廊坊、保定、沧州、衡水、邢台、邯郸等地面沉降、地裂缝、岩溶塌陷等地质灾害易发区开发利用地下水，应进行地质灾害危险性评估。严格控制深层承压水开采，开采矿泉水、地热水和建设地下水源热泵系统应进行建设项目水资源论证，严格实行取水许可和地下水采矿许可。未经批准和公共供水管网覆盖范围内的自备水井，于</w:t>
            </w:r>
            <w:r w:rsidRPr="0006772D">
              <w:rPr>
                <w:rFonts w:eastAsia="宋体" w:cs="Times New Roman"/>
                <w:sz w:val="21"/>
                <w:szCs w:val="21"/>
              </w:rPr>
              <w:t>2016</w:t>
            </w:r>
            <w:r w:rsidRPr="0006772D">
              <w:rPr>
                <w:rFonts w:eastAsia="宋体" w:cs="Times New Roman"/>
                <w:sz w:val="21"/>
                <w:szCs w:val="21"/>
              </w:rPr>
              <w:t>年底前一律予以关闭</w:t>
            </w:r>
          </w:p>
        </w:tc>
        <w:tc>
          <w:tcPr>
            <w:tcW w:w="2603" w:type="dxa"/>
            <w:tcMar>
              <w:top w:w="57" w:type="dxa"/>
              <w:bottom w:w="57" w:type="dxa"/>
            </w:tcMar>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本项目用水由</w:t>
            </w:r>
            <w:r w:rsidRPr="0006772D">
              <w:rPr>
                <w:rFonts w:cs="Times New Roman"/>
                <w:sz w:val="21"/>
                <w:szCs w:val="21"/>
              </w:rPr>
              <w:t>青县陈嘴乡供水管网提供</w:t>
            </w:r>
            <w:r w:rsidRPr="0006772D">
              <w:rPr>
                <w:rFonts w:eastAsia="宋体" w:cs="Times New Roman"/>
                <w:sz w:val="21"/>
                <w:szCs w:val="21"/>
              </w:rPr>
              <w:t>，厂内不设自备水井</w:t>
            </w:r>
          </w:p>
        </w:tc>
        <w:tc>
          <w:tcPr>
            <w:tcW w:w="688" w:type="dxa"/>
            <w:vAlign w:val="center"/>
          </w:tcPr>
          <w:p w:rsidR="00580DFB" w:rsidRPr="0006772D" w:rsidRDefault="00580DFB" w:rsidP="002A2F43">
            <w:pPr>
              <w:spacing w:line="280" w:lineRule="exact"/>
              <w:ind w:firstLineChars="0" w:firstLine="0"/>
              <w:jc w:val="center"/>
              <w:rPr>
                <w:rFonts w:eastAsia="宋体" w:cs="Times New Roman"/>
                <w:sz w:val="21"/>
                <w:szCs w:val="21"/>
              </w:rPr>
            </w:pPr>
            <w:r w:rsidRPr="0006772D">
              <w:rPr>
                <w:rFonts w:eastAsia="宋体" w:cs="Times New Roman"/>
                <w:sz w:val="21"/>
                <w:szCs w:val="21"/>
              </w:rPr>
              <w:t>符合</w:t>
            </w:r>
          </w:p>
        </w:tc>
      </w:tr>
    </w:tbl>
    <w:p w:rsidR="00580DFB" w:rsidRPr="0006772D" w:rsidRDefault="00580DFB" w:rsidP="00580DFB">
      <w:pPr>
        <w:spacing w:line="480" w:lineRule="exact"/>
        <w:ind w:firstLine="480"/>
        <w:rPr>
          <w:rFonts w:cs="Times New Roman" w:hint="eastAsia"/>
          <w:szCs w:val="24"/>
        </w:rPr>
      </w:pPr>
      <w:r w:rsidRPr="0006772D">
        <w:rPr>
          <w:rFonts w:eastAsia="宋体" w:cs="Times New Roman"/>
          <w:szCs w:val="24"/>
        </w:rPr>
        <w:t>由表</w:t>
      </w:r>
      <w:r w:rsidRPr="0006772D">
        <w:rPr>
          <w:rFonts w:eastAsia="宋体" w:cs="Times New Roman"/>
          <w:szCs w:val="24"/>
        </w:rPr>
        <w:t>1.2-1</w:t>
      </w:r>
      <w:r w:rsidRPr="0006772D">
        <w:rPr>
          <w:rFonts w:eastAsia="宋体" w:cs="Times New Roman"/>
          <w:szCs w:val="24"/>
        </w:rPr>
        <w:t>可知，本项目符合国务院关于印发水污染防治行动计划的通知</w:t>
      </w:r>
      <w:r w:rsidRPr="0006772D">
        <w:rPr>
          <w:rFonts w:eastAsia="宋体" w:cs="Times New Roman"/>
          <w:szCs w:val="24"/>
        </w:rPr>
        <w:t>(</w:t>
      </w:r>
      <w:r w:rsidRPr="0006772D">
        <w:rPr>
          <w:rFonts w:eastAsia="宋体" w:cs="Times New Roman"/>
          <w:szCs w:val="24"/>
        </w:rPr>
        <w:t>国发【</w:t>
      </w:r>
      <w:r w:rsidRPr="0006772D">
        <w:rPr>
          <w:rFonts w:eastAsia="宋体" w:cs="Times New Roman"/>
          <w:szCs w:val="24"/>
        </w:rPr>
        <w:t>2015</w:t>
      </w:r>
      <w:r w:rsidRPr="0006772D">
        <w:rPr>
          <w:rFonts w:eastAsia="宋体" w:cs="Times New Roman"/>
          <w:szCs w:val="24"/>
        </w:rPr>
        <w:t>】</w:t>
      </w:r>
      <w:r w:rsidRPr="0006772D">
        <w:rPr>
          <w:rFonts w:eastAsia="宋体" w:cs="Times New Roman"/>
          <w:szCs w:val="24"/>
        </w:rPr>
        <w:t>17</w:t>
      </w:r>
      <w:r w:rsidRPr="0006772D">
        <w:rPr>
          <w:rFonts w:eastAsia="宋体" w:cs="Times New Roman"/>
          <w:szCs w:val="24"/>
        </w:rPr>
        <w:t>号</w:t>
      </w:r>
      <w:r w:rsidRPr="0006772D">
        <w:rPr>
          <w:rFonts w:eastAsia="宋体" w:cs="Times New Roman"/>
          <w:szCs w:val="24"/>
        </w:rPr>
        <w:t>)</w:t>
      </w:r>
      <w:r w:rsidRPr="0006772D">
        <w:rPr>
          <w:rFonts w:eastAsia="宋体" w:cs="Times New Roman"/>
          <w:szCs w:val="24"/>
        </w:rPr>
        <w:t>和《河北省水污染防治工作方案》中相关要求。</w:t>
      </w:r>
    </w:p>
    <w:p w:rsidR="00580DFB" w:rsidRPr="0006772D" w:rsidRDefault="00580DFB" w:rsidP="0006772D">
      <w:pPr>
        <w:pStyle w:val="4"/>
        <w:rPr>
          <w:rFonts w:cs="Times New Roman"/>
        </w:rPr>
      </w:pPr>
      <w:r w:rsidRPr="0006772D">
        <w:rPr>
          <w:rFonts w:cs="Times New Roman" w:hint="eastAsia"/>
        </w:rPr>
        <w:lastRenderedPageBreak/>
        <w:t>1.2.4.3</w:t>
      </w:r>
      <w:r w:rsidRPr="0006772D">
        <w:rPr>
          <w:rFonts w:cs="Times New Roman"/>
        </w:rPr>
        <w:t>与土壤污染防治行动计划和净土计划符合性分析</w:t>
      </w:r>
    </w:p>
    <w:p w:rsidR="00580DFB" w:rsidRPr="0006772D" w:rsidRDefault="00580DFB" w:rsidP="00580DFB">
      <w:pPr>
        <w:spacing w:line="480" w:lineRule="exact"/>
        <w:ind w:firstLine="480"/>
        <w:jc w:val="center"/>
        <w:rPr>
          <w:rFonts w:eastAsia="宋体" w:cs="Times New Roman"/>
          <w:b/>
          <w:bCs/>
          <w:szCs w:val="24"/>
        </w:rPr>
      </w:pPr>
      <w:r w:rsidRPr="0006772D">
        <w:rPr>
          <w:rFonts w:eastAsia="宋体" w:cs="Times New Roman"/>
          <w:bCs/>
          <w:szCs w:val="24"/>
        </w:rPr>
        <w:t>表</w:t>
      </w:r>
      <w:r w:rsidRPr="0006772D">
        <w:rPr>
          <w:rFonts w:eastAsia="宋体" w:cs="Times New Roman"/>
          <w:bCs/>
          <w:szCs w:val="24"/>
        </w:rPr>
        <w:t xml:space="preserve">1.2-3   </w:t>
      </w:r>
      <w:r w:rsidRPr="0006772D">
        <w:rPr>
          <w:rFonts w:eastAsia="宋体" w:cs="Times New Roman"/>
          <w:bCs/>
          <w:szCs w:val="24"/>
        </w:rPr>
        <w:t>本项目与土壤污染防治行动计划和净土计划相符性对照表</w:t>
      </w:r>
    </w:p>
    <w:tbl>
      <w:tblPr>
        <w:tblW w:w="8575" w:type="dxa"/>
        <w:tblBorders>
          <w:top w:val="single" w:sz="4" w:space="0" w:color="auto"/>
          <w:bottom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tblPr>
      <w:tblGrid>
        <w:gridCol w:w="1318"/>
        <w:gridCol w:w="526"/>
        <w:gridCol w:w="2588"/>
        <w:gridCol w:w="3256"/>
        <w:gridCol w:w="887"/>
      </w:tblGrid>
      <w:tr w:rsidR="00580DFB" w:rsidRPr="0006772D" w:rsidTr="002A2F43">
        <w:trPr>
          <w:trHeight w:val="57"/>
        </w:trPr>
        <w:tc>
          <w:tcPr>
            <w:tcW w:w="1318" w:type="dxa"/>
            <w:vAlign w:val="center"/>
          </w:tcPr>
          <w:p w:rsidR="00580DFB" w:rsidRPr="0006772D" w:rsidRDefault="00580DFB" w:rsidP="002A2F43">
            <w:pPr>
              <w:pStyle w:val="afffff8"/>
              <w:spacing w:line="400" w:lineRule="exact"/>
              <w:rPr>
                <w:rFonts w:ascii="Times New Roman" w:hAnsi="Times New Roman" w:cs="Times New Roman"/>
                <w:szCs w:val="21"/>
              </w:rPr>
            </w:pPr>
            <w:r w:rsidRPr="0006772D">
              <w:rPr>
                <w:rFonts w:ascii="Times New Roman" w:hAnsi="Times New Roman" w:cs="Times New Roman"/>
                <w:szCs w:val="21"/>
              </w:rPr>
              <w:t>文件名称</w:t>
            </w:r>
          </w:p>
        </w:tc>
        <w:tc>
          <w:tcPr>
            <w:tcW w:w="526" w:type="dxa"/>
            <w:tcMar>
              <w:top w:w="57" w:type="dxa"/>
              <w:bottom w:w="57" w:type="dxa"/>
            </w:tcMar>
            <w:vAlign w:val="center"/>
          </w:tcPr>
          <w:p w:rsidR="00580DFB" w:rsidRPr="0006772D" w:rsidRDefault="00580DFB" w:rsidP="002A2F43">
            <w:pPr>
              <w:pStyle w:val="afffff8"/>
              <w:spacing w:line="400" w:lineRule="exact"/>
              <w:rPr>
                <w:rFonts w:ascii="Times New Roman" w:hAnsi="Times New Roman" w:cs="Times New Roman"/>
                <w:szCs w:val="21"/>
              </w:rPr>
            </w:pPr>
            <w:r w:rsidRPr="0006772D">
              <w:rPr>
                <w:rFonts w:ascii="Times New Roman" w:hAnsi="Times New Roman" w:cs="Times New Roman"/>
                <w:szCs w:val="21"/>
              </w:rPr>
              <w:t>序号</w:t>
            </w:r>
          </w:p>
        </w:tc>
        <w:tc>
          <w:tcPr>
            <w:tcW w:w="2588" w:type="dxa"/>
            <w:tcMar>
              <w:top w:w="57" w:type="dxa"/>
              <w:bottom w:w="57" w:type="dxa"/>
            </w:tcMar>
            <w:vAlign w:val="center"/>
          </w:tcPr>
          <w:p w:rsidR="00580DFB" w:rsidRPr="0006772D" w:rsidRDefault="00580DFB" w:rsidP="002A2F43">
            <w:pPr>
              <w:pStyle w:val="afffff8"/>
              <w:spacing w:line="400" w:lineRule="exact"/>
              <w:rPr>
                <w:rFonts w:ascii="Times New Roman" w:hAnsi="Times New Roman" w:cs="Times New Roman"/>
                <w:szCs w:val="21"/>
              </w:rPr>
            </w:pPr>
            <w:r w:rsidRPr="0006772D">
              <w:rPr>
                <w:rFonts w:ascii="Times New Roman" w:hAnsi="Times New Roman" w:cs="Times New Roman"/>
                <w:szCs w:val="21"/>
              </w:rPr>
              <w:t>与项目有关的条例、条文</w:t>
            </w:r>
          </w:p>
        </w:tc>
        <w:tc>
          <w:tcPr>
            <w:tcW w:w="3256" w:type="dxa"/>
            <w:tcMar>
              <w:top w:w="57" w:type="dxa"/>
              <w:bottom w:w="57" w:type="dxa"/>
            </w:tcMar>
            <w:vAlign w:val="center"/>
          </w:tcPr>
          <w:p w:rsidR="00580DFB" w:rsidRPr="0006772D" w:rsidRDefault="00580DFB" w:rsidP="002A2F43">
            <w:pPr>
              <w:pStyle w:val="afffff8"/>
              <w:spacing w:line="400" w:lineRule="exact"/>
              <w:rPr>
                <w:rFonts w:ascii="Times New Roman" w:hAnsi="Times New Roman" w:cs="Times New Roman"/>
                <w:szCs w:val="21"/>
              </w:rPr>
            </w:pPr>
            <w:r w:rsidRPr="0006772D">
              <w:rPr>
                <w:rFonts w:ascii="Times New Roman" w:hAnsi="Times New Roman" w:cs="Times New Roman"/>
                <w:szCs w:val="21"/>
              </w:rPr>
              <w:t>本项目</w:t>
            </w:r>
          </w:p>
        </w:tc>
        <w:tc>
          <w:tcPr>
            <w:tcW w:w="887" w:type="dxa"/>
            <w:vAlign w:val="center"/>
          </w:tcPr>
          <w:p w:rsidR="00580DFB" w:rsidRPr="0006772D" w:rsidRDefault="00580DFB" w:rsidP="002A2F43">
            <w:pPr>
              <w:pStyle w:val="afffff8"/>
              <w:spacing w:line="400" w:lineRule="exact"/>
              <w:rPr>
                <w:rFonts w:ascii="Times New Roman" w:hAnsi="Times New Roman" w:cs="Times New Roman"/>
                <w:szCs w:val="21"/>
              </w:rPr>
            </w:pPr>
            <w:r w:rsidRPr="0006772D">
              <w:rPr>
                <w:rFonts w:ascii="Times New Roman" w:hAnsi="Times New Roman" w:cs="Times New Roman"/>
                <w:szCs w:val="21"/>
              </w:rPr>
              <w:t>政策</w:t>
            </w:r>
          </w:p>
          <w:p w:rsidR="00580DFB" w:rsidRPr="0006772D" w:rsidRDefault="00580DFB" w:rsidP="002A2F43">
            <w:pPr>
              <w:pStyle w:val="afffff8"/>
              <w:spacing w:line="400" w:lineRule="exact"/>
              <w:rPr>
                <w:rFonts w:ascii="Times New Roman" w:hAnsi="Times New Roman" w:cs="Times New Roman"/>
                <w:szCs w:val="21"/>
              </w:rPr>
            </w:pPr>
            <w:r w:rsidRPr="0006772D">
              <w:rPr>
                <w:rFonts w:ascii="Times New Roman" w:hAnsi="Times New Roman" w:cs="Times New Roman"/>
                <w:szCs w:val="21"/>
              </w:rPr>
              <w:t>符合性</w:t>
            </w:r>
          </w:p>
        </w:tc>
      </w:tr>
      <w:tr w:rsidR="00580DFB" w:rsidRPr="0006772D" w:rsidTr="002A2F43">
        <w:trPr>
          <w:trHeight w:val="57"/>
        </w:trPr>
        <w:tc>
          <w:tcPr>
            <w:tcW w:w="1318" w:type="dxa"/>
            <w:vMerge w:val="restart"/>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国务院关于印发土壤污染防治行动计划的通知</w:t>
            </w:r>
          </w:p>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国发〔</w:t>
            </w:r>
            <w:r w:rsidRPr="0006772D">
              <w:rPr>
                <w:rFonts w:eastAsia="宋体" w:cs="Times New Roman"/>
                <w:sz w:val="21"/>
                <w:szCs w:val="21"/>
              </w:rPr>
              <w:t>2016</w:t>
            </w:r>
            <w:r w:rsidRPr="0006772D">
              <w:rPr>
                <w:rFonts w:eastAsia="宋体" w:cs="Times New Roman"/>
                <w:sz w:val="21"/>
                <w:szCs w:val="21"/>
              </w:rPr>
              <w:t>〕</w:t>
            </w:r>
            <w:r w:rsidRPr="0006772D">
              <w:rPr>
                <w:rFonts w:eastAsia="宋体" w:cs="Times New Roman"/>
                <w:sz w:val="21"/>
                <w:szCs w:val="21"/>
              </w:rPr>
              <w:t>31</w:t>
            </w:r>
            <w:r w:rsidRPr="0006772D">
              <w:rPr>
                <w:rFonts w:eastAsia="宋体" w:cs="Times New Roman"/>
                <w:sz w:val="21"/>
                <w:szCs w:val="21"/>
              </w:rPr>
              <w:t>号</w:t>
            </w:r>
          </w:p>
        </w:tc>
        <w:tc>
          <w:tcPr>
            <w:tcW w:w="52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1</w:t>
            </w:r>
          </w:p>
        </w:tc>
        <w:tc>
          <w:tcPr>
            <w:tcW w:w="2588"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防控企业污染。严格控制在优先保护类耕地集中区域新建有色金属冶炼、石油加工、化工、焦化、电镀、制革等行业企业，现有相关行业企业要采用新技术、新工艺，加快提标升级改造步伐。</w:t>
            </w:r>
          </w:p>
        </w:tc>
        <w:tc>
          <w:tcPr>
            <w:tcW w:w="325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项目占地为建设用地，不属于优先保护类耕地</w:t>
            </w:r>
          </w:p>
        </w:tc>
        <w:tc>
          <w:tcPr>
            <w:tcW w:w="887" w:type="dxa"/>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57"/>
        </w:trPr>
        <w:tc>
          <w:tcPr>
            <w:tcW w:w="1318" w:type="dxa"/>
            <w:vMerge/>
            <w:vAlign w:val="center"/>
          </w:tcPr>
          <w:p w:rsidR="00580DFB" w:rsidRPr="0006772D" w:rsidRDefault="00580DFB" w:rsidP="002A2F43">
            <w:pPr>
              <w:spacing w:line="400" w:lineRule="exact"/>
              <w:ind w:firstLineChars="0" w:firstLine="0"/>
              <w:jc w:val="center"/>
              <w:rPr>
                <w:rFonts w:eastAsia="宋体" w:cs="Times New Roman"/>
                <w:sz w:val="21"/>
                <w:szCs w:val="21"/>
              </w:rPr>
            </w:pPr>
          </w:p>
        </w:tc>
        <w:tc>
          <w:tcPr>
            <w:tcW w:w="52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2</w:t>
            </w:r>
          </w:p>
        </w:tc>
        <w:tc>
          <w:tcPr>
            <w:tcW w:w="2588"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b/>
                <w:bCs/>
                <w:sz w:val="21"/>
                <w:szCs w:val="21"/>
              </w:rPr>
            </w:pPr>
            <w:r w:rsidRPr="0006772D">
              <w:rPr>
                <w:rFonts w:eastAsia="宋体" w:cs="Times New Roman"/>
                <w:sz w:val="21"/>
                <w:szCs w:val="21"/>
              </w:rPr>
              <w:t>防范建设用地新增污染。排放重点污染物的建设项目，在开展环境影响评价时，要增加对土壤环境影响的评价内容，并提出防范土壤污染的具体措施；需要建设的土壤污染防治设施，要与主体工程同时设计、同时施工、同时投产使用。</w:t>
            </w:r>
          </w:p>
        </w:tc>
        <w:tc>
          <w:tcPr>
            <w:tcW w:w="325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项目无重金属污染物，</w:t>
            </w:r>
            <w:r w:rsidRPr="0006772D">
              <w:rPr>
                <w:rFonts w:eastAsia="宋体" w:cs="Times New Roman"/>
                <w:sz w:val="21"/>
                <w:szCs w:val="21"/>
              </w:rPr>
              <w:t>VOC</w:t>
            </w:r>
            <w:r w:rsidRPr="0006772D">
              <w:rPr>
                <w:rFonts w:eastAsia="宋体" w:cs="Times New Roman"/>
                <w:sz w:val="21"/>
                <w:szCs w:val="21"/>
                <w:vertAlign w:val="subscript"/>
              </w:rPr>
              <w:t>s</w:t>
            </w:r>
            <w:r w:rsidRPr="0006772D">
              <w:rPr>
                <w:rFonts w:cs="Times New Roman" w:hint="eastAsia"/>
                <w:sz w:val="21"/>
                <w:szCs w:val="21"/>
              </w:rPr>
              <w:t>、颗粒物</w:t>
            </w:r>
            <w:r w:rsidRPr="0006772D">
              <w:rPr>
                <w:rFonts w:eastAsia="宋体" w:cs="Times New Roman"/>
                <w:sz w:val="21"/>
                <w:szCs w:val="21"/>
              </w:rPr>
              <w:t>设置治理措施达标排放，</w:t>
            </w:r>
            <w:r w:rsidRPr="0006772D">
              <w:rPr>
                <w:rFonts w:cs="Times New Roman" w:hint="eastAsia"/>
                <w:sz w:val="21"/>
                <w:szCs w:val="21"/>
              </w:rPr>
              <w:t>对生产车间。仓库进行防渗处理</w:t>
            </w:r>
            <w:r w:rsidRPr="0006772D">
              <w:rPr>
                <w:rFonts w:eastAsia="宋体" w:cs="Times New Roman"/>
                <w:sz w:val="21"/>
                <w:szCs w:val="21"/>
              </w:rPr>
              <w:t>，不会对土壤产生影响</w:t>
            </w:r>
          </w:p>
        </w:tc>
        <w:tc>
          <w:tcPr>
            <w:tcW w:w="887" w:type="dxa"/>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57"/>
        </w:trPr>
        <w:tc>
          <w:tcPr>
            <w:tcW w:w="1318" w:type="dxa"/>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河北省人民政府关于印发河北省</w:t>
            </w:r>
            <w:r w:rsidRPr="0006772D">
              <w:rPr>
                <w:rFonts w:eastAsia="宋体" w:cs="Times New Roman"/>
                <w:sz w:val="21"/>
                <w:szCs w:val="21"/>
              </w:rPr>
              <w:t>“</w:t>
            </w:r>
            <w:r w:rsidRPr="0006772D">
              <w:rPr>
                <w:rFonts w:eastAsia="宋体" w:cs="Times New Roman"/>
                <w:sz w:val="21"/>
                <w:szCs w:val="21"/>
              </w:rPr>
              <w:t>净土行动</w:t>
            </w:r>
            <w:r w:rsidRPr="0006772D">
              <w:rPr>
                <w:rFonts w:eastAsia="宋体" w:cs="Times New Roman"/>
                <w:sz w:val="21"/>
                <w:szCs w:val="21"/>
              </w:rPr>
              <w:t>”</w:t>
            </w:r>
            <w:r w:rsidRPr="0006772D">
              <w:rPr>
                <w:rFonts w:eastAsia="宋体" w:cs="Times New Roman"/>
                <w:sz w:val="21"/>
                <w:szCs w:val="21"/>
              </w:rPr>
              <w:t>土壤污染防治工作方案的通知（冀政发</w:t>
            </w:r>
            <w:r w:rsidRPr="0006772D">
              <w:rPr>
                <w:rFonts w:eastAsia="宋体" w:cs="Times New Roman"/>
                <w:sz w:val="21"/>
                <w:szCs w:val="21"/>
              </w:rPr>
              <w:t>[2017]3</w:t>
            </w:r>
            <w:r w:rsidRPr="0006772D">
              <w:rPr>
                <w:rFonts w:eastAsia="宋体" w:cs="Times New Roman"/>
                <w:sz w:val="21"/>
                <w:szCs w:val="21"/>
              </w:rPr>
              <w:t>号）</w:t>
            </w:r>
          </w:p>
        </w:tc>
        <w:tc>
          <w:tcPr>
            <w:tcW w:w="52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1</w:t>
            </w:r>
          </w:p>
        </w:tc>
        <w:tc>
          <w:tcPr>
            <w:tcW w:w="2588"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规范危险废物处置行为，危险废物产生企业和利用处置企业要根据土壤污染防治的相关要求，完善突发环境事件应急预案内容，并向所在地环保部门备案。</w:t>
            </w:r>
          </w:p>
        </w:tc>
        <w:tc>
          <w:tcPr>
            <w:tcW w:w="325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企业目前未列入上述重点名单</w:t>
            </w:r>
          </w:p>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企业</w:t>
            </w:r>
            <w:r w:rsidRPr="0006772D">
              <w:rPr>
                <w:rFonts w:cs="Times New Roman" w:hint="eastAsia"/>
                <w:sz w:val="21"/>
                <w:szCs w:val="21"/>
              </w:rPr>
              <w:t>无危险废物产生</w:t>
            </w:r>
            <w:r w:rsidRPr="0006772D">
              <w:rPr>
                <w:rFonts w:eastAsia="宋体" w:cs="Times New Roman"/>
                <w:sz w:val="21"/>
                <w:szCs w:val="21"/>
              </w:rPr>
              <w:t>。</w:t>
            </w:r>
          </w:p>
        </w:tc>
        <w:tc>
          <w:tcPr>
            <w:tcW w:w="887" w:type="dxa"/>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符合</w:t>
            </w:r>
          </w:p>
        </w:tc>
      </w:tr>
      <w:tr w:rsidR="00580DFB" w:rsidRPr="0006772D" w:rsidTr="002A2F43">
        <w:trPr>
          <w:trHeight w:val="57"/>
        </w:trPr>
        <w:tc>
          <w:tcPr>
            <w:tcW w:w="1318" w:type="dxa"/>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hint="eastAsia"/>
                <w:sz w:val="21"/>
                <w:szCs w:val="21"/>
              </w:rPr>
              <w:t>沧州市人民政府关于印发《沧州市土壤污染防治三年三年行动计划</w:t>
            </w:r>
            <w:r w:rsidRPr="0006772D">
              <w:rPr>
                <w:rFonts w:eastAsia="宋体" w:cs="Times New Roman" w:hint="eastAsia"/>
                <w:sz w:val="21"/>
                <w:szCs w:val="21"/>
              </w:rPr>
              <w:lastRenderedPageBreak/>
              <w:t>（</w:t>
            </w:r>
            <w:r w:rsidRPr="0006772D">
              <w:rPr>
                <w:rFonts w:eastAsia="宋体" w:cs="Times New Roman" w:hint="eastAsia"/>
                <w:sz w:val="21"/>
                <w:szCs w:val="21"/>
              </w:rPr>
              <w:t>2018</w:t>
            </w:r>
            <w:r w:rsidRPr="0006772D">
              <w:rPr>
                <w:rFonts w:eastAsia="宋体" w:cs="Times New Roman" w:hint="eastAsia"/>
                <w:sz w:val="21"/>
                <w:szCs w:val="21"/>
              </w:rPr>
              <w:t>—</w:t>
            </w:r>
            <w:r w:rsidRPr="0006772D">
              <w:rPr>
                <w:rFonts w:eastAsia="宋体" w:cs="Times New Roman" w:hint="eastAsia"/>
                <w:sz w:val="21"/>
                <w:szCs w:val="21"/>
              </w:rPr>
              <w:t>2020</w:t>
            </w:r>
            <w:r w:rsidRPr="0006772D">
              <w:rPr>
                <w:rFonts w:eastAsia="宋体" w:cs="Times New Roman" w:hint="eastAsia"/>
                <w:sz w:val="21"/>
                <w:szCs w:val="21"/>
              </w:rPr>
              <w:t>年）落实方案》的通知（沧政字</w:t>
            </w:r>
            <w:r w:rsidRPr="0006772D">
              <w:rPr>
                <w:rFonts w:eastAsia="宋体" w:cs="Times New Roman" w:hint="eastAsia"/>
                <w:sz w:val="21"/>
                <w:szCs w:val="21"/>
              </w:rPr>
              <w:t>[2019]3</w:t>
            </w:r>
            <w:r w:rsidRPr="0006772D">
              <w:rPr>
                <w:rFonts w:eastAsia="宋体" w:cs="Times New Roman" w:hint="eastAsia"/>
                <w:sz w:val="21"/>
                <w:szCs w:val="21"/>
              </w:rPr>
              <w:t>号）</w:t>
            </w:r>
          </w:p>
        </w:tc>
        <w:tc>
          <w:tcPr>
            <w:tcW w:w="52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hint="eastAsia"/>
                <w:sz w:val="21"/>
                <w:szCs w:val="21"/>
              </w:rPr>
              <w:lastRenderedPageBreak/>
              <w:t>1</w:t>
            </w:r>
          </w:p>
        </w:tc>
        <w:tc>
          <w:tcPr>
            <w:tcW w:w="2588"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hint="eastAsia"/>
                <w:sz w:val="21"/>
                <w:szCs w:val="21"/>
              </w:rPr>
              <w:t>严厉打击非法倾倒危险废物违法犯罪活动。组织危险废物环境隐患专项排查整治，全面查清涉危单位生产经营重点环节、重点场所环境风</w:t>
            </w:r>
            <w:r w:rsidRPr="0006772D">
              <w:rPr>
                <w:rFonts w:eastAsia="宋体" w:cs="Times New Roman" w:hint="eastAsia"/>
                <w:sz w:val="21"/>
                <w:szCs w:val="21"/>
              </w:rPr>
              <w:lastRenderedPageBreak/>
              <w:t>险隐患，精准掌握涉危单位产生、贮存、运输、接收、利用、处置等情况，建立危险废物监督管理台账。</w:t>
            </w:r>
          </w:p>
        </w:tc>
        <w:tc>
          <w:tcPr>
            <w:tcW w:w="3256" w:type="dxa"/>
            <w:tcMar>
              <w:top w:w="57" w:type="dxa"/>
              <w:bottom w:w="57" w:type="dxa"/>
            </w:tcMar>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lastRenderedPageBreak/>
              <w:t>企业目前未列入上述重点名单</w:t>
            </w:r>
          </w:p>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企业</w:t>
            </w:r>
            <w:r w:rsidRPr="0006772D">
              <w:rPr>
                <w:rFonts w:cs="Times New Roman" w:hint="eastAsia"/>
                <w:sz w:val="21"/>
                <w:szCs w:val="21"/>
              </w:rPr>
              <w:t>无危险废物产生</w:t>
            </w:r>
            <w:r w:rsidRPr="0006772D">
              <w:rPr>
                <w:rFonts w:eastAsia="宋体" w:cs="Times New Roman"/>
                <w:sz w:val="21"/>
                <w:szCs w:val="21"/>
              </w:rPr>
              <w:t>。</w:t>
            </w:r>
          </w:p>
        </w:tc>
        <w:tc>
          <w:tcPr>
            <w:tcW w:w="887" w:type="dxa"/>
            <w:vAlign w:val="center"/>
          </w:tcPr>
          <w:p w:rsidR="00580DFB" w:rsidRPr="0006772D" w:rsidRDefault="00580DFB" w:rsidP="002A2F43">
            <w:pPr>
              <w:spacing w:line="400" w:lineRule="exact"/>
              <w:ind w:firstLineChars="0" w:firstLine="0"/>
              <w:jc w:val="center"/>
              <w:rPr>
                <w:rFonts w:eastAsia="宋体" w:cs="Times New Roman"/>
                <w:sz w:val="21"/>
                <w:szCs w:val="21"/>
              </w:rPr>
            </w:pPr>
            <w:r w:rsidRPr="0006772D">
              <w:rPr>
                <w:rFonts w:eastAsia="宋体" w:cs="Times New Roman"/>
                <w:sz w:val="21"/>
                <w:szCs w:val="21"/>
              </w:rPr>
              <w:t>符合</w:t>
            </w:r>
          </w:p>
        </w:tc>
      </w:tr>
    </w:tbl>
    <w:p w:rsidR="00580DFB" w:rsidRPr="0006772D" w:rsidRDefault="00580DFB" w:rsidP="00580DFB">
      <w:pPr>
        <w:pStyle w:val="a6"/>
      </w:pPr>
      <w:r w:rsidRPr="0006772D">
        <w:rPr>
          <w:kern w:val="2"/>
          <w:sz w:val="24"/>
          <w:szCs w:val="24"/>
        </w:rPr>
        <w:lastRenderedPageBreak/>
        <w:t>由表</w:t>
      </w:r>
      <w:r w:rsidRPr="0006772D">
        <w:rPr>
          <w:kern w:val="2"/>
          <w:sz w:val="24"/>
          <w:szCs w:val="24"/>
        </w:rPr>
        <w:t>1.2-3</w:t>
      </w:r>
      <w:r w:rsidRPr="0006772D">
        <w:rPr>
          <w:kern w:val="2"/>
          <w:sz w:val="24"/>
          <w:szCs w:val="24"/>
        </w:rPr>
        <w:t>可知，本项目符合国务院关于印发土壤污染防治行动计划的通知（国发〔</w:t>
      </w:r>
      <w:r w:rsidRPr="0006772D">
        <w:rPr>
          <w:kern w:val="2"/>
          <w:sz w:val="24"/>
          <w:szCs w:val="24"/>
        </w:rPr>
        <w:t>2016</w:t>
      </w:r>
      <w:r w:rsidRPr="0006772D">
        <w:rPr>
          <w:kern w:val="2"/>
          <w:sz w:val="24"/>
          <w:szCs w:val="24"/>
        </w:rPr>
        <w:t>〕</w:t>
      </w:r>
      <w:r w:rsidRPr="0006772D">
        <w:rPr>
          <w:kern w:val="2"/>
          <w:sz w:val="24"/>
          <w:szCs w:val="24"/>
        </w:rPr>
        <w:t>31</w:t>
      </w:r>
      <w:r w:rsidRPr="0006772D">
        <w:rPr>
          <w:kern w:val="2"/>
          <w:sz w:val="24"/>
          <w:szCs w:val="24"/>
        </w:rPr>
        <w:t>号）、河北省人民政府关于印发河北省</w:t>
      </w:r>
      <w:r w:rsidRPr="0006772D">
        <w:rPr>
          <w:kern w:val="2"/>
          <w:sz w:val="24"/>
          <w:szCs w:val="24"/>
        </w:rPr>
        <w:t>“</w:t>
      </w:r>
      <w:r w:rsidRPr="0006772D">
        <w:rPr>
          <w:kern w:val="2"/>
          <w:sz w:val="24"/>
          <w:szCs w:val="24"/>
        </w:rPr>
        <w:t>净土行动</w:t>
      </w:r>
      <w:r w:rsidRPr="0006772D">
        <w:rPr>
          <w:kern w:val="2"/>
          <w:sz w:val="24"/>
          <w:szCs w:val="24"/>
        </w:rPr>
        <w:t>”</w:t>
      </w:r>
      <w:r w:rsidRPr="0006772D">
        <w:rPr>
          <w:kern w:val="2"/>
          <w:sz w:val="24"/>
          <w:szCs w:val="24"/>
        </w:rPr>
        <w:t>土壤污染防治工作方案的通知（冀政发</w:t>
      </w:r>
      <w:r w:rsidRPr="0006772D">
        <w:rPr>
          <w:kern w:val="2"/>
          <w:sz w:val="24"/>
          <w:szCs w:val="24"/>
        </w:rPr>
        <w:t>[2017]3</w:t>
      </w:r>
      <w:r w:rsidRPr="0006772D">
        <w:rPr>
          <w:kern w:val="2"/>
          <w:sz w:val="24"/>
          <w:szCs w:val="24"/>
        </w:rPr>
        <w:t>号）</w:t>
      </w:r>
      <w:r w:rsidRPr="0006772D">
        <w:rPr>
          <w:rFonts w:hint="eastAsia"/>
          <w:kern w:val="2"/>
          <w:sz w:val="24"/>
          <w:szCs w:val="24"/>
        </w:rPr>
        <w:t>、沧州市人民政府关于印发《沧州市土壤污染防治三年三年行动计划（</w:t>
      </w:r>
      <w:r w:rsidRPr="0006772D">
        <w:rPr>
          <w:rFonts w:hint="eastAsia"/>
          <w:kern w:val="2"/>
          <w:sz w:val="24"/>
          <w:szCs w:val="24"/>
        </w:rPr>
        <w:t>2018</w:t>
      </w:r>
      <w:r w:rsidRPr="0006772D">
        <w:rPr>
          <w:rFonts w:hint="eastAsia"/>
          <w:kern w:val="2"/>
          <w:sz w:val="24"/>
          <w:szCs w:val="24"/>
        </w:rPr>
        <w:t>—</w:t>
      </w:r>
      <w:r w:rsidRPr="0006772D">
        <w:rPr>
          <w:rFonts w:hint="eastAsia"/>
          <w:kern w:val="2"/>
          <w:sz w:val="24"/>
          <w:szCs w:val="24"/>
        </w:rPr>
        <w:t>2020</w:t>
      </w:r>
      <w:r w:rsidRPr="0006772D">
        <w:rPr>
          <w:rFonts w:hint="eastAsia"/>
          <w:kern w:val="2"/>
          <w:sz w:val="24"/>
          <w:szCs w:val="24"/>
        </w:rPr>
        <w:t>年）落实方案》的通知（沧政字</w:t>
      </w:r>
      <w:r w:rsidRPr="0006772D">
        <w:rPr>
          <w:rFonts w:hint="eastAsia"/>
          <w:kern w:val="2"/>
          <w:sz w:val="24"/>
          <w:szCs w:val="24"/>
        </w:rPr>
        <w:t>[2019]3</w:t>
      </w:r>
      <w:r w:rsidRPr="0006772D">
        <w:rPr>
          <w:rFonts w:hint="eastAsia"/>
          <w:kern w:val="2"/>
          <w:sz w:val="24"/>
          <w:szCs w:val="24"/>
        </w:rPr>
        <w:t>号）</w:t>
      </w:r>
      <w:r w:rsidRPr="0006772D">
        <w:rPr>
          <w:kern w:val="2"/>
          <w:sz w:val="24"/>
          <w:szCs w:val="24"/>
        </w:rPr>
        <w:t>中相关要求。</w:t>
      </w:r>
    </w:p>
    <w:p w:rsidR="00357BE7" w:rsidRPr="00A25843" w:rsidRDefault="003B14C1">
      <w:pPr>
        <w:pStyle w:val="20"/>
        <w:spacing w:before="156"/>
        <w:rPr>
          <w:rFonts w:eastAsiaTheme="minorEastAsia" w:cs="Times New Roman"/>
        </w:rPr>
      </w:pPr>
      <w:bookmarkStart w:id="27" w:name="_Toc4155445"/>
      <w:bookmarkStart w:id="28" w:name="_Toc36626719"/>
      <w:r w:rsidRPr="00A25843">
        <w:rPr>
          <w:rFonts w:eastAsiaTheme="minorEastAsia" w:cs="Times New Roman"/>
        </w:rPr>
        <w:t>1.3</w:t>
      </w:r>
      <w:r w:rsidRPr="00A25843">
        <w:rPr>
          <w:rFonts w:eastAsiaTheme="minorEastAsia" w:cs="Times New Roman"/>
        </w:rPr>
        <w:t>工作程序</w:t>
      </w:r>
      <w:bookmarkEnd w:id="27"/>
      <w:bookmarkEnd w:id="28"/>
    </w:p>
    <w:p w:rsidR="00357BE7" w:rsidRPr="00A25843" w:rsidRDefault="003B14C1">
      <w:pPr>
        <w:snapToGrid w:val="0"/>
        <w:ind w:firstLine="480"/>
        <w:rPr>
          <w:rFonts w:cs="Times New Roman"/>
          <w:color w:val="000000"/>
        </w:rPr>
      </w:pPr>
      <w:r w:rsidRPr="00A25843">
        <w:rPr>
          <w:rFonts w:cs="Times New Roman"/>
          <w:color w:val="000000"/>
        </w:rPr>
        <w:t>根据《国民经济行业分类》（</w:t>
      </w:r>
      <w:r w:rsidRPr="00A25843">
        <w:rPr>
          <w:rFonts w:cs="Times New Roman"/>
          <w:color w:val="000000"/>
        </w:rPr>
        <w:t>GB/</w:t>
      </w:r>
      <w:r w:rsidRPr="00A25843">
        <w:rPr>
          <w:rFonts w:cs="Times New Roman"/>
        </w:rPr>
        <w:t>T4754-2017</w:t>
      </w:r>
      <w:r w:rsidRPr="00A25843">
        <w:rPr>
          <w:rFonts w:cs="Times New Roman"/>
        </w:rPr>
        <w:t>），</w:t>
      </w:r>
      <w:r w:rsidR="008919A5">
        <w:rPr>
          <w:rFonts w:cs="Times New Roman" w:hint="eastAsia"/>
        </w:rPr>
        <w:t>拟建</w:t>
      </w:r>
      <w:r w:rsidRPr="00A25843">
        <w:rPr>
          <w:rFonts w:cs="Times New Roman"/>
        </w:rPr>
        <w:t>项目所属行业为</w:t>
      </w:r>
      <w:r w:rsidRPr="00A25843">
        <w:rPr>
          <w:rFonts w:cs="Times New Roman"/>
        </w:rPr>
        <w:t>“C1329</w:t>
      </w:r>
      <w:r w:rsidRPr="00A25843">
        <w:rPr>
          <w:rFonts w:cs="Times New Roman"/>
        </w:rPr>
        <w:t>其他饲料加工</w:t>
      </w:r>
      <w:r w:rsidRPr="00A25843">
        <w:rPr>
          <w:rFonts w:cs="Times New Roman"/>
        </w:rPr>
        <w:t>”</w:t>
      </w:r>
      <w:r w:rsidRPr="00A25843">
        <w:rPr>
          <w:rFonts w:cs="Times New Roman"/>
        </w:rPr>
        <w:t>；对照《建设项目环境影响评价分类管理目录》（</w:t>
      </w:r>
      <w:r w:rsidRPr="00A25843">
        <w:rPr>
          <w:rFonts w:cs="Times New Roman"/>
        </w:rPr>
        <w:t>2018</w:t>
      </w:r>
      <w:r w:rsidR="008919A5">
        <w:rPr>
          <w:rFonts w:cs="Times New Roman"/>
        </w:rPr>
        <w:t>年修改），</w:t>
      </w:r>
      <w:r w:rsidR="008919A5">
        <w:rPr>
          <w:rFonts w:cs="Times New Roman" w:hint="eastAsia"/>
        </w:rPr>
        <w:t>拟建</w:t>
      </w:r>
      <w:r w:rsidRPr="00A25843">
        <w:rPr>
          <w:rFonts w:cs="Times New Roman"/>
        </w:rPr>
        <w:t>项目属于</w:t>
      </w:r>
      <w:r w:rsidRPr="00A25843">
        <w:rPr>
          <w:rFonts w:cs="Times New Roman"/>
        </w:rPr>
        <w:t>“</w:t>
      </w:r>
      <w:r w:rsidRPr="00A25843">
        <w:rPr>
          <w:rFonts w:cs="Times New Roman"/>
        </w:rPr>
        <w:t>二、农副食品加工业，</w:t>
      </w:r>
      <w:r w:rsidRPr="00A25843">
        <w:rPr>
          <w:rFonts w:cs="Times New Roman"/>
        </w:rPr>
        <w:t>2</w:t>
      </w:r>
      <w:r w:rsidRPr="00A25843">
        <w:rPr>
          <w:rFonts w:cs="Times New Roman"/>
        </w:rPr>
        <w:t>、粮食及饲料加工</w:t>
      </w:r>
      <w:r w:rsidRPr="00A25843">
        <w:rPr>
          <w:rFonts w:cs="Times New Roman"/>
        </w:rPr>
        <w:t>-</w:t>
      </w:r>
      <w:r w:rsidRPr="00A25843">
        <w:rPr>
          <w:rFonts w:cs="Times New Roman"/>
        </w:rPr>
        <w:t>含发酵工艺的</w:t>
      </w:r>
      <w:r w:rsidRPr="00A25843">
        <w:rPr>
          <w:rFonts w:cs="Times New Roman"/>
        </w:rPr>
        <w:t>”</w:t>
      </w:r>
      <w:r w:rsidRPr="00A25843">
        <w:rPr>
          <w:rFonts w:cs="Times New Roman"/>
        </w:rPr>
        <w:t>，需编制环境影响报告书。</w:t>
      </w:r>
    </w:p>
    <w:p w:rsidR="00FE36D5" w:rsidRPr="00FE36D5" w:rsidRDefault="003B14C1" w:rsidP="00A105A2">
      <w:pPr>
        <w:snapToGrid w:val="0"/>
        <w:ind w:firstLine="480"/>
      </w:pPr>
      <w:r w:rsidRPr="00A25843">
        <w:rPr>
          <w:rFonts w:cs="Times New Roman"/>
          <w:color w:val="000000"/>
        </w:rPr>
        <w:t>环境影响评价工作一般分为三个阶段，即调查分析和工作方案制定阶段，分析论证和预测评价阶段，环境影响报告书编制阶段。工作程序见下图</w:t>
      </w:r>
      <w:r w:rsidRPr="00A25843">
        <w:rPr>
          <w:rFonts w:cs="Times New Roman"/>
          <w:color w:val="000000"/>
        </w:rPr>
        <w:t>1-3-1</w:t>
      </w:r>
      <w:r w:rsidRPr="00A25843">
        <w:rPr>
          <w:rFonts w:cs="Times New Roman"/>
          <w:color w:val="000000"/>
        </w:rPr>
        <w:t>。</w:t>
      </w:r>
    </w:p>
    <w:p w:rsidR="00E62C4B" w:rsidRDefault="00340F81" w:rsidP="00C963C1">
      <w:pPr>
        <w:snapToGrid w:val="0"/>
        <w:spacing w:line="460" w:lineRule="atLeast"/>
        <w:ind w:firstLineChars="0" w:firstLine="0"/>
        <w:jc w:val="center"/>
        <w:rPr>
          <w:rFonts w:cs="Times New Roman"/>
          <w:b/>
          <w:color w:val="000000"/>
        </w:rPr>
        <w:sectPr w:rsidR="00E62C4B" w:rsidSect="003A34DC">
          <w:headerReference w:type="default" r:id="rId16"/>
          <w:footerReference w:type="default" r:id="rId17"/>
          <w:pgSz w:w="11906" w:h="16838"/>
          <w:pgMar w:top="1440" w:right="1800" w:bottom="1440" w:left="1800" w:header="851" w:footer="992" w:gutter="0"/>
          <w:pgNumType w:start="1"/>
          <w:cols w:space="425"/>
          <w:docGrid w:type="lines" w:linePitch="312"/>
        </w:sectPr>
      </w:pPr>
      <w:r w:rsidRPr="00340F81">
        <w:rPr>
          <w:rFonts w:cs="Times New Roman"/>
        </w:rPr>
      </w:r>
      <w:r w:rsidRPr="00340F81">
        <w:rPr>
          <w:rFonts w:cs="Times New Roman"/>
        </w:rPr>
        <w:pict>
          <v:group id="_x0000_s9880" editas="canvas" style="width:414pt;height:542.9pt;mso-position-horizontal-relative:char;mso-position-vertical-relative:line" coordorigin="63,1635" coordsize="8280,1085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9881" type="#_x0000_t75" style="position:absolute;left:63;top:1635;width:8280;height:10858" o:preferrelative="f">
              <v:fill o:detectmouseclick="t"/>
              <v:path o:extrusionok="t" o:connecttype="none"/>
              <o:lock v:ext="edit" text="t"/>
            </v:shape>
            <v:shapetype id="_x0000_t202" coordsize="21600,21600" o:spt="202" path="m,l,21600r21600,l21600,xe">
              <v:stroke joinstyle="miter"/>
              <v:path gradientshapeok="t" o:connecttype="rect"/>
            </v:shapetype>
            <v:shape id="_x0000_s9882" type="#_x0000_t202" style="position:absolute;left:1687;top:1635;width:4730;height:425">
              <v:textbox style="mso-next-textbox:#_x0000_s9882"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依据相关规定确定环境影响评价文件类型</w:t>
                    </w:r>
                  </w:p>
                </w:txbxContent>
              </v:textbox>
            </v:shape>
            <v:shape id="_x0000_s9883" type="#_x0000_t32" style="position:absolute;left:3802;top:2315;width:511;height:1;rotation:90" o:connectortype="elbow" adj="-281519,-1,-281519">
              <v:stroke endarrow="block" endarrowwidth="narrow" endarrowlength="short"/>
            </v:shape>
            <v:shape id="_x0000_s9884" type="#_x0000_t202" style="position:absolute;left:1621;top:2580;width:4860;height:1216">
              <v:textbox style="mso-next-textbox:#_x0000_s9884"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研究相关技术文件和其他有关文件</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进行初步工程分析</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开展初步的环境现状调查</w:t>
                    </w:r>
                  </w:p>
                </w:txbxContent>
              </v:textbox>
            </v:shape>
            <v:shape id="_x0000_s9885" type="#_x0000_t202" style="position:absolute;left:2861;top:6036;width:2404;height:425">
              <v:textbox style="mso-next-textbox:#_x0000_s9885"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制定工作方案</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9886" type="#_x0000_t34" style="position:absolute;left:2818;top:5906;width:689;height:1800;rotation:90" o:connectortype="elbow" adj="10784,-75192,-182236">
              <v:stroke endarrow="block" endarrowwidth="narrow" endarrowlength="short"/>
            </v:shape>
            <v:shape id="_x0000_s9887" type="#_x0000_t32" style="position:absolute;left:4051;top:3796;width:6;height:425" o:connectortype="straight">
              <v:stroke endarrow="block" endarrowwidth="narrow" endarrowlength="short"/>
            </v:shape>
            <v:shape id="_x0000_s9888" type="#_x0000_t32" style="position:absolute;left:4057;top:5437;width:6;height:599" o:connectortype="straight">
              <v:stroke endarrow="block" endarrowwidth="narrow" endarrowlength="short"/>
            </v:shape>
            <v:shape id="_x0000_s9889" type="#_x0000_t34" style="position:absolute;left:3820;top:11085;width:499;height:5;rotation:90;flip:x" o:connectortype="elbow" adj="10778,45977760,-251798">
              <v:stroke endarrow="block" endarrowwidth="narrow" endarrowlength="short"/>
            </v:shape>
            <v:shape id="_x0000_s9890" type="#_x0000_t202" style="position:absolute;left:2632;top:11337;width:2880;height:425">
              <v:textbox style="mso-next-textbox:#_x0000_s9890"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编制环境影响报告书</w:t>
                    </w:r>
                  </w:p>
                </w:txbxContent>
              </v:textbox>
            </v:shape>
            <v:shape id="_x0000_s9891" type="#_x0000_t202" style="position:absolute;left:1627;top:4221;width:4860;height:1216">
              <v:textbox style="mso-next-textbox:#_x0000_s9891"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环境影响识别和评价因子筛选</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明确评价重点和环境保护目标</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确定工作等级、评价范围和评价标准</w:t>
                    </w:r>
                  </w:p>
                </w:txbxContent>
              </v:textbox>
            </v:shape>
            <v:shape id="_x0000_s9892" type="#_x0000_t202" style="position:absolute;left:1061;top:7150;width:2404;height:425">
              <v:textbox style="mso-next-textbox:#_x0000_s9892"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环境现状调查监测与评价</w:t>
                    </w:r>
                  </w:p>
                </w:txbxContent>
              </v:textbox>
            </v:shape>
            <v:shape id="_x0000_s9893" type="#_x0000_t202" style="position:absolute;left:4976;top:7150;width:2404;height:425">
              <v:textbox style="mso-next-textbox:#_x0000_s9893"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建设项目工程分析</w:t>
                    </w:r>
                  </w:p>
                </w:txbxContent>
              </v:textbox>
            </v:shape>
            <v:shape id="_x0000_s9894" type="#_x0000_t34" style="position:absolute;left:4776;top:5748;width:689;height:2115;rotation:90;flip:x" o:connectortype="elbow" adj="10784,63993,-182236">
              <v:stroke endarrow="block" endarrowwidth="narrow" endarrowlength="short"/>
            </v:shape>
            <v:shape id="_x0000_s9895" type="#_x0000_t202" style="position:absolute;left:2606;top:8362;width:2938;height:815">
              <v:textbox style="mso-next-textbox:#_x0000_s9895"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各环境要素环境影响与评价</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各专题环境影响分析与评价</w:t>
                    </w:r>
                  </w:p>
                </w:txbxContent>
              </v:textbox>
            </v:shape>
            <v:shape id="_x0000_s9896" type="#_x0000_t34" style="position:absolute;left:2775;top:7063;width:787;height:1812;rotation:90;flip:x" o:connectortype="elbow" adj="10786,87974,-110141">
              <v:stroke endarrow="block" endarrowwidth="narrow" endarrowlength="short"/>
            </v:shape>
            <v:shape id="_x0000_s9897" type="#_x0000_t34" style="position:absolute;left:4733;top:6917;width:787;height:2103;rotation:90" o:connectortype="elbow" adj="10786,-75800,-217592">
              <v:stroke endarrow="block" endarrowwidth="narrow" endarrowlength="short"/>
            </v:shape>
            <v:shape id="_x0000_s9898" type="#_x0000_t202" style="position:absolute;left:1525;top:9618;width:5083;height:1220">
              <v:textbox style="mso-next-textbox:#_x0000_s9898" inset="0,0,0,0">
                <w:txbxContent>
                  <w:p w:rsidR="006A7BA8" w:rsidRPr="00B34FA5" w:rsidRDefault="006A7BA8" w:rsidP="00C963C1">
                    <w:pPr>
                      <w:snapToGrid w:val="0"/>
                      <w:spacing w:line="360" w:lineRule="atLeast"/>
                      <w:ind w:firstLineChars="0" w:firstLine="0"/>
                      <w:jc w:val="center"/>
                      <w:rPr>
                        <w:szCs w:val="21"/>
                      </w:rPr>
                    </w:pPr>
                    <w:r w:rsidRPr="00B34FA5">
                      <w:rPr>
                        <w:rFonts w:hint="eastAsia"/>
                        <w:szCs w:val="21"/>
                      </w:rPr>
                      <w:t>提出环境保护措施，进行技术经济论证</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给出污染物排放清单</w:t>
                    </w:r>
                  </w:p>
                  <w:p w:rsidR="006A7BA8" w:rsidRPr="00B34FA5" w:rsidRDefault="006A7BA8" w:rsidP="00C963C1">
                    <w:pPr>
                      <w:snapToGrid w:val="0"/>
                      <w:spacing w:line="360" w:lineRule="atLeast"/>
                      <w:ind w:firstLineChars="0" w:firstLine="0"/>
                      <w:jc w:val="center"/>
                      <w:rPr>
                        <w:szCs w:val="21"/>
                      </w:rPr>
                    </w:pPr>
                    <w:r w:rsidRPr="00B34FA5">
                      <w:rPr>
                        <w:rFonts w:hint="eastAsia"/>
                        <w:szCs w:val="21"/>
                      </w:rPr>
                      <w:t>给出建设项目环境影响评价结论</w:t>
                    </w:r>
                  </w:p>
                </w:txbxContent>
              </v:textbox>
            </v:shape>
            <v:shape id="_x0000_s9899" type="#_x0000_t34" style="position:absolute;left:3850;top:9394;width:441;height:8;rotation:90" o:connectortype="elbow" adj="10776,-24251400,-285306">
              <v:stroke endarrow="block" endarrowwidth="narrow" endarrowlength="short"/>
            </v:shape>
            <v:shape id="_x0000_s9900" type="#_x0000_t32" style="position:absolute;left:378;top:6579;width:7770;height:0" o:connectortype="straight">
              <v:stroke dashstyle="dash" endarrowwidth="narrow" endarrowlength="short"/>
            </v:shape>
            <v:shape id="_x0000_s9901" type="#_x0000_t32" style="position:absolute;left:408;top:9324;width:7770;height:1" o:connectortype="straight">
              <v:stroke dashstyle="dash" endarrowwidth="narrow" endarrowlength="short"/>
            </v:shape>
            <w10:wrap type="none"/>
            <w10:anchorlock/>
          </v:group>
        </w:pict>
      </w:r>
      <w:r w:rsidR="00C963C1" w:rsidRPr="00A25843">
        <w:rPr>
          <w:rFonts w:cs="Times New Roman"/>
          <w:b/>
          <w:color w:val="000000"/>
        </w:rPr>
        <w:t>图</w:t>
      </w:r>
      <w:r w:rsidR="00C963C1" w:rsidRPr="00A25843">
        <w:rPr>
          <w:rFonts w:cs="Times New Roman"/>
          <w:b/>
          <w:color w:val="000000"/>
        </w:rPr>
        <w:t xml:space="preserve">1.3-1   </w:t>
      </w:r>
      <w:r w:rsidR="00C963C1" w:rsidRPr="00A25843">
        <w:rPr>
          <w:rFonts w:cs="Times New Roman"/>
          <w:b/>
          <w:color w:val="000000"/>
        </w:rPr>
        <w:t>环境影响报告书编制工作程序图</w:t>
      </w:r>
    </w:p>
    <w:p w:rsidR="00EB272C" w:rsidRDefault="00EB272C" w:rsidP="00F3457B">
      <w:pPr>
        <w:pStyle w:val="20"/>
        <w:spacing w:before="156"/>
        <w:rPr>
          <w:rFonts w:eastAsiaTheme="minorEastAsia" w:cs="Times New Roman"/>
        </w:rPr>
      </w:pPr>
      <w:bookmarkStart w:id="29" w:name="_Toc36626720"/>
      <w:bookmarkStart w:id="30" w:name="_Toc269136060"/>
      <w:bookmarkStart w:id="31" w:name="_Toc496676599"/>
      <w:bookmarkStart w:id="32" w:name="_Toc433101611"/>
      <w:bookmarkStart w:id="33" w:name="_Toc433101625"/>
      <w:bookmarkStart w:id="34" w:name="_Toc76899459"/>
      <w:bookmarkStart w:id="35" w:name="_Toc496676636"/>
      <w:r>
        <w:rPr>
          <w:rFonts w:eastAsiaTheme="minorEastAsia" w:cs="Times New Roman" w:hint="eastAsia"/>
        </w:rPr>
        <w:lastRenderedPageBreak/>
        <w:t>1.4</w:t>
      </w:r>
      <w:r>
        <w:rPr>
          <w:rFonts w:eastAsiaTheme="minorEastAsia" w:cs="Times New Roman" w:hint="eastAsia"/>
        </w:rPr>
        <w:t>关注的主要问题</w:t>
      </w:r>
      <w:bookmarkEnd w:id="29"/>
    </w:p>
    <w:p w:rsidR="00357BE7" w:rsidRPr="00F3457B" w:rsidRDefault="003B14C1" w:rsidP="00EB272C">
      <w:pPr>
        <w:pStyle w:val="3"/>
        <w:spacing w:before="156"/>
        <w:rPr>
          <w:rFonts w:cs="Times New Roman"/>
        </w:rPr>
      </w:pPr>
      <w:r w:rsidRPr="00F3457B">
        <w:rPr>
          <w:rFonts w:cs="Times New Roman"/>
        </w:rPr>
        <w:t>1.4.1</w:t>
      </w:r>
      <w:r w:rsidRPr="00F3457B">
        <w:rPr>
          <w:rFonts w:cs="Times New Roman"/>
        </w:rPr>
        <w:t>大气环境影响</w:t>
      </w:r>
    </w:p>
    <w:p w:rsidR="00357BE7" w:rsidRPr="00A25843" w:rsidRDefault="008919A5">
      <w:pPr>
        <w:snapToGrid w:val="0"/>
        <w:spacing w:line="480" w:lineRule="atLeast"/>
        <w:ind w:firstLine="480"/>
        <w:rPr>
          <w:rFonts w:cs="Times New Roman"/>
        </w:rPr>
      </w:pPr>
      <w:r>
        <w:rPr>
          <w:rFonts w:cs="Times New Roman" w:hint="eastAsia"/>
        </w:rPr>
        <w:t>拟建</w:t>
      </w:r>
      <w:r w:rsidR="003B14C1" w:rsidRPr="00A25843">
        <w:rPr>
          <w:rFonts w:cs="Times New Roman"/>
        </w:rPr>
        <w:t>项目天然气锅炉废气，主要污染物为颗粒物、</w:t>
      </w:r>
      <w:r w:rsidR="003B14C1" w:rsidRPr="00A25843">
        <w:rPr>
          <w:rFonts w:cs="Times New Roman"/>
        </w:rPr>
        <w:t>SO</w:t>
      </w:r>
      <w:r w:rsidR="003B14C1" w:rsidRPr="00A25843">
        <w:rPr>
          <w:rFonts w:cs="Times New Roman"/>
          <w:vertAlign w:val="subscript"/>
        </w:rPr>
        <w:t>2</w:t>
      </w:r>
      <w:r w:rsidR="003B14C1" w:rsidRPr="00A25843">
        <w:rPr>
          <w:rFonts w:cs="Times New Roman"/>
        </w:rPr>
        <w:t>、氮氧化物；投料工序、粉碎工序、膨化工序、冷却工序废气，主要污染物为颗粒物；发酵工序产生废气，主要污染物为氨、硫化氢</w:t>
      </w:r>
      <w:r w:rsidR="00FE49FB">
        <w:rPr>
          <w:rFonts w:cs="Times New Roman" w:hint="eastAsia"/>
        </w:rPr>
        <w:t>、臭气浓度</w:t>
      </w:r>
      <w:r w:rsidR="003B14C1" w:rsidRPr="00A25843">
        <w:rPr>
          <w:rFonts w:cs="Times New Roman"/>
        </w:rPr>
        <w:t>。</w:t>
      </w:r>
    </w:p>
    <w:p w:rsidR="00357BE7" w:rsidRPr="00A25843" w:rsidRDefault="003B14C1">
      <w:pPr>
        <w:pStyle w:val="3"/>
        <w:spacing w:before="156"/>
        <w:rPr>
          <w:rFonts w:cs="Times New Roman"/>
        </w:rPr>
      </w:pPr>
      <w:r w:rsidRPr="00A25843">
        <w:rPr>
          <w:rFonts w:cs="Times New Roman"/>
        </w:rPr>
        <w:t>1.4.2</w:t>
      </w:r>
      <w:r w:rsidRPr="00A25843">
        <w:rPr>
          <w:rFonts w:cs="Times New Roman"/>
        </w:rPr>
        <w:t>水环境影响</w:t>
      </w:r>
    </w:p>
    <w:p w:rsidR="00357BE7" w:rsidRPr="00A25843" w:rsidRDefault="008919A5">
      <w:pPr>
        <w:snapToGrid w:val="0"/>
        <w:spacing w:line="480" w:lineRule="atLeast"/>
        <w:ind w:firstLine="480"/>
        <w:rPr>
          <w:rFonts w:cs="Times New Roman"/>
          <w:szCs w:val="24"/>
        </w:rPr>
      </w:pPr>
      <w:r>
        <w:rPr>
          <w:rFonts w:cs="Times New Roman" w:hint="eastAsia"/>
        </w:rPr>
        <w:t>拟建</w:t>
      </w:r>
      <w:r w:rsidR="003B14C1" w:rsidRPr="00A25843">
        <w:rPr>
          <w:rFonts w:cs="Times New Roman"/>
          <w:szCs w:val="24"/>
        </w:rPr>
        <w:t>项目生产过程</w:t>
      </w:r>
      <w:r w:rsidR="00534556">
        <w:rPr>
          <w:rFonts w:cs="Times New Roman" w:hint="eastAsia"/>
          <w:szCs w:val="24"/>
        </w:rPr>
        <w:t>软水制备排水</w:t>
      </w:r>
      <w:r w:rsidR="000C3462">
        <w:rPr>
          <w:rFonts w:cs="Times New Roman" w:hint="eastAsia"/>
          <w:szCs w:val="24"/>
        </w:rPr>
        <w:t>、锅炉排污水</w:t>
      </w:r>
      <w:r w:rsidR="003B14C1" w:rsidRPr="00A25843">
        <w:rPr>
          <w:rFonts w:cs="Times New Roman"/>
          <w:szCs w:val="24"/>
        </w:rPr>
        <w:t>排入污水处理沉淀池，处理后</w:t>
      </w:r>
      <w:r w:rsidR="00DC25E9">
        <w:rPr>
          <w:rFonts w:cs="Times New Roman"/>
          <w:szCs w:val="24"/>
        </w:rPr>
        <w:t>厂区泼洒抑尘</w:t>
      </w:r>
      <w:r w:rsidR="003B14C1" w:rsidRPr="00A25843">
        <w:rPr>
          <w:rFonts w:cs="Times New Roman"/>
          <w:szCs w:val="24"/>
        </w:rPr>
        <w:t>，不外排；</w:t>
      </w:r>
      <w:r w:rsidR="00534556">
        <w:rPr>
          <w:rFonts w:cs="Times New Roman" w:hint="eastAsia"/>
          <w:szCs w:val="24"/>
        </w:rPr>
        <w:t>锅炉用水循环使用，定期补充；</w:t>
      </w:r>
      <w:r w:rsidR="000C3462">
        <w:rPr>
          <w:rFonts w:cs="Times New Roman" w:hint="eastAsia"/>
          <w:szCs w:val="24"/>
        </w:rPr>
        <w:t>发酵工序发酵床冲洗水，回用于同种产品，不外排；</w:t>
      </w:r>
      <w:r>
        <w:rPr>
          <w:rFonts w:cs="Times New Roman" w:hint="eastAsia"/>
        </w:rPr>
        <w:t>拟建</w:t>
      </w:r>
      <w:r w:rsidR="003B14C1" w:rsidRPr="00A25843">
        <w:rPr>
          <w:rFonts w:cs="Times New Roman"/>
          <w:szCs w:val="24"/>
        </w:rPr>
        <w:t>项目办公生活产生生活污水，主要污染物为</w:t>
      </w:r>
      <w:r w:rsidR="003B14C1" w:rsidRPr="00A25843">
        <w:rPr>
          <w:rFonts w:cs="Times New Roman"/>
          <w:szCs w:val="24"/>
        </w:rPr>
        <w:t>COD</w:t>
      </w:r>
      <w:r w:rsidR="003B14C1" w:rsidRPr="00A25843">
        <w:rPr>
          <w:rFonts w:cs="Times New Roman"/>
          <w:szCs w:val="24"/>
        </w:rPr>
        <w:t>、氨氮、</w:t>
      </w:r>
      <w:r w:rsidR="003B14C1" w:rsidRPr="00A25843">
        <w:rPr>
          <w:rFonts w:cs="Times New Roman"/>
          <w:szCs w:val="24"/>
        </w:rPr>
        <w:t>SS</w:t>
      </w:r>
      <w:r w:rsidR="003B14C1" w:rsidRPr="00A25843">
        <w:rPr>
          <w:rFonts w:cs="Times New Roman"/>
          <w:szCs w:val="24"/>
        </w:rPr>
        <w:t>，经化粪池处理后定期清掏做农肥。</w:t>
      </w:r>
    </w:p>
    <w:p w:rsidR="00357BE7" w:rsidRPr="00A25843" w:rsidRDefault="003B14C1">
      <w:pPr>
        <w:pStyle w:val="3"/>
        <w:spacing w:before="156"/>
        <w:rPr>
          <w:rFonts w:cs="Times New Roman"/>
        </w:rPr>
      </w:pPr>
      <w:r w:rsidRPr="00A25843">
        <w:rPr>
          <w:rFonts w:cs="Times New Roman"/>
        </w:rPr>
        <w:t>1.4.3</w:t>
      </w:r>
      <w:r w:rsidRPr="00A25843">
        <w:rPr>
          <w:rFonts w:cs="Times New Roman"/>
        </w:rPr>
        <w:t>固体废物环境影响环境影响</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废弃包装物，收集后送垃圾处理厂；</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清筛工序清除的杂质，收集后送垃圾处理厂；</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除尘器收集的粉尘，收集后回用于生产；</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沉淀池沉渣，外售做建材；</w:t>
      </w:r>
    </w:p>
    <w:p w:rsidR="00357BE7" w:rsidRPr="00A25843" w:rsidRDefault="003B14C1">
      <w:pPr>
        <w:tabs>
          <w:tab w:val="left" w:pos="6225"/>
        </w:tabs>
        <w:snapToGrid w:val="0"/>
        <w:spacing w:line="480" w:lineRule="atLeast"/>
        <w:ind w:firstLine="480"/>
        <w:rPr>
          <w:rFonts w:cs="Times New Roman"/>
          <w:szCs w:val="24"/>
        </w:rPr>
      </w:pPr>
      <w:r w:rsidRPr="00A25843">
        <w:rPr>
          <w:rFonts w:cs="Times New Roman"/>
          <w:szCs w:val="24"/>
        </w:rPr>
        <w:t>办公生活产生生活垃圾，由环卫工人定期清理。</w:t>
      </w:r>
    </w:p>
    <w:p w:rsidR="00357BE7" w:rsidRPr="00A25843" w:rsidRDefault="003B14C1">
      <w:pPr>
        <w:pStyle w:val="20"/>
        <w:spacing w:before="156"/>
        <w:rPr>
          <w:rFonts w:eastAsiaTheme="minorEastAsia" w:cs="Times New Roman"/>
        </w:rPr>
      </w:pPr>
      <w:bookmarkStart w:id="36" w:name="_Toc269135234"/>
      <w:bookmarkStart w:id="37" w:name="_Toc401462443"/>
      <w:bookmarkStart w:id="38" w:name="_Toc35417426"/>
      <w:bookmarkStart w:id="39" w:name="_Toc91889549"/>
      <w:bookmarkStart w:id="40" w:name="_Toc397134644"/>
      <w:bookmarkStart w:id="41" w:name="_Toc269137082"/>
      <w:bookmarkStart w:id="42" w:name="_Toc85080489"/>
      <w:bookmarkStart w:id="43" w:name="_Toc414869328"/>
      <w:bookmarkStart w:id="44" w:name="_Toc269137167"/>
      <w:bookmarkStart w:id="45" w:name="_Toc35518086"/>
      <w:bookmarkStart w:id="46" w:name="_Toc269136051"/>
      <w:bookmarkStart w:id="47" w:name="_Toc496676642"/>
      <w:bookmarkStart w:id="48" w:name="_Toc401462535"/>
      <w:bookmarkStart w:id="49" w:name="_Toc33584763"/>
      <w:bookmarkStart w:id="50" w:name="_Toc272223386"/>
      <w:bookmarkStart w:id="51" w:name="_Toc35329958"/>
      <w:bookmarkStart w:id="52" w:name="_Toc276997561"/>
      <w:bookmarkStart w:id="53" w:name="_Toc34725319"/>
      <w:bookmarkStart w:id="54" w:name="_Toc401738208"/>
      <w:bookmarkStart w:id="55" w:name="_Toc76899465"/>
      <w:bookmarkStart w:id="56" w:name="_Toc401462627"/>
      <w:bookmarkStart w:id="57" w:name="_Toc272223595"/>
      <w:bookmarkStart w:id="58" w:name="_Toc35512234"/>
      <w:bookmarkStart w:id="59" w:name="_Toc131240086"/>
      <w:bookmarkStart w:id="60" w:name="_Toc89160095"/>
      <w:bookmarkStart w:id="61" w:name="_Toc409265250"/>
      <w:bookmarkStart w:id="62" w:name="_Toc33348824"/>
      <w:bookmarkStart w:id="63" w:name="_Toc433101631"/>
      <w:bookmarkStart w:id="64" w:name="_Toc269136941"/>
      <w:bookmarkStart w:id="65" w:name="_Toc4155447"/>
      <w:bookmarkStart w:id="66" w:name="_Toc36626721"/>
      <w:bookmarkEnd w:id="30"/>
      <w:r w:rsidRPr="00A25843">
        <w:rPr>
          <w:rFonts w:eastAsiaTheme="minorEastAsia" w:cs="Times New Roman"/>
        </w:rPr>
        <w:t>1.5</w:t>
      </w:r>
      <w:r w:rsidRPr="00A25843">
        <w:rPr>
          <w:rFonts w:eastAsiaTheme="minorEastAsia" w:cs="Times New Roman"/>
        </w:rPr>
        <w:t>主要环境评价</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25843">
        <w:rPr>
          <w:rFonts w:eastAsiaTheme="minorEastAsia" w:cs="Times New Roman"/>
        </w:rPr>
        <w:t>结论</w:t>
      </w:r>
      <w:bookmarkEnd w:id="65"/>
      <w:bookmarkEnd w:id="66"/>
    </w:p>
    <w:p w:rsidR="00357BE7" w:rsidRPr="00A25843" w:rsidRDefault="003B14C1">
      <w:pPr>
        <w:spacing w:line="520" w:lineRule="atLeast"/>
        <w:ind w:firstLine="480"/>
        <w:rPr>
          <w:rFonts w:cs="Times New Roman"/>
          <w:color w:val="000000"/>
          <w:szCs w:val="24"/>
        </w:rPr>
        <w:sectPr w:rsidR="00357BE7" w:rsidRPr="00A25843" w:rsidSect="003A34DC">
          <w:pgSz w:w="11906" w:h="16838"/>
          <w:pgMar w:top="1440" w:right="1800" w:bottom="1440" w:left="1800" w:header="851" w:footer="992" w:gutter="0"/>
          <w:pgNumType w:start="1"/>
          <w:cols w:space="425"/>
          <w:docGrid w:type="lines" w:linePitch="312"/>
        </w:sectPr>
      </w:pPr>
      <w:r w:rsidRPr="00A25843">
        <w:rPr>
          <w:rFonts w:cs="Times New Roman"/>
          <w:color w:val="000000"/>
        </w:rPr>
        <w:t>拟建项目符合国家的产业政策，选址符合区域规划；</w:t>
      </w:r>
      <w:r w:rsidR="008919A5">
        <w:rPr>
          <w:rFonts w:cs="Times New Roman" w:hint="eastAsia"/>
        </w:rPr>
        <w:t>拟建</w:t>
      </w:r>
      <w:r w:rsidRPr="00A25843">
        <w:rPr>
          <w:rFonts w:cs="Times New Roman"/>
          <w:color w:val="000000"/>
        </w:rPr>
        <w:t>项目对产生的污染物均采取有效的治理措施，能够保证长期稳定达标排放，外排污染物对周围环境的影响较小；</w:t>
      </w:r>
      <w:r w:rsidR="00853233">
        <w:rPr>
          <w:rFonts w:cs="Times New Roman" w:hint="eastAsia"/>
          <w:color w:val="000000"/>
        </w:rPr>
        <w:t>公参调查显示</w:t>
      </w:r>
      <w:r w:rsidR="008919A5">
        <w:rPr>
          <w:rFonts w:cs="Times New Roman" w:hint="eastAsia"/>
        </w:rPr>
        <w:t>拟建</w:t>
      </w:r>
      <w:r w:rsidRPr="00A25843">
        <w:rPr>
          <w:rFonts w:cs="Times New Roman"/>
          <w:color w:val="000000"/>
        </w:rPr>
        <w:t>项目建</w:t>
      </w:r>
      <w:r w:rsidR="00853233" w:rsidRPr="00853233">
        <w:rPr>
          <w:rFonts w:cs="Times New Roman" w:hint="eastAsia"/>
          <w:color w:val="000000"/>
        </w:rPr>
        <w:t>无反对意见</w:t>
      </w:r>
      <w:r w:rsidRPr="00853233">
        <w:rPr>
          <w:rFonts w:cs="Times New Roman"/>
          <w:color w:val="000000"/>
        </w:rPr>
        <w:t>，</w:t>
      </w:r>
      <w:r w:rsidRPr="00A25843">
        <w:rPr>
          <w:rFonts w:cs="Times New Roman"/>
          <w:color w:val="000000"/>
        </w:rPr>
        <w:t>能够促进本地经济的发展。</w:t>
      </w:r>
      <w:r w:rsidRPr="00A25843">
        <w:rPr>
          <w:rFonts w:cs="Times New Roman"/>
          <w:color w:val="000000"/>
          <w:szCs w:val="24"/>
        </w:rPr>
        <w:t>在全面加强监督管理，执行环保</w:t>
      </w:r>
      <w:r w:rsidRPr="00A25843">
        <w:rPr>
          <w:rFonts w:cs="Times New Roman"/>
          <w:color w:val="000000"/>
          <w:szCs w:val="24"/>
        </w:rPr>
        <w:t>“</w:t>
      </w:r>
      <w:r w:rsidRPr="00A25843">
        <w:rPr>
          <w:rFonts w:cs="Times New Roman"/>
          <w:color w:val="000000"/>
          <w:szCs w:val="24"/>
        </w:rPr>
        <w:t>三同时</w:t>
      </w:r>
      <w:r w:rsidRPr="00A25843">
        <w:rPr>
          <w:rFonts w:cs="Times New Roman"/>
          <w:color w:val="000000"/>
          <w:szCs w:val="24"/>
        </w:rPr>
        <w:t>”</w:t>
      </w:r>
      <w:r w:rsidRPr="00A25843">
        <w:rPr>
          <w:rFonts w:cs="Times New Roman"/>
          <w:color w:val="000000"/>
          <w:szCs w:val="24"/>
        </w:rPr>
        <w:t>制度和认真落实各项环保措施的条件下，从环保角度分析，</w:t>
      </w:r>
      <w:r w:rsidR="008919A5">
        <w:rPr>
          <w:rFonts w:cs="Times New Roman" w:hint="eastAsia"/>
        </w:rPr>
        <w:t>拟建</w:t>
      </w:r>
      <w:r w:rsidRPr="00A25843">
        <w:rPr>
          <w:rFonts w:cs="Times New Roman"/>
          <w:color w:val="000000"/>
          <w:szCs w:val="24"/>
        </w:rPr>
        <w:t>项目的建设是可行的。</w:t>
      </w:r>
    </w:p>
    <w:p w:rsidR="00357BE7" w:rsidRPr="00A25843" w:rsidRDefault="003B14C1" w:rsidP="00743D88">
      <w:pPr>
        <w:pStyle w:val="1"/>
        <w:spacing w:before="120"/>
        <w:rPr>
          <w:rFonts w:cs="Times New Roman"/>
        </w:rPr>
      </w:pPr>
      <w:bookmarkStart w:id="67" w:name="_Toc4155448"/>
      <w:bookmarkStart w:id="68" w:name="_Toc36626722"/>
      <w:bookmarkEnd w:id="31"/>
      <w:bookmarkEnd w:id="32"/>
      <w:bookmarkEnd w:id="33"/>
      <w:bookmarkEnd w:id="34"/>
      <w:bookmarkEnd w:id="35"/>
      <w:r w:rsidRPr="00A25843">
        <w:rPr>
          <w:rFonts w:cs="Times New Roman"/>
        </w:rPr>
        <w:lastRenderedPageBreak/>
        <w:t>2</w:t>
      </w:r>
      <w:bookmarkStart w:id="69" w:name="_Toc272223614"/>
      <w:bookmarkStart w:id="70" w:name="_Toc276997567"/>
      <w:bookmarkStart w:id="71" w:name="_Toc269136959"/>
      <w:bookmarkStart w:id="72" w:name="_Toc269137100"/>
      <w:bookmarkStart w:id="73" w:name="_Toc269137186"/>
      <w:bookmarkStart w:id="74" w:name="_Toc269135250"/>
      <w:bookmarkStart w:id="75" w:name="_Toc269136084"/>
      <w:bookmarkStart w:id="76" w:name="_Toc272223405"/>
      <w:r w:rsidRPr="00A25843">
        <w:rPr>
          <w:rFonts w:cs="Times New Roman"/>
        </w:rPr>
        <w:t>总则</w:t>
      </w:r>
      <w:bookmarkEnd w:id="67"/>
      <w:bookmarkEnd w:id="68"/>
    </w:p>
    <w:p w:rsidR="00357BE7" w:rsidRPr="00A25843" w:rsidRDefault="003B14C1" w:rsidP="00F3457B">
      <w:pPr>
        <w:pStyle w:val="20"/>
        <w:spacing w:before="120"/>
        <w:rPr>
          <w:rFonts w:eastAsiaTheme="minorEastAsia" w:cs="Times New Roman"/>
        </w:rPr>
      </w:pPr>
      <w:bookmarkStart w:id="77" w:name="_Toc4155449"/>
      <w:bookmarkStart w:id="78" w:name="_Toc36626723"/>
      <w:r w:rsidRPr="00A25843">
        <w:rPr>
          <w:rFonts w:eastAsiaTheme="minorEastAsia" w:cs="Times New Roman"/>
        </w:rPr>
        <w:t>2.1</w:t>
      </w:r>
      <w:bookmarkEnd w:id="69"/>
      <w:bookmarkEnd w:id="70"/>
      <w:bookmarkEnd w:id="71"/>
      <w:bookmarkEnd w:id="72"/>
      <w:bookmarkEnd w:id="73"/>
      <w:bookmarkEnd w:id="74"/>
      <w:bookmarkEnd w:id="75"/>
      <w:bookmarkEnd w:id="76"/>
      <w:r w:rsidRPr="00A25843">
        <w:rPr>
          <w:rFonts w:eastAsiaTheme="minorEastAsia" w:cs="Times New Roman"/>
        </w:rPr>
        <w:t>编制依据</w:t>
      </w:r>
      <w:bookmarkEnd w:id="77"/>
      <w:bookmarkEnd w:id="78"/>
    </w:p>
    <w:p w:rsidR="00357BE7" w:rsidRPr="00A25843" w:rsidRDefault="003B14C1" w:rsidP="00EB272C">
      <w:pPr>
        <w:pStyle w:val="3"/>
        <w:spacing w:before="120"/>
        <w:rPr>
          <w:rFonts w:cs="Times New Roman"/>
        </w:rPr>
      </w:pPr>
      <w:r w:rsidRPr="00A25843">
        <w:rPr>
          <w:rFonts w:cs="Times New Roman"/>
        </w:rPr>
        <w:t>2.1.1</w:t>
      </w:r>
      <w:r w:rsidRPr="00A25843">
        <w:rPr>
          <w:rFonts w:cs="Times New Roman"/>
        </w:rPr>
        <w:t>国家有关环境保护的法律、法规、规章和政策</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bookmarkStart w:id="79" w:name="_Toc468952777"/>
      <w:bookmarkStart w:id="80" w:name="_Toc468950733"/>
      <w:bookmarkStart w:id="81" w:name="_Toc468953010"/>
      <w:r w:rsidRPr="00A25843">
        <w:rPr>
          <w:rFonts w:ascii="Times New Roman" w:hAnsi="Times New Roman" w:cs="Times New Roman"/>
          <w:color w:val="000000"/>
          <w:sz w:val="24"/>
        </w:rPr>
        <w:t>《中华人民共和国环境保护法》，</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《中华人民共和国环境影响评价法》，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29</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《中华人民共和国大气污染防治法》，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《中华人民共和国水污染防治法》，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《中华人民共和国环境噪声污染防治法》，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29</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《中华人民共和国固体废物污染环境防治法》，</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7</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《中华人民共和国土壤污染防治法》，</w:t>
      </w:r>
      <w:r w:rsidRPr="00A25843">
        <w:rPr>
          <w:rFonts w:ascii="Times New Roman" w:hAnsi="Times New Roman" w:cs="Times New Roman"/>
          <w:color w:val="000000"/>
          <w:sz w:val="24"/>
        </w:rPr>
        <w:t>2019</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《中华人民共和国清洁生产促进法》，</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《中华人民共和国节约能源法》，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《中华人民共和国循环经济促进法》，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《中华人民共和国水法》，</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《中华人民共和国野生动物保护法》，</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26</w:t>
      </w:r>
      <w:r w:rsidRPr="00A25843">
        <w:rPr>
          <w:rFonts w:ascii="Times New Roman" w:hAnsi="Times New Roman" w:cs="Times New Roman"/>
          <w:color w:val="000000"/>
          <w:sz w:val="24"/>
        </w:rPr>
        <w:t>日修订；</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《建设项目环境保护管理条例》，国务院令第</w:t>
      </w:r>
      <w:r w:rsidRPr="00A25843">
        <w:rPr>
          <w:rFonts w:ascii="Times New Roman" w:hAnsi="Times New Roman" w:cs="Times New Roman"/>
          <w:color w:val="000000"/>
          <w:sz w:val="24"/>
        </w:rPr>
        <w:t>682</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《中华人民共和国环境保护税法实施条例》，国务院令第</w:t>
      </w:r>
      <w:r w:rsidRPr="00A25843">
        <w:rPr>
          <w:rFonts w:ascii="Times New Roman" w:hAnsi="Times New Roman" w:cs="Times New Roman"/>
          <w:color w:val="000000"/>
          <w:sz w:val="24"/>
        </w:rPr>
        <w:t>693</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《危险化学品安全管理条例》（国务院令第</w:t>
      </w:r>
      <w:r w:rsidRPr="00A25843">
        <w:rPr>
          <w:rFonts w:ascii="Times New Roman" w:hAnsi="Times New Roman" w:cs="Times New Roman"/>
          <w:color w:val="000000"/>
          <w:sz w:val="24"/>
        </w:rPr>
        <w:t>591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7</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国务院《关于加强环境保护重点工作的意见》，国发〔</w:t>
      </w:r>
      <w:r w:rsidRPr="00A25843">
        <w:rPr>
          <w:rFonts w:ascii="Times New Roman" w:hAnsi="Times New Roman" w:cs="Times New Roman"/>
          <w:color w:val="000000"/>
          <w:sz w:val="24"/>
        </w:rPr>
        <w:t>2011</w:t>
      </w:r>
      <w:r w:rsidRPr="00A25843">
        <w:rPr>
          <w:rFonts w:ascii="Times New Roman" w:hAnsi="Times New Roman" w:cs="Times New Roman"/>
          <w:color w:val="000000"/>
          <w:sz w:val="24"/>
        </w:rPr>
        <w:t>〕</w:t>
      </w:r>
      <w:r w:rsidRPr="00A25843">
        <w:rPr>
          <w:rFonts w:ascii="Times New Roman" w:hAnsi="Times New Roman" w:cs="Times New Roman"/>
          <w:color w:val="000000"/>
          <w:sz w:val="24"/>
        </w:rPr>
        <w:t>35</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生态环境保护规划的通知》，国发〔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65</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24</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《全国生态保护</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规划纲要》，环境保护部环生态〔</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151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27</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中共中央国务院《关于全面加强生态环境保护坚决打好污染防治攻坚</w:t>
      </w:r>
      <w:r w:rsidRPr="00A25843">
        <w:rPr>
          <w:rFonts w:ascii="Times New Roman" w:hAnsi="Times New Roman" w:cs="Times New Roman"/>
          <w:color w:val="000000"/>
          <w:sz w:val="24"/>
        </w:rPr>
        <w:lastRenderedPageBreak/>
        <w:t>战的意见》，</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6</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16</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《关于划定并严守生态保护红线的若干意见》，中共中央办公厅国务院办公厅厅字〔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2</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《产业结构调整指导目录（</w:t>
      </w:r>
      <w:r w:rsidRPr="00A25843">
        <w:rPr>
          <w:rFonts w:ascii="Times New Roman" w:hAnsi="Times New Roman" w:cs="Times New Roman"/>
          <w:color w:val="000000"/>
          <w:sz w:val="24"/>
        </w:rPr>
        <w:t>201</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年本）（修正）》，发展改革委令第</w:t>
      </w:r>
      <w:r w:rsidRPr="00A25843">
        <w:rPr>
          <w:rFonts w:ascii="Times New Roman" w:hAnsi="Times New Roman" w:cs="Times New Roman"/>
          <w:color w:val="000000"/>
          <w:sz w:val="24"/>
        </w:rPr>
        <w:t>2</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w:t>
      </w:r>
      <w:r w:rsidRPr="00A25843">
        <w:rPr>
          <w:rFonts w:ascii="Times New Roman" w:hAnsi="Times New Roman" w:cs="Times New Roman"/>
          <w:color w:val="000000"/>
          <w:sz w:val="24"/>
          <w:lang w:val="en-US"/>
        </w:rPr>
        <w:t>20</w:t>
      </w:r>
      <w:r w:rsidRPr="00A25843">
        <w:rPr>
          <w:rFonts w:ascii="Times New Roman" w:hAnsi="Times New Roman" w:cs="Times New Roman"/>
          <w:color w:val="000000"/>
          <w:sz w:val="24"/>
        </w:rPr>
        <w:t>年</w:t>
      </w:r>
      <w:r w:rsidRPr="00A25843">
        <w:rPr>
          <w:rFonts w:ascii="Times New Roman" w:hAnsi="Times New Roman" w:cs="Times New Roman"/>
          <w:color w:val="000000"/>
          <w:sz w:val="24"/>
          <w:lang w:val="en-US"/>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lang w:val="en-US"/>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《建设项目环境影响评价分类管理名录》，生态环境部部令第</w:t>
      </w:r>
      <w:r w:rsidRPr="00A25843">
        <w:rPr>
          <w:rFonts w:ascii="Times New Roman" w:hAnsi="Times New Roman" w:cs="Times New Roman"/>
          <w:color w:val="000000"/>
          <w:sz w:val="24"/>
        </w:rPr>
        <w:t>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4</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环境保护部办公厅《关于切实加强环境影响评价监督管理工作的通知》，环办〔</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w:t>
      </w:r>
      <w:r w:rsidRPr="00A25843">
        <w:rPr>
          <w:rFonts w:ascii="Times New Roman" w:hAnsi="Times New Roman" w:cs="Times New Roman"/>
          <w:color w:val="000000"/>
          <w:sz w:val="24"/>
        </w:rPr>
        <w:t>104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环境保护部办公厅《关于印发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环境影响评价改革实施方案</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的通知》，环环评〔</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95</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环境保护部《关于以改善环境质量为核心加强环境影响评价管理的通知》，环环评〔</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150</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27</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环境保护部《关于加强规划环境影响评价与建设项目环境影响评价联动工作的意见》，环发〔</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178</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环境保护部《关于加强污染源环境监管信息公开工作的通知》，环发〔</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w:t>
      </w:r>
      <w:r w:rsidRPr="00A25843">
        <w:rPr>
          <w:rFonts w:ascii="Times New Roman" w:hAnsi="Times New Roman" w:cs="Times New Roman"/>
          <w:color w:val="000000"/>
          <w:sz w:val="24"/>
        </w:rPr>
        <w:t>74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环境保护部《企业事业单位环境信息公开办法》，部令第</w:t>
      </w:r>
      <w:r w:rsidRPr="00A25843">
        <w:rPr>
          <w:rFonts w:ascii="Times New Roman" w:hAnsi="Times New Roman" w:cs="Times New Roman"/>
          <w:color w:val="000000"/>
          <w:sz w:val="24"/>
        </w:rPr>
        <w:t>31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环境保护部《环境保护公众参与办法》，部令第</w:t>
      </w:r>
      <w:r w:rsidRPr="00A25843">
        <w:rPr>
          <w:rFonts w:ascii="Times New Roman" w:hAnsi="Times New Roman" w:cs="Times New Roman"/>
          <w:color w:val="000000"/>
          <w:sz w:val="24"/>
        </w:rPr>
        <w:t>35</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生态环境部《环境影响评价公众参与办法》，部令第</w:t>
      </w:r>
      <w:r w:rsidRPr="00A25843">
        <w:rPr>
          <w:rFonts w:ascii="Times New Roman" w:hAnsi="Times New Roman" w:cs="Times New Roman"/>
          <w:color w:val="000000"/>
          <w:sz w:val="24"/>
        </w:rPr>
        <w:t>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2019</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建设项目主要污染物排放总量指标审核及管理暂行办法</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的通知》，环发〔</w:t>
      </w:r>
      <w:r w:rsidRPr="00A25843">
        <w:rPr>
          <w:rFonts w:ascii="Times New Roman" w:hAnsi="Times New Roman" w:cs="Times New Roman"/>
          <w:color w:val="000000"/>
          <w:sz w:val="24"/>
        </w:rPr>
        <w:t>2014</w:t>
      </w:r>
      <w:r w:rsidRPr="00A25843">
        <w:rPr>
          <w:rFonts w:ascii="Times New Roman" w:hAnsi="Times New Roman" w:cs="Times New Roman"/>
          <w:color w:val="000000"/>
          <w:sz w:val="24"/>
        </w:rPr>
        <w:t>〕</w:t>
      </w:r>
      <w:r w:rsidRPr="00A25843">
        <w:rPr>
          <w:rFonts w:ascii="Times New Roman" w:hAnsi="Times New Roman" w:cs="Times New Roman"/>
          <w:color w:val="000000"/>
          <w:sz w:val="24"/>
        </w:rPr>
        <w:t>]197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2014</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国务院办公厅《关于印发控制污染物排放许可制实施方案的通知》，国办发〔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81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环境保护部《排污许可管理办法（试行）》，部令第</w:t>
      </w:r>
      <w:r w:rsidRPr="00A25843">
        <w:rPr>
          <w:rFonts w:ascii="Times New Roman" w:hAnsi="Times New Roman" w:cs="Times New Roman"/>
          <w:color w:val="000000"/>
          <w:sz w:val="24"/>
        </w:rPr>
        <w:t>48</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lastRenderedPageBreak/>
        <w:t>环境保护部《固定污染源排污许可分类管理名录（</w:t>
      </w:r>
      <w:r w:rsidRPr="00A25843">
        <w:rPr>
          <w:rFonts w:ascii="Times New Roman" w:hAnsi="Times New Roman" w:cs="Times New Roman"/>
          <w:color w:val="000000"/>
          <w:sz w:val="24"/>
        </w:rPr>
        <w:t>201</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年版）》，部令第</w:t>
      </w:r>
      <w:r w:rsidRPr="00A25843">
        <w:rPr>
          <w:rFonts w:ascii="Times New Roman" w:hAnsi="Times New Roman" w:cs="Times New Roman"/>
          <w:color w:val="000000"/>
          <w:sz w:val="24"/>
          <w:lang w:val="en-US"/>
        </w:rPr>
        <w:t>11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rPr>
        <w:t>年</w:t>
      </w:r>
      <w:r w:rsidRPr="00A25843">
        <w:rPr>
          <w:rFonts w:ascii="Times New Roman" w:hAnsi="Times New Roman" w:cs="Times New Roman"/>
          <w:color w:val="000000"/>
          <w:sz w:val="24"/>
          <w:lang w:val="en-US"/>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w:t>
      </w:r>
      <w:r w:rsidRPr="00A25843">
        <w:rPr>
          <w:rFonts w:ascii="Times New Roman" w:hAnsi="Times New Roman" w:cs="Times New Roman"/>
          <w:color w:val="000000"/>
          <w:sz w:val="24"/>
          <w:lang w:val="en-US"/>
        </w:rPr>
        <w:t>0</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环境保护部办公厅《关于做好环境影响评价制度与排污许可制衔接相关工作的通知》，环办环评〔</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84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14</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国务院办公厅《关于推进大气污染联防联控工作改善区域空气质量指导意见》，国办发〔</w:t>
      </w:r>
      <w:r w:rsidRPr="00A25843">
        <w:rPr>
          <w:rFonts w:ascii="Times New Roman" w:hAnsi="Times New Roman" w:cs="Times New Roman"/>
          <w:color w:val="000000"/>
          <w:sz w:val="24"/>
        </w:rPr>
        <w:t>2010</w:t>
      </w:r>
      <w:r w:rsidRPr="00A25843">
        <w:rPr>
          <w:rFonts w:ascii="Times New Roman" w:hAnsi="Times New Roman" w:cs="Times New Roman"/>
          <w:color w:val="000000"/>
          <w:sz w:val="24"/>
        </w:rPr>
        <w:t>〕</w:t>
      </w:r>
      <w:r w:rsidRPr="00A25843">
        <w:rPr>
          <w:rFonts w:ascii="Times New Roman" w:hAnsi="Times New Roman" w:cs="Times New Roman"/>
          <w:color w:val="000000"/>
          <w:sz w:val="24"/>
        </w:rPr>
        <w:t>33</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2010</w:t>
      </w:r>
      <w:r w:rsidRPr="00A25843">
        <w:rPr>
          <w:rFonts w:ascii="Times New Roman" w:hAnsi="Times New Roman" w:cs="Times New Roman"/>
          <w:color w:val="000000"/>
          <w:sz w:val="24"/>
        </w:rPr>
        <w:t>年</w:t>
      </w:r>
      <w:r w:rsidRPr="00A25843">
        <w:rPr>
          <w:rFonts w:ascii="Times New Roman" w:hAnsi="Times New Roman" w:cs="Times New Roman"/>
          <w:color w:val="000000"/>
          <w:sz w:val="24"/>
        </w:rPr>
        <w:t>5</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挥发性有机物污染防治工作方案》环大气〔</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121</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《关于京津冀大气污染传输通道城市执行大气污染物特别排放限值的公告》，环境保护部公告</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年第</w:t>
      </w:r>
      <w:r w:rsidRPr="00A25843">
        <w:rPr>
          <w:rFonts w:ascii="Times New Roman" w:hAnsi="Times New Roman" w:cs="Times New Roman"/>
          <w:color w:val="000000"/>
          <w:sz w:val="24"/>
        </w:rPr>
        <w:t>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国务院《关于印发打赢蓝天保卫战三年行动计划的通知》，国发〔</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22</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国务院《关于印发水污染防治行动计划的通知》，国发〔</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4</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w:t>
      </w:r>
      <w:r w:rsidRPr="00A25843">
        <w:rPr>
          <w:rFonts w:ascii="Times New Roman" w:hAnsi="Times New Roman" w:cs="Times New Roman"/>
          <w:color w:val="000000"/>
          <w:sz w:val="24"/>
        </w:rPr>
        <w:t>日发布；</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环境保护部、国家发展和改革委员会、住房和城乡建设部、水利部《关于落实</w:t>
      </w:r>
      <w:r w:rsidRPr="00A25843">
        <w:rPr>
          <w:rFonts w:ascii="Times New Roman" w:hAnsi="Times New Roman" w:cs="Times New Roman"/>
          <w:color w:val="000000"/>
          <w:sz w:val="24"/>
        </w:rPr>
        <w:t>&lt;</w:t>
      </w:r>
      <w:r w:rsidRPr="00A25843">
        <w:rPr>
          <w:rFonts w:ascii="Times New Roman" w:hAnsi="Times New Roman" w:cs="Times New Roman"/>
          <w:color w:val="000000"/>
          <w:sz w:val="24"/>
        </w:rPr>
        <w:t>水污染防治行动计划</w:t>
      </w:r>
      <w:r w:rsidRPr="00A25843">
        <w:rPr>
          <w:rFonts w:ascii="Times New Roman" w:hAnsi="Times New Roman" w:cs="Times New Roman"/>
          <w:color w:val="000000"/>
          <w:sz w:val="24"/>
        </w:rPr>
        <w:t>&gt;</w:t>
      </w:r>
      <w:r w:rsidRPr="00A25843">
        <w:rPr>
          <w:rFonts w:ascii="Times New Roman" w:hAnsi="Times New Roman" w:cs="Times New Roman"/>
          <w:color w:val="000000"/>
          <w:sz w:val="24"/>
        </w:rPr>
        <w:t>实施区域差别化环境准入的指导意见》，环环评〔</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190</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环境保护部《国家危险废物名录》，部令第</w:t>
      </w:r>
      <w:r w:rsidRPr="00A25843">
        <w:rPr>
          <w:rFonts w:ascii="Times New Roman" w:hAnsi="Times New Roman" w:cs="Times New Roman"/>
          <w:color w:val="000000"/>
          <w:sz w:val="24"/>
        </w:rPr>
        <w:t>39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国务院《关于印发土壤污染防治行动计划的通知》，国发〔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31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5</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环境保护部《关于进一步加强环境影响评价管理防范环境风险的通知》，环发〔</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w:t>
      </w:r>
      <w:r w:rsidRPr="00A25843">
        <w:rPr>
          <w:rFonts w:ascii="Times New Roman" w:hAnsi="Times New Roman" w:cs="Times New Roman"/>
          <w:color w:val="000000"/>
          <w:sz w:val="24"/>
        </w:rPr>
        <w:t>77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年</w:t>
      </w:r>
      <w:r w:rsidRPr="00A25843">
        <w:rPr>
          <w:rFonts w:ascii="Times New Roman" w:hAnsi="Times New Roman" w:cs="Times New Roman"/>
          <w:color w:val="000000"/>
          <w:sz w:val="24"/>
        </w:rPr>
        <w:t>7</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环境保护部《关于切实加强风险防范严格环境影响评价管理的通知》，环发〔</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w:t>
      </w:r>
      <w:r w:rsidRPr="00A25843">
        <w:rPr>
          <w:rFonts w:ascii="Times New Roman" w:hAnsi="Times New Roman" w:cs="Times New Roman"/>
          <w:color w:val="000000"/>
          <w:sz w:val="24"/>
        </w:rPr>
        <w:t>98</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2012</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8</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《突发环境事件信息报告办法》，部令第</w:t>
      </w:r>
      <w:r w:rsidRPr="00A25843">
        <w:rPr>
          <w:rFonts w:ascii="Times New Roman" w:hAnsi="Times New Roman" w:cs="Times New Roman"/>
          <w:color w:val="000000"/>
          <w:sz w:val="24"/>
        </w:rPr>
        <w:t>17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2011.5.1</w:t>
      </w:r>
      <w:r w:rsidRPr="00A25843">
        <w:rPr>
          <w:rFonts w:ascii="Times New Roman" w:hAnsi="Times New Roman" w:cs="Times New Roman"/>
          <w:color w:val="000000"/>
          <w:sz w:val="24"/>
        </w:rPr>
        <w:t>；</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环境保护部《突发环境事件应急管理办法》，部令第</w:t>
      </w:r>
      <w:r w:rsidRPr="00A25843">
        <w:rPr>
          <w:rFonts w:ascii="Times New Roman" w:hAnsi="Times New Roman" w:cs="Times New Roman"/>
          <w:color w:val="000000"/>
          <w:sz w:val="24"/>
        </w:rPr>
        <w:t>34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6</w:t>
      </w:r>
      <w:r w:rsidRPr="00A25843">
        <w:rPr>
          <w:rFonts w:ascii="Times New Roman" w:hAnsi="Times New Roman" w:cs="Times New Roman"/>
          <w:color w:val="000000"/>
          <w:sz w:val="24"/>
        </w:rPr>
        <w:t>月</w:t>
      </w:r>
      <w:r w:rsidRPr="00A25843">
        <w:rPr>
          <w:rFonts w:ascii="Times New Roman" w:hAnsi="Times New Roman" w:cs="Times New Roman"/>
          <w:color w:val="000000"/>
          <w:sz w:val="24"/>
        </w:rPr>
        <w:t>5</w:t>
      </w:r>
      <w:r w:rsidRPr="00A25843">
        <w:rPr>
          <w:rFonts w:ascii="Times New Roman" w:hAnsi="Times New Roman" w:cs="Times New Roman"/>
          <w:color w:val="000000"/>
          <w:sz w:val="24"/>
        </w:rPr>
        <w:t>日；</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《企业事业单位突发环境事件应急预案备案管理办法（试行）》，环发〔</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2015.1.9</w:t>
      </w:r>
      <w:r w:rsidRPr="00A25843">
        <w:rPr>
          <w:rFonts w:ascii="Times New Roman" w:hAnsi="Times New Roman" w:cs="Times New Roman"/>
          <w:color w:val="000000"/>
          <w:sz w:val="24"/>
        </w:rPr>
        <w:t>；</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环境保护部《关于强化建设项目环境影响评价事中事后监管的实施意</w:t>
      </w:r>
      <w:r w:rsidRPr="00A25843">
        <w:rPr>
          <w:rFonts w:ascii="Times New Roman" w:hAnsi="Times New Roman" w:cs="Times New Roman"/>
          <w:color w:val="000000"/>
          <w:sz w:val="24"/>
        </w:rPr>
        <w:lastRenderedPageBreak/>
        <w:t>见》，环环评〔</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11</w:t>
      </w:r>
      <w:r w:rsidRPr="00A25843">
        <w:rPr>
          <w:rFonts w:ascii="Times New Roman" w:hAnsi="Times New Roman" w:cs="Times New Roman"/>
          <w:color w:val="000000"/>
          <w:sz w:val="24"/>
        </w:rPr>
        <w:t>号；</w:t>
      </w:r>
    </w:p>
    <w:p w:rsidR="00357BE7" w:rsidRPr="00A25843" w:rsidRDefault="003B14C1">
      <w:pPr>
        <w:pStyle w:val="afff8"/>
        <w:numPr>
          <w:ilvl w:val="1"/>
          <w:numId w:val="9"/>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《工矿用地土壤环境管理办法（试行）》，生态环境部第</w:t>
      </w:r>
      <w:r w:rsidRPr="00A25843">
        <w:rPr>
          <w:rFonts w:ascii="Times New Roman" w:hAnsi="Times New Roman" w:cs="Times New Roman"/>
          <w:color w:val="000000"/>
          <w:sz w:val="24"/>
        </w:rPr>
        <w:t>3</w:t>
      </w:r>
      <w:r w:rsidRPr="00A25843">
        <w:rPr>
          <w:rFonts w:ascii="Times New Roman" w:hAnsi="Times New Roman" w:cs="Times New Roman"/>
          <w:color w:val="000000"/>
          <w:sz w:val="24"/>
        </w:rPr>
        <w:t>号令，自</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日起施行；</w:t>
      </w:r>
    </w:p>
    <w:p w:rsidR="00357BE7" w:rsidRPr="00A25843" w:rsidRDefault="003B14C1">
      <w:pPr>
        <w:pStyle w:val="afff8"/>
        <w:numPr>
          <w:ilvl w:val="1"/>
          <w:numId w:val="9"/>
        </w:numPr>
        <w:autoSpaceDE/>
        <w:autoSpaceDN/>
        <w:adjustRightInd w:val="0"/>
        <w:snapToGrid w:val="0"/>
        <w:spacing w:line="480" w:lineRule="atLeast"/>
        <w:ind w:left="400" w:firstLine="0"/>
        <w:jc w:val="both"/>
        <w:textAlignment w:val="baseline"/>
        <w:rPr>
          <w:rFonts w:ascii="Times New Roman" w:hAnsi="Times New Roman" w:cs="Times New Roman"/>
          <w:color w:val="000000"/>
          <w:sz w:val="24"/>
        </w:rPr>
      </w:pPr>
      <w:bookmarkStart w:id="82" w:name="_Hlk17545546"/>
      <w:r w:rsidRPr="00A25843">
        <w:rPr>
          <w:rFonts w:ascii="Times New Roman" w:hAnsi="Times New Roman" w:cs="Times New Roman"/>
          <w:color w:val="000000"/>
          <w:sz w:val="24"/>
        </w:rPr>
        <w:t>关于印发《重点行业挥发性有机物综合治理方案》的通知》（环大气</w:t>
      </w:r>
      <w:r w:rsidRPr="00A25843">
        <w:rPr>
          <w:rFonts w:ascii="Times New Roman" w:hAnsi="Times New Roman" w:cs="Times New Roman"/>
          <w:color w:val="000000"/>
          <w:sz w:val="24"/>
        </w:rPr>
        <w:t>[2019]53</w:t>
      </w:r>
      <w:r w:rsidRPr="00A25843">
        <w:rPr>
          <w:rFonts w:ascii="Times New Roman" w:hAnsi="Times New Roman" w:cs="Times New Roman"/>
          <w:color w:val="000000"/>
          <w:sz w:val="24"/>
        </w:rPr>
        <w:t>号）。</w:t>
      </w:r>
      <w:bookmarkEnd w:id="82"/>
    </w:p>
    <w:p w:rsidR="00357BE7" w:rsidRPr="00A25843" w:rsidRDefault="003B14C1" w:rsidP="00EB272C">
      <w:pPr>
        <w:pStyle w:val="3"/>
        <w:spacing w:before="120"/>
        <w:rPr>
          <w:rFonts w:cs="Times New Roman"/>
        </w:rPr>
      </w:pPr>
      <w:bookmarkStart w:id="83" w:name="_Toc468953011"/>
      <w:bookmarkStart w:id="84" w:name="_Toc468952778"/>
      <w:bookmarkStart w:id="85" w:name="_Toc468950734"/>
      <w:bookmarkEnd w:id="79"/>
      <w:bookmarkEnd w:id="80"/>
      <w:bookmarkEnd w:id="81"/>
      <w:r w:rsidRPr="00A25843">
        <w:rPr>
          <w:rFonts w:cs="Times New Roman"/>
        </w:rPr>
        <w:t>2.1.2</w:t>
      </w:r>
      <w:bookmarkEnd w:id="83"/>
      <w:bookmarkEnd w:id="84"/>
      <w:bookmarkEnd w:id="85"/>
      <w:r w:rsidRPr="00A25843">
        <w:rPr>
          <w:rFonts w:cs="Times New Roman"/>
        </w:rPr>
        <w:t>地方有关环境保护的法律、法规、规划和规定</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bookmarkStart w:id="86" w:name="_Toc468953012"/>
      <w:bookmarkStart w:id="87" w:name="_Toc468950735"/>
      <w:bookmarkStart w:id="88" w:name="_Toc468952779"/>
      <w:r w:rsidRPr="00A25843">
        <w:rPr>
          <w:rFonts w:ascii="Times New Roman" w:hAnsi="Times New Roman" w:cs="Times New Roman"/>
          <w:color w:val="000000"/>
          <w:sz w:val="24"/>
        </w:rPr>
        <w:t>《河北省环境保护条例》，河北省第十二届人民代表大会常务委员会第二十三次会议修订，</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22</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《河北省水污染防治条例》，河北省第十三届人大常委会第三次会议表决通过，</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日实施；</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《河北省大气污染防治条例》，河北省第十二届人民代表大会第四次会议通过，</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《河北省固体废物污染环境防治条例》河北省第十二届人民代表大会常务委员会第十四次会议通过，</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6</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日实施；</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《河北省环境保护公众参与条例》，河北省第十二届人民代表大会常务委员会第十一次会，</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日实施；</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《河北省地下水管理条例》河北省第十二届人民代表大会常务委员会第十一次会议通过，</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中共河北省委办公厅河北省人民政府办公厅《关于划定并严守生态保护红线的实施意见》，冀办字〔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36</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河北省人民政府关于发布《河北省生态保护红线》的通知，冀政字〔</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23</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《河北省人民政府办公厅转发省环境保护厅</w:t>
      </w:r>
      <w:r w:rsidRPr="00A25843">
        <w:rPr>
          <w:rFonts w:ascii="Times New Roman" w:hAnsi="Times New Roman" w:cs="Times New Roman"/>
          <w:color w:val="000000"/>
          <w:sz w:val="24"/>
        </w:rPr>
        <w:t>&lt;</w:t>
      </w:r>
      <w:r w:rsidRPr="00A25843">
        <w:rPr>
          <w:rFonts w:ascii="Times New Roman" w:hAnsi="Times New Roman" w:cs="Times New Roman"/>
          <w:color w:val="000000"/>
          <w:sz w:val="24"/>
        </w:rPr>
        <w:t>关于进一步深化环评审批制度改革意见</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13</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《关于印发河北省生态环境保护</w:t>
      </w:r>
      <w:r w:rsidRPr="00A25843">
        <w:rPr>
          <w:rFonts w:ascii="Times New Roman" w:hAnsi="Times New Roman" w:cs="Times New Roman"/>
          <w:color w:val="000000"/>
          <w:sz w:val="24"/>
        </w:rPr>
        <w:t>“</w:t>
      </w:r>
      <w:r w:rsidRPr="00A25843">
        <w:rPr>
          <w:rFonts w:ascii="Times New Roman" w:hAnsi="Times New Roman" w:cs="Times New Roman"/>
          <w:color w:val="000000"/>
          <w:sz w:val="24"/>
        </w:rPr>
        <w:t>十三五</w:t>
      </w:r>
      <w:r w:rsidRPr="00A25843">
        <w:rPr>
          <w:rFonts w:ascii="Times New Roman" w:hAnsi="Times New Roman" w:cs="Times New Roman"/>
          <w:color w:val="000000"/>
          <w:sz w:val="24"/>
        </w:rPr>
        <w:t>”</w:t>
      </w:r>
      <w:r w:rsidRPr="00A25843">
        <w:rPr>
          <w:rFonts w:ascii="Times New Roman" w:hAnsi="Times New Roman" w:cs="Times New Roman"/>
          <w:color w:val="000000"/>
          <w:sz w:val="24"/>
        </w:rPr>
        <w:t>规划通知》，冀政字〔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60</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河北省环保厅《关于印发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河北省环境保护厅建设项目环境影响评价文件审批程序规定</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的通知》，冀环评函〔</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1230</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年</w:t>
      </w:r>
      <w:r w:rsidRPr="00A25843">
        <w:rPr>
          <w:rFonts w:ascii="Times New Roman" w:hAnsi="Times New Roman" w:cs="Times New Roman"/>
          <w:color w:val="000000"/>
          <w:sz w:val="24"/>
        </w:rPr>
        <w:t>8</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13</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lastRenderedPageBreak/>
        <w:t>河北省环保局、河北省发改委《河北省环境敏感区支持、限制及禁止建设项目名录》，</w:t>
      </w:r>
      <w:r w:rsidRPr="00A25843">
        <w:rPr>
          <w:rFonts w:ascii="Times New Roman" w:hAnsi="Times New Roman" w:cs="Times New Roman"/>
          <w:color w:val="000000"/>
          <w:sz w:val="24"/>
        </w:rPr>
        <w:t>2005</w:t>
      </w:r>
      <w:r w:rsidRPr="00A25843">
        <w:rPr>
          <w:rFonts w:ascii="Times New Roman" w:hAnsi="Times New Roman" w:cs="Times New Roman"/>
          <w:color w:val="000000"/>
          <w:sz w:val="24"/>
        </w:rPr>
        <w:t>年</w:t>
      </w:r>
      <w:r w:rsidRPr="00A25843">
        <w:rPr>
          <w:rFonts w:ascii="Times New Roman" w:hAnsi="Times New Roman" w:cs="Times New Roman"/>
          <w:color w:val="000000"/>
          <w:sz w:val="24"/>
        </w:rPr>
        <w:t>9</w:t>
      </w:r>
      <w:r w:rsidRPr="00A25843">
        <w:rPr>
          <w:rFonts w:ascii="Times New Roman" w:hAnsi="Times New Roman" w:cs="Times New Roman"/>
          <w:color w:val="000000"/>
          <w:sz w:val="24"/>
        </w:rPr>
        <w:t>月；</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《河北省人民政府办公厅关于印发河北省新增限制和淘汰类产业目录（</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年版）的通知》（冀政办发</w:t>
      </w:r>
      <w:r w:rsidRPr="00A25843">
        <w:rPr>
          <w:rFonts w:ascii="Times New Roman" w:hAnsi="Times New Roman" w:cs="Times New Roman"/>
          <w:color w:val="000000"/>
          <w:sz w:val="24"/>
        </w:rPr>
        <w:t>[2015]7</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bookmarkStart w:id="89" w:name="_Hlk534268173"/>
      <w:r w:rsidRPr="00A25843">
        <w:rPr>
          <w:rFonts w:ascii="Times New Roman" w:hAnsi="Times New Roman" w:cs="Times New Roman"/>
          <w:color w:val="000000"/>
          <w:sz w:val="24"/>
        </w:rPr>
        <w:t>关于贯彻落实《环境影响评价公众参与办法》规范环评文件审批的通知，河北省生态环境厅办公室，冀环办发〔</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23</w:t>
      </w:r>
      <w:r w:rsidRPr="00A25843">
        <w:rPr>
          <w:rFonts w:ascii="Times New Roman" w:hAnsi="Times New Roman" w:cs="Times New Roman"/>
          <w:color w:val="000000"/>
          <w:sz w:val="24"/>
        </w:rPr>
        <w:t>号</w:t>
      </w:r>
      <w:bookmarkEnd w:id="89"/>
      <w:r w:rsidRPr="00A25843">
        <w:rPr>
          <w:rFonts w:ascii="Times New Roman" w:hAnsi="Times New Roman" w:cs="Times New Roman"/>
          <w:color w:val="000000"/>
          <w:sz w:val="24"/>
        </w:rPr>
        <w:t>；</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《关于印发河北省排污权有偿使用和交易管理暂行办法的通知》，冀政办字〔</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133</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《河北省控制污染物排放许可制实施细则（试行）》，冀环办发〔</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76</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中共河北省委、河北省人民政府《关于强力推进大气污染综合治理的意见》，冀发</w:t>
      </w:r>
      <w:r w:rsidRPr="00A25843">
        <w:rPr>
          <w:rFonts w:ascii="Times New Roman" w:hAnsi="Times New Roman" w:cs="Times New Roman"/>
          <w:color w:val="000000"/>
          <w:sz w:val="24"/>
        </w:rPr>
        <w:t>[</w:t>
      </w:r>
      <w:r w:rsidRPr="00A25843">
        <w:rPr>
          <w:rFonts w:ascii="Times New Roman" w:hAnsi="Times New Roman" w:cs="Times New Roman"/>
          <w:color w:val="000000"/>
          <w:sz w:val="24"/>
        </w:rPr>
        <w:t>〔</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w:t>
      </w:r>
      <w:r w:rsidRPr="00A25843">
        <w:rPr>
          <w:rFonts w:ascii="Times New Roman" w:hAnsi="Times New Roman" w:cs="Times New Roman"/>
          <w:color w:val="000000"/>
          <w:sz w:val="24"/>
        </w:rPr>
        <w:t>&lt;</w:t>
      </w:r>
      <w:r w:rsidRPr="00A25843">
        <w:rPr>
          <w:rFonts w:ascii="Times New Roman" w:hAnsi="Times New Roman" w:cs="Times New Roman"/>
          <w:color w:val="000000"/>
          <w:sz w:val="24"/>
        </w:rPr>
        <w:t>河北省建筑施工扬尘治理方案</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w:t>
      </w:r>
      <w:r w:rsidR="000020CB" w:rsidRPr="00A25843">
        <w:rPr>
          <w:rFonts w:ascii="Times New Roman" w:hAnsi="Times New Roman" w:cs="Times New Roman"/>
          <w:color w:val="000000"/>
          <w:sz w:val="24"/>
        </w:rPr>
        <w:t>（</w:t>
      </w:r>
      <w:r w:rsidRPr="00A25843">
        <w:rPr>
          <w:rFonts w:ascii="Times New Roman" w:hAnsi="Times New Roman" w:cs="Times New Roman"/>
          <w:color w:val="000000"/>
          <w:sz w:val="24"/>
        </w:rPr>
        <w:t>冀建安〔</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9</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3</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20</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河北省人民政府关于印发《河北省打赢蓝天保卫战三年行动方案》的通知，冀政发〔</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18</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《京津冀及周边地区</w:t>
      </w:r>
      <w:r w:rsidRPr="00A25843">
        <w:rPr>
          <w:rFonts w:ascii="Times New Roman" w:hAnsi="Times New Roman" w:cs="Times New Roman"/>
          <w:sz w:val="24"/>
        </w:rPr>
        <w:t>201</w:t>
      </w:r>
      <w:r w:rsidRPr="00A25843">
        <w:rPr>
          <w:rFonts w:ascii="Times New Roman" w:hAnsi="Times New Roman" w:cs="Times New Roman"/>
          <w:sz w:val="24"/>
          <w:lang w:val="en-US"/>
        </w:rPr>
        <w:t>9</w:t>
      </w:r>
      <w:r w:rsidRPr="00A25843">
        <w:rPr>
          <w:rFonts w:ascii="Times New Roman" w:hAnsi="Times New Roman" w:cs="Times New Roman"/>
          <w:sz w:val="24"/>
        </w:rPr>
        <w:t>-20</w:t>
      </w:r>
      <w:r w:rsidRPr="00A25843">
        <w:rPr>
          <w:rFonts w:ascii="Times New Roman" w:hAnsi="Times New Roman" w:cs="Times New Roman"/>
          <w:sz w:val="24"/>
          <w:lang w:val="en-US"/>
        </w:rPr>
        <w:t>20</w:t>
      </w:r>
      <w:r w:rsidRPr="00A25843">
        <w:rPr>
          <w:rFonts w:ascii="Times New Roman" w:hAnsi="Times New Roman" w:cs="Times New Roman"/>
          <w:sz w:val="24"/>
        </w:rPr>
        <w:t>年秋冬季大气污染综合治理攻坚行动方案》，环大气〔</w:t>
      </w:r>
      <w:r w:rsidRPr="00A25843">
        <w:rPr>
          <w:rFonts w:ascii="Times New Roman" w:hAnsi="Times New Roman" w:cs="Times New Roman"/>
          <w:sz w:val="24"/>
        </w:rPr>
        <w:t>2019</w:t>
      </w:r>
      <w:r w:rsidRPr="00A25843">
        <w:rPr>
          <w:rFonts w:ascii="Times New Roman" w:hAnsi="Times New Roman" w:cs="Times New Roman"/>
          <w:sz w:val="24"/>
        </w:rPr>
        <w:t>〕</w:t>
      </w:r>
      <w:r w:rsidRPr="00A25843">
        <w:rPr>
          <w:rFonts w:ascii="Times New Roman" w:hAnsi="Times New Roman" w:cs="Times New Roman"/>
          <w:sz w:val="24"/>
        </w:rPr>
        <w:t>88</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河北省大气污染防治工作领导小组办公室《关于开展燃气锅炉氮氧化物治理工作的通知》，冀气领办</w:t>
      </w:r>
      <w:r w:rsidRPr="00A25843">
        <w:rPr>
          <w:rFonts w:ascii="Times New Roman" w:hAnsi="Times New Roman" w:cs="Times New Roman"/>
          <w:sz w:val="24"/>
        </w:rPr>
        <w:t>[2018]177</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sz w:val="24"/>
        </w:rPr>
        <w:t>《河北省</w:t>
      </w:r>
      <w:r w:rsidRPr="00A25843">
        <w:rPr>
          <w:rFonts w:ascii="Times New Roman" w:hAnsi="Times New Roman" w:cs="Times New Roman"/>
          <w:sz w:val="24"/>
        </w:rPr>
        <w:t>201</w:t>
      </w:r>
      <w:r w:rsidRPr="00A25843">
        <w:rPr>
          <w:rFonts w:ascii="Times New Roman" w:hAnsi="Times New Roman" w:cs="Times New Roman"/>
          <w:sz w:val="24"/>
          <w:lang w:val="en-US"/>
        </w:rPr>
        <w:t>9</w:t>
      </w:r>
      <w:r w:rsidRPr="00A25843">
        <w:rPr>
          <w:rFonts w:ascii="Times New Roman" w:hAnsi="Times New Roman" w:cs="Times New Roman"/>
          <w:sz w:val="24"/>
        </w:rPr>
        <w:t>-20</w:t>
      </w:r>
      <w:r w:rsidRPr="00A25843">
        <w:rPr>
          <w:rFonts w:ascii="Times New Roman" w:hAnsi="Times New Roman" w:cs="Times New Roman"/>
          <w:sz w:val="24"/>
          <w:lang w:val="en-US"/>
        </w:rPr>
        <w:t>20</w:t>
      </w:r>
      <w:r w:rsidRPr="00A25843">
        <w:rPr>
          <w:rFonts w:ascii="Times New Roman" w:hAnsi="Times New Roman" w:cs="Times New Roman"/>
          <w:sz w:val="24"/>
        </w:rPr>
        <w:t>年秋冬季大气污染综合</w:t>
      </w:r>
      <w:r w:rsidRPr="00A25843">
        <w:rPr>
          <w:rFonts w:ascii="Times New Roman" w:hAnsi="Times New Roman" w:cs="Times New Roman"/>
          <w:color w:val="000000"/>
          <w:sz w:val="24"/>
        </w:rPr>
        <w:t>治理攻坚行动方案》；</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《河北省人民政府关于实行最严格水资源管理制度的意见》，冀政〔</w:t>
      </w:r>
      <w:r w:rsidRPr="00A25843">
        <w:rPr>
          <w:rFonts w:ascii="Times New Roman" w:hAnsi="Times New Roman" w:cs="Times New Roman"/>
          <w:color w:val="000000"/>
          <w:sz w:val="24"/>
        </w:rPr>
        <w:t>2011</w:t>
      </w:r>
      <w:r w:rsidRPr="00A25843">
        <w:rPr>
          <w:rFonts w:ascii="Times New Roman" w:hAnsi="Times New Roman" w:cs="Times New Roman"/>
          <w:color w:val="000000"/>
          <w:sz w:val="24"/>
        </w:rPr>
        <w:t>〕</w:t>
      </w:r>
      <w:r w:rsidRPr="00A25843">
        <w:rPr>
          <w:rFonts w:ascii="Times New Roman" w:hAnsi="Times New Roman" w:cs="Times New Roman"/>
          <w:color w:val="000000"/>
          <w:sz w:val="24"/>
        </w:rPr>
        <w:t>114</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2011</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10</w:t>
      </w:r>
      <w:r w:rsidRPr="00A25843">
        <w:rPr>
          <w:rFonts w:ascii="Times New Roman" w:hAnsi="Times New Roman" w:cs="Times New Roman"/>
          <w:color w:val="000000"/>
          <w:sz w:val="24"/>
        </w:rPr>
        <w:t>月</w:t>
      </w:r>
      <w:r w:rsidRPr="00A25843">
        <w:rPr>
          <w:rFonts w:ascii="Times New Roman" w:hAnsi="Times New Roman" w:cs="Times New Roman"/>
          <w:color w:val="000000"/>
          <w:sz w:val="24"/>
        </w:rPr>
        <w:t>8</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《河北省水污染防治工作方案》，河北省委省政府，</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年</w:t>
      </w:r>
      <w:r w:rsidRPr="00A25843">
        <w:rPr>
          <w:rFonts w:ascii="Times New Roman" w:hAnsi="Times New Roman" w:cs="Times New Roman"/>
          <w:color w:val="000000"/>
          <w:sz w:val="24"/>
        </w:rPr>
        <w:t>2</w:t>
      </w:r>
      <w:r w:rsidRPr="00A25843">
        <w:rPr>
          <w:rFonts w:ascii="Times New Roman" w:hAnsi="Times New Roman" w:cs="Times New Roman"/>
          <w:color w:val="000000"/>
          <w:sz w:val="24"/>
        </w:rPr>
        <w:t>月</w:t>
      </w:r>
      <w:r w:rsidRPr="00A25843">
        <w:rPr>
          <w:rFonts w:ascii="Times New Roman" w:hAnsi="Times New Roman" w:cs="Times New Roman"/>
          <w:color w:val="000000"/>
          <w:sz w:val="24"/>
        </w:rPr>
        <w:t>19</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《关于调整公布</w:t>
      </w:r>
      <w:r w:rsidRPr="00A25843">
        <w:rPr>
          <w:rFonts w:ascii="Times New Roman" w:hAnsi="Times New Roman" w:cs="Times New Roman"/>
          <w:color w:val="000000"/>
          <w:sz w:val="24"/>
        </w:rPr>
        <w:t>&lt;</w:t>
      </w:r>
      <w:r w:rsidRPr="00A25843">
        <w:rPr>
          <w:rFonts w:ascii="Times New Roman" w:hAnsi="Times New Roman" w:cs="Times New Roman"/>
          <w:color w:val="000000"/>
          <w:sz w:val="24"/>
        </w:rPr>
        <w:t>河北省水功能区划</w:t>
      </w:r>
      <w:r w:rsidRPr="00A25843">
        <w:rPr>
          <w:rFonts w:ascii="Times New Roman" w:hAnsi="Times New Roman" w:cs="Times New Roman"/>
          <w:color w:val="000000"/>
          <w:sz w:val="24"/>
        </w:rPr>
        <w:t>&gt;</w:t>
      </w:r>
      <w:r w:rsidRPr="00A25843">
        <w:rPr>
          <w:rFonts w:ascii="Times New Roman" w:hAnsi="Times New Roman" w:cs="Times New Roman"/>
          <w:color w:val="000000"/>
          <w:sz w:val="24"/>
        </w:rPr>
        <w:t>的通知》，冀水资〔</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127</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年</w:t>
      </w:r>
      <w:r w:rsidRPr="00A25843">
        <w:rPr>
          <w:rFonts w:ascii="Times New Roman" w:hAnsi="Times New Roman" w:cs="Times New Roman"/>
          <w:color w:val="000000"/>
          <w:sz w:val="24"/>
        </w:rPr>
        <w:t>11</w:t>
      </w:r>
      <w:r w:rsidRPr="00A25843">
        <w:rPr>
          <w:rFonts w:ascii="Times New Roman" w:hAnsi="Times New Roman" w:cs="Times New Roman"/>
          <w:color w:val="000000"/>
          <w:sz w:val="24"/>
        </w:rPr>
        <w:t>月</w:t>
      </w:r>
      <w:r w:rsidRPr="00A25843">
        <w:rPr>
          <w:rFonts w:ascii="Times New Roman" w:hAnsi="Times New Roman" w:cs="Times New Roman"/>
          <w:color w:val="000000"/>
          <w:sz w:val="24"/>
        </w:rPr>
        <w:t>30</w:t>
      </w:r>
      <w:r w:rsidRPr="00A25843">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河北省水污染防治工作领导小组办公室关于印发《河北省碧水保卫战三年行动计划</w:t>
      </w:r>
      <w:r w:rsidR="000020CB" w:rsidRPr="00A25843">
        <w:rPr>
          <w:rFonts w:ascii="Times New Roman" w:hAnsi="Times New Roman" w:cs="Times New Roman"/>
          <w:color w:val="000000"/>
          <w:sz w:val="24"/>
        </w:rPr>
        <w:t>（</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2020</w:t>
      </w:r>
      <w:r w:rsidRPr="00A25843">
        <w:rPr>
          <w:rFonts w:ascii="Times New Roman" w:hAnsi="Times New Roman" w:cs="Times New Roman"/>
          <w:color w:val="000000"/>
          <w:sz w:val="24"/>
        </w:rPr>
        <w:t>年</w:t>
      </w:r>
      <w:r w:rsidR="000020CB" w:rsidRPr="00A25843">
        <w:rPr>
          <w:rFonts w:ascii="Times New Roman" w:hAnsi="Times New Roman" w:cs="Times New Roman"/>
          <w:color w:val="000000"/>
          <w:sz w:val="24"/>
        </w:rPr>
        <w:t>）</w:t>
      </w:r>
      <w:r w:rsidRPr="00A25843">
        <w:rPr>
          <w:rFonts w:ascii="Times New Roman" w:hAnsi="Times New Roman" w:cs="Times New Roman"/>
          <w:color w:val="000000"/>
          <w:sz w:val="24"/>
        </w:rPr>
        <w:t>》的通知，冀水领办〔</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123</w:t>
      </w:r>
      <w:r w:rsidRPr="00A25843">
        <w:rPr>
          <w:rFonts w:ascii="Times New Roman" w:hAnsi="Times New Roman" w:cs="Times New Roman"/>
          <w:color w:val="000000"/>
          <w:sz w:val="24"/>
        </w:rPr>
        <w:t>号；</w:t>
      </w:r>
    </w:p>
    <w:p w:rsidR="00357BE7" w:rsidRPr="00A25843" w:rsidRDefault="00E62C4B">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Pr>
          <w:rFonts w:ascii="Times New Roman" w:hAnsi="Times New Roman" w:cs="Times New Roman"/>
          <w:sz w:val="24"/>
        </w:rPr>
        <w:lastRenderedPageBreak/>
        <w:t>《</w:t>
      </w:r>
      <w:r>
        <w:rPr>
          <w:rFonts w:ascii="Times New Roman" w:hAnsi="Times New Roman" w:cs="Times New Roman" w:hint="eastAsia"/>
          <w:sz w:val="24"/>
        </w:rPr>
        <w:t>关于做好</w:t>
      </w:r>
      <w:r>
        <w:rPr>
          <w:rFonts w:ascii="Times New Roman" w:hAnsi="Times New Roman" w:cs="Times New Roman" w:hint="eastAsia"/>
          <w:sz w:val="24"/>
        </w:rPr>
        <w:t>2020</w:t>
      </w:r>
      <w:r>
        <w:rPr>
          <w:rFonts w:ascii="Times New Roman" w:hAnsi="Times New Roman" w:cs="Times New Roman" w:hint="eastAsia"/>
          <w:sz w:val="24"/>
        </w:rPr>
        <w:t>年锅炉治理工作的通知</w:t>
      </w:r>
      <w:r w:rsidR="003B14C1" w:rsidRPr="00A25843">
        <w:rPr>
          <w:rFonts w:ascii="Times New Roman" w:hAnsi="Times New Roman" w:cs="Times New Roman"/>
          <w:sz w:val="24"/>
        </w:rPr>
        <w:t>》，河北省</w:t>
      </w:r>
      <w:r>
        <w:rPr>
          <w:rFonts w:ascii="Times New Roman" w:hAnsi="Times New Roman" w:cs="Times New Roman" w:hint="eastAsia"/>
          <w:sz w:val="24"/>
        </w:rPr>
        <w:t>大气污染防治工作领导小组办</w:t>
      </w:r>
      <w:r w:rsidR="003B14C1" w:rsidRPr="00A25843">
        <w:rPr>
          <w:rFonts w:ascii="Times New Roman" w:hAnsi="Times New Roman" w:cs="Times New Roman"/>
          <w:sz w:val="24"/>
        </w:rPr>
        <w:t>公室，</w:t>
      </w:r>
      <w:r w:rsidR="003B14C1" w:rsidRPr="00A25843">
        <w:rPr>
          <w:rFonts w:ascii="Times New Roman" w:hAnsi="Times New Roman" w:cs="Times New Roman"/>
          <w:sz w:val="24"/>
        </w:rPr>
        <w:t>20</w:t>
      </w:r>
      <w:r>
        <w:rPr>
          <w:rFonts w:ascii="Times New Roman" w:hAnsi="Times New Roman" w:cs="Times New Roman" w:hint="eastAsia"/>
          <w:sz w:val="24"/>
        </w:rPr>
        <w:t>20</w:t>
      </w:r>
      <w:r w:rsidR="003B14C1" w:rsidRPr="00A25843">
        <w:rPr>
          <w:rFonts w:ascii="Times New Roman" w:hAnsi="Times New Roman" w:cs="Times New Roman"/>
          <w:sz w:val="24"/>
        </w:rPr>
        <w:t>年</w:t>
      </w:r>
      <w:r>
        <w:rPr>
          <w:rFonts w:ascii="Times New Roman" w:hAnsi="Times New Roman" w:cs="Times New Roman" w:hint="eastAsia"/>
          <w:sz w:val="24"/>
        </w:rPr>
        <w:t>3</w:t>
      </w:r>
      <w:r w:rsidR="003B14C1" w:rsidRPr="00A25843">
        <w:rPr>
          <w:rFonts w:ascii="Times New Roman" w:hAnsi="Times New Roman" w:cs="Times New Roman"/>
          <w:sz w:val="24"/>
        </w:rPr>
        <w:t>月</w:t>
      </w:r>
      <w:r>
        <w:rPr>
          <w:rFonts w:ascii="Times New Roman" w:hAnsi="Times New Roman" w:cs="Times New Roman" w:hint="eastAsia"/>
          <w:sz w:val="24"/>
        </w:rPr>
        <w:t>23</w:t>
      </w:r>
      <w:r w:rsidR="003B14C1" w:rsidRPr="00A25843">
        <w:rPr>
          <w:rFonts w:ascii="Times New Roman" w:hAnsi="Times New Roman" w:cs="Times New Roman"/>
          <w:sz w:val="24"/>
        </w:rPr>
        <w:t>日；</w:t>
      </w:r>
    </w:p>
    <w:p w:rsidR="00357BE7" w:rsidRPr="005B1C64" w:rsidRDefault="003B14C1" w:rsidP="005B1C64">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5B1C64">
        <w:rPr>
          <w:rFonts w:ascii="Times New Roman" w:hAnsi="Times New Roman" w:cs="Times New Roman"/>
          <w:color w:val="000000"/>
          <w:sz w:val="24"/>
        </w:rPr>
        <w:t>《河北省人民政府关于印发河北省</w:t>
      </w:r>
      <w:r w:rsidRPr="005B1C64">
        <w:rPr>
          <w:rFonts w:ascii="Times New Roman" w:hAnsi="Times New Roman" w:cs="Times New Roman"/>
          <w:color w:val="000000"/>
          <w:sz w:val="24"/>
        </w:rPr>
        <w:t>“</w:t>
      </w:r>
      <w:r w:rsidRPr="005B1C64">
        <w:rPr>
          <w:rFonts w:ascii="Times New Roman" w:hAnsi="Times New Roman" w:cs="Times New Roman"/>
          <w:color w:val="000000"/>
          <w:sz w:val="24"/>
        </w:rPr>
        <w:t>净土行动</w:t>
      </w:r>
      <w:r w:rsidRPr="005B1C64">
        <w:rPr>
          <w:rFonts w:ascii="Times New Roman" w:hAnsi="Times New Roman" w:cs="Times New Roman"/>
          <w:color w:val="000000"/>
          <w:sz w:val="24"/>
        </w:rPr>
        <w:t>”</w:t>
      </w:r>
      <w:r w:rsidRPr="005B1C64">
        <w:rPr>
          <w:rFonts w:ascii="Times New Roman" w:hAnsi="Times New Roman" w:cs="Times New Roman"/>
          <w:color w:val="000000"/>
          <w:sz w:val="24"/>
        </w:rPr>
        <w:t>土壤污染防治工作方案的通知》，冀政发〔</w:t>
      </w:r>
      <w:r w:rsidRPr="005B1C64">
        <w:rPr>
          <w:rFonts w:ascii="Times New Roman" w:hAnsi="Times New Roman" w:cs="Times New Roman"/>
          <w:color w:val="000000"/>
          <w:sz w:val="24"/>
        </w:rPr>
        <w:t>2017</w:t>
      </w:r>
      <w:r w:rsidRPr="005B1C64">
        <w:rPr>
          <w:rFonts w:ascii="Times New Roman" w:hAnsi="Times New Roman" w:cs="Times New Roman"/>
          <w:color w:val="000000"/>
          <w:sz w:val="24"/>
        </w:rPr>
        <w:t>〕</w:t>
      </w:r>
      <w:r w:rsidRPr="005B1C64">
        <w:rPr>
          <w:rFonts w:ascii="Times New Roman" w:hAnsi="Times New Roman" w:cs="Times New Roman"/>
          <w:color w:val="000000"/>
          <w:sz w:val="24"/>
        </w:rPr>
        <w:t>3</w:t>
      </w:r>
      <w:r w:rsidRPr="005B1C64">
        <w:rPr>
          <w:rFonts w:ascii="Times New Roman" w:hAnsi="Times New Roman" w:cs="Times New Roman"/>
          <w:color w:val="000000"/>
          <w:sz w:val="24"/>
        </w:rPr>
        <w:t>号，</w:t>
      </w:r>
      <w:r w:rsidRPr="005B1C64">
        <w:rPr>
          <w:rFonts w:ascii="Times New Roman" w:hAnsi="Times New Roman" w:cs="Times New Roman"/>
          <w:color w:val="000000"/>
          <w:sz w:val="24"/>
        </w:rPr>
        <w:t>2017</w:t>
      </w:r>
      <w:r w:rsidRPr="005B1C64">
        <w:rPr>
          <w:rFonts w:ascii="Times New Roman" w:hAnsi="Times New Roman" w:cs="Times New Roman"/>
          <w:color w:val="000000"/>
          <w:sz w:val="24"/>
        </w:rPr>
        <w:t>年</w:t>
      </w:r>
      <w:r w:rsidRPr="005B1C64">
        <w:rPr>
          <w:rFonts w:ascii="Times New Roman" w:hAnsi="Times New Roman" w:cs="Times New Roman"/>
          <w:color w:val="000000"/>
          <w:sz w:val="24"/>
        </w:rPr>
        <w:t>2</w:t>
      </w:r>
      <w:r w:rsidRPr="005B1C64">
        <w:rPr>
          <w:rFonts w:ascii="Times New Roman" w:hAnsi="Times New Roman" w:cs="Times New Roman"/>
          <w:color w:val="000000"/>
          <w:sz w:val="24"/>
        </w:rPr>
        <w:t>月</w:t>
      </w:r>
      <w:r w:rsidRPr="005B1C64">
        <w:rPr>
          <w:rFonts w:ascii="Times New Roman" w:hAnsi="Times New Roman" w:cs="Times New Roman"/>
          <w:color w:val="000000"/>
          <w:sz w:val="24"/>
        </w:rPr>
        <w:t>27</w:t>
      </w:r>
      <w:r w:rsidRPr="005B1C64">
        <w:rPr>
          <w:rFonts w:ascii="Times New Roman" w:hAnsi="Times New Roman" w:cs="Times New Roman"/>
          <w:color w:val="000000"/>
          <w:sz w:val="24"/>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关于印发《河北省净土保卫战三年行动计划（</w:t>
      </w:r>
      <w:r w:rsidRPr="00A25843">
        <w:rPr>
          <w:rFonts w:ascii="Times New Roman" w:hAnsi="Times New Roman" w:cs="Times New Roman"/>
          <w:color w:val="000000"/>
          <w:sz w:val="24"/>
        </w:rPr>
        <w:t>2018-2020</w:t>
      </w:r>
      <w:r w:rsidRPr="00A25843">
        <w:rPr>
          <w:rFonts w:ascii="Times New Roman" w:hAnsi="Times New Roman" w:cs="Times New Roman"/>
          <w:color w:val="000000"/>
          <w:sz w:val="24"/>
        </w:rPr>
        <w:t>年）》的通知（冀土领办〔</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19</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河北省人民政府办公厅《关于印发河北省突发环境事件应急预案的通知》，冀政办字〔</w:t>
      </w:r>
      <w:r w:rsidRPr="00A25843">
        <w:rPr>
          <w:rFonts w:ascii="Times New Roman" w:hAnsi="Times New Roman" w:cs="Times New Roman"/>
          <w:color w:val="000000"/>
          <w:sz w:val="24"/>
        </w:rPr>
        <w:t>2015</w:t>
      </w:r>
      <w:r w:rsidRPr="00A25843">
        <w:rPr>
          <w:rFonts w:ascii="Times New Roman" w:hAnsi="Times New Roman" w:cs="Times New Roman"/>
          <w:color w:val="000000"/>
          <w:sz w:val="24"/>
        </w:rPr>
        <w:t>〕</w:t>
      </w:r>
      <w:r w:rsidRPr="00A25843">
        <w:rPr>
          <w:rFonts w:ascii="Times New Roman" w:hAnsi="Times New Roman" w:cs="Times New Roman"/>
          <w:color w:val="000000"/>
          <w:sz w:val="24"/>
        </w:rPr>
        <w:t>171</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《建设项目环境影响评价文件审批及建设单位自主开展环境保护设施验收工作指引（试行）》，冀环办字函〔</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727</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lang w:val="en-US"/>
        </w:rPr>
        <w:t>河北省人民政府办公厅关于印发《河北省沿海地区总体规划（</w:t>
      </w:r>
      <w:r w:rsidRPr="00A25843">
        <w:rPr>
          <w:rFonts w:ascii="Times New Roman" w:hAnsi="Times New Roman" w:cs="Times New Roman"/>
          <w:color w:val="000000"/>
          <w:sz w:val="24"/>
          <w:lang w:val="en-US"/>
        </w:rPr>
        <w:t>2015-2020</w:t>
      </w:r>
      <w:r w:rsidRPr="00A25843">
        <w:rPr>
          <w:rFonts w:ascii="Times New Roman" w:hAnsi="Times New Roman" w:cs="Times New Roman"/>
          <w:color w:val="000000"/>
          <w:sz w:val="24"/>
          <w:lang w:val="en-US"/>
        </w:rPr>
        <w:t>年）》的通知，冀政办函〔</w:t>
      </w:r>
      <w:r w:rsidRPr="00A25843">
        <w:rPr>
          <w:rFonts w:ascii="Times New Roman" w:hAnsi="Times New Roman" w:cs="Times New Roman"/>
          <w:color w:val="000000"/>
          <w:sz w:val="24"/>
          <w:lang w:val="en-US"/>
        </w:rPr>
        <w:t>2012</w:t>
      </w:r>
      <w:r w:rsidRPr="00A25843">
        <w:rPr>
          <w:rFonts w:ascii="Times New Roman" w:hAnsi="Times New Roman" w:cs="Times New Roman"/>
          <w:color w:val="000000"/>
          <w:sz w:val="24"/>
          <w:lang w:val="en-US"/>
        </w:rPr>
        <w:t>〕</w:t>
      </w:r>
      <w:r w:rsidRPr="00A25843">
        <w:rPr>
          <w:rFonts w:ascii="Times New Roman" w:hAnsi="Times New Roman" w:cs="Times New Roman"/>
          <w:color w:val="000000"/>
          <w:sz w:val="24"/>
          <w:lang w:val="en-US"/>
        </w:rPr>
        <w:t>14</w:t>
      </w:r>
      <w:r w:rsidRPr="00A25843">
        <w:rPr>
          <w:rFonts w:ascii="Times New Roman" w:hAnsi="Times New Roman" w:cs="Times New Roman"/>
          <w:color w:val="000000"/>
          <w:sz w:val="24"/>
          <w:lang w:val="en-US"/>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河北省环境保护厅《关于进一步加强建设项目环保管理的通知》，冀环评〔</w:t>
      </w:r>
      <w:r w:rsidRPr="00A25843">
        <w:rPr>
          <w:rFonts w:ascii="Times New Roman" w:hAnsi="Times New Roman" w:cs="Times New Roman"/>
          <w:sz w:val="24"/>
        </w:rPr>
        <w:t>2013</w:t>
      </w:r>
      <w:r w:rsidRPr="00A25843">
        <w:rPr>
          <w:rFonts w:ascii="Times New Roman" w:hAnsi="Times New Roman" w:cs="Times New Roman"/>
          <w:sz w:val="24"/>
        </w:rPr>
        <w:t>〕</w:t>
      </w:r>
      <w:r w:rsidRPr="00A25843">
        <w:rPr>
          <w:rFonts w:ascii="Times New Roman" w:hAnsi="Times New Roman" w:cs="Times New Roman"/>
          <w:sz w:val="24"/>
        </w:rPr>
        <w:t>232</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lang w:val="en-US"/>
        </w:rPr>
        <w:t>《关于全面加强生态环境保护坚决打好污染防治攻坚战的实施意见》（冀发</w:t>
      </w:r>
      <w:r w:rsidRPr="00A25843">
        <w:rPr>
          <w:rFonts w:ascii="Times New Roman" w:hAnsi="Times New Roman" w:cs="Times New Roman"/>
          <w:color w:val="000000"/>
          <w:sz w:val="24"/>
          <w:lang w:val="en-US"/>
        </w:rPr>
        <w:t>[2018]38</w:t>
      </w:r>
      <w:r w:rsidRPr="00A25843">
        <w:rPr>
          <w:rFonts w:ascii="Times New Roman" w:hAnsi="Times New Roman" w:cs="Times New Roman"/>
          <w:color w:val="000000"/>
          <w:sz w:val="24"/>
          <w:lang w:val="en-US"/>
        </w:rPr>
        <w:t>号），中共河北省委、河北省人民政府，</w:t>
      </w:r>
      <w:r w:rsidRPr="00A25843">
        <w:rPr>
          <w:rFonts w:ascii="Times New Roman" w:hAnsi="Times New Roman" w:cs="Times New Roman"/>
          <w:color w:val="000000"/>
          <w:sz w:val="24"/>
          <w:lang w:val="en-US"/>
        </w:rPr>
        <w:t>2018</w:t>
      </w:r>
      <w:r w:rsidRPr="00A25843">
        <w:rPr>
          <w:rFonts w:ascii="Times New Roman" w:hAnsi="Times New Roman" w:cs="Times New Roman"/>
          <w:color w:val="000000"/>
          <w:sz w:val="24"/>
          <w:lang w:val="en-US"/>
        </w:rPr>
        <w:t>年</w:t>
      </w:r>
      <w:r w:rsidRPr="00A25843">
        <w:rPr>
          <w:rFonts w:ascii="Times New Roman" w:hAnsi="Times New Roman" w:cs="Times New Roman"/>
          <w:color w:val="000000"/>
          <w:sz w:val="24"/>
          <w:lang w:val="en-US"/>
        </w:rPr>
        <w:t>8</w:t>
      </w:r>
      <w:r w:rsidRPr="00A25843">
        <w:rPr>
          <w:rFonts w:ascii="Times New Roman" w:hAnsi="Times New Roman" w:cs="Times New Roman"/>
          <w:color w:val="000000"/>
          <w:sz w:val="24"/>
          <w:lang w:val="en-US"/>
        </w:rPr>
        <w:t>月</w:t>
      </w:r>
      <w:r w:rsidRPr="00A25843">
        <w:rPr>
          <w:rFonts w:ascii="Times New Roman" w:hAnsi="Times New Roman" w:cs="Times New Roman"/>
          <w:color w:val="000000"/>
          <w:sz w:val="24"/>
          <w:lang w:val="en-US"/>
        </w:rPr>
        <w:t>9</w:t>
      </w:r>
      <w:r w:rsidRPr="00A25843">
        <w:rPr>
          <w:rFonts w:ascii="Times New Roman" w:hAnsi="Times New Roman" w:cs="Times New Roman"/>
          <w:color w:val="000000"/>
          <w:sz w:val="24"/>
          <w:lang w:val="en-US"/>
        </w:rPr>
        <w:t>日；</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lang w:val="en-US"/>
        </w:rPr>
        <w:t>河北省环境保护厅《关于进一步加强建设项目环保管理的通知》，冀环评〔</w:t>
      </w:r>
      <w:r w:rsidRPr="00A25843">
        <w:rPr>
          <w:rFonts w:ascii="Times New Roman" w:hAnsi="Times New Roman" w:cs="Times New Roman"/>
          <w:color w:val="000000"/>
          <w:sz w:val="24"/>
          <w:lang w:val="en-US"/>
        </w:rPr>
        <w:t>2013</w:t>
      </w:r>
      <w:r w:rsidRPr="00A25843">
        <w:rPr>
          <w:rFonts w:ascii="Times New Roman" w:hAnsi="Times New Roman" w:cs="Times New Roman"/>
          <w:color w:val="000000"/>
          <w:sz w:val="24"/>
          <w:lang w:val="en-US"/>
        </w:rPr>
        <w:t>〕</w:t>
      </w:r>
      <w:r w:rsidRPr="00A25843">
        <w:rPr>
          <w:rFonts w:ascii="Times New Roman" w:hAnsi="Times New Roman" w:cs="Times New Roman"/>
          <w:color w:val="000000"/>
          <w:sz w:val="24"/>
          <w:lang w:val="en-US"/>
        </w:rPr>
        <w:t>232</w:t>
      </w:r>
      <w:r w:rsidRPr="00A25843">
        <w:rPr>
          <w:rFonts w:ascii="Times New Roman" w:hAnsi="Times New Roman" w:cs="Times New Roman"/>
          <w:color w:val="000000"/>
          <w:sz w:val="24"/>
          <w:lang w:val="en-US"/>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河北省人民政府办公厅关于印发《河北省沿海地区总体规划（</w:t>
      </w:r>
      <w:r w:rsidRPr="00A25843">
        <w:rPr>
          <w:rFonts w:ascii="Times New Roman" w:hAnsi="Times New Roman" w:cs="Times New Roman"/>
          <w:sz w:val="24"/>
        </w:rPr>
        <w:t>2015-2020</w:t>
      </w:r>
      <w:r w:rsidRPr="00A25843">
        <w:rPr>
          <w:rFonts w:ascii="Times New Roman" w:hAnsi="Times New Roman" w:cs="Times New Roman"/>
          <w:sz w:val="24"/>
        </w:rPr>
        <w:t>年）》的通知，冀政办函〔</w:t>
      </w:r>
      <w:r w:rsidRPr="00A25843">
        <w:rPr>
          <w:rFonts w:ascii="Times New Roman" w:hAnsi="Times New Roman" w:cs="Times New Roman"/>
          <w:sz w:val="24"/>
        </w:rPr>
        <w:t>2012</w:t>
      </w:r>
      <w:r w:rsidRPr="00A25843">
        <w:rPr>
          <w:rFonts w:ascii="Times New Roman" w:hAnsi="Times New Roman" w:cs="Times New Roman"/>
          <w:sz w:val="24"/>
        </w:rPr>
        <w:t>〕</w:t>
      </w:r>
      <w:r w:rsidRPr="00A25843">
        <w:rPr>
          <w:rFonts w:ascii="Times New Roman" w:hAnsi="Times New Roman" w:cs="Times New Roman"/>
          <w:sz w:val="24"/>
        </w:rPr>
        <w:t>14</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sz w:val="24"/>
        </w:rPr>
      </w:pPr>
      <w:r w:rsidRPr="00A25843">
        <w:rPr>
          <w:rFonts w:ascii="Times New Roman" w:hAnsi="Times New Roman" w:cs="Times New Roman"/>
          <w:sz w:val="24"/>
        </w:rPr>
        <w:t>《沧州市关于划定并严守生态保护红线的实施意见》，沧办字〔</w:t>
      </w:r>
      <w:r w:rsidRPr="00A25843">
        <w:rPr>
          <w:rFonts w:ascii="Times New Roman" w:hAnsi="Times New Roman" w:cs="Times New Roman"/>
          <w:sz w:val="24"/>
        </w:rPr>
        <w:t>2018</w:t>
      </w:r>
      <w:r w:rsidRPr="00A25843">
        <w:rPr>
          <w:rFonts w:ascii="Times New Roman" w:hAnsi="Times New Roman" w:cs="Times New Roman"/>
          <w:sz w:val="24"/>
        </w:rPr>
        <w:t>〕</w:t>
      </w:r>
      <w:r w:rsidRPr="00A25843">
        <w:rPr>
          <w:rFonts w:ascii="Times New Roman" w:hAnsi="Times New Roman" w:cs="Times New Roman"/>
          <w:sz w:val="24"/>
        </w:rPr>
        <w:t>104</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500" w:lineRule="atLeast"/>
        <w:jc w:val="both"/>
        <w:textAlignment w:val="baseline"/>
        <w:rPr>
          <w:rFonts w:ascii="Times New Roman" w:hAnsi="Times New Roman" w:cs="Times New Roman"/>
          <w:sz w:val="24"/>
        </w:rPr>
      </w:pPr>
      <w:r w:rsidRPr="00A25843">
        <w:rPr>
          <w:rFonts w:ascii="Times New Roman" w:hAnsi="Times New Roman" w:cs="Times New Roman"/>
          <w:sz w:val="24"/>
        </w:rPr>
        <w:t>《沧州市打赢蓝天保卫战三年行动方案》沧政字〔</w:t>
      </w:r>
      <w:r w:rsidRPr="00A25843">
        <w:rPr>
          <w:rFonts w:ascii="Times New Roman" w:hAnsi="Times New Roman" w:cs="Times New Roman"/>
          <w:sz w:val="24"/>
        </w:rPr>
        <w:t>2018</w:t>
      </w:r>
      <w:r w:rsidRPr="00A25843">
        <w:rPr>
          <w:rFonts w:ascii="Times New Roman" w:hAnsi="Times New Roman" w:cs="Times New Roman"/>
          <w:sz w:val="24"/>
        </w:rPr>
        <w:t>〕</w:t>
      </w:r>
      <w:r w:rsidRPr="00A25843">
        <w:rPr>
          <w:rFonts w:ascii="Times New Roman" w:hAnsi="Times New Roman" w:cs="Times New Roman"/>
          <w:sz w:val="24"/>
        </w:rPr>
        <w:t>36</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500" w:lineRule="atLeast"/>
        <w:jc w:val="both"/>
        <w:textAlignment w:val="baseline"/>
        <w:rPr>
          <w:rFonts w:ascii="Times New Roman" w:hAnsi="Times New Roman" w:cs="Times New Roman"/>
          <w:sz w:val="24"/>
        </w:rPr>
      </w:pPr>
      <w:r w:rsidRPr="00A25843">
        <w:rPr>
          <w:rFonts w:ascii="Times New Roman" w:hAnsi="Times New Roman" w:cs="Times New Roman"/>
          <w:sz w:val="24"/>
        </w:rPr>
        <w:t>《沧州市</w:t>
      </w:r>
      <w:r w:rsidRPr="00A25843">
        <w:rPr>
          <w:rFonts w:ascii="Times New Roman" w:hAnsi="Times New Roman" w:cs="Times New Roman"/>
          <w:sz w:val="24"/>
        </w:rPr>
        <w:t>20</w:t>
      </w:r>
      <w:r w:rsidR="00E724EB">
        <w:rPr>
          <w:rFonts w:ascii="Times New Roman" w:hAnsi="Times New Roman" w:cs="Times New Roman" w:hint="eastAsia"/>
          <w:sz w:val="24"/>
        </w:rPr>
        <w:t>19</w:t>
      </w:r>
      <w:r w:rsidRPr="00A25843">
        <w:rPr>
          <w:rFonts w:ascii="Times New Roman" w:hAnsi="Times New Roman" w:cs="Times New Roman"/>
          <w:sz w:val="24"/>
        </w:rPr>
        <w:t>-20</w:t>
      </w:r>
      <w:r w:rsidR="00E724EB">
        <w:rPr>
          <w:rFonts w:ascii="Times New Roman" w:hAnsi="Times New Roman" w:cs="Times New Roman" w:hint="eastAsia"/>
          <w:sz w:val="24"/>
        </w:rPr>
        <w:t>20</w:t>
      </w:r>
      <w:r w:rsidRPr="00A25843">
        <w:rPr>
          <w:rFonts w:ascii="Times New Roman" w:hAnsi="Times New Roman" w:cs="Times New Roman"/>
          <w:sz w:val="24"/>
        </w:rPr>
        <w:t>年秋冬季大气污染综合治理攻坚行动方案》，沧</w:t>
      </w:r>
      <w:r w:rsidR="00E724EB">
        <w:rPr>
          <w:rFonts w:ascii="Times New Roman" w:hAnsi="Times New Roman" w:cs="Times New Roman" w:hint="eastAsia"/>
          <w:sz w:val="24"/>
        </w:rPr>
        <w:t>气领</w:t>
      </w:r>
      <w:r w:rsidRPr="00A25843">
        <w:rPr>
          <w:rFonts w:ascii="Times New Roman" w:hAnsi="Times New Roman" w:cs="Times New Roman"/>
          <w:sz w:val="24"/>
        </w:rPr>
        <w:t>〔</w:t>
      </w:r>
      <w:r w:rsidRPr="00A25843">
        <w:rPr>
          <w:rFonts w:ascii="Times New Roman" w:hAnsi="Times New Roman" w:cs="Times New Roman"/>
          <w:sz w:val="24"/>
        </w:rPr>
        <w:t>201</w:t>
      </w:r>
      <w:r w:rsidR="00E724EB">
        <w:rPr>
          <w:rFonts w:ascii="Times New Roman" w:hAnsi="Times New Roman" w:cs="Times New Roman" w:hint="eastAsia"/>
          <w:sz w:val="24"/>
        </w:rPr>
        <w:t>9</w:t>
      </w:r>
      <w:r w:rsidRPr="00A25843">
        <w:rPr>
          <w:rFonts w:ascii="Times New Roman" w:hAnsi="Times New Roman" w:cs="Times New Roman"/>
          <w:sz w:val="24"/>
        </w:rPr>
        <w:t>〕</w:t>
      </w:r>
      <w:r w:rsidR="00E724EB">
        <w:rPr>
          <w:rFonts w:ascii="Times New Roman" w:hAnsi="Times New Roman" w:cs="Times New Roman" w:hint="eastAsia"/>
          <w:sz w:val="24"/>
        </w:rPr>
        <w:t>7</w:t>
      </w:r>
      <w:r w:rsidRPr="00A25843">
        <w:rPr>
          <w:rFonts w:ascii="Times New Roman" w:hAnsi="Times New Roman" w:cs="Times New Roman"/>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《关于强化施工扬尘防治措施的通知》，沧气领办〔</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577</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《关于分区管控精准施策打赢蓝天保卫战工作方案》，（沧字〔</w:t>
      </w:r>
      <w:r w:rsidRPr="00A25843">
        <w:rPr>
          <w:rFonts w:ascii="Times New Roman" w:hAnsi="Times New Roman" w:cs="Times New Roman"/>
          <w:color w:val="000000"/>
          <w:sz w:val="24"/>
        </w:rPr>
        <w:t>2018</w:t>
      </w:r>
      <w:r w:rsidRPr="00A25843">
        <w:rPr>
          <w:rFonts w:ascii="Times New Roman" w:hAnsi="Times New Roman" w:cs="Times New Roman"/>
          <w:color w:val="000000"/>
          <w:sz w:val="24"/>
        </w:rPr>
        <w:t>〕</w:t>
      </w:r>
      <w:r w:rsidRPr="00A25843">
        <w:rPr>
          <w:rFonts w:ascii="Times New Roman" w:hAnsi="Times New Roman" w:cs="Times New Roman"/>
          <w:color w:val="000000"/>
          <w:sz w:val="24"/>
        </w:rPr>
        <w:t>28</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lastRenderedPageBreak/>
        <w:t>《沧州市水污染防治工作方案》，沧发〔</w:t>
      </w:r>
      <w:r w:rsidRPr="00A25843">
        <w:rPr>
          <w:rFonts w:ascii="Times New Roman" w:hAnsi="Times New Roman" w:cs="Times New Roman"/>
          <w:color w:val="000000"/>
          <w:sz w:val="24"/>
        </w:rPr>
        <w:t>2016</w:t>
      </w:r>
      <w:r w:rsidRPr="00A25843">
        <w:rPr>
          <w:rFonts w:ascii="Times New Roman" w:hAnsi="Times New Roman" w:cs="Times New Roman"/>
          <w:color w:val="000000"/>
          <w:sz w:val="24"/>
        </w:rPr>
        <w:t>〕</w:t>
      </w:r>
      <w:r w:rsidRPr="00A25843">
        <w:rPr>
          <w:rFonts w:ascii="Times New Roman" w:hAnsi="Times New Roman" w:cs="Times New Roman"/>
          <w:color w:val="000000"/>
          <w:sz w:val="24"/>
        </w:rPr>
        <w:t>11</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《沧州市土壤污染防治工作方案》，沧政办字〔</w:t>
      </w:r>
      <w:r w:rsidRPr="00A25843">
        <w:rPr>
          <w:rFonts w:ascii="Times New Roman" w:hAnsi="Times New Roman" w:cs="Times New Roman"/>
          <w:color w:val="000000"/>
          <w:sz w:val="24"/>
        </w:rPr>
        <w:t>2017</w:t>
      </w:r>
      <w:r w:rsidRPr="00A25843">
        <w:rPr>
          <w:rFonts w:ascii="Times New Roman" w:hAnsi="Times New Roman" w:cs="Times New Roman"/>
          <w:color w:val="000000"/>
          <w:sz w:val="24"/>
        </w:rPr>
        <w:t>〕</w:t>
      </w:r>
      <w:r w:rsidRPr="00A25843">
        <w:rPr>
          <w:rFonts w:ascii="Times New Roman" w:hAnsi="Times New Roman" w:cs="Times New Roman"/>
          <w:color w:val="000000"/>
          <w:sz w:val="24"/>
        </w:rPr>
        <w:t>114</w:t>
      </w:r>
      <w:r w:rsidRPr="00A25843">
        <w:rPr>
          <w:rFonts w:ascii="Times New Roman" w:hAnsi="Times New Roman" w:cs="Times New Roman"/>
          <w:color w:val="000000"/>
          <w:sz w:val="24"/>
        </w:rPr>
        <w:t>号；</w:t>
      </w:r>
    </w:p>
    <w:p w:rsidR="00357BE7" w:rsidRPr="00A25843" w:rsidRDefault="003B14C1">
      <w:pPr>
        <w:pStyle w:val="afff8"/>
        <w:numPr>
          <w:ilvl w:val="0"/>
          <w:numId w:val="10"/>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《沧州市土壤污染防治三年行动计划（</w:t>
      </w:r>
      <w:r w:rsidRPr="00A25843">
        <w:rPr>
          <w:rFonts w:ascii="Times New Roman" w:hAnsi="Times New Roman" w:cs="Times New Roman"/>
          <w:color w:val="000000"/>
          <w:sz w:val="24"/>
        </w:rPr>
        <w:t>2018-2020</w:t>
      </w:r>
      <w:r w:rsidRPr="00A25843">
        <w:rPr>
          <w:rFonts w:ascii="Times New Roman" w:hAnsi="Times New Roman" w:cs="Times New Roman"/>
          <w:color w:val="000000"/>
          <w:sz w:val="24"/>
        </w:rPr>
        <w:t>年）落实方案》；</w:t>
      </w:r>
    </w:p>
    <w:p w:rsidR="00357BE7" w:rsidRPr="00A25843" w:rsidRDefault="003B14C1" w:rsidP="00EB272C">
      <w:pPr>
        <w:pStyle w:val="3"/>
        <w:spacing w:before="120"/>
        <w:rPr>
          <w:rFonts w:cs="Times New Roman"/>
        </w:rPr>
      </w:pPr>
      <w:r w:rsidRPr="00A25843">
        <w:rPr>
          <w:rFonts w:cs="Times New Roman"/>
        </w:rPr>
        <w:t>2.1.</w:t>
      </w:r>
      <w:bookmarkEnd w:id="86"/>
      <w:bookmarkEnd w:id="87"/>
      <w:bookmarkEnd w:id="88"/>
      <w:r w:rsidRPr="00A25843">
        <w:rPr>
          <w:rFonts w:cs="Times New Roman"/>
        </w:rPr>
        <w:t>3</w:t>
      </w:r>
      <w:r w:rsidRPr="00A25843">
        <w:rPr>
          <w:rFonts w:cs="Times New Roman"/>
        </w:rPr>
        <w:t>相关导则、规范</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总纲》，</w:t>
      </w:r>
      <w:r w:rsidRPr="00A25843">
        <w:rPr>
          <w:rFonts w:ascii="Times New Roman" w:hAnsi="Times New Roman" w:cs="Times New Roman"/>
          <w:color w:val="000000"/>
          <w:sz w:val="24"/>
        </w:rPr>
        <w:t>HJ2.1-2016</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大气环境》，</w:t>
      </w:r>
      <w:r w:rsidRPr="00A25843">
        <w:rPr>
          <w:rFonts w:ascii="Times New Roman" w:hAnsi="Times New Roman" w:cs="Times New Roman"/>
          <w:color w:val="000000"/>
          <w:sz w:val="24"/>
        </w:rPr>
        <w:t>HJ2.2-2018</w:t>
      </w:r>
      <w:r w:rsidRPr="00A25843">
        <w:rPr>
          <w:rFonts w:ascii="Times New Roman" w:hAnsi="Times New Roman" w:cs="Times New Roman"/>
          <w:color w:val="000000"/>
          <w:sz w:val="24"/>
        </w:rPr>
        <w:t>；</w:t>
      </w:r>
    </w:p>
    <w:p w:rsidR="00357BE7" w:rsidRPr="009430C6"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sz w:val="24"/>
        </w:rPr>
      </w:pPr>
      <w:r w:rsidRPr="009430C6">
        <w:rPr>
          <w:rFonts w:ascii="Times New Roman" w:hAnsi="Times New Roman" w:cs="Times New Roman"/>
          <w:sz w:val="24"/>
        </w:rPr>
        <w:t>《环境影响评价技术导则</w:t>
      </w:r>
      <w:r w:rsidRPr="009430C6">
        <w:rPr>
          <w:rFonts w:ascii="Times New Roman" w:hAnsi="Times New Roman" w:cs="Times New Roman"/>
          <w:sz w:val="24"/>
        </w:rPr>
        <w:t>·</w:t>
      </w:r>
      <w:r w:rsidRPr="009430C6">
        <w:rPr>
          <w:rFonts w:ascii="Times New Roman" w:hAnsi="Times New Roman" w:cs="Times New Roman"/>
          <w:sz w:val="24"/>
        </w:rPr>
        <w:t>地表水环境》，</w:t>
      </w:r>
      <w:r w:rsidRPr="009430C6">
        <w:rPr>
          <w:rFonts w:ascii="Times New Roman" w:hAnsi="Times New Roman" w:cs="Times New Roman"/>
          <w:sz w:val="24"/>
        </w:rPr>
        <w:t>HJ2.3-2018</w:t>
      </w:r>
      <w:r w:rsidRPr="009430C6">
        <w:rPr>
          <w:rFonts w:ascii="Times New Roman" w:hAnsi="Times New Roman" w:cs="Times New Roman"/>
          <w:sz w:val="24"/>
        </w:rPr>
        <w:t>；</w:t>
      </w:r>
    </w:p>
    <w:p w:rsidR="00BF7F8B" w:rsidRPr="009430C6" w:rsidRDefault="00BF7F8B">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sz w:val="24"/>
        </w:rPr>
      </w:pPr>
      <w:r w:rsidRPr="009430C6">
        <w:rPr>
          <w:rFonts w:ascii="Times New Roman" w:hAnsi="Times New Roman" w:cs="Times New Roman"/>
          <w:sz w:val="24"/>
        </w:rPr>
        <w:t>《环境影响评价技术导则</w:t>
      </w:r>
      <w:r w:rsidRPr="009430C6">
        <w:rPr>
          <w:rFonts w:ascii="Times New Roman" w:hAnsi="Times New Roman" w:cs="Times New Roman"/>
          <w:sz w:val="24"/>
        </w:rPr>
        <w:t>·</w:t>
      </w:r>
      <w:r w:rsidRPr="009430C6">
        <w:rPr>
          <w:rFonts w:ascii="Times New Roman" w:hAnsi="Times New Roman" w:cs="Times New Roman"/>
          <w:sz w:val="24"/>
        </w:rPr>
        <w:t>土壤环境</w:t>
      </w:r>
      <w:r w:rsidRPr="009430C6">
        <w:rPr>
          <w:rFonts w:ascii="Times New Roman" w:hAnsi="Times New Roman" w:cs="Times New Roman" w:hint="eastAsia"/>
          <w:sz w:val="24"/>
        </w:rPr>
        <w:t>（试行）</w:t>
      </w:r>
      <w:r w:rsidRPr="009430C6">
        <w:rPr>
          <w:rFonts w:ascii="Times New Roman" w:hAnsi="Times New Roman" w:cs="Times New Roman"/>
          <w:sz w:val="24"/>
        </w:rPr>
        <w:t>》</w:t>
      </w:r>
      <w:r w:rsidRPr="009430C6">
        <w:rPr>
          <w:rFonts w:ascii="Times New Roman" w:hAnsi="Times New Roman" w:cs="Times New Roman" w:hint="eastAsia"/>
          <w:sz w:val="24"/>
        </w:rPr>
        <w:t>，</w:t>
      </w:r>
      <w:r w:rsidRPr="009430C6">
        <w:rPr>
          <w:rFonts w:ascii="Times New Roman" w:hAnsi="Times New Roman" w:cs="Times New Roman"/>
          <w:sz w:val="24"/>
        </w:rPr>
        <w:t>HJ964-2018</w:t>
      </w:r>
      <w:r w:rsidRPr="009430C6">
        <w:rPr>
          <w:rFonts w:ascii="Times New Roman" w:hAnsi="Times New Roman" w:cs="Times New Roman" w:hint="eastAsia"/>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声环境》，</w:t>
      </w:r>
      <w:r w:rsidRPr="00A25843">
        <w:rPr>
          <w:rFonts w:ascii="Times New Roman" w:hAnsi="Times New Roman" w:cs="Times New Roman"/>
          <w:color w:val="000000"/>
          <w:sz w:val="24"/>
        </w:rPr>
        <w:t>HJ2.4-2009</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48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生态影响》，</w:t>
      </w:r>
      <w:r w:rsidRPr="00A25843">
        <w:rPr>
          <w:rFonts w:ascii="Times New Roman" w:hAnsi="Times New Roman" w:cs="Times New Roman"/>
          <w:color w:val="000000"/>
          <w:sz w:val="24"/>
        </w:rPr>
        <w:t>HJ19-2011</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《环境影响评价技术导则</w:t>
      </w:r>
      <w:r w:rsidRPr="00A25843">
        <w:rPr>
          <w:rFonts w:ascii="Times New Roman" w:hAnsi="Times New Roman" w:cs="Times New Roman"/>
          <w:color w:val="000000"/>
          <w:sz w:val="24"/>
        </w:rPr>
        <w:t>·</w:t>
      </w:r>
      <w:r w:rsidRPr="00A25843">
        <w:rPr>
          <w:rFonts w:ascii="Times New Roman" w:hAnsi="Times New Roman" w:cs="Times New Roman"/>
          <w:color w:val="000000"/>
          <w:sz w:val="24"/>
        </w:rPr>
        <w:t>地下水环境》，</w:t>
      </w:r>
      <w:r w:rsidRPr="00A25843">
        <w:rPr>
          <w:rFonts w:ascii="Times New Roman" w:hAnsi="Times New Roman" w:cs="Times New Roman"/>
          <w:color w:val="000000"/>
          <w:sz w:val="24"/>
        </w:rPr>
        <w:t>HJ610-2016</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《建设项目环境风险评价技术导则》，</w:t>
      </w:r>
      <w:r w:rsidRPr="00A25843">
        <w:rPr>
          <w:rFonts w:ascii="Times New Roman" w:hAnsi="Times New Roman" w:cs="Times New Roman"/>
          <w:color w:val="000000"/>
          <w:sz w:val="24"/>
        </w:rPr>
        <w:t>HJ169-2018</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《环境空气细颗粒物污染综合防治技术政策》，环保部公告公告</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年第</w:t>
      </w:r>
      <w:r w:rsidRPr="00A25843">
        <w:rPr>
          <w:rFonts w:ascii="Times New Roman" w:hAnsi="Times New Roman" w:cs="Times New Roman"/>
          <w:color w:val="000000"/>
          <w:sz w:val="24"/>
        </w:rPr>
        <w:t>59</w:t>
      </w:r>
      <w:r w:rsidRPr="00A25843">
        <w:rPr>
          <w:rFonts w:ascii="Times New Roman" w:hAnsi="Times New Roman" w:cs="Times New Roman"/>
          <w:color w:val="000000"/>
          <w:sz w:val="24"/>
        </w:rPr>
        <w:t>号；</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《挥发性有机物（</w:t>
      </w:r>
      <w:r w:rsidRPr="00A25843">
        <w:rPr>
          <w:rFonts w:ascii="Times New Roman" w:hAnsi="Times New Roman" w:cs="Times New Roman"/>
          <w:color w:val="000000"/>
          <w:sz w:val="24"/>
        </w:rPr>
        <w:t>VOCs</w:t>
      </w:r>
      <w:r w:rsidRPr="00A25843">
        <w:rPr>
          <w:rFonts w:ascii="Times New Roman" w:hAnsi="Times New Roman" w:cs="Times New Roman"/>
          <w:color w:val="000000"/>
          <w:sz w:val="24"/>
        </w:rPr>
        <w:t>）污染防治技术政策》，环保部公告</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年第</w:t>
      </w:r>
      <w:r w:rsidRPr="00A25843">
        <w:rPr>
          <w:rFonts w:ascii="Times New Roman" w:hAnsi="Times New Roman" w:cs="Times New Roman"/>
          <w:color w:val="000000"/>
          <w:sz w:val="24"/>
        </w:rPr>
        <w:t>31</w:t>
      </w:r>
      <w:r w:rsidRPr="00A25843">
        <w:rPr>
          <w:rFonts w:ascii="Times New Roman" w:hAnsi="Times New Roman" w:cs="Times New Roman"/>
          <w:color w:val="000000"/>
          <w:sz w:val="24"/>
        </w:rPr>
        <w:t>号，</w:t>
      </w:r>
      <w:r w:rsidRPr="00A25843">
        <w:rPr>
          <w:rFonts w:ascii="Times New Roman" w:hAnsi="Times New Roman" w:cs="Times New Roman"/>
          <w:color w:val="000000"/>
          <w:sz w:val="24"/>
        </w:rPr>
        <w:t>2013</w:t>
      </w:r>
      <w:r w:rsidRPr="00A25843">
        <w:rPr>
          <w:rFonts w:ascii="Times New Roman" w:hAnsi="Times New Roman" w:cs="Times New Roman"/>
          <w:color w:val="000000"/>
          <w:sz w:val="24"/>
        </w:rPr>
        <w:t>年</w:t>
      </w:r>
      <w:r w:rsidRPr="00A25843">
        <w:rPr>
          <w:rFonts w:ascii="Times New Roman" w:hAnsi="Times New Roman" w:cs="Times New Roman"/>
          <w:color w:val="000000"/>
          <w:sz w:val="24"/>
        </w:rPr>
        <w:t>5</w:t>
      </w:r>
      <w:r w:rsidRPr="00A25843">
        <w:rPr>
          <w:rFonts w:ascii="Times New Roman" w:hAnsi="Times New Roman" w:cs="Times New Roman"/>
          <w:color w:val="000000"/>
          <w:sz w:val="24"/>
        </w:rPr>
        <w:t>月</w:t>
      </w:r>
      <w:r w:rsidRPr="00A25843">
        <w:rPr>
          <w:rFonts w:ascii="Times New Roman" w:hAnsi="Times New Roman" w:cs="Times New Roman"/>
          <w:color w:val="000000"/>
          <w:sz w:val="24"/>
        </w:rPr>
        <w:t>24</w:t>
      </w:r>
      <w:r w:rsidRPr="00A25843">
        <w:rPr>
          <w:rFonts w:ascii="Times New Roman" w:hAnsi="Times New Roman" w:cs="Times New Roman"/>
          <w:color w:val="000000"/>
          <w:sz w:val="24"/>
        </w:rPr>
        <w:t>日；</w:t>
      </w:r>
    </w:p>
    <w:p w:rsidR="005B1C64" w:rsidRPr="005B1C64" w:rsidRDefault="005B1C64">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5B1C64">
        <w:rPr>
          <w:rFonts w:ascii="Times New Roman" w:hAnsi="Times New Roman" w:cs="Times New Roman"/>
          <w:color w:val="000000"/>
          <w:sz w:val="24"/>
        </w:rPr>
        <w:t>《排污单位自行监测技术指南</w:t>
      </w:r>
      <w:r w:rsidRPr="005B1C64">
        <w:rPr>
          <w:rFonts w:ascii="Times New Roman" w:hAnsi="Times New Roman" w:cs="Times New Roman"/>
          <w:color w:val="000000"/>
          <w:sz w:val="24"/>
        </w:rPr>
        <w:t xml:space="preserve"> </w:t>
      </w:r>
      <w:r>
        <w:rPr>
          <w:rFonts w:ascii="Times New Roman" w:hAnsi="Times New Roman" w:cs="Times New Roman"/>
          <w:color w:val="000000"/>
          <w:sz w:val="24"/>
        </w:rPr>
        <w:t>火力发电及锅炉》</w:t>
      </w:r>
      <w:r>
        <w:rPr>
          <w:rFonts w:ascii="Times New Roman" w:hAnsi="Times New Roman" w:cs="Times New Roman" w:hint="eastAsia"/>
          <w:color w:val="000000"/>
          <w:sz w:val="24"/>
        </w:rPr>
        <w:t>，</w:t>
      </w:r>
      <w:r w:rsidRPr="005B1C64">
        <w:rPr>
          <w:rFonts w:ascii="Times New Roman" w:hAnsi="Times New Roman" w:cs="Times New Roman"/>
          <w:color w:val="000000"/>
          <w:sz w:val="24"/>
        </w:rPr>
        <w:t>HJ820-2017</w:t>
      </w:r>
      <w:r>
        <w:rPr>
          <w:rFonts w:ascii="Times New Roman" w:hAnsi="Times New Roman" w:cs="Times New Roman" w:hint="eastAsia"/>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w:t>
      </w:r>
      <w:r w:rsidR="00E724EB" w:rsidRPr="00E724EB">
        <w:rPr>
          <w:rFonts w:ascii="Times New Roman" w:hAnsi="Times New Roman" w:cs="Times New Roman" w:hint="eastAsia"/>
          <w:color w:val="000000"/>
          <w:sz w:val="24"/>
        </w:rPr>
        <w:t>排污单位自行监测技术指南</w:t>
      </w:r>
      <w:r w:rsidR="00E724EB" w:rsidRPr="00E724EB">
        <w:rPr>
          <w:rFonts w:ascii="Times New Roman" w:hAnsi="Times New Roman" w:cs="Times New Roman" w:hint="eastAsia"/>
          <w:color w:val="000000"/>
          <w:sz w:val="24"/>
        </w:rPr>
        <w:t xml:space="preserve"> </w:t>
      </w:r>
      <w:r w:rsidR="00E724EB" w:rsidRPr="00E724EB">
        <w:rPr>
          <w:rFonts w:ascii="Times New Roman" w:hAnsi="Times New Roman" w:cs="Times New Roman" w:hint="eastAsia"/>
          <w:color w:val="000000"/>
          <w:sz w:val="24"/>
        </w:rPr>
        <w:t>农副食品加工业</w:t>
      </w:r>
      <w:r w:rsidRPr="00A25843">
        <w:rPr>
          <w:rFonts w:ascii="Times New Roman" w:hAnsi="Times New Roman" w:cs="Times New Roman"/>
          <w:color w:val="000000"/>
          <w:sz w:val="24"/>
        </w:rPr>
        <w:t>》，</w:t>
      </w:r>
      <w:r w:rsidR="00E724EB" w:rsidRPr="00E724EB">
        <w:rPr>
          <w:rFonts w:ascii="Times New Roman" w:hAnsi="Times New Roman" w:cs="Times New Roman" w:hint="eastAsia"/>
          <w:color w:val="000000"/>
          <w:sz w:val="24"/>
        </w:rPr>
        <w:t>HJ 986-2018</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w:t>
      </w:r>
      <w:r w:rsidR="00E724EB" w:rsidRPr="00E724EB">
        <w:rPr>
          <w:rFonts w:ascii="Times New Roman" w:hAnsi="Times New Roman" w:cs="Times New Roman" w:hint="eastAsia"/>
          <w:color w:val="000000"/>
          <w:sz w:val="24"/>
        </w:rPr>
        <w:t>排污许可证申请与核发技术规范</w:t>
      </w:r>
      <w:r w:rsidR="00E724EB" w:rsidRPr="00E724EB">
        <w:rPr>
          <w:rFonts w:ascii="Times New Roman" w:hAnsi="Times New Roman" w:cs="Times New Roman" w:hint="eastAsia"/>
          <w:color w:val="000000"/>
          <w:sz w:val="24"/>
        </w:rPr>
        <w:t xml:space="preserve"> </w:t>
      </w:r>
      <w:r w:rsidR="00E724EB" w:rsidRPr="00E724EB">
        <w:rPr>
          <w:rFonts w:ascii="Times New Roman" w:hAnsi="Times New Roman" w:cs="Times New Roman" w:hint="eastAsia"/>
          <w:color w:val="000000"/>
          <w:sz w:val="24"/>
        </w:rPr>
        <w:t>农副食品加工工业</w:t>
      </w:r>
      <w:r w:rsidR="00E724EB" w:rsidRPr="00E724EB">
        <w:rPr>
          <w:rFonts w:ascii="Times New Roman" w:hAnsi="Times New Roman" w:cs="Times New Roman" w:hint="eastAsia"/>
          <w:color w:val="000000"/>
          <w:sz w:val="24"/>
        </w:rPr>
        <w:t>-</w:t>
      </w:r>
      <w:r w:rsidR="00E724EB" w:rsidRPr="00E724EB">
        <w:rPr>
          <w:rFonts w:ascii="Times New Roman" w:hAnsi="Times New Roman" w:cs="Times New Roman" w:hint="eastAsia"/>
          <w:color w:val="000000"/>
          <w:sz w:val="24"/>
        </w:rPr>
        <w:t>饲料加工、植物油加工工业</w:t>
      </w:r>
      <w:r w:rsidRPr="00A25843">
        <w:rPr>
          <w:rFonts w:ascii="Times New Roman" w:hAnsi="Times New Roman" w:cs="Times New Roman"/>
          <w:color w:val="000000"/>
          <w:sz w:val="24"/>
        </w:rPr>
        <w:t>》</w:t>
      </w:r>
      <w:r w:rsidRPr="00A25843">
        <w:rPr>
          <w:rFonts w:ascii="Times New Roman" w:hAnsi="Times New Roman" w:cs="Times New Roman"/>
          <w:color w:val="000000"/>
          <w:sz w:val="24"/>
        </w:rPr>
        <w:t>HJ</w:t>
      </w:r>
      <w:r w:rsidR="00E724EB">
        <w:rPr>
          <w:rFonts w:ascii="Times New Roman" w:hAnsi="Times New Roman" w:cs="Times New Roman" w:hint="eastAsia"/>
          <w:color w:val="000000"/>
          <w:sz w:val="24"/>
        </w:rPr>
        <w:t>1110-2020</w:t>
      </w:r>
      <w:r w:rsidRPr="00A25843">
        <w:rPr>
          <w:rFonts w:ascii="Times New Roman" w:hAnsi="Times New Roman" w:cs="Times New Roman"/>
          <w:color w:val="000000"/>
          <w:sz w:val="24"/>
        </w:rPr>
        <w:t>；</w:t>
      </w:r>
    </w:p>
    <w:p w:rsidR="00357BE7" w:rsidRPr="00A25843" w:rsidRDefault="003B14C1">
      <w:pPr>
        <w:pStyle w:val="afff8"/>
        <w:numPr>
          <w:ilvl w:val="0"/>
          <w:numId w:val="11"/>
        </w:numPr>
        <w:autoSpaceDE/>
        <w:autoSpaceDN/>
        <w:adjustRightInd w:val="0"/>
        <w:snapToGrid w:val="0"/>
        <w:spacing w:line="500" w:lineRule="atLeast"/>
        <w:jc w:val="both"/>
        <w:textAlignment w:val="baseline"/>
        <w:rPr>
          <w:rFonts w:ascii="Times New Roman" w:hAnsi="Times New Roman" w:cs="Times New Roman"/>
          <w:color w:val="000000"/>
          <w:sz w:val="24"/>
        </w:rPr>
      </w:pPr>
      <w:r w:rsidRPr="00A25843">
        <w:rPr>
          <w:rFonts w:ascii="Times New Roman" w:hAnsi="Times New Roman" w:cs="Times New Roman"/>
          <w:color w:val="000000"/>
          <w:sz w:val="24"/>
        </w:rPr>
        <w:t>《排污单位环境管理台账及排污许可证执行报告技术规范总则（试行）》，</w:t>
      </w:r>
      <w:r w:rsidRPr="00A25843">
        <w:rPr>
          <w:rFonts w:ascii="Times New Roman" w:hAnsi="Times New Roman" w:cs="Times New Roman"/>
          <w:color w:val="000000"/>
          <w:sz w:val="24"/>
        </w:rPr>
        <w:t>HJ944-2018</w:t>
      </w:r>
      <w:r w:rsidRPr="00A25843">
        <w:rPr>
          <w:rFonts w:ascii="Times New Roman" w:hAnsi="Times New Roman" w:cs="Times New Roman"/>
          <w:color w:val="000000"/>
          <w:sz w:val="24"/>
        </w:rPr>
        <w:t>；</w:t>
      </w:r>
    </w:p>
    <w:p w:rsidR="00357BE7" w:rsidRPr="00A25843" w:rsidRDefault="003B14C1" w:rsidP="00EB272C">
      <w:pPr>
        <w:pStyle w:val="3"/>
        <w:spacing w:before="120"/>
        <w:rPr>
          <w:rFonts w:cs="Times New Roman"/>
        </w:rPr>
      </w:pPr>
      <w:bookmarkStart w:id="90" w:name="_Toc468950736"/>
      <w:bookmarkStart w:id="91" w:name="_Toc468952780"/>
      <w:bookmarkStart w:id="92" w:name="_Toc468953013"/>
      <w:r w:rsidRPr="00A25843">
        <w:rPr>
          <w:rFonts w:cs="Times New Roman"/>
        </w:rPr>
        <w:t>2.1.4</w:t>
      </w:r>
      <w:r w:rsidRPr="00A25843">
        <w:rPr>
          <w:rFonts w:cs="Times New Roman"/>
        </w:rPr>
        <w:t>相关技术资料</w:t>
      </w:r>
      <w:bookmarkEnd w:id="90"/>
      <w:bookmarkEnd w:id="91"/>
      <w:bookmarkEnd w:id="92"/>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地类证明（</w:t>
      </w:r>
      <w:r w:rsidRPr="00A25843">
        <w:rPr>
          <w:rFonts w:cs="Times New Roman"/>
          <w:szCs w:val="24"/>
        </w:rPr>
        <w:t>2019</w:t>
      </w:r>
      <w:r w:rsidRPr="00A25843">
        <w:rPr>
          <w:rFonts w:cs="Times New Roman"/>
          <w:szCs w:val="24"/>
        </w:rPr>
        <w:t>年</w:t>
      </w:r>
      <w:r w:rsidRPr="00A25843">
        <w:rPr>
          <w:rFonts w:cs="Times New Roman"/>
          <w:szCs w:val="24"/>
        </w:rPr>
        <w:t>8</w:t>
      </w:r>
      <w:r w:rsidRPr="00A25843">
        <w:rPr>
          <w:rFonts w:cs="Times New Roman"/>
          <w:szCs w:val="24"/>
        </w:rPr>
        <w:t>月）；</w:t>
      </w:r>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企业项目投资备案信息（</w:t>
      </w:r>
      <w:r w:rsidRPr="00A25843">
        <w:rPr>
          <w:rFonts w:cs="Times New Roman"/>
          <w:szCs w:val="24"/>
        </w:rPr>
        <w:t>2019</w:t>
      </w:r>
      <w:r w:rsidRPr="00A25843">
        <w:rPr>
          <w:rFonts w:cs="Times New Roman"/>
          <w:szCs w:val="24"/>
        </w:rPr>
        <w:t>年</w:t>
      </w:r>
      <w:r w:rsidRPr="00A25843">
        <w:rPr>
          <w:rFonts w:cs="Times New Roman"/>
          <w:szCs w:val="24"/>
        </w:rPr>
        <w:t>7</w:t>
      </w:r>
      <w:r w:rsidRPr="00A25843">
        <w:rPr>
          <w:rFonts w:cs="Times New Roman"/>
          <w:szCs w:val="24"/>
        </w:rPr>
        <w:t>月）；</w:t>
      </w:r>
    </w:p>
    <w:p w:rsidR="00357BE7" w:rsidRPr="00A25843" w:rsidRDefault="003B14C1">
      <w:pPr>
        <w:numPr>
          <w:ilvl w:val="0"/>
          <w:numId w:val="12"/>
        </w:numPr>
        <w:spacing w:line="480" w:lineRule="atLeast"/>
        <w:ind w:firstLineChars="0"/>
        <w:rPr>
          <w:rFonts w:cs="Times New Roman"/>
          <w:szCs w:val="24"/>
        </w:rPr>
      </w:pPr>
      <w:r w:rsidRPr="00A25843">
        <w:rPr>
          <w:rFonts w:cs="Times New Roman"/>
          <w:szCs w:val="24"/>
        </w:rPr>
        <w:t>环境质量检测报告；</w:t>
      </w:r>
    </w:p>
    <w:p w:rsidR="006A7BA8" w:rsidRDefault="006A7BA8" w:rsidP="006A7BA8">
      <w:pPr>
        <w:numPr>
          <w:ilvl w:val="0"/>
          <w:numId w:val="12"/>
        </w:numPr>
        <w:spacing w:line="480" w:lineRule="atLeast"/>
        <w:ind w:firstLineChars="0"/>
        <w:rPr>
          <w:rFonts w:cs="Times New Roman"/>
          <w:szCs w:val="24"/>
        </w:rPr>
      </w:pPr>
      <w:r>
        <w:rPr>
          <w:rFonts w:cs="Times New Roman" w:hint="eastAsia"/>
        </w:rPr>
        <w:t>建设单位</w:t>
      </w:r>
      <w:r w:rsidRPr="00A25843">
        <w:rPr>
          <w:rFonts w:cs="Times New Roman"/>
          <w:szCs w:val="24"/>
        </w:rPr>
        <w:t>委托书。</w:t>
      </w:r>
    </w:p>
    <w:p w:rsidR="006A7BA8" w:rsidRPr="006A7BA8" w:rsidRDefault="006A7BA8">
      <w:pPr>
        <w:numPr>
          <w:ilvl w:val="0"/>
          <w:numId w:val="12"/>
        </w:numPr>
        <w:spacing w:line="480" w:lineRule="atLeast"/>
        <w:ind w:firstLineChars="0"/>
        <w:rPr>
          <w:rFonts w:cs="Times New Roman" w:hint="eastAsia"/>
          <w:szCs w:val="24"/>
        </w:rPr>
      </w:pPr>
      <w:r w:rsidRPr="006D4F24">
        <w:rPr>
          <w:rFonts w:hint="eastAsia"/>
          <w:szCs w:val="24"/>
        </w:rPr>
        <w:lastRenderedPageBreak/>
        <w:t>《河北旺鲲生物科技有限公司年产</w:t>
      </w:r>
      <w:r w:rsidRPr="006D4F24">
        <w:rPr>
          <w:rFonts w:hint="eastAsia"/>
          <w:szCs w:val="24"/>
        </w:rPr>
        <w:t>20</w:t>
      </w:r>
      <w:r w:rsidRPr="006D4F24">
        <w:rPr>
          <w:rFonts w:hint="eastAsia"/>
          <w:szCs w:val="24"/>
        </w:rPr>
        <w:t>万吨功能性发酵制品生产项目》专家评审意见。</w:t>
      </w:r>
    </w:p>
    <w:p w:rsidR="006A7BA8" w:rsidRPr="00CC4918" w:rsidRDefault="006D4F24" w:rsidP="00B766EF">
      <w:pPr>
        <w:widowControl/>
        <w:spacing w:line="540" w:lineRule="atLeast"/>
        <w:ind w:firstLineChars="50" w:firstLine="120"/>
        <w:jc w:val="left"/>
        <w:rPr>
          <w:rFonts w:eastAsia="黑体"/>
          <w:bCs/>
          <w:snapToGrid w:val="0"/>
          <w:kern w:val="0"/>
          <w:sz w:val="66"/>
          <w:szCs w:val="72"/>
        </w:rPr>
      </w:pPr>
      <w:r w:rsidRPr="006D4F24">
        <w:rPr>
          <w:rFonts w:hint="eastAsia"/>
          <w:szCs w:val="24"/>
        </w:rPr>
        <w:t>（</w:t>
      </w:r>
      <w:r w:rsidR="006A7BA8">
        <w:rPr>
          <w:rFonts w:hint="eastAsia"/>
          <w:szCs w:val="24"/>
        </w:rPr>
        <w:t>6</w:t>
      </w:r>
      <w:r w:rsidRPr="006D4F24">
        <w:rPr>
          <w:rFonts w:hint="eastAsia"/>
          <w:szCs w:val="24"/>
        </w:rPr>
        <w:t>）</w:t>
      </w:r>
      <w:r w:rsidR="006A7BA8" w:rsidRPr="006D4F24">
        <w:rPr>
          <w:rFonts w:hint="eastAsia"/>
          <w:szCs w:val="24"/>
        </w:rPr>
        <w:t>《河北旺鲲生物科技有限公司年产</w:t>
      </w:r>
      <w:r w:rsidR="006A7BA8" w:rsidRPr="006D4F24">
        <w:rPr>
          <w:rFonts w:hint="eastAsia"/>
          <w:szCs w:val="24"/>
        </w:rPr>
        <w:t>20</w:t>
      </w:r>
      <w:r w:rsidR="006A7BA8" w:rsidRPr="006D4F24">
        <w:rPr>
          <w:rFonts w:hint="eastAsia"/>
          <w:szCs w:val="24"/>
        </w:rPr>
        <w:t>万吨功能性发酵制品生产项目》</w:t>
      </w:r>
      <w:r w:rsidR="006A7BA8" w:rsidRPr="006A7BA8">
        <w:rPr>
          <w:szCs w:val="24"/>
        </w:rPr>
        <w:t>公众参与说明</w:t>
      </w:r>
    </w:p>
    <w:p w:rsidR="00357BE7" w:rsidRPr="00A25843" w:rsidRDefault="003B14C1" w:rsidP="00F3457B">
      <w:pPr>
        <w:pStyle w:val="20"/>
        <w:spacing w:before="120"/>
        <w:rPr>
          <w:rFonts w:eastAsiaTheme="minorEastAsia" w:cs="Times New Roman"/>
        </w:rPr>
      </w:pPr>
      <w:bookmarkStart w:id="93" w:name="_Toc4155450"/>
      <w:bookmarkStart w:id="94" w:name="_Toc476602459"/>
      <w:bookmarkStart w:id="95" w:name="_Toc36626724"/>
      <w:r w:rsidRPr="00A25843">
        <w:rPr>
          <w:rFonts w:eastAsiaTheme="minorEastAsia" w:cs="Times New Roman"/>
        </w:rPr>
        <w:t>2.2</w:t>
      </w:r>
      <w:r w:rsidRPr="00A25843">
        <w:rPr>
          <w:rFonts w:eastAsiaTheme="minorEastAsia" w:cs="Times New Roman"/>
        </w:rPr>
        <w:t>评价目的和原则</w:t>
      </w:r>
      <w:bookmarkEnd w:id="93"/>
      <w:bookmarkEnd w:id="94"/>
      <w:bookmarkEnd w:id="95"/>
    </w:p>
    <w:p w:rsidR="00357BE7" w:rsidRPr="00A25843" w:rsidRDefault="003B14C1" w:rsidP="00EB272C">
      <w:pPr>
        <w:pStyle w:val="3"/>
        <w:spacing w:before="120"/>
        <w:rPr>
          <w:rFonts w:cs="Times New Roman"/>
        </w:rPr>
      </w:pPr>
      <w:r w:rsidRPr="00A25843">
        <w:rPr>
          <w:rFonts w:cs="Times New Roman"/>
        </w:rPr>
        <w:t>2.2.1</w:t>
      </w:r>
      <w:r w:rsidRPr="00A25843">
        <w:rPr>
          <w:rFonts w:cs="Times New Roman"/>
        </w:rPr>
        <w:t>评价目的</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1</w:t>
      </w:r>
      <w:r w:rsidRPr="00A25843">
        <w:rPr>
          <w:rFonts w:cs="Times New Roman"/>
          <w:color w:val="000000"/>
          <w:szCs w:val="24"/>
        </w:rPr>
        <w:t>）</w:t>
      </w:r>
      <w:r w:rsidR="003B14C1" w:rsidRPr="00A25843">
        <w:rPr>
          <w:rFonts w:cs="Times New Roman"/>
          <w:color w:val="000000"/>
          <w:szCs w:val="24"/>
        </w:rPr>
        <w:t>通过对建设项目厂址周围的自然环境、社会经济和环境质量现状的调查与分析，为项目建设提供现状材料。</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2</w:t>
      </w:r>
      <w:r w:rsidRPr="00A25843">
        <w:rPr>
          <w:rFonts w:cs="Times New Roman"/>
          <w:color w:val="000000"/>
          <w:szCs w:val="24"/>
        </w:rPr>
        <w:t>）</w:t>
      </w:r>
      <w:r w:rsidR="003B14C1" w:rsidRPr="00A25843">
        <w:rPr>
          <w:rFonts w:cs="Times New Roman"/>
          <w:color w:val="000000"/>
          <w:szCs w:val="24"/>
        </w:rPr>
        <w:t>通过工程分析，查清建设项目的污染类型、排污节点、主要污染源及污染物排放规律、排放浓度、排放量和治理情况，确定环境影响要素、污染因子，分析生产工艺的先进性，论证是否采用清洁生产工艺。</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3</w:t>
      </w:r>
      <w:r w:rsidRPr="00A25843">
        <w:rPr>
          <w:rFonts w:cs="Times New Roman"/>
          <w:color w:val="000000"/>
          <w:szCs w:val="24"/>
        </w:rPr>
        <w:t>）</w:t>
      </w:r>
      <w:r w:rsidR="003B14C1" w:rsidRPr="00A25843">
        <w:rPr>
          <w:rFonts w:cs="Times New Roman"/>
          <w:color w:val="000000"/>
          <w:szCs w:val="24"/>
        </w:rPr>
        <w:t>通过分析建设项目投产后主要污染物的排放对周围环境的影响程度，根据区域环境条件，提出污染物排放总量控制建议指标。</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4</w:t>
      </w:r>
      <w:r w:rsidRPr="00A25843">
        <w:rPr>
          <w:rFonts w:cs="Times New Roman"/>
          <w:color w:val="000000"/>
          <w:szCs w:val="24"/>
        </w:rPr>
        <w:t>）</w:t>
      </w:r>
      <w:r w:rsidR="003B14C1" w:rsidRPr="00A25843">
        <w:rPr>
          <w:rFonts w:cs="Times New Roman"/>
          <w:color w:val="000000"/>
          <w:szCs w:val="24"/>
        </w:rPr>
        <w:t>从技术、经济等角度论证拟采取环保措施的可行性和合理性，必要时提出替代方案，使之对环境的影响降至最低。</w:t>
      </w:r>
    </w:p>
    <w:p w:rsidR="00357BE7" w:rsidRPr="00A25843" w:rsidRDefault="000020CB">
      <w:pPr>
        <w:spacing w:line="48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5</w:t>
      </w:r>
      <w:r w:rsidRPr="00A25843">
        <w:rPr>
          <w:rFonts w:cs="Times New Roman"/>
          <w:color w:val="000000"/>
          <w:szCs w:val="24"/>
        </w:rPr>
        <w:t>）</w:t>
      </w:r>
      <w:r w:rsidR="003B14C1" w:rsidRPr="00A25843">
        <w:rPr>
          <w:rFonts w:cs="Times New Roman"/>
          <w:color w:val="000000"/>
          <w:szCs w:val="24"/>
        </w:rPr>
        <w:t>依据国家有关法律、环保法规、产业政策等，对拟建项目污染特点、污染防治措施等进行综合分析，从环保角度对项目建设的可行性作出明确结论，为设计单位设计、环境管理部门决策、建设单位环境管理提供科学依据。</w:t>
      </w:r>
    </w:p>
    <w:p w:rsidR="00357BE7" w:rsidRPr="00A25843" w:rsidRDefault="003B14C1" w:rsidP="00EB272C">
      <w:pPr>
        <w:pStyle w:val="3"/>
        <w:spacing w:before="120"/>
        <w:rPr>
          <w:rFonts w:cs="Times New Roman"/>
        </w:rPr>
      </w:pPr>
      <w:r w:rsidRPr="00A25843">
        <w:rPr>
          <w:rFonts w:cs="Times New Roman"/>
        </w:rPr>
        <w:t>2.2.2</w:t>
      </w:r>
      <w:r w:rsidRPr="00A25843">
        <w:rPr>
          <w:rFonts w:cs="Times New Roman"/>
        </w:rPr>
        <w:t>评价原则</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突出环境影响评价的源头预防作用，坚持保护和改善环境质量。</w:t>
      </w:r>
    </w:p>
    <w:p w:rsidR="00357BE7" w:rsidRPr="00A25843" w:rsidRDefault="000020CB">
      <w:pPr>
        <w:spacing w:line="46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1</w:t>
      </w:r>
      <w:r w:rsidRPr="00A25843">
        <w:rPr>
          <w:rFonts w:cs="Times New Roman"/>
          <w:color w:val="000000"/>
          <w:szCs w:val="24"/>
        </w:rPr>
        <w:t>）</w:t>
      </w:r>
      <w:r w:rsidR="003B14C1" w:rsidRPr="00A25843">
        <w:rPr>
          <w:rFonts w:cs="Times New Roman"/>
          <w:color w:val="000000"/>
          <w:szCs w:val="24"/>
        </w:rPr>
        <w:t>依法评价</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贯彻执行我国环境保护相关法律法规、标准、政策和规划等，优化项目建设，服务环境管理。</w:t>
      </w:r>
    </w:p>
    <w:p w:rsidR="00357BE7" w:rsidRPr="00A25843" w:rsidRDefault="000020CB">
      <w:pPr>
        <w:spacing w:line="46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2</w:t>
      </w:r>
      <w:r w:rsidRPr="00A25843">
        <w:rPr>
          <w:rFonts w:cs="Times New Roman"/>
          <w:color w:val="000000"/>
          <w:szCs w:val="24"/>
        </w:rPr>
        <w:t>）</w:t>
      </w:r>
      <w:r w:rsidR="003B14C1" w:rsidRPr="00A25843">
        <w:rPr>
          <w:rFonts w:cs="Times New Roman"/>
          <w:color w:val="000000"/>
          <w:szCs w:val="24"/>
        </w:rPr>
        <w:t>科学评价</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规范环境影响评价方法，科学分析项目建设对环境质量的影响。</w:t>
      </w:r>
    </w:p>
    <w:p w:rsidR="00357BE7" w:rsidRPr="00A25843" w:rsidRDefault="000020CB">
      <w:pPr>
        <w:spacing w:line="460" w:lineRule="atLeast"/>
        <w:ind w:firstLine="480"/>
        <w:rPr>
          <w:rFonts w:cs="Times New Roman"/>
          <w:color w:val="000000"/>
          <w:szCs w:val="24"/>
        </w:rPr>
      </w:pPr>
      <w:r w:rsidRPr="00A25843">
        <w:rPr>
          <w:rFonts w:cs="Times New Roman"/>
          <w:color w:val="000000"/>
          <w:szCs w:val="24"/>
        </w:rPr>
        <w:t>（</w:t>
      </w:r>
      <w:r w:rsidR="003B14C1" w:rsidRPr="00A25843">
        <w:rPr>
          <w:rFonts w:cs="Times New Roman"/>
          <w:color w:val="000000"/>
          <w:szCs w:val="24"/>
        </w:rPr>
        <w:t>3</w:t>
      </w:r>
      <w:r w:rsidRPr="00A25843">
        <w:rPr>
          <w:rFonts w:cs="Times New Roman"/>
          <w:color w:val="000000"/>
          <w:szCs w:val="24"/>
        </w:rPr>
        <w:t>）</w:t>
      </w:r>
      <w:r w:rsidR="003B14C1" w:rsidRPr="00A25843">
        <w:rPr>
          <w:rFonts w:cs="Times New Roman"/>
          <w:color w:val="000000"/>
          <w:szCs w:val="24"/>
        </w:rPr>
        <w:t>突出重点</w:t>
      </w:r>
    </w:p>
    <w:p w:rsidR="00357BE7" w:rsidRPr="00A25843" w:rsidRDefault="003B14C1">
      <w:pPr>
        <w:spacing w:line="460" w:lineRule="atLeast"/>
        <w:ind w:firstLine="480"/>
        <w:rPr>
          <w:rFonts w:cs="Times New Roman"/>
          <w:color w:val="000000"/>
          <w:szCs w:val="24"/>
        </w:rPr>
      </w:pPr>
      <w:r w:rsidRPr="00A25843">
        <w:rPr>
          <w:rFonts w:cs="Times New Roman"/>
          <w:color w:val="000000"/>
          <w:szCs w:val="24"/>
        </w:rPr>
        <w:t>根据建设项目的工程内容及其特点，明确与环境要素间的作用效应关系，充</w:t>
      </w:r>
      <w:r w:rsidRPr="00A25843">
        <w:rPr>
          <w:rFonts w:cs="Times New Roman"/>
          <w:color w:val="000000"/>
          <w:szCs w:val="24"/>
        </w:rPr>
        <w:lastRenderedPageBreak/>
        <w:t>分利用符合时效的数据资料及成果，对建设项目主要环境影响予以重点分析和评价。</w:t>
      </w:r>
      <w:bookmarkStart w:id="96" w:name="_Toc476602460"/>
    </w:p>
    <w:p w:rsidR="00357BE7" w:rsidRPr="00A25843" w:rsidRDefault="003B14C1" w:rsidP="00F3457B">
      <w:pPr>
        <w:pStyle w:val="20"/>
        <w:spacing w:before="120"/>
        <w:rPr>
          <w:rFonts w:eastAsiaTheme="minorEastAsia" w:cs="Times New Roman"/>
        </w:rPr>
      </w:pPr>
      <w:bookmarkStart w:id="97" w:name="_Toc36626725"/>
      <w:r w:rsidRPr="00A25843">
        <w:rPr>
          <w:rFonts w:eastAsiaTheme="minorEastAsia" w:cs="Times New Roman"/>
        </w:rPr>
        <w:t>2.3</w:t>
      </w:r>
      <w:r w:rsidRPr="00A25843">
        <w:rPr>
          <w:rFonts w:eastAsiaTheme="minorEastAsia" w:cs="Times New Roman"/>
        </w:rPr>
        <w:t>环境影响因素识别与评价因子筛选</w:t>
      </w:r>
      <w:bookmarkEnd w:id="96"/>
      <w:bookmarkEnd w:id="97"/>
    </w:p>
    <w:p w:rsidR="00357BE7" w:rsidRPr="00A25843" w:rsidRDefault="003B14C1" w:rsidP="00EB272C">
      <w:pPr>
        <w:pStyle w:val="3"/>
        <w:spacing w:before="120"/>
        <w:rPr>
          <w:rFonts w:cs="Times New Roman"/>
        </w:rPr>
      </w:pPr>
      <w:r w:rsidRPr="00A25843">
        <w:rPr>
          <w:rFonts w:cs="Times New Roman"/>
        </w:rPr>
        <w:t>2.3.1</w:t>
      </w:r>
      <w:r w:rsidRPr="00A25843">
        <w:rPr>
          <w:rFonts w:cs="Times New Roman"/>
        </w:rPr>
        <w:t>环境影响因素识别</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拟建</w:t>
      </w:r>
      <w:r w:rsidR="000003BF">
        <w:rPr>
          <w:rFonts w:cs="Times New Roman" w:hint="eastAsia"/>
          <w:color w:val="000000"/>
          <w:szCs w:val="24"/>
        </w:rPr>
        <w:t>项目</w:t>
      </w:r>
      <w:r w:rsidRPr="00A25843">
        <w:rPr>
          <w:rFonts w:cs="Times New Roman"/>
          <w:color w:val="000000"/>
          <w:szCs w:val="24"/>
        </w:rPr>
        <w:t>施工期对周围环境影响较小，施工结束后消失，</w:t>
      </w:r>
      <w:r w:rsidR="008919A5">
        <w:rPr>
          <w:rFonts w:cs="Times New Roman" w:hint="eastAsia"/>
        </w:rPr>
        <w:t>拟建</w:t>
      </w:r>
      <w:r w:rsidRPr="00A25843">
        <w:rPr>
          <w:rFonts w:cs="Times New Roman"/>
          <w:color w:val="000000"/>
          <w:szCs w:val="24"/>
        </w:rPr>
        <w:t>主要识别运营期可能对自然环境产生的影响。根据建设项目生产工艺特点、污染物排放种类、排放总量以及对环境的影响，结合区域环境状况，对可能受工程影响的环境要素进行识别，具体结果见表</w:t>
      </w:r>
      <w:r w:rsidRPr="00A25843">
        <w:rPr>
          <w:rFonts w:cs="Times New Roman"/>
          <w:color w:val="000000"/>
          <w:szCs w:val="24"/>
        </w:rPr>
        <w:t>2.3-1</w:t>
      </w:r>
      <w:r w:rsidRPr="00A25843">
        <w:rPr>
          <w:rFonts w:cs="Times New Roman"/>
          <w:color w:val="000000"/>
          <w:szCs w:val="24"/>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2.3-1   </w:t>
      </w:r>
      <w:r w:rsidRPr="00A25843">
        <w:rPr>
          <w:rFonts w:cs="Times New Roman"/>
          <w:b/>
          <w:color w:val="000000"/>
          <w:szCs w:val="24"/>
        </w:rPr>
        <w:t>环境影响因素识别</w:t>
      </w:r>
    </w:p>
    <w:tbl>
      <w:tblPr>
        <w:tblW w:w="8613" w:type="dxa"/>
        <w:jc w:val="center"/>
        <w:tblBorders>
          <w:top w:val="single" w:sz="4" w:space="0" w:color="auto"/>
          <w:bottom w:val="single" w:sz="4" w:space="0" w:color="auto"/>
          <w:insideH w:val="single" w:sz="4" w:space="0" w:color="auto"/>
          <w:insideV w:val="single" w:sz="4" w:space="0" w:color="auto"/>
        </w:tblBorders>
        <w:tblLayout w:type="fixed"/>
        <w:tblLook w:val="04A0"/>
      </w:tblPr>
      <w:tblGrid>
        <w:gridCol w:w="1101"/>
        <w:gridCol w:w="2126"/>
        <w:gridCol w:w="1417"/>
        <w:gridCol w:w="1560"/>
        <w:gridCol w:w="1417"/>
        <w:gridCol w:w="992"/>
      </w:tblGrid>
      <w:tr w:rsidR="00357BE7" w:rsidRPr="00A25843" w:rsidTr="00E71095">
        <w:trPr>
          <w:jc w:val="center"/>
        </w:trPr>
        <w:tc>
          <w:tcPr>
            <w:tcW w:w="3227" w:type="dxa"/>
            <w:gridSpan w:val="2"/>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识别</w:t>
            </w:r>
          </w:p>
        </w:tc>
        <w:tc>
          <w:tcPr>
            <w:tcW w:w="5386" w:type="dxa"/>
            <w:gridSpan w:val="4"/>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自然环境</w:t>
            </w:r>
          </w:p>
        </w:tc>
      </w:tr>
      <w:tr w:rsidR="00357BE7" w:rsidRPr="00A25843" w:rsidTr="00E71095">
        <w:trPr>
          <w:jc w:val="center"/>
        </w:trPr>
        <w:tc>
          <w:tcPr>
            <w:tcW w:w="3227" w:type="dxa"/>
            <w:gridSpan w:val="2"/>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417"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w:t>
            </w:r>
          </w:p>
        </w:tc>
        <w:tc>
          <w:tcPr>
            <w:tcW w:w="1560"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地表水环境</w:t>
            </w:r>
          </w:p>
        </w:tc>
        <w:tc>
          <w:tcPr>
            <w:tcW w:w="1417"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地下水</w:t>
            </w:r>
          </w:p>
        </w:tc>
        <w:tc>
          <w:tcPr>
            <w:tcW w:w="992"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声环境</w:t>
            </w:r>
          </w:p>
        </w:tc>
      </w:tr>
      <w:tr w:rsidR="00357BE7" w:rsidRPr="00A25843" w:rsidTr="00E71095">
        <w:trPr>
          <w:jc w:val="center"/>
        </w:trPr>
        <w:tc>
          <w:tcPr>
            <w:tcW w:w="1101" w:type="dxa"/>
            <w:vMerge w:val="restart"/>
            <w:vAlign w:val="center"/>
          </w:tcPr>
          <w:p w:rsidR="00357BE7" w:rsidRPr="00A25843" w:rsidRDefault="00E71095" w:rsidP="00E71095">
            <w:pPr>
              <w:spacing w:line="360" w:lineRule="atLeast"/>
              <w:ind w:firstLineChars="0" w:firstLine="0"/>
              <w:jc w:val="center"/>
              <w:rPr>
                <w:rFonts w:cs="Times New Roman"/>
                <w:color w:val="000000"/>
                <w:sz w:val="21"/>
                <w:szCs w:val="21"/>
              </w:rPr>
            </w:pPr>
            <w:r>
              <w:rPr>
                <w:rFonts w:cs="Times New Roman" w:hint="eastAsia"/>
                <w:color w:val="000000"/>
                <w:sz w:val="21"/>
                <w:szCs w:val="21"/>
              </w:rPr>
              <w:t>施工期</w:t>
            </w: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影响类别</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负</w:t>
            </w:r>
          </w:p>
        </w:tc>
      </w:tr>
      <w:tr w:rsidR="00357BE7" w:rsidRPr="00A25843" w:rsidTr="00E71095">
        <w:trPr>
          <w:jc w:val="center"/>
        </w:trPr>
        <w:tc>
          <w:tcPr>
            <w:tcW w:w="1101"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影响范围</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r>
      <w:tr w:rsidR="00357BE7" w:rsidRPr="00A25843" w:rsidTr="00E71095">
        <w:trPr>
          <w:jc w:val="center"/>
        </w:trPr>
        <w:tc>
          <w:tcPr>
            <w:tcW w:w="1101" w:type="dxa"/>
            <w:vMerge w:val="restart"/>
            <w:vAlign w:val="center"/>
          </w:tcPr>
          <w:p w:rsidR="00357BE7" w:rsidRPr="00A25843" w:rsidRDefault="00E71095" w:rsidP="00E7109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运营期</w:t>
            </w: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影响程度</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中</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小</w:t>
            </w:r>
          </w:p>
        </w:tc>
      </w:tr>
      <w:tr w:rsidR="00357BE7" w:rsidRPr="00A25843" w:rsidTr="00E71095">
        <w:trPr>
          <w:jc w:val="center"/>
        </w:trPr>
        <w:tc>
          <w:tcPr>
            <w:tcW w:w="1101"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2126" w:type="dxa"/>
            <w:vAlign w:val="center"/>
          </w:tcPr>
          <w:p w:rsidR="00357BE7" w:rsidRPr="00A25843" w:rsidRDefault="003B14C1" w:rsidP="00FE36D5">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时间跨度</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长</w:t>
            </w:r>
          </w:p>
        </w:tc>
        <w:tc>
          <w:tcPr>
            <w:tcW w:w="1560"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短</w:t>
            </w:r>
          </w:p>
        </w:tc>
        <w:tc>
          <w:tcPr>
            <w:tcW w:w="1417"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长</w:t>
            </w:r>
          </w:p>
        </w:tc>
        <w:tc>
          <w:tcPr>
            <w:tcW w:w="992"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长</w:t>
            </w:r>
          </w:p>
        </w:tc>
      </w:tr>
    </w:tbl>
    <w:p w:rsidR="00357BE7" w:rsidRPr="00A25843" w:rsidRDefault="003B14C1">
      <w:pPr>
        <w:snapToGrid w:val="0"/>
        <w:spacing w:line="240" w:lineRule="atLeast"/>
        <w:ind w:firstLine="422"/>
        <w:rPr>
          <w:rFonts w:cs="Times New Roman"/>
          <w:b/>
          <w:color w:val="000000"/>
          <w:sz w:val="21"/>
          <w:szCs w:val="21"/>
        </w:rPr>
      </w:pPr>
      <w:r w:rsidRPr="00A25843">
        <w:rPr>
          <w:rFonts w:cs="Times New Roman"/>
          <w:b/>
          <w:color w:val="000000"/>
          <w:sz w:val="21"/>
          <w:szCs w:val="21"/>
        </w:rPr>
        <w:t>注：表中</w:t>
      </w:r>
      <w:r w:rsidRPr="00A25843">
        <w:rPr>
          <w:rFonts w:cs="Times New Roman"/>
          <w:b/>
          <w:color w:val="000000"/>
          <w:sz w:val="21"/>
          <w:szCs w:val="21"/>
        </w:rPr>
        <w:t>“</w:t>
      </w:r>
      <w:r w:rsidRPr="00A25843">
        <w:rPr>
          <w:rFonts w:cs="Times New Roman"/>
          <w:b/>
          <w:color w:val="000000"/>
          <w:sz w:val="21"/>
          <w:szCs w:val="21"/>
        </w:rPr>
        <w:t>正</w:t>
      </w:r>
      <w:r w:rsidRPr="00A25843">
        <w:rPr>
          <w:rFonts w:cs="Times New Roman"/>
          <w:b/>
          <w:color w:val="000000"/>
          <w:sz w:val="21"/>
          <w:szCs w:val="21"/>
        </w:rPr>
        <w:t>”</w:t>
      </w:r>
      <w:r w:rsidRPr="00A25843">
        <w:rPr>
          <w:rFonts w:cs="Times New Roman"/>
          <w:b/>
          <w:color w:val="000000"/>
          <w:sz w:val="21"/>
          <w:szCs w:val="21"/>
        </w:rPr>
        <w:t>或</w:t>
      </w:r>
      <w:r w:rsidRPr="00A25843">
        <w:rPr>
          <w:rFonts w:cs="Times New Roman"/>
          <w:b/>
          <w:color w:val="000000"/>
          <w:sz w:val="21"/>
          <w:szCs w:val="21"/>
        </w:rPr>
        <w:t>“</w:t>
      </w:r>
      <w:r w:rsidRPr="00A25843">
        <w:rPr>
          <w:rFonts w:cs="Times New Roman"/>
          <w:b/>
          <w:color w:val="000000"/>
          <w:sz w:val="21"/>
          <w:szCs w:val="21"/>
        </w:rPr>
        <w:t>负</w:t>
      </w:r>
      <w:r w:rsidRPr="00A25843">
        <w:rPr>
          <w:rFonts w:cs="Times New Roman"/>
          <w:b/>
          <w:color w:val="000000"/>
          <w:sz w:val="21"/>
          <w:szCs w:val="21"/>
        </w:rPr>
        <w:t>”</w:t>
      </w:r>
      <w:r w:rsidRPr="00A25843">
        <w:rPr>
          <w:rFonts w:cs="Times New Roman"/>
          <w:b/>
          <w:color w:val="000000"/>
          <w:sz w:val="21"/>
          <w:szCs w:val="21"/>
        </w:rPr>
        <w:t>标示影响类别为正面或负面影响；</w:t>
      </w:r>
      <w:r w:rsidRPr="00A25843">
        <w:rPr>
          <w:rFonts w:cs="Times New Roman"/>
          <w:b/>
          <w:color w:val="000000"/>
          <w:sz w:val="21"/>
          <w:szCs w:val="21"/>
        </w:rPr>
        <w:t>“</w:t>
      </w:r>
      <w:r w:rsidRPr="00A25843">
        <w:rPr>
          <w:rFonts w:cs="Times New Roman"/>
          <w:b/>
          <w:color w:val="000000"/>
          <w:sz w:val="21"/>
          <w:szCs w:val="21"/>
        </w:rPr>
        <w:t>大</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中</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小</w:t>
      </w:r>
      <w:r w:rsidRPr="00A25843">
        <w:rPr>
          <w:rFonts w:cs="Times New Roman"/>
          <w:b/>
          <w:color w:val="000000"/>
          <w:sz w:val="21"/>
          <w:szCs w:val="21"/>
        </w:rPr>
        <w:t>”</w:t>
      </w:r>
      <w:r w:rsidRPr="00A25843">
        <w:rPr>
          <w:rFonts w:cs="Times New Roman"/>
          <w:b/>
          <w:color w:val="000000"/>
          <w:sz w:val="21"/>
          <w:szCs w:val="21"/>
        </w:rPr>
        <w:t>标示影响范围或影响程度的相对大小；</w:t>
      </w:r>
      <w:r w:rsidRPr="00A25843">
        <w:rPr>
          <w:rFonts w:cs="Times New Roman"/>
          <w:b/>
          <w:color w:val="000000"/>
          <w:sz w:val="21"/>
          <w:szCs w:val="21"/>
        </w:rPr>
        <w:t>“</w:t>
      </w:r>
      <w:r w:rsidRPr="00A25843">
        <w:rPr>
          <w:rFonts w:cs="Times New Roman"/>
          <w:b/>
          <w:color w:val="000000"/>
          <w:sz w:val="21"/>
          <w:szCs w:val="21"/>
        </w:rPr>
        <w:t>长</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中</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w:t>
      </w:r>
      <w:r w:rsidRPr="00A25843">
        <w:rPr>
          <w:rFonts w:cs="Times New Roman"/>
          <w:b/>
          <w:color w:val="000000"/>
          <w:sz w:val="21"/>
          <w:szCs w:val="21"/>
        </w:rPr>
        <w:t>短</w:t>
      </w:r>
      <w:r w:rsidRPr="00A25843">
        <w:rPr>
          <w:rFonts w:cs="Times New Roman"/>
          <w:b/>
          <w:color w:val="000000"/>
          <w:sz w:val="21"/>
          <w:szCs w:val="21"/>
        </w:rPr>
        <w:t>”</w:t>
      </w:r>
      <w:r w:rsidRPr="00A25843">
        <w:rPr>
          <w:rFonts w:cs="Times New Roman"/>
          <w:b/>
          <w:color w:val="000000"/>
          <w:sz w:val="21"/>
          <w:szCs w:val="21"/>
        </w:rPr>
        <w:t>表示影响时间跨度的相对长短。</w:t>
      </w:r>
    </w:p>
    <w:p w:rsidR="00357BE7" w:rsidRPr="00A25843" w:rsidRDefault="003B14C1" w:rsidP="00EB272C">
      <w:pPr>
        <w:pStyle w:val="3"/>
        <w:spacing w:before="120"/>
        <w:rPr>
          <w:rFonts w:cs="Times New Roman"/>
        </w:rPr>
      </w:pPr>
      <w:r w:rsidRPr="00A25843">
        <w:rPr>
          <w:rFonts w:cs="Times New Roman"/>
        </w:rPr>
        <w:t>2.3.2</w:t>
      </w:r>
      <w:r w:rsidRPr="00A25843">
        <w:rPr>
          <w:rFonts w:cs="Times New Roman"/>
        </w:rPr>
        <w:t>评价因子的筛选</w:t>
      </w:r>
    </w:p>
    <w:p w:rsidR="00357BE7" w:rsidRPr="00A25843" w:rsidRDefault="003B14C1">
      <w:pPr>
        <w:spacing w:line="480" w:lineRule="atLeast"/>
        <w:ind w:firstLine="480"/>
        <w:rPr>
          <w:rFonts w:cs="Times New Roman"/>
          <w:b/>
          <w:color w:val="000000"/>
          <w:szCs w:val="24"/>
        </w:rPr>
      </w:pPr>
      <w:r w:rsidRPr="00A25843">
        <w:rPr>
          <w:rFonts w:cs="Times New Roman"/>
          <w:color w:val="000000"/>
          <w:szCs w:val="24"/>
        </w:rPr>
        <w:t>根据拟建项目排污特征及拟选厂址所在区域的环境状况，确定本项目现状和影响评价因子见表</w:t>
      </w:r>
      <w:r w:rsidRPr="00A25843">
        <w:rPr>
          <w:rFonts w:cs="Times New Roman"/>
          <w:color w:val="000000"/>
          <w:szCs w:val="24"/>
        </w:rPr>
        <w:t>2.3-2</w:t>
      </w:r>
      <w:r w:rsidRPr="00A25843">
        <w:rPr>
          <w:rFonts w:cs="Times New Roman"/>
          <w:color w:val="000000"/>
          <w:szCs w:val="24"/>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2.3-2</w:t>
      </w:r>
      <w:r w:rsidRPr="00A25843">
        <w:rPr>
          <w:rFonts w:cs="Times New Roman"/>
          <w:b/>
          <w:color w:val="000000"/>
          <w:szCs w:val="24"/>
        </w:rPr>
        <w:t>拟建项目的环境影响评价因子一览表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116"/>
        <w:gridCol w:w="1855"/>
        <w:gridCol w:w="5555"/>
      </w:tblGrid>
      <w:tr w:rsidR="00357BE7" w:rsidRPr="00A25843" w:rsidTr="00FE36D5">
        <w:trPr>
          <w:jc w:val="center"/>
        </w:trPr>
        <w:tc>
          <w:tcPr>
            <w:tcW w:w="2972" w:type="dxa"/>
            <w:gridSpan w:val="2"/>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环境要素</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评价因子</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大气环境</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现状评价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NO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PM</w:t>
            </w:r>
            <w:r w:rsidRPr="00A25843">
              <w:rPr>
                <w:rFonts w:ascii="Times New Roman" w:hAnsi="Times New Roman" w:cs="Times New Roman"/>
                <w:vertAlign w:val="subscript"/>
              </w:rPr>
              <w:t>10</w:t>
            </w:r>
            <w:r w:rsidRPr="00A25843">
              <w:rPr>
                <w:rFonts w:ascii="Times New Roman" w:hAnsi="Times New Roman" w:cs="Times New Roman"/>
              </w:rPr>
              <w:t>、</w:t>
            </w:r>
            <w:r w:rsidRPr="00A25843">
              <w:rPr>
                <w:rFonts w:ascii="Times New Roman" w:hAnsi="Times New Roman" w:cs="Times New Roman"/>
              </w:rPr>
              <w:t>PM</w:t>
            </w:r>
            <w:r w:rsidRPr="00A25843">
              <w:rPr>
                <w:rFonts w:ascii="Times New Roman" w:hAnsi="Times New Roman" w:cs="Times New Roman"/>
                <w:vertAlign w:val="subscript"/>
              </w:rPr>
              <w:t>2.5</w:t>
            </w:r>
            <w:r w:rsidRPr="00A25843">
              <w:rPr>
                <w:rFonts w:ascii="Times New Roman" w:hAnsi="Times New Roman" w:cs="Times New Roman"/>
              </w:rPr>
              <w:t>、</w:t>
            </w:r>
            <w:r w:rsidRPr="00A25843">
              <w:rPr>
                <w:rFonts w:ascii="Times New Roman" w:hAnsi="Times New Roman" w:cs="Times New Roman"/>
              </w:rPr>
              <w:t>CO</w:t>
            </w:r>
            <w:r w:rsidRPr="00A25843">
              <w:rPr>
                <w:rFonts w:ascii="Times New Roman" w:hAnsi="Times New Roman" w:cs="Times New Roman"/>
              </w:rPr>
              <w:t>、</w:t>
            </w:r>
            <w:r w:rsidRPr="00A25843">
              <w:rPr>
                <w:rFonts w:ascii="Times New Roman" w:hAnsi="Times New Roman" w:cs="Times New Roman"/>
              </w:rPr>
              <w:t>O</w:t>
            </w:r>
            <w:r w:rsidRPr="00A25843">
              <w:rPr>
                <w:rFonts w:ascii="Times New Roman" w:hAnsi="Times New Roman" w:cs="Times New Roman"/>
                <w:vertAlign w:val="subscript"/>
              </w:rPr>
              <w:t>3</w:t>
            </w:r>
            <w:r w:rsidRPr="00A25843">
              <w:rPr>
                <w:rFonts w:ascii="Times New Roman" w:hAnsi="Times New Roman" w:cs="Times New Roman"/>
              </w:rPr>
              <w:t>、</w:t>
            </w:r>
            <w:r w:rsidRPr="00A25843">
              <w:rPr>
                <w:rFonts w:ascii="Times New Roman" w:hAnsi="Times New Roman" w:cs="Times New Roman"/>
                <w:color w:val="000000"/>
              </w:rPr>
              <w:t>氨、硫化氢</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污染源评价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NO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color w:val="000000"/>
              </w:rPr>
              <w:t>PM</w:t>
            </w:r>
            <w:r w:rsidRPr="00A25843">
              <w:rPr>
                <w:rFonts w:ascii="Times New Roman" w:hAnsi="Times New Roman" w:cs="Times New Roman"/>
                <w:color w:val="000000"/>
                <w:vertAlign w:val="subscript"/>
              </w:rPr>
              <w:t>10</w:t>
            </w:r>
            <w:r w:rsidRPr="00A25843">
              <w:rPr>
                <w:rFonts w:ascii="Times New Roman" w:hAnsi="Times New Roman" w:cs="Times New Roman"/>
                <w:color w:val="000000"/>
              </w:rPr>
              <w:t>、氨、硫化氢</w:t>
            </w:r>
            <w:r w:rsidR="00FE49FB">
              <w:rPr>
                <w:rFonts w:ascii="Times New Roman" w:hAnsi="Times New Roman" w:cs="Times New Roman" w:hint="eastAsia"/>
                <w:color w:val="000000"/>
              </w:rPr>
              <w:t>、</w:t>
            </w:r>
            <w:r w:rsidR="0086272F">
              <w:rPr>
                <w:rFonts w:ascii="Times New Roman" w:hAnsi="Times New Roman" w:cs="Times New Roman" w:hint="eastAsia"/>
                <w:color w:val="000000"/>
              </w:rPr>
              <w:t>臭气浓度</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影响分析</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rPr>
              <w:t>NO</w:t>
            </w:r>
            <w:r w:rsidRPr="00A25843">
              <w:rPr>
                <w:rFonts w:ascii="Times New Roman" w:hAnsi="Times New Roman" w:cs="Times New Roman"/>
                <w:vertAlign w:val="subscript"/>
              </w:rPr>
              <w:t>2</w:t>
            </w:r>
            <w:r w:rsidRPr="00A25843">
              <w:rPr>
                <w:rFonts w:ascii="Times New Roman" w:hAnsi="Times New Roman" w:cs="Times New Roman"/>
              </w:rPr>
              <w:t>、</w:t>
            </w:r>
            <w:r w:rsidRPr="00A25843">
              <w:rPr>
                <w:rFonts w:ascii="Times New Roman" w:hAnsi="Times New Roman" w:cs="Times New Roman"/>
                <w:color w:val="000000"/>
              </w:rPr>
              <w:t>PM</w:t>
            </w:r>
            <w:r w:rsidRPr="00A25843">
              <w:rPr>
                <w:rFonts w:ascii="Times New Roman" w:hAnsi="Times New Roman" w:cs="Times New Roman"/>
                <w:color w:val="000000"/>
                <w:vertAlign w:val="subscript"/>
              </w:rPr>
              <w:t>10</w:t>
            </w:r>
            <w:r w:rsidRPr="00A25843">
              <w:rPr>
                <w:rFonts w:ascii="Times New Roman" w:hAnsi="Times New Roman" w:cs="Times New Roman"/>
                <w:color w:val="000000"/>
              </w:rPr>
              <w:t>、氨、硫化氢</w:t>
            </w:r>
            <w:r w:rsidR="0086272F">
              <w:rPr>
                <w:rFonts w:ascii="Times New Roman" w:hAnsi="Times New Roman" w:cs="Times New Roman" w:hint="eastAsia"/>
                <w:color w:val="000000"/>
              </w:rPr>
              <w:t>、臭气浓度</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地下水</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现状评价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FF0000"/>
              </w:rPr>
            </w:pPr>
            <w:r w:rsidRPr="00A25843">
              <w:rPr>
                <w:rFonts w:ascii="Times New Roman" w:hAnsi="Times New Roman" w:cs="Times New Roman"/>
                <w:lang w:bidi="en-US"/>
              </w:rPr>
              <w:t>K</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Na</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Ca</w:t>
            </w:r>
            <w:r w:rsidRPr="00A25843">
              <w:rPr>
                <w:rFonts w:ascii="Times New Roman" w:hAnsi="Times New Roman" w:cs="Times New Roman"/>
                <w:vertAlign w:val="superscript"/>
                <w:lang w:bidi="en-US"/>
              </w:rPr>
              <w:t>2+</w:t>
            </w:r>
            <w:r w:rsidRPr="00A25843">
              <w:rPr>
                <w:rFonts w:ascii="Times New Roman" w:hAnsi="Times New Roman" w:cs="Times New Roman"/>
                <w:lang w:bidi="en-US"/>
              </w:rPr>
              <w:t>、</w:t>
            </w:r>
            <w:r w:rsidRPr="00A25843">
              <w:rPr>
                <w:rFonts w:ascii="Times New Roman" w:hAnsi="Times New Roman" w:cs="Times New Roman"/>
                <w:lang w:bidi="en-US"/>
              </w:rPr>
              <w:t>Mg</w:t>
            </w:r>
            <w:r w:rsidRPr="00A25843">
              <w:rPr>
                <w:rFonts w:ascii="Times New Roman" w:hAnsi="Times New Roman" w:cs="Times New Roman"/>
                <w:vertAlign w:val="superscript"/>
                <w:lang w:bidi="en-US"/>
              </w:rPr>
              <w:t>2+</w:t>
            </w:r>
            <w:r w:rsidRPr="00A25843">
              <w:rPr>
                <w:rFonts w:ascii="Times New Roman" w:hAnsi="Times New Roman" w:cs="Times New Roman"/>
                <w:lang w:bidi="en-US"/>
              </w:rPr>
              <w:t>、</w:t>
            </w:r>
            <w:r w:rsidRPr="00A25843">
              <w:rPr>
                <w:rFonts w:ascii="Times New Roman" w:hAnsi="Times New Roman" w:cs="Times New Roman"/>
                <w:lang w:bidi="en-US"/>
              </w:rPr>
              <w:t>CO</w:t>
            </w:r>
            <w:r w:rsidRPr="00A25843">
              <w:rPr>
                <w:rFonts w:ascii="Times New Roman" w:hAnsi="Times New Roman" w:cs="Times New Roman"/>
                <w:vertAlign w:val="subscript"/>
                <w:lang w:bidi="en-US"/>
              </w:rPr>
              <w:t>3</w:t>
            </w:r>
            <w:r w:rsidRPr="00A25843">
              <w:rPr>
                <w:rFonts w:ascii="Times New Roman" w:hAnsi="Times New Roman" w:cs="Times New Roman"/>
                <w:vertAlign w:val="superscript"/>
                <w:lang w:bidi="en-US"/>
              </w:rPr>
              <w:t>2-</w:t>
            </w:r>
            <w:r w:rsidRPr="00A25843">
              <w:rPr>
                <w:rFonts w:ascii="Times New Roman" w:hAnsi="Times New Roman" w:cs="Times New Roman"/>
                <w:lang w:bidi="en-US"/>
              </w:rPr>
              <w:t>、</w:t>
            </w:r>
            <w:r w:rsidRPr="00A25843">
              <w:rPr>
                <w:rFonts w:ascii="Times New Roman" w:hAnsi="Times New Roman" w:cs="Times New Roman"/>
                <w:lang w:bidi="en-US"/>
              </w:rPr>
              <w:t>HCO</w:t>
            </w:r>
            <w:r w:rsidRPr="00A25843">
              <w:rPr>
                <w:rFonts w:ascii="Times New Roman" w:hAnsi="Times New Roman" w:cs="Times New Roman"/>
                <w:vertAlign w:val="subscript"/>
                <w:lang w:bidi="en-US"/>
              </w:rPr>
              <w:t>3</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Cl</w:t>
            </w:r>
            <w:r w:rsidRPr="00A25843">
              <w:rPr>
                <w:rFonts w:ascii="Times New Roman" w:hAnsi="Times New Roman" w:cs="Times New Roman"/>
                <w:vertAlign w:val="superscript"/>
                <w:lang w:bidi="en-US"/>
              </w:rPr>
              <w:t>-</w:t>
            </w:r>
            <w:r w:rsidRPr="00A25843">
              <w:rPr>
                <w:rFonts w:ascii="Times New Roman" w:hAnsi="Times New Roman" w:cs="Times New Roman"/>
                <w:lang w:bidi="en-US"/>
              </w:rPr>
              <w:t>、</w:t>
            </w:r>
            <w:r w:rsidRPr="00A25843">
              <w:rPr>
                <w:rFonts w:ascii="Times New Roman" w:hAnsi="Times New Roman" w:cs="Times New Roman"/>
                <w:lang w:bidi="en-US"/>
              </w:rPr>
              <w:t>SO</w:t>
            </w:r>
            <w:r w:rsidRPr="00A25843">
              <w:rPr>
                <w:rFonts w:ascii="Times New Roman" w:hAnsi="Times New Roman" w:cs="Times New Roman"/>
                <w:vertAlign w:val="subscript"/>
                <w:lang w:bidi="en-US"/>
              </w:rPr>
              <w:t>4</w:t>
            </w:r>
            <w:r w:rsidRPr="00A25843">
              <w:rPr>
                <w:rFonts w:ascii="Times New Roman" w:hAnsi="Times New Roman" w:cs="Times New Roman"/>
                <w:vertAlign w:val="superscript"/>
                <w:lang w:bidi="en-US"/>
              </w:rPr>
              <w:t>2-</w:t>
            </w:r>
            <w:r w:rsidRPr="00A25843">
              <w:rPr>
                <w:rFonts w:ascii="Times New Roman" w:hAnsi="Times New Roman" w:cs="Times New Roman"/>
              </w:rPr>
              <w:t>、</w:t>
            </w:r>
            <w:r w:rsidRPr="00A25843">
              <w:rPr>
                <w:rFonts w:ascii="Times New Roman" w:hAnsi="Times New Roman" w:cs="Times New Roman"/>
                <w:lang w:bidi="en-US"/>
              </w:rPr>
              <w:t>pH</w:t>
            </w:r>
            <w:r w:rsidRPr="00A25843">
              <w:rPr>
                <w:rFonts w:ascii="Times New Roman" w:hAnsi="Times New Roman" w:cs="Times New Roman"/>
                <w:lang w:bidi="en-US"/>
              </w:rPr>
              <w:t>、氨氮、硝酸盐、亚硝酸盐、挥发性酚类、氰化物、砷、汞、铬（六价）、总硬度、铅、氟、镉、铁、锰、溶解性总固体、耗氧量（</w:t>
            </w:r>
            <w:r w:rsidRPr="00A25843">
              <w:rPr>
                <w:rFonts w:ascii="Times New Roman" w:hAnsi="Times New Roman" w:cs="Times New Roman"/>
                <w:lang w:bidi="en-US"/>
              </w:rPr>
              <w:t>COD</w:t>
            </w:r>
            <w:r w:rsidRPr="00A25843">
              <w:rPr>
                <w:rFonts w:ascii="Times New Roman" w:hAnsi="Times New Roman" w:cs="Times New Roman"/>
                <w:vertAlign w:val="subscript"/>
                <w:lang w:bidi="en-US"/>
              </w:rPr>
              <w:t>Mn</w:t>
            </w:r>
            <w:r w:rsidRPr="00A25843">
              <w:rPr>
                <w:rFonts w:ascii="Times New Roman" w:hAnsi="Times New Roman" w:cs="Times New Roman"/>
                <w:lang w:bidi="en-US"/>
              </w:rPr>
              <w:t>）、硫酸盐、氯化物、总大肠菌群、细菌总数、铜、镍</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rPr>
              <w:t>污染源评价</w:t>
            </w:r>
          </w:p>
        </w:tc>
        <w:tc>
          <w:tcPr>
            <w:tcW w:w="5557"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pH</w:t>
            </w:r>
            <w:r w:rsidRPr="00A25843">
              <w:rPr>
                <w:rFonts w:ascii="Times New Roman" w:hAnsi="Times New Roman" w:cs="Times New Roman"/>
              </w:rPr>
              <w:t>、</w:t>
            </w:r>
            <w:r w:rsidRPr="00A25843">
              <w:rPr>
                <w:rFonts w:ascii="Times New Roman" w:hAnsi="Times New Roman" w:cs="Times New Roman"/>
              </w:rPr>
              <w:t>COD</w:t>
            </w:r>
            <w:r w:rsidRPr="00A25843">
              <w:rPr>
                <w:rFonts w:ascii="Times New Roman" w:hAnsi="Times New Roman" w:cs="Times New Roman"/>
              </w:rPr>
              <w:t>、</w:t>
            </w:r>
            <w:r w:rsidRPr="00A25843">
              <w:rPr>
                <w:rFonts w:ascii="Times New Roman" w:hAnsi="Times New Roman" w:cs="Times New Roman"/>
              </w:rPr>
              <w:t>BOD</w:t>
            </w:r>
            <w:r w:rsidRPr="00A25843">
              <w:rPr>
                <w:rFonts w:ascii="Times New Roman" w:hAnsi="Times New Roman" w:cs="Times New Roman"/>
                <w:vertAlign w:val="subscript"/>
              </w:rPr>
              <w:t>5</w:t>
            </w:r>
            <w:r w:rsidRPr="00A25843">
              <w:rPr>
                <w:rFonts w:ascii="Times New Roman" w:hAnsi="Times New Roman" w:cs="Times New Roman"/>
              </w:rPr>
              <w:t>、氨氮</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rPr>
              <w:t>影响分析</w:t>
            </w:r>
          </w:p>
        </w:tc>
        <w:tc>
          <w:tcPr>
            <w:tcW w:w="5557" w:type="dxa"/>
            <w:vAlign w:val="center"/>
          </w:tcPr>
          <w:p w:rsidR="00357BE7" w:rsidRPr="00A25843" w:rsidRDefault="001510CA" w:rsidP="00E7109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color w:val="000000"/>
              </w:rPr>
              <w:t>PM</w:t>
            </w:r>
            <w:r w:rsidRPr="00A25843">
              <w:rPr>
                <w:rFonts w:ascii="Times New Roman" w:hAnsi="Times New Roman" w:cs="Times New Roman"/>
                <w:color w:val="000000"/>
                <w:vertAlign w:val="subscript"/>
              </w:rPr>
              <w:t>10</w:t>
            </w:r>
            <w:r w:rsidR="00E71095">
              <w:rPr>
                <w:rFonts w:ascii="Times New Roman" w:hAnsi="Times New Roman" w:cs="Times New Roman" w:hint="eastAsia"/>
              </w:rPr>
              <w:t>、</w:t>
            </w:r>
            <w:r w:rsidR="00E71095">
              <w:rPr>
                <w:rFonts w:ascii="Times New Roman" w:hAnsi="Times New Roman" w:cs="Times New Roman" w:hint="eastAsia"/>
              </w:rPr>
              <w:t>SO</w:t>
            </w:r>
            <w:r w:rsidR="00E71095" w:rsidRPr="00E71095">
              <w:rPr>
                <w:rFonts w:ascii="Times New Roman" w:hAnsi="Times New Roman" w:cs="Times New Roman" w:hint="eastAsia"/>
                <w:vertAlign w:val="subscript"/>
              </w:rPr>
              <w:t>2</w:t>
            </w:r>
            <w:r w:rsidR="00E71095">
              <w:rPr>
                <w:rFonts w:ascii="Times New Roman" w:hAnsi="Times New Roman" w:cs="Times New Roman" w:hint="eastAsia"/>
              </w:rPr>
              <w:t>、</w:t>
            </w:r>
            <w:r w:rsidR="00E71095">
              <w:rPr>
                <w:rFonts w:ascii="Times New Roman" w:hAnsi="Times New Roman" w:cs="Times New Roman" w:hint="eastAsia"/>
              </w:rPr>
              <w:t>NO</w:t>
            </w:r>
            <w:r w:rsidR="00E71095" w:rsidRPr="00E71095">
              <w:rPr>
                <w:rFonts w:ascii="Times New Roman" w:hAnsi="Times New Roman" w:cs="Times New Roman" w:hint="eastAsia"/>
                <w:vertAlign w:val="subscript"/>
              </w:rPr>
              <w:t>X</w:t>
            </w:r>
            <w:r w:rsidR="00E71095">
              <w:rPr>
                <w:rFonts w:ascii="Times New Roman" w:hAnsi="Times New Roman" w:cs="Times New Roman" w:hint="eastAsia"/>
              </w:rPr>
              <w:t>、</w:t>
            </w:r>
            <w:r w:rsidRPr="00A25843">
              <w:rPr>
                <w:rFonts w:eastAsia="宋体" w:cs="Times New Roman"/>
                <w:szCs w:val="21"/>
              </w:rPr>
              <w:t>NH</w:t>
            </w:r>
            <w:r w:rsidRPr="00A25843">
              <w:rPr>
                <w:rFonts w:eastAsia="宋体" w:cs="Times New Roman"/>
                <w:szCs w:val="21"/>
                <w:vertAlign w:val="subscript"/>
              </w:rPr>
              <w:t>3</w:t>
            </w:r>
            <w:r w:rsidR="00E71095">
              <w:rPr>
                <w:rFonts w:ascii="Times New Roman" w:hAnsi="Times New Roman" w:cs="Times New Roman" w:hint="eastAsia"/>
              </w:rPr>
              <w:t>、</w:t>
            </w:r>
            <w:r w:rsidRPr="00A25843">
              <w:rPr>
                <w:rFonts w:eastAsia="宋体" w:cs="Times New Roman"/>
                <w:szCs w:val="21"/>
              </w:rPr>
              <w:t>H</w:t>
            </w:r>
            <w:r w:rsidRPr="00A25843">
              <w:rPr>
                <w:rFonts w:eastAsia="宋体" w:cs="Times New Roman"/>
                <w:szCs w:val="21"/>
                <w:vertAlign w:val="subscript"/>
              </w:rPr>
              <w:t>2</w:t>
            </w:r>
            <w:r w:rsidRPr="00A25843">
              <w:rPr>
                <w:rFonts w:eastAsia="宋体" w:cs="Times New Roman"/>
                <w:szCs w:val="21"/>
              </w:rPr>
              <w:t>S</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声环境</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现状评价</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等效连续</w:t>
            </w:r>
            <w:r w:rsidRPr="00A25843">
              <w:rPr>
                <w:rFonts w:cs="Times New Roman"/>
                <w:sz w:val="21"/>
                <w:szCs w:val="21"/>
              </w:rPr>
              <w:t>A</w:t>
            </w:r>
            <w:r w:rsidRPr="00A25843">
              <w:rPr>
                <w:rFonts w:cs="Times New Roman"/>
                <w:sz w:val="21"/>
                <w:szCs w:val="21"/>
              </w:rPr>
              <w:t>声级</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污染源评价</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A</w:t>
            </w:r>
            <w:r w:rsidRPr="00A25843">
              <w:rPr>
                <w:rFonts w:cs="Times New Roman"/>
                <w:sz w:val="21"/>
                <w:szCs w:val="21"/>
              </w:rPr>
              <w:t>声级</w:t>
            </w:r>
          </w:p>
        </w:tc>
      </w:tr>
      <w:tr w:rsidR="00357BE7" w:rsidRPr="00A25843" w:rsidTr="00FE36D5">
        <w:trPr>
          <w:jc w:val="center"/>
        </w:trPr>
        <w:tc>
          <w:tcPr>
            <w:tcW w:w="1116" w:type="dxa"/>
            <w:vMerge/>
            <w:vAlign w:val="center"/>
          </w:tcPr>
          <w:p w:rsidR="00357BE7" w:rsidRPr="00A25843" w:rsidRDefault="00357BE7" w:rsidP="00FE36D5">
            <w:pPr>
              <w:widowControl/>
              <w:spacing w:line="360" w:lineRule="atLeast"/>
              <w:ind w:firstLineChars="0" w:firstLine="0"/>
              <w:jc w:val="center"/>
              <w:rPr>
                <w:rFonts w:cs="Times New Roman"/>
                <w:color w:val="000000"/>
                <w:sz w:val="21"/>
                <w:szCs w:val="21"/>
              </w:rPr>
            </w:pP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影响分析</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等效连续</w:t>
            </w:r>
            <w:r w:rsidRPr="00A25843">
              <w:rPr>
                <w:rFonts w:cs="Times New Roman"/>
                <w:sz w:val="21"/>
                <w:szCs w:val="21"/>
              </w:rPr>
              <w:t>A</w:t>
            </w:r>
            <w:r w:rsidRPr="00A25843">
              <w:rPr>
                <w:rFonts w:cs="Times New Roman"/>
                <w:sz w:val="21"/>
                <w:szCs w:val="21"/>
              </w:rPr>
              <w:t>声级</w:t>
            </w:r>
          </w:p>
        </w:tc>
      </w:tr>
      <w:tr w:rsidR="00357BE7" w:rsidRPr="00A25843" w:rsidTr="00FE36D5">
        <w:trPr>
          <w:jc w:val="center"/>
        </w:trPr>
        <w:tc>
          <w:tcPr>
            <w:tcW w:w="1116" w:type="dxa"/>
            <w:vAlign w:val="center"/>
          </w:tcPr>
          <w:p w:rsidR="00357BE7" w:rsidRPr="00A25843" w:rsidRDefault="003B14C1" w:rsidP="00FE36D5">
            <w:pPr>
              <w:widowControl/>
              <w:spacing w:line="360" w:lineRule="atLeast"/>
              <w:ind w:firstLineChars="0" w:firstLine="0"/>
              <w:jc w:val="center"/>
              <w:rPr>
                <w:rFonts w:cs="Times New Roman"/>
                <w:color w:val="000000"/>
                <w:sz w:val="21"/>
                <w:szCs w:val="21"/>
              </w:rPr>
            </w:pPr>
            <w:r w:rsidRPr="00A25843">
              <w:rPr>
                <w:rFonts w:cs="Times New Roman"/>
                <w:color w:val="000000"/>
                <w:sz w:val="21"/>
                <w:szCs w:val="21"/>
              </w:rPr>
              <w:t>土壤环境</w:t>
            </w:r>
          </w:p>
        </w:tc>
        <w:tc>
          <w:tcPr>
            <w:tcW w:w="1856"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环境质量</w:t>
            </w:r>
          </w:p>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现状评价</w:t>
            </w:r>
          </w:p>
        </w:tc>
        <w:tc>
          <w:tcPr>
            <w:tcW w:w="5557" w:type="dxa"/>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《土壤环境质量建设用地土壤污染风险管控标准》（</w:t>
            </w:r>
            <w:r w:rsidRPr="00A25843">
              <w:rPr>
                <w:rFonts w:cs="Times New Roman"/>
                <w:sz w:val="21"/>
                <w:szCs w:val="21"/>
              </w:rPr>
              <w:t>GB36600-2018</w:t>
            </w:r>
            <w:r w:rsidRPr="00A25843">
              <w:rPr>
                <w:rFonts w:cs="Times New Roman"/>
                <w:sz w:val="21"/>
                <w:szCs w:val="21"/>
              </w:rPr>
              <w:t>）表</w:t>
            </w:r>
            <w:r w:rsidRPr="00A25843">
              <w:rPr>
                <w:rFonts w:cs="Times New Roman"/>
                <w:sz w:val="21"/>
                <w:szCs w:val="21"/>
              </w:rPr>
              <w:t>1</w:t>
            </w:r>
            <w:r w:rsidRPr="00A25843">
              <w:rPr>
                <w:rFonts w:cs="Times New Roman"/>
                <w:sz w:val="21"/>
                <w:szCs w:val="21"/>
              </w:rPr>
              <w:t>（基本项目）</w:t>
            </w:r>
            <w:r w:rsidRPr="00A25843">
              <w:rPr>
                <w:rFonts w:cs="Times New Roman"/>
                <w:sz w:val="21"/>
                <w:szCs w:val="21"/>
              </w:rPr>
              <w:t>45</w:t>
            </w:r>
            <w:r w:rsidRPr="00A25843">
              <w:rPr>
                <w:rFonts w:cs="Times New Roman"/>
                <w:sz w:val="21"/>
                <w:szCs w:val="21"/>
              </w:rPr>
              <w:t>项</w:t>
            </w: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固体环境</w:t>
            </w: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污染源评价</w:t>
            </w:r>
          </w:p>
        </w:tc>
        <w:tc>
          <w:tcPr>
            <w:tcW w:w="5557"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rPr>
            </w:pPr>
            <w:r w:rsidRPr="00A25843">
              <w:rPr>
                <w:rFonts w:ascii="Times New Roman" w:hAnsi="Times New Roman" w:cs="Times New Roman"/>
                <w:lang w:bidi="zh-CN"/>
              </w:rPr>
              <w:t>废包装物、杂质、粉尘、沉渣、生活垃圾</w:t>
            </w:r>
          </w:p>
        </w:tc>
      </w:tr>
      <w:tr w:rsidR="00357BE7" w:rsidRPr="00A25843" w:rsidTr="00FE36D5">
        <w:trPr>
          <w:jc w:val="center"/>
        </w:trPr>
        <w:tc>
          <w:tcPr>
            <w:tcW w:w="1116"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影响评价</w:t>
            </w:r>
          </w:p>
        </w:tc>
        <w:tc>
          <w:tcPr>
            <w:tcW w:w="5557"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r>
      <w:tr w:rsidR="00357BE7" w:rsidRPr="00A25843" w:rsidTr="00FE36D5">
        <w:trPr>
          <w:jc w:val="center"/>
        </w:trPr>
        <w:tc>
          <w:tcPr>
            <w:tcW w:w="1116"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生态环境</w:t>
            </w: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现状评价</w:t>
            </w:r>
          </w:p>
        </w:tc>
        <w:tc>
          <w:tcPr>
            <w:tcW w:w="5557" w:type="dxa"/>
            <w:vMerge w:val="restart"/>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土地利用</w:t>
            </w:r>
          </w:p>
        </w:tc>
      </w:tr>
      <w:tr w:rsidR="00357BE7" w:rsidRPr="00A25843" w:rsidTr="00FE36D5">
        <w:trPr>
          <w:jc w:val="center"/>
        </w:trPr>
        <w:tc>
          <w:tcPr>
            <w:tcW w:w="1116"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c>
          <w:tcPr>
            <w:tcW w:w="1856" w:type="dxa"/>
            <w:vAlign w:val="center"/>
          </w:tcPr>
          <w:p w:rsidR="00357BE7" w:rsidRPr="00A25843" w:rsidRDefault="003B14C1" w:rsidP="00FE36D5">
            <w:pPr>
              <w:pStyle w:val="af8"/>
              <w:adjustRightInd w:val="0"/>
              <w:snapToGrid w:val="0"/>
              <w:spacing w:line="360" w:lineRule="atLeast"/>
              <w:jc w:val="center"/>
              <w:rPr>
                <w:rFonts w:ascii="Times New Roman" w:hAnsi="Times New Roman" w:cs="Times New Roman"/>
                <w:color w:val="000000"/>
              </w:rPr>
            </w:pPr>
            <w:r w:rsidRPr="00A25843">
              <w:rPr>
                <w:rFonts w:ascii="Times New Roman" w:hAnsi="Times New Roman" w:cs="Times New Roman"/>
                <w:color w:val="000000"/>
              </w:rPr>
              <w:t>影响分析</w:t>
            </w:r>
          </w:p>
        </w:tc>
        <w:tc>
          <w:tcPr>
            <w:tcW w:w="5557" w:type="dxa"/>
            <w:vMerge/>
            <w:vAlign w:val="center"/>
          </w:tcPr>
          <w:p w:rsidR="00357BE7" w:rsidRPr="00A25843" w:rsidRDefault="00357BE7" w:rsidP="00FE36D5">
            <w:pPr>
              <w:pStyle w:val="af8"/>
              <w:adjustRightInd w:val="0"/>
              <w:snapToGrid w:val="0"/>
              <w:spacing w:line="360" w:lineRule="atLeast"/>
              <w:jc w:val="center"/>
              <w:rPr>
                <w:rFonts w:ascii="Times New Roman" w:hAnsi="Times New Roman" w:cs="Times New Roman"/>
                <w:color w:val="000000"/>
              </w:rPr>
            </w:pPr>
          </w:p>
        </w:tc>
      </w:tr>
    </w:tbl>
    <w:p w:rsidR="00357BE7" w:rsidRPr="00A25843" w:rsidRDefault="003B14C1" w:rsidP="00F3457B">
      <w:pPr>
        <w:pStyle w:val="20"/>
        <w:spacing w:before="120"/>
        <w:rPr>
          <w:rFonts w:eastAsiaTheme="minorEastAsia" w:cs="Times New Roman"/>
        </w:rPr>
      </w:pPr>
      <w:bookmarkStart w:id="98" w:name="_Toc476602461"/>
      <w:bookmarkStart w:id="99" w:name="_Toc4155451"/>
      <w:bookmarkStart w:id="100" w:name="_Toc36626726"/>
      <w:r w:rsidRPr="00A25843">
        <w:rPr>
          <w:rFonts w:eastAsiaTheme="minorEastAsia" w:cs="Times New Roman"/>
        </w:rPr>
        <w:t>2.4</w:t>
      </w:r>
      <w:r w:rsidRPr="00A25843">
        <w:rPr>
          <w:rFonts w:eastAsiaTheme="minorEastAsia" w:cs="Times New Roman"/>
        </w:rPr>
        <w:t>评价标准</w:t>
      </w:r>
      <w:bookmarkEnd w:id="98"/>
      <w:bookmarkEnd w:id="99"/>
      <w:bookmarkEnd w:id="100"/>
    </w:p>
    <w:p w:rsidR="00357BE7" w:rsidRPr="00A25843" w:rsidRDefault="003B14C1" w:rsidP="00EB272C">
      <w:pPr>
        <w:pStyle w:val="3"/>
        <w:spacing w:before="120"/>
        <w:rPr>
          <w:rFonts w:cs="Times New Roman"/>
        </w:rPr>
      </w:pPr>
      <w:r w:rsidRPr="00A25843">
        <w:rPr>
          <w:rFonts w:cs="Times New Roman"/>
        </w:rPr>
        <w:t>2.4.1</w:t>
      </w:r>
      <w:bookmarkStart w:id="101" w:name="_Toc2278"/>
      <w:bookmarkStart w:id="102" w:name="_Toc17461"/>
      <w:r w:rsidRPr="00A25843">
        <w:rPr>
          <w:rFonts w:cs="Times New Roman"/>
        </w:rPr>
        <w:t>环境质量标准</w:t>
      </w:r>
      <w:bookmarkEnd w:id="101"/>
      <w:bookmarkEnd w:id="102"/>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）环境空气质量执行《环境空气质量标准》（</w:t>
      </w:r>
      <w:r w:rsidRPr="00A25843">
        <w:rPr>
          <w:rFonts w:cs="Times New Roman"/>
          <w:color w:val="000000"/>
        </w:rPr>
        <w:t>GB3095-2012</w:t>
      </w:r>
      <w:r w:rsidRPr="00A25843">
        <w:rPr>
          <w:rFonts w:cs="Times New Roman"/>
          <w:color w:val="000000"/>
        </w:rPr>
        <w:t>）中的二级标准及《环境影响评价技术导则大气环境》（</w:t>
      </w:r>
      <w:r w:rsidRPr="00A25843">
        <w:rPr>
          <w:rFonts w:cs="Times New Roman"/>
          <w:color w:val="000000"/>
        </w:rPr>
        <w:t>HJ2.2-2018</w:t>
      </w:r>
      <w:r w:rsidRPr="00A25843">
        <w:rPr>
          <w:rFonts w:cs="Times New Roman"/>
          <w:color w:val="000000"/>
        </w:rPr>
        <w:t>）附录</w:t>
      </w:r>
      <w:r w:rsidRPr="00A25843">
        <w:rPr>
          <w:rFonts w:cs="Times New Roman"/>
          <w:color w:val="000000"/>
        </w:rPr>
        <w:t>D</w:t>
      </w:r>
      <w:r w:rsidRPr="00A25843">
        <w:rPr>
          <w:rFonts w:cs="Times New Roman"/>
          <w:color w:val="000000"/>
        </w:rPr>
        <w:t>。具体标准值见表</w:t>
      </w:r>
      <w:r w:rsidRPr="00A25843">
        <w:rPr>
          <w:rFonts w:cs="Times New Roman"/>
          <w:color w:val="000000"/>
        </w:rPr>
        <w:t>2.4-1</w:t>
      </w:r>
      <w:r w:rsidRPr="00A25843">
        <w:rPr>
          <w:rFonts w:cs="Times New Roman"/>
          <w:color w:val="000000"/>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2.4-1   </w:t>
      </w:r>
      <w:r w:rsidRPr="00A25843">
        <w:rPr>
          <w:rFonts w:cs="Times New Roman"/>
          <w:b/>
          <w:color w:val="000000"/>
          <w:szCs w:val="24"/>
        </w:rPr>
        <w:t>环境空气质量标准（</w:t>
      </w:r>
      <w:r w:rsidRPr="00A25843">
        <w:rPr>
          <w:rFonts w:cs="Times New Roman"/>
          <w:b/>
          <w:color w:val="000000"/>
          <w:szCs w:val="24"/>
        </w:rPr>
        <w:t>GB3095-2012</w:t>
      </w:r>
      <w:r w:rsidRPr="00A25843">
        <w:rPr>
          <w:rFonts w:cs="Times New Roman"/>
          <w:b/>
          <w:color w:val="000000"/>
          <w:szCs w:val="24"/>
        </w:rPr>
        <w:t>）</w:t>
      </w:r>
    </w:p>
    <w:tbl>
      <w:tblPr>
        <w:tblW w:w="861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tblPr>
      <w:tblGrid>
        <w:gridCol w:w="1472"/>
        <w:gridCol w:w="1276"/>
        <w:gridCol w:w="1842"/>
        <w:gridCol w:w="1843"/>
        <w:gridCol w:w="2180"/>
      </w:tblGrid>
      <w:tr w:rsidR="00357BE7" w:rsidRPr="00A25843">
        <w:trPr>
          <w:cantSplit/>
          <w:trHeight w:val="227"/>
          <w:tblHeader/>
          <w:jc w:val="center"/>
        </w:trPr>
        <w:tc>
          <w:tcPr>
            <w:tcW w:w="147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标准类别</w:t>
            </w:r>
          </w:p>
        </w:tc>
        <w:tc>
          <w:tcPr>
            <w:tcW w:w="1276"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污染物</w:t>
            </w:r>
          </w:p>
        </w:tc>
        <w:tc>
          <w:tcPr>
            <w:tcW w:w="3685" w:type="dxa"/>
            <w:gridSpan w:val="2"/>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浓度限值</w:t>
            </w:r>
          </w:p>
        </w:tc>
        <w:tc>
          <w:tcPr>
            <w:tcW w:w="2180"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标准名称</w:t>
            </w:r>
          </w:p>
        </w:tc>
      </w:tr>
      <w:tr w:rsidR="00357BE7" w:rsidRPr="00A25843">
        <w:trPr>
          <w:cantSplit/>
          <w:trHeight w:val="227"/>
          <w:jc w:val="center"/>
        </w:trPr>
        <w:tc>
          <w:tcPr>
            <w:tcW w:w="1472"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w:t>
            </w:r>
          </w:p>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质量标准</w:t>
            </w: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PM</w:t>
            </w:r>
            <w:r w:rsidRPr="00A25843">
              <w:rPr>
                <w:rFonts w:cs="Times New Roman"/>
                <w:color w:val="000000"/>
                <w:sz w:val="21"/>
                <w:szCs w:val="21"/>
                <w:vertAlign w:val="subscript"/>
              </w:rPr>
              <w:t>10</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150μg/m</w:t>
            </w:r>
            <w:r w:rsidRPr="00A25843">
              <w:rPr>
                <w:rFonts w:cs="Times New Roman"/>
                <w:color w:val="000000"/>
                <w:sz w:val="21"/>
                <w:szCs w:val="21"/>
                <w:vertAlign w:val="superscript"/>
              </w:rPr>
              <w:t>3</w:t>
            </w:r>
          </w:p>
        </w:tc>
        <w:tc>
          <w:tcPr>
            <w:tcW w:w="2180"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环境空气质量标准（</w:t>
            </w:r>
            <w:r w:rsidRPr="00A25843">
              <w:rPr>
                <w:rFonts w:cs="Times New Roman"/>
                <w:color w:val="000000"/>
                <w:sz w:val="21"/>
                <w:szCs w:val="21"/>
              </w:rPr>
              <w:t>GB3095-2012</w:t>
            </w:r>
            <w:r w:rsidRPr="00A25843">
              <w:rPr>
                <w:rFonts w:cs="Times New Roman"/>
                <w:color w:val="000000"/>
                <w:sz w:val="21"/>
                <w:szCs w:val="21"/>
              </w:rPr>
              <w:t>）二级标准及修改单标准</w:t>
            </w: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SO</w:t>
            </w:r>
            <w:r w:rsidRPr="00A25843">
              <w:rPr>
                <w:rFonts w:cs="Times New Roman"/>
                <w:color w:val="000000"/>
                <w:sz w:val="21"/>
                <w:szCs w:val="21"/>
                <w:vertAlign w:val="subscript"/>
              </w:rPr>
              <w:t>2</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2</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40μg/m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vertAlign w:val="subscript"/>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80μg/m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CO</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4mg/m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10mg/m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O</w:t>
            </w:r>
            <w:r w:rsidRPr="00A25843">
              <w:rPr>
                <w:rFonts w:cs="Times New Roman"/>
                <w:color w:val="000000"/>
                <w:sz w:val="21"/>
                <w:szCs w:val="21"/>
                <w:vertAlign w:val="subscript"/>
              </w:rPr>
              <w:t>3</w:t>
            </w:r>
          </w:p>
        </w:tc>
        <w:tc>
          <w:tcPr>
            <w:tcW w:w="1842"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日最大</w:t>
            </w:r>
            <w:r w:rsidRPr="00A25843">
              <w:rPr>
                <w:rFonts w:cs="Times New Roman"/>
                <w:color w:val="000000"/>
                <w:sz w:val="21"/>
                <w:szCs w:val="21"/>
              </w:rPr>
              <w:t>8</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160μg/m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PM</w:t>
            </w:r>
            <w:r w:rsidRPr="00A25843">
              <w:rPr>
                <w:rFonts w:cs="Times New Roman"/>
                <w:color w:val="000000"/>
                <w:sz w:val="21"/>
                <w:szCs w:val="21"/>
                <w:vertAlign w:val="subscript"/>
              </w:rPr>
              <w:t>2.5</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24</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75μg/m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年平均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35μg/m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硫化氢</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10μg/m</w:t>
            </w:r>
            <w:r w:rsidRPr="00A25843">
              <w:rPr>
                <w:rFonts w:cs="Times New Roman"/>
                <w:color w:val="000000"/>
                <w:sz w:val="21"/>
                <w:szCs w:val="21"/>
                <w:vertAlign w:val="superscript"/>
              </w:rPr>
              <w:t>3</w:t>
            </w:r>
          </w:p>
        </w:tc>
        <w:tc>
          <w:tcPr>
            <w:tcW w:w="2180" w:type="dxa"/>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《环境影响评价技术导</w:t>
            </w:r>
            <w:r w:rsidRPr="00A25843">
              <w:rPr>
                <w:rFonts w:cs="Times New Roman"/>
                <w:color w:val="000000"/>
                <w:sz w:val="21"/>
                <w:szCs w:val="21"/>
              </w:rPr>
              <w:lastRenderedPageBreak/>
              <w:t>则大气环境》（</w:t>
            </w:r>
            <w:r w:rsidRPr="00A25843">
              <w:rPr>
                <w:rFonts w:cs="Times New Roman"/>
                <w:color w:val="000000"/>
                <w:sz w:val="21"/>
                <w:szCs w:val="21"/>
              </w:rPr>
              <w:t>HJ2.2-2018</w:t>
            </w:r>
            <w:r w:rsidRPr="00A25843">
              <w:rPr>
                <w:rFonts w:cs="Times New Roman"/>
                <w:color w:val="000000"/>
                <w:sz w:val="21"/>
                <w:szCs w:val="21"/>
              </w:rPr>
              <w:t>）附录</w:t>
            </w:r>
            <w:r w:rsidRPr="00A25843">
              <w:rPr>
                <w:rFonts w:cs="Times New Roman"/>
                <w:color w:val="000000"/>
                <w:sz w:val="21"/>
                <w:szCs w:val="21"/>
              </w:rPr>
              <w:t>D</w:t>
            </w:r>
          </w:p>
        </w:tc>
      </w:tr>
      <w:tr w:rsidR="00357BE7" w:rsidRPr="00A25843">
        <w:trPr>
          <w:cantSplit/>
          <w:trHeight w:val="227"/>
          <w:jc w:val="center"/>
        </w:trPr>
        <w:tc>
          <w:tcPr>
            <w:tcW w:w="1472"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c>
          <w:tcPr>
            <w:tcW w:w="1276"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氨</w:t>
            </w:r>
          </w:p>
        </w:tc>
        <w:tc>
          <w:tcPr>
            <w:tcW w:w="1842"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1843" w:type="dxa"/>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180"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bl>
    <w:p w:rsidR="00357BE7" w:rsidRPr="00A25843" w:rsidRDefault="003B14C1">
      <w:pPr>
        <w:spacing w:line="480" w:lineRule="atLeast"/>
        <w:ind w:firstLine="480"/>
        <w:jc w:val="left"/>
        <w:rPr>
          <w:rFonts w:cs="Times New Roman"/>
          <w:color w:val="000000"/>
          <w:szCs w:val="24"/>
        </w:rPr>
      </w:pPr>
      <w:r w:rsidRPr="00A25843">
        <w:rPr>
          <w:rFonts w:cs="Times New Roman"/>
          <w:color w:val="000000"/>
        </w:rPr>
        <w:lastRenderedPageBreak/>
        <w:t>（</w:t>
      </w:r>
      <w:r w:rsidRPr="00A25843">
        <w:rPr>
          <w:rFonts w:cs="Times New Roman"/>
          <w:color w:val="000000"/>
        </w:rPr>
        <w:t>2</w:t>
      </w:r>
      <w:r w:rsidRPr="00A25843">
        <w:rPr>
          <w:rFonts w:cs="Times New Roman"/>
          <w:color w:val="000000"/>
        </w:rPr>
        <w:t>）区域地下水质量执行《地下水质量标准》（</w:t>
      </w:r>
      <w:r w:rsidRPr="00A25843">
        <w:rPr>
          <w:rFonts w:cs="Times New Roman"/>
          <w:color w:val="000000"/>
        </w:rPr>
        <w:t>GB/T14848-2017</w:t>
      </w:r>
      <w:r w:rsidRPr="00A25843">
        <w:rPr>
          <w:rFonts w:cs="Times New Roman"/>
          <w:color w:val="000000"/>
        </w:rPr>
        <w:t>）</w:t>
      </w:r>
      <w:r w:rsidRPr="00A25843">
        <w:rPr>
          <w:rFonts w:cs="Times New Roman"/>
          <w:color w:val="000000"/>
        </w:rPr>
        <w:t>Ⅲ</w:t>
      </w:r>
      <w:r w:rsidRPr="00A25843">
        <w:rPr>
          <w:rFonts w:cs="Times New Roman"/>
          <w:color w:val="000000"/>
        </w:rPr>
        <w:t>类标准，其标准值见表</w:t>
      </w:r>
      <w:r w:rsidRPr="00A25843">
        <w:rPr>
          <w:rFonts w:cs="Times New Roman"/>
          <w:color w:val="000000"/>
        </w:rPr>
        <w:t>2.4-2</w:t>
      </w:r>
      <w:r w:rsidRPr="00A25843">
        <w:rPr>
          <w:rFonts w:cs="Times New Roman"/>
          <w:color w:val="000000"/>
        </w:rPr>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2.4-2   </w:t>
      </w:r>
      <w:r w:rsidRPr="00A25843">
        <w:rPr>
          <w:rFonts w:cs="Times New Roman"/>
          <w:b/>
          <w:color w:val="000000"/>
          <w:szCs w:val="24"/>
        </w:rPr>
        <w:t>地下水质量标准（</w:t>
      </w:r>
      <w:r w:rsidRPr="00A25843">
        <w:rPr>
          <w:rFonts w:cs="Times New Roman"/>
          <w:b/>
          <w:color w:val="000000"/>
          <w:szCs w:val="24"/>
        </w:rPr>
        <w:t>GB/T14848-</w:t>
      </w:r>
      <w:r w:rsidR="00E71095">
        <w:rPr>
          <w:rFonts w:cs="Times New Roman" w:hint="eastAsia"/>
          <w:b/>
          <w:color w:val="000000"/>
          <w:szCs w:val="24"/>
        </w:rPr>
        <w:t>2017</w:t>
      </w:r>
      <w:r w:rsidRPr="00A25843">
        <w:rPr>
          <w:rFonts w:cs="Times New Roman"/>
          <w:b/>
          <w:color w:val="000000"/>
          <w:szCs w:val="24"/>
        </w:rPr>
        <w:t>）</w:t>
      </w:r>
    </w:p>
    <w:tbl>
      <w:tblPr>
        <w:tblW w:w="0" w:type="auto"/>
        <w:jc w:val="center"/>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4A0"/>
      </w:tblPr>
      <w:tblGrid>
        <w:gridCol w:w="2175"/>
        <w:gridCol w:w="2216"/>
        <w:gridCol w:w="1313"/>
        <w:gridCol w:w="2609"/>
      </w:tblGrid>
      <w:tr w:rsidR="00357BE7" w:rsidRPr="00A25843" w:rsidTr="00FE36D5">
        <w:trPr>
          <w:tblHeader/>
          <w:jc w:val="center"/>
        </w:trPr>
        <w:tc>
          <w:tcPr>
            <w:tcW w:w="2175"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污染物名称</w:t>
            </w:r>
          </w:p>
        </w:tc>
        <w:tc>
          <w:tcPr>
            <w:tcW w:w="2216"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标准值</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单位</w:t>
            </w:r>
          </w:p>
        </w:tc>
        <w:tc>
          <w:tcPr>
            <w:tcW w:w="2609" w:type="dxa"/>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pH</w:t>
            </w:r>
            <w:r w:rsidRPr="00A25843">
              <w:rPr>
                <w:rFonts w:cs="Times New Roman"/>
                <w:sz w:val="21"/>
                <w:szCs w:val="21"/>
              </w:rPr>
              <w:t>值</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6.5-8.5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w:t>
            </w:r>
          </w:p>
        </w:tc>
        <w:tc>
          <w:tcPr>
            <w:tcW w:w="2609" w:type="dxa"/>
            <w:vMerge w:val="restart"/>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sz w:val="21"/>
                <w:szCs w:val="21"/>
              </w:rPr>
              <w:t>《地下水质量标准》（</w:t>
            </w:r>
            <w:r w:rsidRPr="00A25843">
              <w:rPr>
                <w:rFonts w:cs="Times New Roman"/>
                <w:sz w:val="21"/>
                <w:szCs w:val="21"/>
              </w:rPr>
              <w:t>GB/T14848-2017</w:t>
            </w:r>
            <w:r w:rsidRPr="00A25843">
              <w:rPr>
                <w:rFonts w:cs="Times New Roman"/>
                <w:sz w:val="21"/>
                <w:szCs w:val="21"/>
              </w:rPr>
              <w:t>）中</w:t>
            </w:r>
            <w:r w:rsidRPr="00A25843">
              <w:rPr>
                <w:rFonts w:cs="Times New Roman"/>
                <w:sz w:val="21"/>
                <w:szCs w:val="21"/>
              </w:rPr>
              <w:t>Ⅲ</w:t>
            </w:r>
            <w:r w:rsidRPr="00A25843">
              <w:rPr>
                <w:rFonts w:cs="Times New Roman"/>
                <w:sz w:val="21"/>
                <w:szCs w:val="21"/>
              </w:rPr>
              <w:t>类标准</w:t>
            </w: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总硬度</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≤450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napToGrid w:val="0"/>
              <w:spacing w:line="360" w:lineRule="atLeast"/>
              <w:ind w:firstLineChars="0" w:firstLine="0"/>
              <w:jc w:val="center"/>
              <w:rPr>
                <w:rFonts w:cs="Times New Roman"/>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溶解性总固体</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硫酸盐</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≤250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氯化物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≤250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铁</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≤0.3</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锰</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≤0.10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铜</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锌</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铝</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≤0.20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挥发性酚类</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≤0.002</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阴离子表面活性剂</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≤0.3</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耗氧量</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≤3.0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氨氮</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硫化物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≤0.02</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钠</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总大肠菌群</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≤3.0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CFU/mL</w:t>
            </w:r>
            <w:r w:rsidRPr="00A25843">
              <w:rPr>
                <w:rFonts w:cs="Times New Roman"/>
                <w:sz w:val="21"/>
                <w:szCs w:val="21"/>
              </w:rPr>
              <w:t>）</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菌落总数</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CFU/mL</w:t>
            </w:r>
            <w:r w:rsidRPr="00A25843">
              <w:rPr>
                <w:rFonts w:cs="Times New Roman"/>
                <w:sz w:val="21"/>
                <w:szCs w:val="21"/>
              </w:rPr>
              <w:t>）</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硝酸盐（以</w:t>
            </w:r>
            <w:r w:rsidRPr="00A25843">
              <w:rPr>
                <w:rFonts w:cs="Times New Roman"/>
                <w:sz w:val="21"/>
                <w:szCs w:val="21"/>
              </w:rPr>
              <w:t>N</w:t>
            </w:r>
            <w:r w:rsidRPr="00A25843">
              <w:rPr>
                <w:rFonts w:cs="Times New Roman"/>
                <w:sz w:val="21"/>
                <w:szCs w:val="21"/>
              </w:rPr>
              <w:t>计）</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&lt;20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亚硝酸盐（以</w:t>
            </w:r>
            <w:r w:rsidRPr="00A25843">
              <w:rPr>
                <w:rFonts w:cs="Times New Roman"/>
                <w:sz w:val="21"/>
                <w:szCs w:val="21"/>
              </w:rPr>
              <w:t>N</w:t>
            </w:r>
            <w:r w:rsidRPr="00A25843">
              <w:rPr>
                <w:rFonts w:cs="Times New Roman"/>
                <w:sz w:val="21"/>
                <w:szCs w:val="21"/>
              </w:rPr>
              <w:t>计）</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氰化物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氟化物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≤1.0</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碘化物</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≤0.08</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汞</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≤0.001</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砷</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≤0.01</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硒</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≤0.01</w:t>
            </w:r>
          </w:p>
        </w:tc>
        <w:tc>
          <w:tcPr>
            <w:tcW w:w="1313" w:type="dxa"/>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镉</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铬（六价）</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≤0.05</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2175"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铅</w:t>
            </w:r>
          </w:p>
        </w:tc>
        <w:tc>
          <w:tcPr>
            <w:tcW w:w="2216"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≤0.01</w:t>
            </w:r>
          </w:p>
        </w:tc>
        <w:tc>
          <w:tcPr>
            <w:tcW w:w="1313" w:type="dxa"/>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mg/L</w:t>
            </w:r>
          </w:p>
        </w:tc>
        <w:tc>
          <w:tcPr>
            <w:tcW w:w="2609" w:type="dxa"/>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bl>
    <w:p w:rsidR="00357BE7" w:rsidRPr="00A25843" w:rsidRDefault="003B14C1">
      <w:pPr>
        <w:spacing w:line="480" w:lineRule="atLeast"/>
        <w:ind w:firstLine="480"/>
        <w:rPr>
          <w:rFonts w:cs="Times New Roman"/>
          <w:color w:val="000000"/>
        </w:rPr>
      </w:pPr>
      <w:r w:rsidRPr="00A25843">
        <w:rPr>
          <w:rFonts w:cs="Times New Roman"/>
          <w:color w:val="000000"/>
        </w:rPr>
        <w:lastRenderedPageBreak/>
        <w:t>（</w:t>
      </w:r>
      <w:r w:rsidRPr="00A25843">
        <w:rPr>
          <w:rFonts w:cs="Times New Roman"/>
          <w:color w:val="000000"/>
        </w:rPr>
        <w:t>3</w:t>
      </w:r>
      <w:r w:rsidRPr="00A25843">
        <w:rPr>
          <w:rFonts w:cs="Times New Roman"/>
          <w:color w:val="000000"/>
        </w:rPr>
        <w:t>）区域声环境执行《声环境质量标准》（</w:t>
      </w:r>
      <w:r w:rsidRPr="00A25843">
        <w:rPr>
          <w:rFonts w:cs="Times New Roman"/>
          <w:color w:val="000000"/>
        </w:rPr>
        <w:t>GB3096-2008</w:t>
      </w:r>
      <w:r w:rsidRPr="00A25843">
        <w:rPr>
          <w:rFonts w:cs="Times New Roman"/>
          <w:color w:val="000000"/>
        </w:rPr>
        <w:t>）</w:t>
      </w:r>
      <w:r w:rsidRPr="00A25843">
        <w:rPr>
          <w:rFonts w:cs="Times New Roman"/>
          <w:color w:val="000000"/>
        </w:rPr>
        <w:t>2</w:t>
      </w:r>
      <w:r w:rsidRPr="00A25843">
        <w:rPr>
          <w:rFonts w:cs="Times New Roman"/>
          <w:color w:val="000000"/>
        </w:rPr>
        <w:t>类标准，其标准值见表</w:t>
      </w:r>
      <w:r w:rsidRPr="00A25843">
        <w:rPr>
          <w:rFonts w:cs="Times New Roman"/>
          <w:color w:val="000000"/>
        </w:rPr>
        <w:t>2.4-3</w:t>
      </w:r>
      <w:r w:rsidRPr="00A25843">
        <w:rPr>
          <w:rFonts w:cs="Times New Roman"/>
          <w:color w:val="000000"/>
        </w:rPr>
        <w:t>。</w:t>
      </w:r>
    </w:p>
    <w:p w:rsidR="00FE36D5" w:rsidRDefault="00FE36D5">
      <w:pPr>
        <w:spacing w:line="480" w:lineRule="atLeast"/>
        <w:ind w:firstLine="482"/>
        <w:jc w:val="center"/>
        <w:rPr>
          <w:rFonts w:cs="Times New Roman"/>
          <w:b/>
          <w:color w:val="000000"/>
          <w:szCs w:val="24"/>
        </w:rPr>
      </w:pPr>
    </w:p>
    <w:p w:rsidR="00FE36D5" w:rsidRDefault="00FE36D5">
      <w:pPr>
        <w:spacing w:line="480" w:lineRule="atLeast"/>
        <w:ind w:firstLine="482"/>
        <w:jc w:val="center"/>
        <w:rPr>
          <w:rFonts w:cs="Times New Roman"/>
          <w:b/>
          <w:color w:val="000000"/>
          <w:szCs w:val="24"/>
        </w:rPr>
      </w:pP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2.4-3   </w:t>
      </w:r>
      <w:r w:rsidRPr="00A25843">
        <w:rPr>
          <w:rFonts w:cs="Times New Roman"/>
          <w:b/>
          <w:color w:val="000000"/>
          <w:szCs w:val="24"/>
        </w:rPr>
        <w:t>声环境质量标准（</w:t>
      </w:r>
      <w:r w:rsidRPr="00A25843">
        <w:rPr>
          <w:rFonts w:cs="Times New Roman"/>
          <w:b/>
          <w:color w:val="000000"/>
          <w:szCs w:val="24"/>
        </w:rPr>
        <w:t>GB3096-2008</w:t>
      </w:r>
      <w:r w:rsidRPr="00A25843">
        <w:rPr>
          <w:rFonts w:cs="Times New Roman"/>
          <w:b/>
          <w:color w:val="000000"/>
          <w:szCs w:val="24"/>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27"/>
        <w:gridCol w:w="1334"/>
        <w:gridCol w:w="1449"/>
        <w:gridCol w:w="1510"/>
        <w:gridCol w:w="2802"/>
      </w:tblGrid>
      <w:tr w:rsidR="00357BE7" w:rsidRPr="00A25843" w:rsidTr="00FE36D5">
        <w:trPr>
          <w:jc w:val="center"/>
        </w:trPr>
        <w:tc>
          <w:tcPr>
            <w:tcW w:w="1427"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标准类别</w:t>
            </w:r>
          </w:p>
        </w:tc>
        <w:tc>
          <w:tcPr>
            <w:tcW w:w="1334"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类别</w:t>
            </w:r>
          </w:p>
        </w:tc>
        <w:tc>
          <w:tcPr>
            <w:tcW w:w="1449"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p>
        </w:tc>
        <w:tc>
          <w:tcPr>
            <w:tcW w:w="1510"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p>
        </w:tc>
        <w:tc>
          <w:tcPr>
            <w:tcW w:w="2802"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FE36D5">
        <w:trPr>
          <w:jc w:val="center"/>
        </w:trPr>
        <w:tc>
          <w:tcPr>
            <w:tcW w:w="1427"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声环境</w:t>
            </w:r>
          </w:p>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质量标准</w:t>
            </w:r>
          </w:p>
        </w:tc>
        <w:tc>
          <w:tcPr>
            <w:tcW w:w="1334"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2</w:t>
            </w:r>
            <w:r w:rsidRPr="00A25843">
              <w:rPr>
                <w:rFonts w:cs="Times New Roman"/>
                <w:color w:val="000000"/>
                <w:sz w:val="21"/>
                <w:szCs w:val="21"/>
              </w:rPr>
              <w:t>类</w:t>
            </w:r>
          </w:p>
        </w:tc>
        <w:tc>
          <w:tcPr>
            <w:tcW w:w="1449"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≤60dB</w:t>
            </w:r>
            <w:r w:rsidR="000020CB" w:rsidRPr="00A25843">
              <w:rPr>
                <w:rFonts w:cs="Times New Roman"/>
                <w:color w:val="000000"/>
                <w:sz w:val="21"/>
                <w:szCs w:val="21"/>
              </w:rPr>
              <w:t>（</w:t>
            </w:r>
            <w:r w:rsidRPr="00A25843">
              <w:rPr>
                <w:rFonts w:cs="Times New Roman"/>
                <w:color w:val="000000"/>
                <w:sz w:val="21"/>
                <w:szCs w:val="21"/>
              </w:rPr>
              <w:t>A</w:t>
            </w:r>
            <w:r w:rsidR="000020CB" w:rsidRPr="00A25843">
              <w:rPr>
                <w:rFonts w:cs="Times New Roman"/>
                <w:color w:val="000000"/>
                <w:sz w:val="21"/>
                <w:szCs w:val="21"/>
              </w:rPr>
              <w:t>）</w:t>
            </w:r>
          </w:p>
        </w:tc>
        <w:tc>
          <w:tcPr>
            <w:tcW w:w="1510"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≤50dB</w:t>
            </w:r>
            <w:r w:rsidR="000020CB" w:rsidRPr="00A25843">
              <w:rPr>
                <w:rFonts w:cs="Times New Roman"/>
                <w:color w:val="000000"/>
                <w:sz w:val="21"/>
                <w:szCs w:val="21"/>
              </w:rPr>
              <w:t>（</w:t>
            </w:r>
            <w:r w:rsidRPr="00A25843">
              <w:rPr>
                <w:rFonts w:cs="Times New Roman"/>
                <w:color w:val="000000"/>
                <w:sz w:val="21"/>
                <w:szCs w:val="21"/>
              </w:rPr>
              <w:t>A</w:t>
            </w:r>
            <w:r w:rsidR="000020CB" w:rsidRPr="00A25843">
              <w:rPr>
                <w:rFonts w:cs="Times New Roman"/>
                <w:color w:val="000000"/>
                <w:sz w:val="21"/>
                <w:szCs w:val="21"/>
              </w:rPr>
              <w:t>）</w:t>
            </w:r>
          </w:p>
        </w:tc>
        <w:tc>
          <w:tcPr>
            <w:tcW w:w="2802" w:type="dxa"/>
            <w:vAlign w:val="center"/>
          </w:tcPr>
          <w:p w:rsidR="00357BE7" w:rsidRPr="00A25843" w:rsidRDefault="003B14C1" w:rsidP="00FE36D5">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《声环境质量标准》（</w:t>
            </w:r>
            <w:r w:rsidRPr="00A25843">
              <w:rPr>
                <w:rFonts w:cs="Times New Roman"/>
                <w:color w:val="000000"/>
                <w:sz w:val="21"/>
                <w:szCs w:val="21"/>
              </w:rPr>
              <w:t>GB3096-2008</w:t>
            </w:r>
            <w:r w:rsidRPr="00A25843">
              <w:rPr>
                <w:rFonts w:cs="Times New Roman"/>
                <w:color w:val="000000"/>
                <w:sz w:val="21"/>
                <w:szCs w:val="21"/>
              </w:rPr>
              <w:t>）</w:t>
            </w:r>
            <w:r w:rsidRPr="00A25843">
              <w:rPr>
                <w:rFonts w:cs="Times New Roman"/>
                <w:color w:val="000000"/>
                <w:sz w:val="21"/>
                <w:szCs w:val="21"/>
              </w:rPr>
              <w:t>2</w:t>
            </w:r>
            <w:r w:rsidRPr="00A25843">
              <w:rPr>
                <w:rFonts w:cs="Times New Roman"/>
                <w:color w:val="000000"/>
                <w:sz w:val="21"/>
                <w:szCs w:val="21"/>
              </w:rPr>
              <w:t>类标准</w:t>
            </w:r>
          </w:p>
        </w:tc>
      </w:tr>
    </w:tbl>
    <w:p w:rsidR="00357BE7" w:rsidRPr="00A25843" w:rsidRDefault="003B14C1">
      <w:pPr>
        <w:snapToGrid w:val="0"/>
        <w:spacing w:line="480" w:lineRule="atLeast"/>
        <w:ind w:firstLine="480"/>
        <w:rPr>
          <w:rFonts w:cs="Times New Roman"/>
          <w:szCs w:val="24"/>
        </w:rPr>
      </w:pPr>
      <w:bookmarkStart w:id="103" w:name="_Toc28616"/>
      <w:bookmarkStart w:id="104" w:name="_Toc26822"/>
      <w:r w:rsidRPr="00A25843">
        <w:rPr>
          <w:rFonts w:cs="Times New Roman"/>
          <w:szCs w:val="24"/>
        </w:rPr>
        <w:t>（</w:t>
      </w:r>
      <w:r w:rsidRPr="00A25843">
        <w:rPr>
          <w:rFonts w:cs="Times New Roman"/>
          <w:szCs w:val="24"/>
        </w:rPr>
        <w:t>4</w:t>
      </w:r>
      <w:r w:rsidRPr="00A25843">
        <w:rPr>
          <w:rFonts w:cs="Times New Roman"/>
          <w:szCs w:val="24"/>
        </w:rPr>
        <w:t>）土壤环境：区域土壤环境质量执行《土壤环境质量建设用地土壤污染风险管控标准》（</w:t>
      </w:r>
      <w:r w:rsidRPr="00A25843">
        <w:rPr>
          <w:rFonts w:cs="Times New Roman"/>
          <w:szCs w:val="24"/>
        </w:rPr>
        <w:t>GB36600-2018</w:t>
      </w:r>
      <w:r w:rsidRPr="00A25843">
        <w:rPr>
          <w:rFonts w:cs="Times New Roman"/>
          <w:szCs w:val="24"/>
        </w:rPr>
        <w:t>）表</w:t>
      </w:r>
      <w:r w:rsidRPr="00A25843">
        <w:rPr>
          <w:rFonts w:cs="Times New Roman"/>
          <w:szCs w:val="24"/>
        </w:rPr>
        <w:t>1</w:t>
      </w:r>
      <w:r w:rsidRPr="00A25843">
        <w:rPr>
          <w:rFonts w:cs="Times New Roman"/>
          <w:szCs w:val="24"/>
        </w:rPr>
        <w:t>中第二类用地筛选值标准。</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2.4-4   </w:t>
      </w:r>
      <w:r w:rsidRPr="00A25843">
        <w:rPr>
          <w:rFonts w:cs="Times New Roman"/>
          <w:b/>
          <w:color w:val="000000"/>
          <w:szCs w:val="24"/>
        </w:rPr>
        <w:t>土壤环境质量建设用地土壤污染风险管控标准（</w:t>
      </w:r>
      <w:r w:rsidRPr="00A25843">
        <w:rPr>
          <w:rFonts w:cs="Times New Roman"/>
          <w:b/>
          <w:color w:val="000000"/>
          <w:szCs w:val="24"/>
        </w:rPr>
        <w:t>GB36600-2018</w:t>
      </w:r>
      <w:r w:rsidRPr="00A25843">
        <w:rPr>
          <w:rFonts w:cs="Times New Roman"/>
          <w:b/>
          <w:color w:val="000000"/>
          <w:szCs w:val="24"/>
        </w:rPr>
        <w:t>）</w:t>
      </w:r>
    </w:p>
    <w:tbl>
      <w:tblPr>
        <w:tblW w:w="5000" w:type="pct"/>
        <w:jc w:val="center"/>
        <w:tblBorders>
          <w:top w:val="single" w:sz="4" w:space="0" w:color="000000"/>
          <w:bottom w:val="single" w:sz="4" w:space="0" w:color="000000"/>
          <w:insideH w:val="single" w:sz="4" w:space="0" w:color="000000"/>
          <w:insideV w:val="single" w:sz="4" w:space="0" w:color="000000"/>
        </w:tblBorders>
        <w:tblCellMar>
          <w:left w:w="0" w:type="dxa"/>
          <w:right w:w="0" w:type="dxa"/>
        </w:tblCellMar>
        <w:tblLook w:val="04A0"/>
      </w:tblPr>
      <w:tblGrid>
        <w:gridCol w:w="2174"/>
        <w:gridCol w:w="2215"/>
        <w:gridCol w:w="1313"/>
        <w:gridCol w:w="2608"/>
      </w:tblGrid>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污染物名称</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标准值</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单位</w:t>
            </w:r>
          </w:p>
        </w:tc>
        <w:tc>
          <w:tcPr>
            <w:tcW w:w="1569"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FE36D5">
        <w:trPr>
          <w:jc w:val="center"/>
        </w:trPr>
        <w:tc>
          <w:tcPr>
            <w:tcW w:w="3431" w:type="pct"/>
            <w:gridSpan w:val="3"/>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重金属和无机物</w:t>
            </w:r>
          </w:p>
        </w:tc>
        <w:tc>
          <w:tcPr>
            <w:tcW w:w="1569" w:type="pct"/>
            <w:vMerge w:val="restar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sz w:val="21"/>
                <w:szCs w:val="21"/>
              </w:rPr>
              <w:t>《土壤环境质量建设用地土壤污染风险管控标准》（</w:t>
            </w:r>
            <w:r w:rsidRPr="00A25843">
              <w:rPr>
                <w:rFonts w:cs="Times New Roman"/>
                <w:sz w:val="21"/>
                <w:szCs w:val="21"/>
              </w:rPr>
              <w:t>GB36600-2018</w:t>
            </w:r>
            <w:r w:rsidRPr="00A25843">
              <w:rPr>
                <w:rFonts w:cs="Times New Roman"/>
                <w:sz w:val="21"/>
                <w:szCs w:val="21"/>
              </w:rPr>
              <w:t>）表</w:t>
            </w:r>
            <w:r w:rsidRPr="00A25843">
              <w:rPr>
                <w:rFonts w:cs="Times New Roman"/>
                <w:sz w:val="21"/>
                <w:szCs w:val="21"/>
              </w:rPr>
              <w:t>1</w:t>
            </w:r>
            <w:r w:rsidRPr="00A25843">
              <w:rPr>
                <w:rFonts w:cs="Times New Roman"/>
                <w:sz w:val="21"/>
                <w:szCs w:val="21"/>
              </w:rPr>
              <w:t>中第二类用地筛选值标准</w:t>
            </w: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砷</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60</w:t>
            </w:r>
          </w:p>
        </w:tc>
        <w:tc>
          <w:tcPr>
            <w:tcW w:w="790" w:type="pct"/>
            <w:vAlign w:val="center"/>
          </w:tcPr>
          <w:p w:rsidR="00357BE7" w:rsidRPr="00A25843" w:rsidRDefault="003B14C1" w:rsidP="00FE36D5">
            <w:pPr>
              <w:snapToGrid w:val="0"/>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镉</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65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napToGrid w:val="0"/>
              <w:spacing w:line="360" w:lineRule="atLeast"/>
              <w:ind w:firstLineChars="0" w:firstLine="0"/>
              <w:jc w:val="center"/>
              <w:rPr>
                <w:rFonts w:cs="Times New Roman"/>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铬（六价）</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5.7</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铜</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18000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铅</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800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汞</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38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镍</w:t>
            </w:r>
          </w:p>
        </w:tc>
        <w:tc>
          <w:tcPr>
            <w:tcW w:w="1333"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900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3431" w:type="pct"/>
            <w:gridSpan w:val="3"/>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挥发性有机物</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四氯化碳</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氯仿</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0.9</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氯甲烷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37</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w:t>
            </w:r>
            <w:r w:rsidRPr="00A25843">
              <w:rPr>
                <w:rFonts w:cs="Times New Roman"/>
                <w:sz w:val="21"/>
                <w:szCs w:val="21"/>
              </w:rPr>
              <w:t>二氯乙烷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9</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w:t>
            </w:r>
            <w:r w:rsidRPr="00A25843">
              <w:rPr>
                <w:rFonts w:cs="Times New Roman"/>
                <w:sz w:val="21"/>
                <w:szCs w:val="21"/>
              </w:rPr>
              <w:t>二氯乙烷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w:t>
            </w:r>
            <w:r w:rsidRPr="00A25843">
              <w:rPr>
                <w:rFonts w:cs="Times New Roman"/>
                <w:sz w:val="21"/>
                <w:szCs w:val="21"/>
              </w:rPr>
              <w:t>二氯乙烯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顺式</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596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反式</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54</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二氯甲烷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616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四氯乙烷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2-</w:t>
            </w:r>
            <w:r w:rsidRPr="00A25843">
              <w:rPr>
                <w:rFonts w:cs="Times New Roman"/>
                <w:sz w:val="21"/>
                <w:szCs w:val="21"/>
              </w:rPr>
              <w:t>四氯乙烷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6.8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四氯乙烯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53</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w:t>
            </w:r>
            <w:r w:rsidRPr="00A25843">
              <w:rPr>
                <w:rFonts w:cs="Times New Roman"/>
                <w:sz w:val="21"/>
                <w:szCs w:val="21"/>
              </w:rPr>
              <w:t>三氯乙烷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840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lastRenderedPageBreak/>
              <w:t>1</w:t>
            </w:r>
            <w:r w:rsidRPr="00A25843">
              <w:rPr>
                <w:rFonts w:cs="Times New Roman"/>
                <w:sz w:val="21"/>
                <w:szCs w:val="21"/>
              </w:rPr>
              <w:t>，</w:t>
            </w: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w:t>
            </w:r>
            <w:r w:rsidRPr="00A25843">
              <w:rPr>
                <w:rFonts w:cs="Times New Roman"/>
                <w:sz w:val="21"/>
                <w:szCs w:val="21"/>
              </w:rPr>
              <w:t>三氯乙烷</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三氯乙烯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w:t>
            </w:r>
            <w:r w:rsidRPr="00A25843">
              <w:rPr>
                <w:rFonts w:cs="Times New Roman"/>
                <w:sz w:val="21"/>
                <w:szCs w:val="21"/>
              </w:rPr>
              <w:t>3-</w:t>
            </w:r>
            <w:r w:rsidRPr="00A25843">
              <w:rPr>
                <w:rFonts w:cs="Times New Roman"/>
                <w:sz w:val="21"/>
                <w:szCs w:val="21"/>
              </w:rPr>
              <w:t>三氯丙烷</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氯乙烯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0.43</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4</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氯苯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270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2-</w:t>
            </w:r>
            <w:r w:rsidRPr="00A25843">
              <w:rPr>
                <w:rFonts w:cs="Times New Roman"/>
                <w:sz w:val="21"/>
                <w:szCs w:val="21"/>
              </w:rPr>
              <w:t>二氯苯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560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1</w:t>
            </w:r>
            <w:r w:rsidRPr="00A25843">
              <w:rPr>
                <w:rFonts w:cs="Times New Roman"/>
                <w:sz w:val="21"/>
                <w:szCs w:val="21"/>
              </w:rPr>
              <w:t>，</w:t>
            </w:r>
            <w:r w:rsidRPr="00A25843">
              <w:rPr>
                <w:rFonts w:cs="Times New Roman"/>
                <w:sz w:val="21"/>
                <w:szCs w:val="21"/>
              </w:rPr>
              <w:t>4-</w:t>
            </w:r>
            <w:r w:rsidRPr="00A25843">
              <w:rPr>
                <w:rFonts w:cs="Times New Roman"/>
                <w:sz w:val="21"/>
                <w:szCs w:val="21"/>
              </w:rPr>
              <w:t>二氯苯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乙苯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28</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苯乙烯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1290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甲苯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1200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间</w:t>
            </w:r>
            <w:r w:rsidRPr="00A25843">
              <w:rPr>
                <w:rFonts w:cs="Times New Roman"/>
                <w:sz w:val="21"/>
                <w:szCs w:val="21"/>
              </w:rPr>
              <w:t>-</w:t>
            </w:r>
            <w:r w:rsidRPr="00A25843">
              <w:rPr>
                <w:rFonts w:cs="Times New Roman"/>
                <w:sz w:val="21"/>
                <w:szCs w:val="21"/>
              </w:rPr>
              <w:t>二甲苯</w:t>
            </w:r>
            <w:r w:rsidRPr="00A25843">
              <w:rPr>
                <w:rFonts w:cs="Times New Roman"/>
                <w:sz w:val="21"/>
                <w:szCs w:val="21"/>
              </w:rPr>
              <w:t>+</w:t>
            </w:r>
            <w:r w:rsidRPr="00A25843">
              <w:rPr>
                <w:rFonts w:cs="Times New Roman"/>
                <w:sz w:val="21"/>
                <w:szCs w:val="21"/>
              </w:rPr>
              <w:t>对</w:t>
            </w:r>
            <w:r w:rsidRPr="00A25843">
              <w:rPr>
                <w:rFonts w:cs="Times New Roman"/>
                <w:sz w:val="21"/>
                <w:szCs w:val="21"/>
              </w:rPr>
              <w:t>-</w:t>
            </w:r>
            <w:r w:rsidRPr="00A25843">
              <w:rPr>
                <w:rFonts w:cs="Times New Roman"/>
                <w:sz w:val="21"/>
                <w:szCs w:val="21"/>
              </w:rPr>
              <w:t>二甲苯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570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widowControl/>
              <w:spacing w:line="360" w:lineRule="atLeast"/>
              <w:ind w:firstLineChars="0" w:firstLine="0"/>
              <w:jc w:val="center"/>
              <w:rPr>
                <w:rFonts w:cs="Times New Roman"/>
                <w:sz w:val="21"/>
                <w:szCs w:val="21"/>
              </w:rPr>
            </w:pPr>
            <w:r w:rsidRPr="00A25843">
              <w:rPr>
                <w:rFonts w:cs="Times New Roman"/>
                <w:sz w:val="21"/>
                <w:szCs w:val="21"/>
              </w:rPr>
              <w:t>邻二甲苯</w:t>
            </w:r>
          </w:p>
        </w:tc>
        <w:tc>
          <w:tcPr>
            <w:tcW w:w="1333"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640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3431" w:type="pct"/>
            <w:gridSpan w:val="3"/>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半挥发性有机物</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硝基苯</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苯胺</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260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w:t>
            </w:r>
            <w:r w:rsidRPr="00A25843">
              <w:rPr>
                <w:rFonts w:cs="Times New Roman"/>
                <w:color w:val="000000"/>
                <w:sz w:val="21"/>
                <w:szCs w:val="21"/>
              </w:rPr>
              <w:t>氯酚</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2256</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a</w:t>
            </w:r>
            <w:r w:rsidRPr="00A25843">
              <w:rPr>
                <w:rFonts w:cs="Times New Roman"/>
                <w:color w:val="000000"/>
                <w:sz w:val="21"/>
                <w:szCs w:val="21"/>
              </w:rPr>
              <w:t>］蒽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a</w:t>
            </w:r>
            <w:r w:rsidRPr="00A25843">
              <w:rPr>
                <w:rFonts w:cs="Times New Roman"/>
                <w:color w:val="000000"/>
                <w:sz w:val="21"/>
                <w:szCs w:val="21"/>
              </w:rPr>
              <w:t>］芘</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b</w:t>
            </w:r>
            <w:r w:rsidRPr="00A25843">
              <w:rPr>
                <w:rFonts w:cs="Times New Roman"/>
                <w:color w:val="000000"/>
                <w:sz w:val="21"/>
                <w:szCs w:val="21"/>
              </w:rPr>
              <w:t>］荧蒽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苯并［</w:t>
            </w:r>
            <w:r w:rsidRPr="00A25843">
              <w:rPr>
                <w:rFonts w:cs="Times New Roman"/>
                <w:color w:val="000000"/>
                <w:sz w:val="21"/>
                <w:szCs w:val="21"/>
              </w:rPr>
              <w:t>k</w:t>
            </w:r>
            <w:r w:rsidRPr="00A25843">
              <w:rPr>
                <w:rFonts w:cs="Times New Roman"/>
                <w:color w:val="000000"/>
                <w:sz w:val="21"/>
                <w:szCs w:val="21"/>
              </w:rPr>
              <w:t>］荧蒽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151</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䓛</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1293</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二苯并［</w:t>
            </w:r>
            <w:r w:rsidRPr="00A25843">
              <w:rPr>
                <w:rFonts w:cs="Times New Roman"/>
                <w:color w:val="000000"/>
                <w:sz w:val="21"/>
                <w:szCs w:val="21"/>
              </w:rPr>
              <w:t>a</w:t>
            </w:r>
            <w:r w:rsidRPr="00A25843">
              <w:rPr>
                <w:rFonts w:cs="Times New Roman"/>
                <w:color w:val="000000"/>
                <w:sz w:val="21"/>
                <w:szCs w:val="21"/>
              </w:rPr>
              <w:t>，</w:t>
            </w:r>
            <w:r w:rsidRPr="00A25843">
              <w:rPr>
                <w:rFonts w:cs="Times New Roman"/>
                <w:color w:val="000000"/>
                <w:sz w:val="21"/>
                <w:szCs w:val="21"/>
              </w:rPr>
              <w:t>h</w:t>
            </w:r>
            <w:r w:rsidRPr="00A25843">
              <w:rPr>
                <w:rFonts w:cs="Times New Roman"/>
                <w:color w:val="000000"/>
                <w:sz w:val="21"/>
                <w:szCs w:val="21"/>
              </w:rPr>
              <w:t>］蒽</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茚并（</w:t>
            </w:r>
            <w:r w:rsidRPr="00A25843">
              <w:rPr>
                <w:rFonts w:cs="Times New Roman"/>
                <w:color w:val="000000"/>
                <w:sz w:val="21"/>
                <w:szCs w:val="21"/>
              </w:rPr>
              <w:t>1</w:t>
            </w:r>
            <w:r w:rsidRPr="00A25843">
              <w:rPr>
                <w:rFonts w:cs="Times New Roman"/>
                <w:color w:val="000000"/>
                <w:sz w:val="21"/>
                <w:szCs w:val="21"/>
              </w:rPr>
              <w:t>，</w:t>
            </w:r>
            <w:r w:rsidRPr="00A25843">
              <w:rPr>
                <w:rFonts w:cs="Times New Roman"/>
                <w:color w:val="000000"/>
                <w:sz w:val="21"/>
                <w:szCs w:val="21"/>
              </w:rPr>
              <w:t>2</w:t>
            </w:r>
            <w:r w:rsidRPr="00A25843">
              <w:rPr>
                <w:rFonts w:cs="Times New Roman"/>
                <w:color w:val="000000"/>
                <w:sz w:val="21"/>
                <w:szCs w:val="21"/>
              </w:rPr>
              <w:t>，</w:t>
            </w:r>
            <w:r w:rsidRPr="00A25843">
              <w:rPr>
                <w:rFonts w:cs="Times New Roman"/>
                <w:color w:val="000000"/>
                <w:sz w:val="21"/>
                <w:szCs w:val="21"/>
              </w:rPr>
              <w:t>3-cd</w:t>
            </w:r>
            <w:r w:rsidRPr="00A25843">
              <w:rPr>
                <w:rFonts w:cs="Times New Roman"/>
                <w:color w:val="000000"/>
                <w:sz w:val="21"/>
                <w:szCs w:val="21"/>
              </w:rPr>
              <w:t>）芘</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15</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1308"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萘</w:t>
            </w:r>
          </w:p>
        </w:tc>
        <w:tc>
          <w:tcPr>
            <w:tcW w:w="1333" w:type="pct"/>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70</w:t>
            </w:r>
          </w:p>
        </w:tc>
        <w:tc>
          <w:tcPr>
            <w:tcW w:w="790" w:type="pct"/>
            <w:vAlign w:val="center"/>
          </w:tcPr>
          <w:p w:rsidR="00357BE7" w:rsidRPr="00A25843" w:rsidRDefault="003B14C1" w:rsidP="00FE36D5">
            <w:pPr>
              <w:spacing w:line="360" w:lineRule="atLeast"/>
              <w:ind w:firstLineChars="0" w:firstLine="0"/>
              <w:jc w:val="center"/>
              <w:rPr>
                <w:rFonts w:cs="Times New Roman"/>
                <w:sz w:val="21"/>
                <w:szCs w:val="21"/>
              </w:rPr>
            </w:pPr>
            <w:r w:rsidRPr="00A25843">
              <w:rPr>
                <w:rFonts w:cs="Times New Roman"/>
                <w:sz w:val="21"/>
                <w:szCs w:val="21"/>
              </w:rPr>
              <w:t>mg/kg</w:t>
            </w:r>
          </w:p>
        </w:tc>
        <w:tc>
          <w:tcPr>
            <w:tcW w:w="1569" w:type="pct"/>
            <w:vMerge/>
            <w:vAlign w:val="center"/>
          </w:tcPr>
          <w:p w:rsidR="00357BE7" w:rsidRPr="00A25843" w:rsidRDefault="00357BE7" w:rsidP="00FE36D5">
            <w:pPr>
              <w:spacing w:line="360" w:lineRule="atLeast"/>
              <w:ind w:firstLineChars="0" w:firstLine="0"/>
              <w:jc w:val="center"/>
              <w:rPr>
                <w:rFonts w:cs="Times New Roman"/>
                <w:color w:val="000000"/>
                <w:sz w:val="21"/>
                <w:szCs w:val="21"/>
              </w:rPr>
            </w:pPr>
          </w:p>
        </w:tc>
      </w:tr>
      <w:tr w:rsidR="00357BE7" w:rsidRPr="00A25843" w:rsidTr="00FE36D5">
        <w:trPr>
          <w:jc w:val="center"/>
        </w:trPr>
        <w:tc>
          <w:tcPr>
            <w:tcW w:w="5000" w:type="pct"/>
            <w:gridSpan w:val="4"/>
            <w:vAlign w:val="center"/>
          </w:tcPr>
          <w:p w:rsidR="00357BE7" w:rsidRPr="00A25843" w:rsidRDefault="003B14C1" w:rsidP="00FE36D5">
            <w:pPr>
              <w:spacing w:line="360" w:lineRule="atLeast"/>
              <w:ind w:firstLineChars="0" w:firstLine="0"/>
              <w:jc w:val="center"/>
              <w:rPr>
                <w:rFonts w:cs="Times New Roman"/>
                <w:color w:val="000000"/>
                <w:sz w:val="21"/>
                <w:szCs w:val="21"/>
              </w:rPr>
            </w:pPr>
            <w:r w:rsidRPr="00A25843">
              <w:rPr>
                <w:rFonts w:cs="Times New Roman"/>
                <w:color w:val="000000"/>
                <w:sz w:val="21"/>
                <w:szCs w:val="21"/>
              </w:rPr>
              <w:t>注：</w:t>
            </w:r>
            <w:r w:rsidRPr="00A25843">
              <w:rPr>
                <w:rFonts w:cs="Times New Roman"/>
                <w:color w:val="000000"/>
                <w:sz w:val="21"/>
                <w:szCs w:val="21"/>
              </w:rPr>
              <w:t>①</w:t>
            </w:r>
            <w:r w:rsidRPr="00A25843">
              <w:rPr>
                <w:rFonts w:cs="Times New Roman"/>
                <w:color w:val="000000"/>
                <w:sz w:val="21"/>
                <w:szCs w:val="21"/>
              </w:rPr>
              <w:t>具体地块土壤中污染物检测含量超过筛选值，但等于或者低于土壤环境背景值（见</w:t>
            </w:r>
            <w:r w:rsidRPr="00A25843">
              <w:rPr>
                <w:rFonts w:cs="Times New Roman"/>
                <w:color w:val="000000"/>
                <w:sz w:val="21"/>
                <w:szCs w:val="21"/>
              </w:rPr>
              <w:t>3.6</w:t>
            </w:r>
            <w:r w:rsidRPr="00A25843">
              <w:rPr>
                <w:rFonts w:cs="Times New Roman"/>
                <w:color w:val="000000"/>
                <w:sz w:val="21"/>
                <w:szCs w:val="21"/>
              </w:rPr>
              <w:t>）水平的，不纳入污染地块管理。土壤环境背景值可参见附录</w:t>
            </w:r>
            <w:r w:rsidRPr="00A25843">
              <w:rPr>
                <w:rFonts w:cs="Times New Roman"/>
                <w:color w:val="000000"/>
                <w:sz w:val="21"/>
                <w:szCs w:val="21"/>
              </w:rPr>
              <w:t>A</w:t>
            </w:r>
            <w:r w:rsidRPr="00A25843">
              <w:rPr>
                <w:rFonts w:cs="Times New Roman"/>
                <w:color w:val="000000"/>
                <w:sz w:val="21"/>
                <w:szCs w:val="21"/>
              </w:rPr>
              <w:t>。</w:t>
            </w:r>
          </w:p>
        </w:tc>
      </w:tr>
    </w:tbl>
    <w:p w:rsidR="00357BE7" w:rsidRPr="00A25843" w:rsidRDefault="003B14C1" w:rsidP="00EB272C">
      <w:pPr>
        <w:pStyle w:val="3"/>
        <w:spacing w:before="120"/>
        <w:rPr>
          <w:rFonts w:cs="Times New Roman"/>
        </w:rPr>
      </w:pPr>
      <w:r w:rsidRPr="00A25843">
        <w:rPr>
          <w:rFonts w:cs="Times New Roman"/>
        </w:rPr>
        <w:t>2.4.2</w:t>
      </w:r>
      <w:r w:rsidRPr="00A25843">
        <w:rPr>
          <w:rFonts w:cs="Times New Roman"/>
        </w:rPr>
        <w:t>污染物排放标准</w:t>
      </w:r>
      <w:bookmarkEnd w:id="103"/>
      <w:bookmarkEnd w:id="104"/>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）废气</w:t>
      </w:r>
    </w:p>
    <w:p w:rsidR="00357BE7" w:rsidRPr="00A25843" w:rsidRDefault="003B14C1">
      <w:pPr>
        <w:spacing w:line="480" w:lineRule="atLeast"/>
        <w:ind w:firstLine="480"/>
        <w:rPr>
          <w:rFonts w:cs="Times New Roman"/>
          <w:color w:val="000000"/>
        </w:rPr>
      </w:pPr>
      <w:r w:rsidRPr="00A25843">
        <w:rPr>
          <w:rFonts w:cs="Times New Roman"/>
          <w:color w:val="000000"/>
        </w:rPr>
        <w:t>①</w:t>
      </w:r>
      <w:r w:rsidRPr="00A25843">
        <w:rPr>
          <w:rFonts w:cs="Times New Roman"/>
          <w:color w:val="000000"/>
        </w:rPr>
        <w:t>施工期</w:t>
      </w:r>
    </w:p>
    <w:p w:rsidR="00357BE7" w:rsidRPr="00A25843" w:rsidRDefault="00F139AC">
      <w:pPr>
        <w:spacing w:line="480" w:lineRule="atLeast"/>
        <w:ind w:firstLine="480"/>
        <w:rPr>
          <w:rFonts w:cs="Times New Roman"/>
          <w:color w:val="000000"/>
        </w:rPr>
      </w:pPr>
      <w:r>
        <w:rPr>
          <w:rFonts w:cs="Times New Roman" w:hint="eastAsia"/>
          <w:color w:val="000000"/>
        </w:rPr>
        <w:t>施工扬尘</w:t>
      </w:r>
      <w:r w:rsidR="003B14C1" w:rsidRPr="00A25843">
        <w:rPr>
          <w:rFonts w:cs="Times New Roman"/>
          <w:color w:val="000000"/>
        </w:rPr>
        <w:t>执行《施工场地扬尘排放标准》（</w:t>
      </w:r>
      <w:r w:rsidR="003B14C1" w:rsidRPr="00A25843">
        <w:rPr>
          <w:rFonts w:cs="Times New Roman"/>
          <w:color w:val="000000"/>
        </w:rPr>
        <w:t>DB13/2934</w:t>
      </w:r>
      <w:r>
        <w:rPr>
          <w:rFonts w:cs="Times New Roman"/>
          <w:color w:val="000000"/>
        </w:rPr>
        <w:t>-</w:t>
      </w:r>
      <w:r w:rsidR="003B14C1" w:rsidRPr="00A25843">
        <w:rPr>
          <w:rFonts w:cs="Times New Roman"/>
          <w:color w:val="000000"/>
        </w:rPr>
        <w:t>2019</w:t>
      </w:r>
      <w:r w:rsidR="003B14C1" w:rsidRPr="00A25843">
        <w:rPr>
          <w:rFonts w:cs="Times New Roman"/>
          <w:color w:val="000000"/>
        </w:rPr>
        <w:t>）中要求。具体标准见表</w:t>
      </w:r>
      <w:r w:rsidR="003B14C1" w:rsidRPr="00A25843">
        <w:rPr>
          <w:rFonts w:cs="Times New Roman"/>
          <w:color w:val="000000"/>
        </w:rPr>
        <w:t>2.4-5</w:t>
      </w:r>
      <w:r w:rsidR="003B14C1" w:rsidRPr="00A25843">
        <w:rPr>
          <w:rFonts w:cs="Times New Roman"/>
          <w:color w:val="000000"/>
        </w:rPr>
        <w:t>。</w:t>
      </w:r>
    </w:p>
    <w:p w:rsidR="00357BE7" w:rsidRPr="00A25843" w:rsidRDefault="003B14C1">
      <w:pPr>
        <w:spacing w:line="400" w:lineRule="exact"/>
        <w:ind w:firstLineChars="150" w:firstLine="361"/>
        <w:jc w:val="center"/>
        <w:rPr>
          <w:rFonts w:eastAsia="仿宋_GB2312" w:cs="Times New Roman"/>
          <w:b/>
          <w:bCs/>
        </w:rPr>
      </w:pPr>
      <w:r w:rsidRPr="00A25843">
        <w:rPr>
          <w:rFonts w:eastAsia="仿宋_GB2312" w:cs="Times New Roman"/>
          <w:b/>
          <w:bCs/>
        </w:rPr>
        <w:t>表</w:t>
      </w:r>
      <w:r w:rsidRPr="00A25843">
        <w:rPr>
          <w:rFonts w:eastAsia="仿宋_GB2312" w:cs="Times New Roman"/>
          <w:b/>
          <w:bCs/>
        </w:rPr>
        <w:t xml:space="preserve">2.4-5   </w:t>
      </w:r>
      <w:r w:rsidRPr="00A25843">
        <w:rPr>
          <w:rFonts w:eastAsia="仿宋_GB2312" w:cs="Times New Roman"/>
          <w:b/>
          <w:bCs/>
        </w:rPr>
        <w:t>项目大气污染物排放限值</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979"/>
        <w:gridCol w:w="1281"/>
        <w:gridCol w:w="1258"/>
        <w:gridCol w:w="5008"/>
      </w:tblGrid>
      <w:tr w:rsidR="00357BE7" w:rsidRPr="00A25843" w:rsidTr="00FE36D5">
        <w:trPr>
          <w:jc w:val="center"/>
        </w:trPr>
        <w:tc>
          <w:tcPr>
            <w:tcW w:w="574"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项目</w:t>
            </w:r>
          </w:p>
        </w:tc>
        <w:tc>
          <w:tcPr>
            <w:tcW w:w="751"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污染物</w:t>
            </w:r>
          </w:p>
        </w:tc>
        <w:tc>
          <w:tcPr>
            <w:tcW w:w="738"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排放限值</w:t>
            </w:r>
          </w:p>
        </w:tc>
        <w:tc>
          <w:tcPr>
            <w:tcW w:w="2937"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来源</w:t>
            </w:r>
          </w:p>
        </w:tc>
      </w:tr>
      <w:tr w:rsidR="00357BE7" w:rsidRPr="00A25843" w:rsidTr="00FE36D5">
        <w:trPr>
          <w:jc w:val="center"/>
        </w:trPr>
        <w:tc>
          <w:tcPr>
            <w:tcW w:w="574"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施工期</w:t>
            </w:r>
          </w:p>
        </w:tc>
        <w:tc>
          <w:tcPr>
            <w:tcW w:w="751"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颗粒物</w:t>
            </w:r>
          </w:p>
        </w:tc>
        <w:tc>
          <w:tcPr>
            <w:tcW w:w="738"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80µg/m</w:t>
            </w:r>
            <w:r w:rsidRPr="00A25843">
              <w:rPr>
                <w:rFonts w:cs="Times New Roman"/>
                <w:color w:val="000000"/>
                <w:sz w:val="21"/>
                <w:vertAlign w:val="superscript"/>
              </w:rPr>
              <w:t>3</w:t>
            </w:r>
          </w:p>
        </w:tc>
        <w:tc>
          <w:tcPr>
            <w:tcW w:w="2937" w:type="pct"/>
            <w:vAlign w:val="center"/>
          </w:tcPr>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t>《施工场地扬尘排放标准》（</w:t>
            </w:r>
            <w:r w:rsidRPr="00A25843">
              <w:rPr>
                <w:rFonts w:cs="Times New Roman"/>
                <w:color w:val="000000"/>
                <w:sz w:val="21"/>
              </w:rPr>
              <w:t>DB13/2934</w:t>
            </w:r>
            <w:r w:rsidR="00F139AC">
              <w:rPr>
                <w:rFonts w:cs="Times New Roman"/>
                <w:color w:val="000000"/>
                <w:sz w:val="21"/>
              </w:rPr>
              <w:t>-</w:t>
            </w:r>
            <w:r w:rsidRPr="00A25843">
              <w:rPr>
                <w:rFonts w:cs="Times New Roman"/>
                <w:color w:val="000000"/>
                <w:sz w:val="21"/>
              </w:rPr>
              <w:t>2019</w:t>
            </w:r>
            <w:r w:rsidRPr="00A25843">
              <w:rPr>
                <w:rFonts w:cs="Times New Roman"/>
                <w:color w:val="000000"/>
                <w:sz w:val="21"/>
              </w:rPr>
              <w:t>）</w:t>
            </w:r>
          </w:p>
          <w:p w:rsidR="00357BE7" w:rsidRPr="00A25843" w:rsidRDefault="003B14C1" w:rsidP="00FE36D5">
            <w:pPr>
              <w:snapToGrid w:val="0"/>
              <w:spacing w:line="360" w:lineRule="atLeast"/>
              <w:ind w:firstLineChars="0" w:firstLine="0"/>
              <w:jc w:val="center"/>
              <w:rPr>
                <w:rFonts w:cs="Times New Roman"/>
                <w:color w:val="000000"/>
                <w:sz w:val="21"/>
              </w:rPr>
            </w:pPr>
            <w:r w:rsidRPr="00A25843">
              <w:rPr>
                <w:rFonts w:cs="Times New Roman"/>
                <w:color w:val="000000"/>
                <w:sz w:val="21"/>
              </w:rPr>
              <w:lastRenderedPageBreak/>
              <w:t>（达标判定依据</w:t>
            </w:r>
            <w:r w:rsidRPr="00A25843">
              <w:rPr>
                <w:rFonts w:cs="Times New Roman"/>
                <w:color w:val="000000"/>
                <w:sz w:val="21"/>
              </w:rPr>
              <w:t>≤2</w:t>
            </w:r>
            <w:r w:rsidRPr="00A25843">
              <w:rPr>
                <w:rFonts w:cs="Times New Roman"/>
                <w:color w:val="000000"/>
                <w:sz w:val="21"/>
              </w:rPr>
              <w:t>次</w:t>
            </w:r>
            <w:r w:rsidRPr="00A25843">
              <w:rPr>
                <w:rFonts w:cs="Times New Roman"/>
                <w:color w:val="000000"/>
                <w:sz w:val="21"/>
              </w:rPr>
              <w:t>/</w:t>
            </w:r>
            <w:r w:rsidRPr="00A25843">
              <w:rPr>
                <w:rFonts w:cs="Times New Roman"/>
                <w:color w:val="000000"/>
                <w:sz w:val="21"/>
              </w:rPr>
              <w:t>天，监测点浓度限值指监测点</w:t>
            </w:r>
            <w:r w:rsidRPr="00A25843">
              <w:rPr>
                <w:rFonts w:cs="Times New Roman"/>
                <w:color w:val="000000"/>
                <w:sz w:val="21"/>
              </w:rPr>
              <w:t>PM</w:t>
            </w:r>
            <w:r w:rsidRPr="00A25843">
              <w:rPr>
                <w:rFonts w:cs="Times New Roman"/>
                <w:color w:val="000000"/>
                <w:sz w:val="21"/>
                <w:vertAlign w:val="subscript"/>
              </w:rPr>
              <w:t>10</w:t>
            </w:r>
            <w:r w:rsidRPr="00A25843">
              <w:rPr>
                <w:rFonts w:cs="Times New Roman"/>
                <w:color w:val="000000"/>
                <w:sz w:val="21"/>
              </w:rPr>
              <w:t>小时平均浓度实测值与同时段所属县（市、区）</w:t>
            </w:r>
            <w:r w:rsidRPr="00A25843">
              <w:rPr>
                <w:rFonts w:cs="Times New Roman"/>
                <w:color w:val="000000"/>
                <w:sz w:val="21"/>
              </w:rPr>
              <w:t>PM</w:t>
            </w:r>
            <w:r w:rsidRPr="00A25843">
              <w:rPr>
                <w:rFonts w:cs="Times New Roman"/>
                <w:color w:val="000000"/>
                <w:sz w:val="21"/>
                <w:vertAlign w:val="subscript"/>
              </w:rPr>
              <w:t>10</w:t>
            </w:r>
            <w:r w:rsidRPr="00A25843">
              <w:rPr>
                <w:rFonts w:cs="Times New Roman"/>
                <w:color w:val="000000"/>
                <w:sz w:val="21"/>
              </w:rPr>
              <w:t>小时平均浓度的差值，当县（市、区）</w:t>
            </w:r>
            <w:r w:rsidRPr="00A25843">
              <w:rPr>
                <w:rFonts w:cs="Times New Roman"/>
                <w:color w:val="000000"/>
                <w:sz w:val="21"/>
              </w:rPr>
              <w:t>PM</w:t>
            </w:r>
            <w:r w:rsidRPr="00A25843">
              <w:rPr>
                <w:rFonts w:cs="Times New Roman"/>
                <w:color w:val="000000"/>
                <w:sz w:val="21"/>
                <w:vertAlign w:val="subscript"/>
              </w:rPr>
              <w:t>10</w:t>
            </w:r>
            <w:r w:rsidRPr="00A25843">
              <w:rPr>
                <w:rFonts w:cs="Times New Roman"/>
                <w:color w:val="000000"/>
                <w:sz w:val="21"/>
              </w:rPr>
              <w:t>小时平均浓度值大于</w:t>
            </w:r>
            <w:r w:rsidRPr="00A25843">
              <w:rPr>
                <w:rFonts w:cs="Times New Roman"/>
                <w:color w:val="000000"/>
                <w:sz w:val="21"/>
              </w:rPr>
              <w:t>150µg/m</w:t>
            </w:r>
            <w:r w:rsidRPr="00A25843">
              <w:rPr>
                <w:rFonts w:cs="Times New Roman"/>
                <w:color w:val="000000"/>
                <w:sz w:val="21"/>
                <w:vertAlign w:val="superscript"/>
              </w:rPr>
              <w:t>3</w:t>
            </w:r>
            <w:r w:rsidRPr="00A25843">
              <w:rPr>
                <w:rFonts w:cs="Times New Roman"/>
                <w:color w:val="000000"/>
                <w:sz w:val="21"/>
              </w:rPr>
              <w:t>时，以</w:t>
            </w:r>
            <w:r w:rsidRPr="00A25843">
              <w:rPr>
                <w:rFonts w:cs="Times New Roman"/>
                <w:color w:val="000000"/>
                <w:sz w:val="21"/>
              </w:rPr>
              <w:t>150µg/m</w:t>
            </w:r>
            <w:r w:rsidRPr="00A25843">
              <w:rPr>
                <w:rFonts w:cs="Times New Roman"/>
                <w:color w:val="000000"/>
                <w:sz w:val="21"/>
                <w:vertAlign w:val="superscript"/>
              </w:rPr>
              <w:t>3</w:t>
            </w:r>
            <w:r w:rsidRPr="00A25843">
              <w:rPr>
                <w:rFonts w:cs="Times New Roman"/>
                <w:color w:val="000000"/>
                <w:sz w:val="21"/>
              </w:rPr>
              <w:t>计）</w:t>
            </w:r>
          </w:p>
        </w:tc>
      </w:tr>
    </w:tbl>
    <w:p w:rsidR="00357BE7" w:rsidRPr="00A25843" w:rsidRDefault="003B14C1">
      <w:pPr>
        <w:spacing w:line="480" w:lineRule="atLeast"/>
        <w:ind w:firstLine="480"/>
        <w:rPr>
          <w:rFonts w:cs="Times New Roman"/>
          <w:color w:val="000000"/>
        </w:rPr>
      </w:pPr>
      <w:r w:rsidRPr="00A25843">
        <w:rPr>
          <w:rFonts w:cs="Times New Roman"/>
          <w:color w:val="000000"/>
        </w:rPr>
        <w:lastRenderedPageBreak/>
        <w:t>②</w:t>
      </w:r>
      <w:r w:rsidRPr="00A25843">
        <w:rPr>
          <w:rFonts w:cs="Times New Roman"/>
          <w:color w:val="000000"/>
        </w:rPr>
        <w:t>营运期</w:t>
      </w:r>
    </w:p>
    <w:p w:rsidR="00357BE7" w:rsidRPr="00A25843" w:rsidRDefault="003B14C1">
      <w:pPr>
        <w:spacing w:line="480" w:lineRule="atLeast"/>
        <w:ind w:firstLine="480"/>
        <w:rPr>
          <w:rFonts w:eastAsia="宋体" w:cs="Times New Roman"/>
          <w:color w:val="000000"/>
        </w:rPr>
      </w:pPr>
      <w:r w:rsidRPr="00A25843">
        <w:rPr>
          <w:rFonts w:cs="Times New Roman"/>
          <w:color w:val="000000"/>
        </w:rPr>
        <w:t>天然气锅炉废气排放执行</w:t>
      </w:r>
      <w:r w:rsidRPr="00A25843">
        <w:rPr>
          <w:rFonts w:eastAsia="宋体" w:cs="Times New Roman"/>
          <w:color w:val="000000"/>
        </w:rPr>
        <w:t>《锅炉大气污染物排放标准》（</w:t>
      </w:r>
      <w:r w:rsidRPr="00A25843">
        <w:rPr>
          <w:rFonts w:eastAsia="宋体" w:cs="Times New Roman"/>
          <w:color w:val="000000"/>
        </w:rPr>
        <w:t>GB13271-2014</w:t>
      </w:r>
      <w:r w:rsidRPr="00A25843">
        <w:rPr>
          <w:rFonts w:eastAsia="宋体" w:cs="Times New Roman"/>
          <w:color w:val="000000"/>
        </w:rPr>
        <w:t>）表</w:t>
      </w:r>
      <w:r w:rsidRPr="00A25843">
        <w:rPr>
          <w:rFonts w:eastAsia="宋体" w:cs="Times New Roman"/>
          <w:color w:val="000000"/>
        </w:rPr>
        <w:t>3</w:t>
      </w:r>
      <w:r w:rsidRPr="00A25843">
        <w:rPr>
          <w:rFonts w:eastAsia="宋体" w:cs="Times New Roman"/>
          <w:color w:val="000000"/>
        </w:rPr>
        <w:t>中</w:t>
      </w:r>
      <w:r w:rsidRPr="00A25843">
        <w:rPr>
          <w:rFonts w:cs="Times New Roman"/>
          <w:color w:val="000000"/>
        </w:rPr>
        <w:t>大气污染物特别排放限值，</w:t>
      </w:r>
      <w:r w:rsidRPr="00A25843">
        <w:rPr>
          <w:rFonts w:eastAsia="宋体" w:cs="Times New Roman"/>
          <w:color w:val="000000"/>
        </w:rPr>
        <w:t>同时满足河北省大气污染防治工作领导小组关于开展燃气锅炉氮氧化物治理工作的通知（冀气领办【</w:t>
      </w:r>
      <w:r w:rsidRPr="00A25843">
        <w:rPr>
          <w:rFonts w:eastAsia="宋体" w:cs="Times New Roman"/>
          <w:color w:val="000000"/>
        </w:rPr>
        <w:t>2018</w:t>
      </w:r>
      <w:r w:rsidRPr="00A25843">
        <w:rPr>
          <w:rFonts w:eastAsia="宋体" w:cs="Times New Roman"/>
          <w:color w:val="000000"/>
        </w:rPr>
        <w:t>】</w:t>
      </w:r>
      <w:r w:rsidRPr="00A25843">
        <w:rPr>
          <w:rFonts w:eastAsia="宋体" w:cs="Times New Roman"/>
          <w:color w:val="000000"/>
        </w:rPr>
        <w:t>177</w:t>
      </w:r>
      <w:r w:rsidRPr="00A25843">
        <w:rPr>
          <w:rFonts w:eastAsia="宋体" w:cs="Times New Roman"/>
          <w:color w:val="000000"/>
        </w:rPr>
        <w:t>号）。</w:t>
      </w:r>
    </w:p>
    <w:p w:rsidR="00357BE7" w:rsidRPr="00150FAA" w:rsidRDefault="003B14C1" w:rsidP="00150FAA">
      <w:pPr>
        <w:spacing w:line="480" w:lineRule="atLeast"/>
        <w:ind w:firstLine="472"/>
        <w:rPr>
          <w:rFonts w:cs="Times New Roman"/>
          <w:spacing w:val="-2"/>
        </w:rPr>
      </w:pPr>
      <w:r w:rsidRPr="00150FAA">
        <w:rPr>
          <w:rFonts w:eastAsia="宋体" w:cs="Times New Roman"/>
          <w:color w:val="000000"/>
          <w:spacing w:val="-2"/>
        </w:rPr>
        <w:t>投料、粉碎、冷却、膨化、烘干工序产生的颗粒物排放执行《大气污染物综合排放标准》（</w:t>
      </w:r>
      <w:r w:rsidRPr="00150FAA">
        <w:rPr>
          <w:rFonts w:eastAsia="宋体" w:cs="Times New Roman"/>
          <w:color w:val="000000"/>
          <w:spacing w:val="-2"/>
        </w:rPr>
        <w:t>GB16297-1996</w:t>
      </w:r>
      <w:r w:rsidRPr="00150FAA">
        <w:rPr>
          <w:rFonts w:eastAsia="宋体" w:cs="Times New Roman"/>
          <w:color w:val="000000"/>
          <w:spacing w:val="-2"/>
        </w:rPr>
        <w:t>）</w:t>
      </w:r>
      <w:r w:rsidRPr="00150FAA">
        <w:rPr>
          <w:rFonts w:cs="Times New Roman"/>
          <w:spacing w:val="-2"/>
        </w:rPr>
        <w:t>表</w:t>
      </w:r>
      <w:r w:rsidRPr="00150FAA">
        <w:rPr>
          <w:rFonts w:cs="Times New Roman"/>
          <w:spacing w:val="-2"/>
        </w:rPr>
        <w:t>2</w:t>
      </w:r>
      <w:r w:rsidRPr="00150FAA">
        <w:rPr>
          <w:rFonts w:cs="Times New Roman"/>
          <w:spacing w:val="-2"/>
        </w:rPr>
        <w:t>中二级标准和无组织排放监控浓度限值标准。</w:t>
      </w:r>
    </w:p>
    <w:p w:rsidR="00357BE7" w:rsidRPr="00A25843" w:rsidRDefault="003B14C1">
      <w:pPr>
        <w:spacing w:line="480" w:lineRule="atLeast"/>
        <w:ind w:firstLine="480"/>
        <w:rPr>
          <w:rFonts w:cs="Times New Roman"/>
          <w:color w:val="000000"/>
        </w:rPr>
      </w:pPr>
      <w:r w:rsidRPr="00A25843">
        <w:rPr>
          <w:rFonts w:cs="Times New Roman"/>
        </w:rPr>
        <w:t>发酵工序产生的氨、硫化氢</w:t>
      </w:r>
      <w:r w:rsidR="0086272F">
        <w:rPr>
          <w:rFonts w:cs="Times New Roman" w:hint="eastAsia"/>
        </w:rPr>
        <w:t>、臭气浓度</w:t>
      </w:r>
      <w:r w:rsidRPr="00A25843">
        <w:rPr>
          <w:rFonts w:cs="Times New Roman"/>
        </w:rPr>
        <w:t>排放执行《恶臭污染物排放标准》（</w:t>
      </w:r>
      <w:r w:rsidRPr="00A25843">
        <w:rPr>
          <w:rFonts w:cs="Times New Roman"/>
        </w:rPr>
        <w:t>GB14554-93</w:t>
      </w:r>
      <w:r w:rsidRPr="00A25843">
        <w:rPr>
          <w:rFonts w:cs="Times New Roman"/>
        </w:rPr>
        <w:t>）表</w:t>
      </w:r>
      <w:r w:rsidRPr="00A25843">
        <w:rPr>
          <w:rFonts w:cs="Times New Roman"/>
        </w:rPr>
        <w:t>1</w:t>
      </w:r>
      <w:r w:rsidRPr="00A25843">
        <w:rPr>
          <w:rFonts w:cs="Times New Roman"/>
        </w:rPr>
        <w:t>恶臭污染物厂界标准值及表</w:t>
      </w:r>
      <w:r w:rsidRPr="00A25843">
        <w:rPr>
          <w:rFonts w:cs="Times New Roman"/>
        </w:rPr>
        <w:t>2</w:t>
      </w:r>
      <w:r w:rsidRPr="00A25843">
        <w:rPr>
          <w:rFonts w:cs="Times New Roman"/>
        </w:rPr>
        <w:t>恶臭污染物排放标准值。</w:t>
      </w:r>
    </w:p>
    <w:p w:rsidR="00357BE7" w:rsidRPr="00A25843" w:rsidRDefault="003B14C1">
      <w:pPr>
        <w:spacing w:line="400" w:lineRule="exact"/>
        <w:ind w:firstLineChars="150" w:firstLine="361"/>
        <w:jc w:val="center"/>
        <w:rPr>
          <w:rFonts w:eastAsia="仿宋_GB2312" w:cs="Times New Roman"/>
          <w:b/>
          <w:bCs/>
        </w:rPr>
      </w:pPr>
      <w:r w:rsidRPr="00A25843">
        <w:rPr>
          <w:rFonts w:eastAsia="仿宋_GB2312" w:cs="Times New Roman"/>
          <w:b/>
          <w:bCs/>
        </w:rPr>
        <w:t>表</w:t>
      </w:r>
      <w:r w:rsidRPr="00A25843">
        <w:rPr>
          <w:rFonts w:eastAsia="仿宋_GB2312" w:cs="Times New Roman"/>
          <w:b/>
          <w:bCs/>
        </w:rPr>
        <w:t xml:space="preserve">2.4-6   </w:t>
      </w:r>
      <w:r w:rsidRPr="00A25843">
        <w:rPr>
          <w:rFonts w:eastAsia="仿宋_GB2312" w:cs="Times New Roman"/>
          <w:b/>
          <w:bCs/>
        </w:rPr>
        <w:t>大气污染物排放标准</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419"/>
        <w:gridCol w:w="997"/>
        <w:gridCol w:w="2412"/>
        <w:gridCol w:w="3482"/>
      </w:tblGrid>
      <w:tr w:rsidR="00357BE7" w:rsidRPr="00A25843" w:rsidTr="003D4CAA">
        <w:trPr>
          <w:jc w:val="center"/>
        </w:trPr>
        <w:tc>
          <w:tcPr>
            <w:tcW w:w="854"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生产工序或设施</w:t>
            </w: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污染物</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标准值</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3D4CAA">
        <w:trPr>
          <w:jc w:val="center"/>
        </w:trPr>
        <w:tc>
          <w:tcPr>
            <w:tcW w:w="854" w:type="pct"/>
            <w:vMerge w:val="restar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燃气锅炉废气</w:t>
            </w: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SO</w:t>
            </w:r>
            <w:r w:rsidRPr="00A25843">
              <w:rPr>
                <w:rFonts w:cs="Times New Roman"/>
                <w:color w:val="000000"/>
                <w:sz w:val="21"/>
                <w:szCs w:val="21"/>
                <w:vertAlign w:val="subscript"/>
              </w:rPr>
              <w:t>2</w:t>
            </w:r>
          </w:p>
          <w:p w:rsidR="00357BE7" w:rsidRPr="00A25843" w:rsidRDefault="003B14C1" w:rsidP="003D4CAA">
            <w:pPr>
              <w:snapToGrid w:val="0"/>
              <w:spacing w:line="360" w:lineRule="atLeast"/>
              <w:ind w:firstLineChars="0" w:firstLine="0"/>
              <w:jc w:val="center"/>
              <w:rPr>
                <w:rFonts w:cs="Times New Roman"/>
                <w:color w:val="000000"/>
                <w:sz w:val="21"/>
                <w:szCs w:val="21"/>
                <w:vertAlign w:val="subscript"/>
              </w:rPr>
            </w:pPr>
            <w:r w:rsidRPr="00A25843">
              <w:rPr>
                <w:rFonts w:cs="Times New Roman"/>
                <w:color w:val="000000"/>
                <w:sz w:val="21"/>
                <w:szCs w:val="21"/>
              </w:rPr>
              <w:t>NO</w:t>
            </w:r>
            <w:r w:rsidRPr="00A25843">
              <w:rPr>
                <w:rFonts w:cs="Times New Roman"/>
                <w:color w:val="000000"/>
                <w:sz w:val="21"/>
                <w:szCs w:val="21"/>
                <w:vertAlign w:val="subscript"/>
              </w:rPr>
              <w:t>X</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林格曼黑度</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20mg/m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SO</w:t>
            </w:r>
            <w:r w:rsidRPr="00A25843">
              <w:rPr>
                <w:rFonts w:cs="Times New Roman"/>
                <w:color w:val="000000"/>
                <w:sz w:val="21"/>
                <w:szCs w:val="21"/>
                <w:vertAlign w:val="subscript"/>
              </w:rPr>
              <w:t>2</w:t>
            </w:r>
            <w:r w:rsidRPr="00A25843">
              <w:rPr>
                <w:rFonts w:cs="Times New Roman"/>
                <w:color w:val="000000"/>
                <w:sz w:val="21"/>
                <w:szCs w:val="21"/>
              </w:rPr>
              <w:t>：</w:t>
            </w:r>
            <w:r w:rsidRPr="00A25843">
              <w:rPr>
                <w:rFonts w:cs="Times New Roman"/>
                <w:color w:val="000000"/>
                <w:sz w:val="21"/>
                <w:szCs w:val="21"/>
              </w:rPr>
              <w:t>50mg/m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X</w:t>
            </w:r>
            <w:r w:rsidRPr="00A25843">
              <w:rPr>
                <w:rFonts w:cs="Times New Roman"/>
                <w:color w:val="000000"/>
                <w:sz w:val="21"/>
                <w:szCs w:val="21"/>
              </w:rPr>
              <w:t>：</w:t>
            </w:r>
            <w:r w:rsidRPr="00A25843">
              <w:rPr>
                <w:rFonts w:cs="Times New Roman"/>
                <w:color w:val="000000"/>
                <w:sz w:val="21"/>
                <w:szCs w:val="21"/>
              </w:rPr>
              <w:t>150mg/m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林格曼黑度</w:t>
            </w:r>
            <w:r w:rsidRPr="00A25843">
              <w:rPr>
                <w:rFonts w:eastAsia="宋体" w:cs="Times New Roman"/>
                <w:color w:val="000000"/>
                <w:sz w:val="21"/>
                <w:szCs w:val="21"/>
              </w:rPr>
              <w:t>≤</w:t>
            </w:r>
            <w:r w:rsidRPr="00A25843">
              <w:rPr>
                <w:rFonts w:cs="Times New Roman"/>
                <w:color w:val="000000"/>
                <w:sz w:val="21"/>
                <w:szCs w:val="21"/>
              </w:rPr>
              <w:t>1</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《锅炉大气污染物排放标准》（</w:t>
            </w:r>
            <w:r w:rsidRPr="00A25843">
              <w:rPr>
                <w:rFonts w:eastAsia="宋体" w:cs="Times New Roman"/>
                <w:color w:val="000000"/>
                <w:sz w:val="21"/>
                <w:szCs w:val="21"/>
              </w:rPr>
              <w:t>GB13271-2014</w:t>
            </w:r>
            <w:r w:rsidRPr="00A25843">
              <w:rPr>
                <w:rFonts w:eastAsia="宋体" w:cs="Times New Roman"/>
                <w:color w:val="000000"/>
                <w:sz w:val="21"/>
                <w:szCs w:val="21"/>
              </w:rPr>
              <w:t>）表</w:t>
            </w:r>
            <w:r w:rsidRPr="00A25843">
              <w:rPr>
                <w:rFonts w:eastAsia="宋体" w:cs="Times New Roman"/>
                <w:color w:val="000000"/>
                <w:sz w:val="21"/>
                <w:szCs w:val="21"/>
              </w:rPr>
              <w:t>3</w:t>
            </w:r>
            <w:r w:rsidRPr="00A25843">
              <w:rPr>
                <w:rFonts w:eastAsia="宋体" w:cs="Times New Roman"/>
                <w:color w:val="000000"/>
                <w:sz w:val="21"/>
                <w:szCs w:val="21"/>
              </w:rPr>
              <w:t>中</w:t>
            </w:r>
            <w:r w:rsidRPr="00A25843">
              <w:rPr>
                <w:rFonts w:cs="Times New Roman"/>
                <w:color w:val="000000"/>
                <w:sz w:val="21"/>
                <w:szCs w:val="21"/>
              </w:rPr>
              <w:t>大气污染物特别排放限值</w:t>
            </w:r>
          </w:p>
        </w:tc>
      </w:tr>
      <w:tr w:rsidR="00357BE7" w:rsidRPr="00A25843" w:rsidTr="003D4CAA">
        <w:trPr>
          <w:jc w:val="center"/>
        </w:trPr>
        <w:tc>
          <w:tcPr>
            <w:tcW w:w="854" w:type="pct"/>
            <w:vMerge/>
            <w:vAlign w:val="center"/>
          </w:tcPr>
          <w:p w:rsidR="00357BE7" w:rsidRPr="00A25843" w:rsidRDefault="00357BE7" w:rsidP="003D4CAA">
            <w:pPr>
              <w:snapToGrid w:val="0"/>
              <w:spacing w:line="360" w:lineRule="atLeast"/>
              <w:ind w:firstLineChars="0" w:firstLine="0"/>
              <w:jc w:val="center"/>
              <w:rPr>
                <w:rFonts w:cs="Times New Roman"/>
                <w:color w:val="000000"/>
                <w:sz w:val="21"/>
                <w:szCs w:val="21"/>
              </w:rPr>
            </w:pP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SO</w:t>
            </w:r>
            <w:r w:rsidRPr="00A25843">
              <w:rPr>
                <w:rFonts w:cs="Times New Roman"/>
                <w:color w:val="000000"/>
                <w:sz w:val="21"/>
                <w:szCs w:val="21"/>
                <w:vertAlign w:val="subscript"/>
              </w:rPr>
              <w:t>2</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X</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r w:rsidRPr="00A25843">
              <w:rPr>
                <w:rFonts w:cs="Times New Roman"/>
                <w:color w:val="000000"/>
                <w:sz w:val="21"/>
                <w:szCs w:val="21"/>
              </w:rPr>
              <w:t>5mg/m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SO</w:t>
            </w:r>
            <w:r w:rsidRPr="00A25843">
              <w:rPr>
                <w:rFonts w:cs="Times New Roman"/>
                <w:color w:val="000000"/>
                <w:sz w:val="21"/>
                <w:szCs w:val="21"/>
                <w:vertAlign w:val="subscript"/>
              </w:rPr>
              <w:t>2</w:t>
            </w:r>
            <w:r w:rsidRPr="00A25843">
              <w:rPr>
                <w:rFonts w:cs="Times New Roman"/>
                <w:color w:val="000000"/>
                <w:sz w:val="21"/>
                <w:szCs w:val="21"/>
              </w:rPr>
              <w:t>：</w:t>
            </w:r>
            <w:r w:rsidRPr="00A25843">
              <w:rPr>
                <w:rFonts w:cs="Times New Roman"/>
                <w:color w:val="000000"/>
                <w:sz w:val="21"/>
                <w:szCs w:val="21"/>
              </w:rPr>
              <w:t>10mg/m</w:t>
            </w:r>
            <w:r w:rsidRPr="00A25843">
              <w:rPr>
                <w:rFonts w:cs="Times New Roman"/>
                <w:color w:val="000000"/>
                <w:sz w:val="21"/>
                <w:szCs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X</w:t>
            </w:r>
            <w:r w:rsidRPr="00A25843">
              <w:rPr>
                <w:rFonts w:cs="Times New Roman"/>
                <w:color w:val="000000"/>
                <w:sz w:val="21"/>
                <w:szCs w:val="21"/>
              </w:rPr>
              <w:t>：</w:t>
            </w:r>
            <w:r w:rsidRPr="00A25843">
              <w:rPr>
                <w:rFonts w:cs="Times New Roman"/>
                <w:color w:val="000000"/>
                <w:sz w:val="21"/>
                <w:szCs w:val="21"/>
              </w:rPr>
              <w:t>30mg/m</w:t>
            </w:r>
            <w:r w:rsidRPr="00A25843">
              <w:rPr>
                <w:rFonts w:cs="Times New Roman"/>
                <w:color w:val="000000"/>
                <w:sz w:val="21"/>
                <w:szCs w:val="21"/>
                <w:vertAlign w:val="superscript"/>
              </w:rPr>
              <w:t>3</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河北省大气污染防治工作领导小组关于开展燃气锅炉氮氧化物治理工作的通知（冀气领办【</w:t>
            </w:r>
            <w:r w:rsidRPr="00A25843">
              <w:rPr>
                <w:rFonts w:eastAsia="宋体" w:cs="Times New Roman"/>
                <w:color w:val="000000"/>
                <w:sz w:val="21"/>
                <w:szCs w:val="21"/>
              </w:rPr>
              <w:t>2018</w:t>
            </w:r>
            <w:r w:rsidRPr="00A25843">
              <w:rPr>
                <w:rFonts w:eastAsia="宋体" w:cs="Times New Roman"/>
                <w:color w:val="000000"/>
                <w:sz w:val="21"/>
                <w:szCs w:val="21"/>
              </w:rPr>
              <w:t>】</w:t>
            </w:r>
            <w:r w:rsidRPr="00A25843">
              <w:rPr>
                <w:rFonts w:eastAsia="宋体" w:cs="Times New Roman"/>
                <w:color w:val="000000"/>
                <w:sz w:val="21"/>
                <w:szCs w:val="21"/>
              </w:rPr>
              <w:t>177</w:t>
            </w:r>
            <w:r w:rsidRPr="00A25843">
              <w:rPr>
                <w:rFonts w:eastAsia="宋体" w:cs="Times New Roman"/>
                <w:color w:val="000000"/>
                <w:sz w:val="21"/>
                <w:szCs w:val="21"/>
              </w:rPr>
              <w:t>号）</w:t>
            </w:r>
          </w:p>
        </w:tc>
      </w:tr>
      <w:tr w:rsidR="00357BE7" w:rsidRPr="00A25843" w:rsidTr="003D4CAA">
        <w:trPr>
          <w:jc w:val="center"/>
        </w:trPr>
        <w:tc>
          <w:tcPr>
            <w:tcW w:w="854" w:type="pct"/>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投料、粉碎、膨化、烘干、冷却工序废气</w:t>
            </w:r>
          </w:p>
        </w:tc>
        <w:tc>
          <w:tcPr>
            <w:tcW w:w="600" w:type="pct"/>
            <w:vAlign w:val="center"/>
          </w:tcPr>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颗粒物</w:t>
            </w:r>
          </w:p>
        </w:tc>
        <w:tc>
          <w:tcPr>
            <w:tcW w:w="1451" w:type="pct"/>
            <w:vAlign w:val="center"/>
          </w:tcPr>
          <w:p w:rsidR="00357BE7" w:rsidRPr="00A25843" w:rsidRDefault="003B14C1" w:rsidP="003D4CAA">
            <w:pPr>
              <w:snapToGrid w:val="0"/>
              <w:spacing w:line="360" w:lineRule="atLeast"/>
              <w:ind w:firstLineChars="0" w:firstLine="0"/>
              <w:jc w:val="center"/>
              <w:rPr>
                <w:rFonts w:cs="Times New Roman"/>
                <w:color w:val="000000"/>
                <w:sz w:val="21"/>
                <w:vertAlign w:val="superscript"/>
              </w:rPr>
            </w:pPr>
            <w:r w:rsidRPr="00A25843">
              <w:rPr>
                <w:rFonts w:cs="Times New Roman"/>
                <w:color w:val="000000"/>
                <w:sz w:val="21"/>
              </w:rPr>
              <w:t>最高允许排放浓度：</w:t>
            </w:r>
            <w:r w:rsidRPr="00A25843">
              <w:rPr>
                <w:rFonts w:cs="Times New Roman"/>
                <w:color w:val="000000"/>
                <w:sz w:val="21"/>
              </w:rPr>
              <w:t>120mg/m</w:t>
            </w:r>
            <w:r w:rsidRPr="00A25843">
              <w:rPr>
                <w:rFonts w:cs="Times New Roman"/>
                <w:color w:val="000000"/>
                <w:sz w:val="21"/>
                <w:vertAlign w:val="superscript"/>
              </w:rPr>
              <w:t>3</w:t>
            </w:r>
          </w:p>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最高允许排放速率：</w:t>
            </w:r>
          </w:p>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23kg/h</w:t>
            </w:r>
          </w:p>
          <w:p w:rsidR="00357BE7" w:rsidRPr="00A25843" w:rsidRDefault="003B14C1"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排气筒高度：</w:t>
            </w:r>
            <w:r w:rsidRPr="00A25843">
              <w:rPr>
                <w:rFonts w:cs="Times New Roman"/>
                <w:color w:val="000000"/>
                <w:sz w:val="21"/>
              </w:rPr>
              <w:t>30m</w:t>
            </w:r>
          </w:p>
        </w:tc>
        <w:tc>
          <w:tcPr>
            <w:tcW w:w="2095" w:type="pct"/>
            <w:vAlign w:val="center"/>
          </w:tcPr>
          <w:p w:rsidR="00357BE7" w:rsidRPr="00A25843" w:rsidRDefault="003B14C1" w:rsidP="003D4CAA">
            <w:pPr>
              <w:snapToGrid w:val="0"/>
              <w:spacing w:line="360" w:lineRule="atLeast"/>
              <w:ind w:firstLineChars="0" w:firstLine="0"/>
              <w:jc w:val="center"/>
              <w:rPr>
                <w:rFonts w:cs="Times New Roman"/>
                <w:i/>
                <w:color w:val="000000"/>
                <w:sz w:val="21"/>
                <w:szCs w:val="21"/>
              </w:rPr>
            </w:pPr>
            <w:r w:rsidRPr="00A25843">
              <w:rPr>
                <w:rFonts w:eastAsia="宋体" w:cs="Times New Roman"/>
                <w:color w:val="000000"/>
                <w:sz w:val="21"/>
                <w:szCs w:val="21"/>
              </w:rPr>
              <w:t>《大气污染物综合排放标准》（</w:t>
            </w:r>
            <w:r w:rsidRPr="00A25843">
              <w:rPr>
                <w:rFonts w:eastAsia="宋体" w:cs="Times New Roman"/>
                <w:color w:val="000000"/>
                <w:sz w:val="21"/>
                <w:szCs w:val="21"/>
              </w:rPr>
              <w:t>GB16297-1996</w:t>
            </w:r>
            <w:r w:rsidRPr="00A25843">
              <w:rPr>
                <w:rFonts w:eastAsia="宋体" w:cs="Times New Roman"/>
                <w:color w:val="000000"/>
                <w:sz w:val="21"/>
                <w:szCs w:val="21"/>
              </w:rPr>
              <w:t>）</w:t>
            </w:r>
            <w:r w:rsidRPr="00A25843">
              <w:rPr>
                <w:rFonts w:cs="Times New Roman"/>
                <w:sz w:val="21"/>
                <w:szCs w:val="21"/>
              </w:rPr>
              <w:t>表</w:t>
            </w:r>
            <w:r w:rsidRPr="00A25843">
              <w:rPr>
                <w:rFonts w:cs="Times New Roman"/>
                <w:sz w:val="21"/>
                <w:szCs w:val="21"/>
              </w:rPr>
              <w:t>2</w:t>
            </w:r>
            <w:r w:rsidRPr="00A25843">
              <w:rPr>
                <w:rFonts w:cs="Times New Roman"/>
                <w:sz w:val="21"/>
                <w:szCs w:val="21"/>
              </w:rPr>
              <w:t>中二级标准</w:t>
            </w:r>
          </w:p>
        </w:tc>
      </w:tr>
      <w:tr w:rsidR="00357BE7" w:rsidRPr="00A25843" w:rsidTr="003D4CAA">
        <w:trPr>
          <w:jc w:val="center"/>
        </w:trPr>
        <w:tc>
          <w:tcPr>
            <w:tcW w:w="854" w:type="pct"/>
            <w:vAlign w:val="center"/>
          </w:tcPr>
          <w:p w:rsidR="00357BE7" w:rsidRPr="00A25843" w:rsidRDefault="003B14C1" w:rsidP="003D4CAA">
            <w:pPr>
              <w:snapToGrid w:val="0"/>
              <w:spacing w:line="360" w:lineRule="atLeast"/>
              <w:ind w:firstLineChars="0" w:firstLine="0"/>
              <w:jc w:val="center"/>
              <w:rPr>
                <w:rFonts w:eastAsia="宋体" w:cs="Times New Roman"/>
                <w:color w:val="000000"/>
                <w:sz w:val="21"/>
                <w:szCs w:val="21"/>
              </w:rPr>
            </w:pPr>
            <w:r w:rsidRPr="00A25843">
              <w:rPr>
                <w:rFonts w:cs="Times New Roman"/>
                <w:sz w:val="21"/>
                <w:szCs w:val="21"/>
              </w:rPr>
              <w:t>发酵工序废气</w:t>
            </w:r>
          </w:p>
        </w:tc>
        <w:tc>
          <w:tcPr>
            <w:tcW w:w="600" w:type="pct"/>
            <w:vAlign w:val="center"/>
          </w:tcPr>
          <w:p w:rsidR="00357BE7" w:rsidRPr="00EE6A96" w:rsidRDefault="003B14C1" w:rsidP="0086272F">
            <w:pPr>
              <w:snapToGrid w:val="0"/>
              <w:spacing w:line="360" w:lineRule="atLeast"/>
              <w:ind w:firstLineChars="0" w:firstLine="0"/>
              <w:jc w:val="center"/>
              <w:rPr>
                <w:rFonts w:cs="Times New Roman"/>
                <w:color w:val="000000"/>
                <w:sz w:val="21"/>
              </w:rPr>
            </w:pPr>
            <w:r w:rsidRPr="00EE6A96">
              <w:rPr>
                <w:rFonts w:cs="Times New Roman"/>
                <w:color w:val="000000"/>
                <w:sz w:val="21"/>
              </w:rPr>
              <w:t>氨</w:t>
            </w:r>
          </w:p>
          <w:p w:rsidR="00357BE7" w:rsidRPr="00EE6A96" w:rsidRDefault="003B14C1" w:rsidP="0086272F">
            <w:pPr>
              <w:snapToGrid w:val="0"/>
              <w:spacing w:line="360" w:lineRule="atLeast"/>
              <w:ind w:firstLineChars="0" w:firstLine="0"/>
              <w:jc w:val="center"/>
              <w:rPr>
                <w:rFonts w:cs="Times New Roman"/>
                <w:color w:val="000000"/>
                <w:sz w:val="21"/>
              </w:rPr>
            </w:pPr>
            <w:r w:rsidRPr="00EE6A96">
              <w:rPr>
                <w:rFonts w:cs="Times New Roman"/>
                <w:color w:val="000000"/>
                <w:sz w:val="21"/>
              </w:rPr>
              <w:t>硫化氢</w:t>
            </w:r>
          </w:p>
          <w:p w:rsidR="00896E48" w:rsidRPr="00EE6A96" w:rsidRDefault="00896E48" w:rsidP="0086272F">
            <w:pPr>
              <w:pStyle w:val="a6"/>
              <w:spacing w:line="360" w:lineRule="atLeast"/>
              <w:ind w:firstLine="0"/>
              <w:jc w:val="center"/>
              <w:rPr>
                <w:rFonts w:eastAsiaTheme="minorEastAsia"/>
                <w:color w:val="000000"/>
                <w:kern w:val="2"/>
                <w:sz w:val="21"/>
                <w:szCs w:val="22"/>
              </w:rPr>
            </w:pPr>
            <w:r w:rsidRPr="00EE6A96">
              <w:rPr>
                <w:rFonts w:eastAsiaTheme="minorEastAsia" w:hint="eastAsia"/>
                <w:color w:val="000000"/>
                <w:kern w:val="2"/>
                <w:sz w:val="21"/>
                <w:szCs w:val="22"/>
              </w:rPr>
              <w:t>臭气浓度</w:t>
            </w:r>
          </w:p>
        </w:tc>
        <w:tc>
          <w:tcPr>
            <w:tcW w:w="1451" w:type="pct"/>
            <w:vAlign w:val="center"/>
          </w:tcPr>
          <w:p w:rsidR="00357BE7" w:rsidRPr="00EE6A96" w:rsidRDefault="003B14C1" w:rsidP="00EE6A96">
            <w:pPr>
              <w:snapToGrid w:val="0"/>
              <w:spacing w:line="320" w:lineRule="atLeast"/>
              <w:ind w:firstLineChars="0" w:firstLine="0"/>
              <w:jc w:val="center"/>
              <w:rPr>
                <w:rFonts w:cs="Times New Roman"/>
                <w:color w:val="000000"/>
                <w:sz w:val="21"/>
              </w:rPr>
            </w:pPr>
            <w:r w:rsidRPr="00EE6A96">
              <w:rPr>
                <w:rFonts w:cs="Times New Roman"/>
                <w:color w:val="000000"/>
                <w:sz w:val="21"/>
              </w:rPr>
              <w:t>氨：排放速率</w:t>
            </w:r>
            <w:r w:rsidRPr="00EE6A96">
              <w:rPr>
                <w:rFonts w:cs="Times New Roman"/>
                <w:color w:val="000000"/>
                <w:sz w:val="21"/>
              </w:rPr>
              <w:t>20kg/h</w:t>
            </w:r>
            <w:r w:rsidRPr="00EE6A96">
              <w:rPr>
                <w:rFonts w:cs="Times New Roman"/>
                <w:color w:val="000000"/>
                <w:sz w:val="21"/>
              </w:rPr>
              <w:t>；</w:t>
            </w:r>
          </w:p>
          <w:p w:rsidR="00357BE7" w:rsidRPr="00EE6A96" w:rsidRDefault="003B14C1" w:rsidP="00EE6A96">
            <w:pPr>
              <w:snapToGrid w:val="0"/>
              <w:spacing w:line="320" w:lineRule="atLeast"/>
              <w:ind w:firstLineChars="0" w:firstLine="0"/>
              <w:jc w:val="center"/>
              <w:rPr>
                <w:rFonts w:cs="Times New Roman"/>
                <w:color w:val="000000"/>
                <w:sz w:val="21"/>
              </w:rPr>
            </w:pPr>
            <w:r w:rsidRPr="00EE6A96">
              <w:rPr>
                <w:rFonts w:cs="Times New Roman"/>
                <w:color w:val="000000"/>
                <w:sz w:val="21"/>
              </w:rPr>
              <w:t>硫化氢：排放速率</w:t>
            </w:r>
            <w:r w:rsidRPr="00EE6A96">
              <w:rPr>
                <w:rFonts w:cs="Times New Roman"/>
                <w:color w:val="000000"/>
                <w:sz w:val="21"/>
              </w:rPr>
              <w:t>1.3kg/h</w:t>
            </w:r>
          </w:p>
          <w:p w:rsidR="00896E48" w:rsidRPr="00EE6A96" w:rsidRDefault="00896E48" w:rsidP="00EE6A96">
            <w:pPr>
              <w:pStyle w:val="a6"/>
              <w:spacing w:line="320" w:lineRule="atLeast"/>
              <w:ind w:firstLine="0"/>
            </w:pPr>
            <w:r w:rsidRPr="00EE6A96">
              <w:rPr>
                <w:rFonts w:eastAsiaTheme="minorEastAsia" w:hint="eastAsia"/>
                <w:color w:val="000000"/>
                <w:kern w:val="2"/>
                <w:sz w:val="21"/>
                <w:szCs w:val="22"/>
              </w:rPr>
              <w:t>臭气浓度</w:t>
            </w:r>
            <w:r w:rsidR="00233C65" w:rsidRPr="00EE6A96">
              <w:rPr>
                <w:rFonts w:eastAsiaTheme="minorEastAsia" w:hint="eastAsia"/>
                <w:color w:val="000000"/>
                <w:kern w:val="2"/>
                <w:sz w:val="21"/>
                <w:szCs w:val="22"/>
              </w:rPr>
              <w:t>：</w:t>
            </w:r>
            <w:r w:rsidR="00EE6A96" w:rsidRPr="00EE6A96">
              <w:rPr>
                <w:rFonts w:eastAsiaTheme="minorEastAsia" w:hint="eastAsia"/>
                <w:color w:val="000000"/>
                <w:kern w:val="2"/>
                <w:sz w:val="21"/>
                <w:szCs w:val="22"/>
              </w:rPr>
              <w:t>15000</w:t>
            </w:r>
            <w:r w:rsidR="00EE6A96" w:rsidRPr="00EE6A96">
              <w:rPr>
                <w:rFonts w:eastAsiaTheme="minorEastAsia" w:hint="eastAsia"/>
                <w:color w:val="000000"/>
                <w:kern w:val="2"/>
                <w:sz w:val="21"/>
                <w:szCs w:val="22"/>
              </w:rPr>
              <w:t>（无量纲）</w:t>
            </w:r>
          </w:p>
          <w:p w:rsidR="00357BE7" w:rsidRPr="00EE6A96" w:rsidRDefault="003B14C1" w:rsidP="00EE6A96">
            <w:pPr>
              <w:snapToGrid w:val="0"/>
              <w:spacing w:line="320" w:lineRule="atLeast"/>
              <w:ind w:firstLineChars="0" w:firstLine="0"/>
              <w:jc w:val="center"/>
              <w:rPr>
                <w:rFonts w:cs="Times New Roman"/>
                <w:color w:val="000000"/>
                <w:sz w:val="21"/>
              </w:rPr>
            </w:pPr>
            <w:r w:rsidRPr="00EE6A96">
              <w:rPr>
                <w:rFonts w:cs="Times New Roman"/>
                <w:color w:val="000000"/>
                <w:sz w:val="21"/>
              </w:rPr>
              <w:t>排气筒高度：</w:t>
            </w:r>
            <w:r w:rsidRPr="00EE6A96">
              <w:rPr>
                <w:rFonts w:cs="Times New Roman"/>
                <w:color w:val="000000"/>
                <w:sz w:val="21"/>
              </w:rPr>
              <w:t>30m</w:t>
            </w:r>
          </w:p>
        </w:tc>
        <w:tc>
          <w:tcPr>
            <w:tcW w:w="2095" w:type="pct"/>
            <w:vAlign w:val="center"/>
          </w:tcPr>
          <w:p w:rsidR="00357BE7" w:rsidRPr="00A25843" w:rsidRDefault="003B14C1" w:rsidP="003D4CAA">
            <w:pPr>
              <w:snapToGrid w:val="0"/>
              <w:spacing w:line="360" w:lineRule="atLeast"/>
              <w:ind w:firstLine="420"/>
              <w:jc w:val="center"/>
              <w:rPr>
                <w:rFonts w:eastAsia="宋体" w:cs="Times New Roman"/>
                <w:color w:val="000000"/>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2</w:t>
            </w:r>
            <w:r w:rsidRPr="00A25843">
              <w:rPr>
                <w:rFonts w:cs="Times New Roman"/>
                <w:sz w:val="21"/>
                <w:szCs w:val="21"/>
              </w:rPr>
              <w:t>恶臭污染物排放标准值</w:t>
            </w:r>
          </w:p>
        </w:tc>
      </w:tr>
      <w:tr w:rsidR="007A607E" w:rsidRPr="00A25843" w:rsidTr="003D4CAA">
        <w:trPr>
          <w:jc w:val="center"/>
        </w:trPr>
        <w:tc>
          <w:tcPr>
            <w:tcW w:w="854" w:type="pct"/>
            <w:vMerge w:val="restart"/>
            <w:vAlign w:val="center"/>
          </w:tcPr>
          <w:p w:rsidR="007A607E" w:rsidRPr="00A25843" w:rsidRDefault="007A607E"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无组织废气</w:t>
            </w:r>
          </w:p>
        </w:tc>
        <w:tc>
          <w:tcPr>
            <w:tcW w:w="600" w:type="pct"/>
            <w:vAlign w:val="center"/>
          </w:tcPr>
          <w:p w:rsidR="007A607E" w:rsidRPr="00A25843" w:rsidRDefault="007A607E"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颗粒物</w:t>
            </w:r>
          </w:p>
        </w:tc>
        <w:tc>
          <w:tcPr>
            <w:tcW w:w="1451" w:type="pct"/>
            <w:vAlign w:val="center"/>
          </w:tcPr>
          <w:p w:rsidR="007A607E" w:rsidRPr="00A25843" w:rsidRDefault="007A607E"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周界外颗粒物最高允许浓度：</w:t>
            </w:r>
            <w:r w:rsidRPr="00A25843">
              <w:rPr>
                <w:rFonts w:cs="Times New Roman"/>
                <w:color w:val="000000"/>
                <w:sz w:val="21"/>
              </w:rPr>
              <w:t>1.0mg/m</w:t>
            </w:r>
            <w:r w:rsidRPr="00A25843">
              <w:rPr>
                <w:rFonts w:cs="Times New Roman"/>
                <w:color w:val="000000"/>
                <w:sz w:val="21"/>
                <w:vertAlign w:val="superscript"/>
              </w:rPr>
              <w:t>3</w:t>
            </w:r>
          </w:p>
        </w:tc>
        <w:tc>
          <w:tcPr>
            <w:tcW w:w="2095" w:type="pct"/>
            <w:vAlign w:val="center"/>
          </w:tcPr>
          <w:p w:rsidR="007A607E" w:rsidRPr="00A25843" w:rsidRDefault="007A607E" w:rsidP="003D4CAA">
            <w:pPr>
              <w:snapToGrid w:val="0"/>
              <w:spacing w:line="360" w:lineRule="atLeast"/>
              <w:ind w:firstLineChars="0" w:firstLine="0"/>
              <w:jc w:val="center"/>
              <w:rPr>
                <w:rFonts w:cs="Times New Roman"/>
                <w:color w:val="000000"/>
                <w:sz w:val="21"/>
                <w:szCs w:val="21"/>
              </w:rPr>
            </w:pPr>
            <w:r w:rsidRPr="00A25843">
              <w:rPr>
                <w:rFonts w:eastAsia="宋体" w:cs="Times New Roman"/>
                <w:color w:val="000000"/>
                <w:sz w:val="21"/>
                <w:szCs w:val="21"/>
              </w:rPr>
              <w:t>《大气污染物综合排放标准》（</w:t>
            </w:r>
            <w:r w:rsidRPr="00A25843">
              <w:rPr>
                <w:rFonts w:eastAsia="宋体" w:cs="Times New Roman"/>
                <w:color w:val="000000"/>
                <w:sz w:val="21"/>
                <w:szCs w:val="21"/>
              </w:rPr>
              <w:t>GB16297-1996</w:t>
            </w:r>
            <w:r w:rsidRPr="00A25843">
              <w:rPr>
                <w:rFonts w:eastAsia="宋体" w:cs="Times New Roman"/>
                <w:color w:val="000000"/>
                <w:sz w:val="21"/>
                <w:szCs w:val="21"/>
              </w:rPr>
              <w:t>）</w:t>
            </w:r>
            <w:r w:rsidRPr="00A25843">
              <w:rPr>
                <w:rFonts w:cs="Times New Roman"/>
                <w:sz w:val="21"/>
                <w:szCs w:val="21"/>
              </w:rPr>
              <w:t>表</w:t>
            </w:r>
            <w:r w:rsidRPr="00A25843">
              <w:rPr>
                <w:rFonts w:cs="Times New Roman"/>
                <w:sz w:val="21"/>
                <w:szCs w:val="21"/>
              </w:rPr>
              <w:t>2</w:t>
            </w:r>
            <w:r w:rsidRPr="00A25843">
              <w:rPr>
                <w:rFonts w:cs="Times New Roman"/>
                <w:sz w:val="21"/>
                <w:szCs w:val="21"/>
              </w:rPr>
              <w:t>中无组织排放监控浓度限值标准</w:t>
            </w:r>
          </w:p>
        </w:tc>
      </w:tr>
      <w:tr w:rsidR="00896E48" w:rsidRPr="00A25843" w:rsidTr="003D4CAA">
        <w:trPr>
          <w:jc w:val="center"/>
        </w:trPr>
        <w:tc>
          <w:tcPr>
            <w:tcW w:w="854"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c>
          <w:tcPr>
            <w:tcW w:w="600"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氨</w:t>
            </w:r>
          </w:p>
        </w:tc>
        <w:tc>
          <w:tcPr>
            <w:tcW w:w="1451"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1.5mg/m</w:t>
            </w:r>
            <w:r w:rsidRPr="00A25843">
              <w:rPr>
                <w:rFonts w:cs="Times New Roman"/>
                <w:color w:val="000000"/>
                <w:sz w:val="21"/>
                <w:vertAlign w:val="superscript"/>
              </w:rPr>
              <w:t>3</w:t>
            </w:r>
          </w:p>
        </w:tc>
        <w:tc>
          <w:tcPr>
            <w:tcW w:w="2095" w:type="pct"/>
            <w:vMerge w:val="restart"/>
            <w:vAlign w:val="center"/>
          </w:tcPr>
          <w:p w:rsidR="00896E48" w:rsidRPr="00A25843" w:rsidRDefault="00896E48" w:rsidP="003D4CAA">
            <w:pPr>
              <w:snapToGrid w:val="0"/>
              <w:spacing w:line="360" w:lineRule="atLeast"/>
              <w:ind w:firstLineChars="0" w:firstLine="0"/>
              <w:jc w:val="center"/>
              <w:rPr>
                <w:rFonts w:cs="Times New Roman"/>
                <w:color w:val="000000"/>
                <w:sz w:val="21"/>
                <w:szCs w:val="21"/>
              </w:rPr>
            </w:pPr>
            <w:r w:rsidRPr="00A25843">
              <w:rPr>
                <w:rFonts w:cs="Times New Roman"/>
                <w:sz w:val="21"/>
                <w:szCs w:val="21"/>
              </w:rPr>
              <w:t>《恶臭污染物排放标准》</w:t>
            </w:r>
            <w:r w:rsidRPr="00A25843">
              <w:rPr>
                <w:rFonts w:cs="Times New Roman"/>
                <w:sz w:val="21"/>
                <w:szCs w:val="21"/>
              </w:rPr>
              <w:lastRenderedPageBreak/>
              <w:t>（</w:t>
            </w:r>
            <w:r w:rsidRPr="00A25843">
              <w:rPr>
                <w:rFonts w:cs="Times New Roman"/>
                <w:sz w:val="21"/>
                <w:szCs w:val="21"/>
              </w:rPr>
              <w:t>GB14554-93</w:t>
            </w:r>
            <w:r w:rsidRPr="00A25843">
              <w:rPr>
                <w:rFonts w:cs="Times New Roman"/>
                <w:sz w:val="21"/>
                <w:szCs w:val="21"/>
              </w:rPr>
              <w:t>）表</w:t>
            </w:r>
            <w:r w:rsidRPr="00A25843">
              <w:rPr>
                <w:rFonts w:cs="Times New Roman"/>
                <w:sz w:val="21"/>
                <w:szCs w:val="21"/>
              </w:rPr>
              <w:t>1</w:t>
            </w:r>
            <w:r w:rsidRPr="00A25843">
              <w:rPr>
                <w:rFonts w:cs="Times New Roman"/>
                <w:sz w:val="21"/>
                <w:szCs w:val="21"/>
              </w:rPr>
              <w:t>恶臭污染物厂界标准值</w:t>
            </w:r>
            <w:r>
              <w:rPr>
                <w:rFonts w:cs="Times New Roman" w:hint="eastAsia"/>
                <w:sz w:val="21"/>
                <w:szCs w:val="21"/>
              </w:rPr>
              <w:t>二级标准</w:t>
            </w:r>
          </w:p>
        </w:tc>
      </w:tr>
      <w:tr w:rsidR="00896E48" w:rsidRPr="00A25843" w:rsidTr="003D4CAA">
        <w:trPr>
          <w:jc w:val="center"/>
        </w:trPr>
        <w:tc>
          <w:tcPr>
            <w:tcW w:w="854"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c>
          <w:tcPr>
            <w:tcW w:w="600"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sidRPr="00A25843">
              <w:rPr>
                <w:rFonts w:cs="Times New Roman"/>
                <w:color w:val="000000"/>
                <w:sz w:val="21"/>
              </w:rPr>
              <w:t>硫化氢</w:t>
            </w:r>
          </w:p>
        </w:tc>
        <w:tc>
          <w:tcPr>
            <w:tcW w:w="1451" w:type="pct"/>
            <w:vAlign w:val="center"/>
          </w:tcPr>
          <w:p w:rsidR="00896E48" w:rsidRPr="00A25843" w:rsidRDefault="00896E48" w:rsidP="007A607E">
            <w:pPr>
              <w:snapToGrid w:val="0"/>
              <w:spacing w:line="360" w:lineRule="atLeast"/>
              <w:ind w:firstLineChars="0" w:firstLine="0"/>
              <w:jc w:val="center"/>
              <w:rPr>
                <w:rFonts w:cs="Times New Roman"/>
                <w:color w:val="000000"/>
                <w:sz w:val="21"/>
              </w:rPr>
            </w:pPr>
            <w:r w:rsidRPr="00A25843">
              <w:rPr>
                <w:rFonts w:cs="Times New Roman"/>
                <w:color w:val="000000"/>
                <w:sz w:val="21"/>
              </w:rPr>
              <w:t>0.0</w:t>
            </w:r>
            <w:r>
              <w:rPr>
                <w:rFonts w:cs="Times New Roman" w:hint="eastAsia"/>
                <w:color w:val="000000"/>
                <w:sz w:val="21"/>
              </w:rPr>
              <w:t>6</w:t>
            </w:r>
            <w:r w:rsidRPr="00A25843">
              <w:rPr>
                <w:rFonts w:cs="Times New Roman"/>
                <w:color w:val="000000"/>
                <w:sz w:val="21"/>
              </w:rPr>
              <w:t>mg/m</w:t>
            </w:r>
            <w:r w:rsidRPr="00A25843">
              <w:rPr>
                <w:rFonts w:cs="Times New Roman"/>
                <w:color w:val="000000"/>
                <w:sz w:val="21"/>
                <w:vertAlign w:val="superscript"/>
              </w:rPr>
              <w:t>3</w:t>
            </w:r>
          </w:p>
        </w:tc>
        <w:tc>
          <w:tcPr>
            <w:tcW w:w="2095"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r>
      <w:tr w:rsidR="00896E48" w:rsidRPr="00A25843" w:rsidTr="003D4CAA">
        <w:trPr>
          <w:jc w:val="center"/>
        </w:trPr>
        <w:tc>
          <w:tcPr>
            <w:tcW w:w="854"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c>
          <w:tcPr>
            <w:tcW w:w="600"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Pr>
                <w:rFonts w:cs="Times New Roman" w:hint="eastAsia"/>
                <w:color w:val="000000"/>
                <w:sz w:val="21"/>
              </w:rPr>
              <w:t>臭气浓度</w:t>
            </w:r>
          </w:p>
        </w:tc>
        <w:tc>
          <w:tcPr>
            <w:tcW w:w="1451" w:type="pct"/>
            <w:vAlign w:val="center"/>
          </w:tcPr>
          <w:p w:rsidR="00896E48" w:rsidRPr="00A25843" w:rsidRDefault="00896E48" w:rsidP="003D4CAA">
            <w:pPr>
              <w:snapToGrid w:val="0"/>
              <w:spacing w:line="360" w:lineRule="atLeast"/>
              <w:ind w:firstLineChars="0" w:firstLine="0"/>
              <w:jc w:val="center"/>
              <w:rPr>
                <w:rFonts w:cs="Times New Roman"/>
                <w:color w:val="000000"/>
                <w:sz w:val="21"/>
              </w:rPr>
            </w:pPr>
            <w:r>
              <w:rPr>
                <w:rFonts w:cs="Times New Roman" w:hint="eastAsia"/>
                <w:color w:val="000000"/>
                <w:sz w:val="21"/>
              </w:rPr>
              <w:t>20</w:t>
            </w:r>
            <w:r>
              <w:rPr>
                <w:rFonts w:cs="Times New Roman" w:hint="eastAsia"/>
                <w:color w:val="000000"/>
                <w:sz w:val="21"/>
              </w:rPr>
              <w:t>（无量纲）</w:t>
            </w:r>
          </w:p>
        </w:tc>
        <w:tc>
          <w:tcPr>
            <w:tcW w:w="2095" w:type="pct"/>
            <w:vMerge/>
            <w:vAlign w:val="center"/>
          </w:tcPr>
          <w:p w:rsidR="00896E48" w:rsidRPr="00A25843" w:rsidRDefault="00896E48" w:rsidP="003D4CAA">
            <w:pPr>
              <w:snapToGrid w:val="0"/>
              <w:spacing w:line="360" w:lineRule="atLeast"/>
              <w:ind w:firstLineChars="0" w:firstLine="0"/>
              <w:jc w:val="center"/>
              <w:rPr>
                <w:rFonts w:cs="Times New Roman"/>
                <w:color w:val="000000"/>
                <w:sz w:val="21"/>
              </w:rPr>
            </w:pPr>
          </w:p>
        </w:tc>
      </w:tr>
    </w:tbl>
    <w:p w:rsidR="0088018B" w:rsidRPr="0088018B" w:rsidRDefault="0088018B" w:rsidP="0088018B">
      <w:pPr>
        <w:spacing w:line="480" w:lineRule="atLeast"/>
        <w:ind w:firstLine="420"/>
        <w:jc w:val="left"/>
        <w:rPr>
          <w:rFonts w:eastAsia="宋体" w:cs="Times New Roman"/>
          <w:bCs/>
          <w:sz w:val="21"/>
          <w:szCs w:val="21"/>
        </w:rPr>
      </w:pPr>
      <w:r w:rsidRPr="0088018B">
        <w:rPr>
          <w:rFonts w:eastAsia="宋体" w:cs="Times New Roman" w:hint="eastAsia"/>
          <w:color w:val="000000"/>
          <w:sz w:val="21"/>
          <w:szCs w:val="21"/>
        </w:rPr>
        <w:t>注：</w:t>
      </w:r>
      <w:r w:rsidR="008919A5" w:rsidRPr="008919A5">
        <w:rPr>
          <w:rFonts w:eastAsia="宋体" w:cs="Times New Roman" w:hint="eastAsia"/>
          <w:color w:val="000000"/>
          <w:sz w:val="21"/>
          <w:szCs w:val="21"/>
        </w:rPr>
        <w:t>拟建</w:t>
      </w:r>
      <w:r w:rsidRPr="0088018B">
        <w:rPr>
          <w:rFonts w:eastAsia="宋体" w:cs="Times New Roman" w:hint="eastAsia"/>
          <w:color w:val="000000"/>
          <w:sz w:val="21"/>
          <w:szCs w:val="21"/>
        </w:rPr>
        <w:t>项目</w:t>
      </w:r>
      <w:r w:rsidRPr="0088018B">
        <w:rPr>
          <w:rFonts w:cs="Times New Roman"/>
          <w:sz w:val="21"/>
          <w:szCs w:val="21"/>
        </w:rPr>
        <w:t>发酵工序</w:t>
      </w:r>
      <w:r w:rsidRPr="0088018B">
        <w:rPr>
          <w:rFonts w:cs="Times New Roman" w:hint="eastAsia"/>
          <w:sz w:val="21"/>
          <w:szCs w:val="21"/>
        </w:rPr>
        <w:t>废气排气筒</w:t>
      </w:r>
      <w:r w:rsidRPr="0088018B">
        <w:rPr>
          <w:rFonts w:eastAsia="宋体" w:cs="Times New Roman" w:hint="eastAsia"/>
          <w:color w:val="000000"/>
          <w:sz w:val="21"/>
          <w:szCs w:val="21"/>
        </w:rPr>
        <w:t>实际高度为</w:t>
      </w:r>
      <w:r w:rsidRPr="0088018B">
        <w:rPr>
          <w:rFonts w:eastAsia="宋体" w:cs="Times New Roman" w:hint="eastAsia"/>
          <w:color w:val="000000"/>
          <w:sz w:val="21"/>
          <w:szCs w:val="21"/>
        </w:rPr>
        <w:t>30m</w:t>
      </w:r>
      <w:r w:rsidRPr="0088018B">
        <w:rPr>
          <w:rFonts w:eastAsia="宋体" w:cs="Times New Roman" w:hint="eastAsia"/>
          <w:color w:val="000000"/>
          <w:sz w:val="21"/>
          <w:szCs w:val="21"/>
        </w:rPr>
        <w:t>，根据</w:t>
      </w:r>
      <w:r w:rsidRPr="0088018B">
        <w:rPr>
          <w:rFonts w:eastAsia="宋体" w:cs="Times New Roman"/>
          <w:color w:val="000000"/>
          <w:sz w:val="21"/>
          <w:szCs w:val="21"/>
        </w:rPr>
        <w:t>《恶臭污染物排放标准》（</w:t>
      </w:r>
      <w:r w:rsidRPr="0088018B">
        <w:rPr>
          <w:rFonts w:eastAsia="宋体" w:cs="Times New Roman"/>
          <w:color w:val="000000"/>
          <w:sz w:val="21"/>
          <w:szCs w:val="21"/>
        </w:rPr>
        <w:t>GB14554-93</w:t>
      </w:r>
      <w:r w:rsidRPr="0088018B">
        <w:rPr>
          <w:rFonts w:eastAsia="宋体" w:cs="Times New Roman"/>
          <w:color w:val="000000"/>
          <w:sz w:val="21"/>
          <w:szCs w:val="21"/>
        </w:rPr>
        <w:t>）</w:t>
      </w:r>
      <w:r w:rsidRPr="0088018B">
        <w:rPr>
          <w:rFonts w:eastAsia="宋体" w:cs="Times New Roman" w:hint="eastAsia"/>
          <w:color w:val="000000"/>
          <w:sz w:val="21"/>
          <w:szCs w:val="21"/>
        </w:rPr>
        <w:t>6.1.2</w:t>
      </w:r>
      <w:r w:rsidRPr="0088018B">
        <w:rPr>
          <w:rFonts w:eastAsia="宋体" w:cs="Times New Roman" w:hint="eastAsia"/>
          <w:color w:val="000000"/>
          <w:sz w:val="21"/>
          <w:szCs w:val="21"/>
        </w:rPr>
        <w:t>规定，两种高度之间的排气筒采用四舍五入方法计算排气筒高度，因此发酵后工序臭气浓度有组织排放标准以</w:t>
      </w:r>
      <w:r w:rsidRPr="0088018B">
        <w:rPr>
          <w:rFonts w:eastAsia="宋体" w:cs="Times New Roman" w:hint="eastAsia"/>
          <w:color w:val="000000"/>
          <w:sz w:val="21"/>
          <w:szCs w:val="21"/>
        </w:rPr>
        <w:t>35m</w:t>
      </w:r>
      <w:r w:rsidRPr="0088018B">
        <w:rPr>
          <w:rFonts w:eastAsia="宋体" w:cs="Times New Roman" w:hint="eastAsia"/>
          <w:color w:val="000000"/>
          <w:sz w:val="21"/>
          <w:szCs w:val="21"/>
        </w:rPr>
        <w:t>排气筒执行标准计算。</w:t>
      </w:r>
    </w:p>
    <w:p w:rsidR="00357BE7" w:rsidRPr="00A25843" w:rsidRDefault="003B14C1">
      <w:pPr>
        <w:snapToGrid w:val="0"/>
        <w:spacing w:line="480" w:lineRule="atLeast"/>
        <w:ind w:firstLineChars="100" w:firstLine="24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）废水</w:t>
      </w:r>
    </w:p>
    <w:p w:rsidR="00357BE7" w:rsidRPr="00A25843" w:rsidRDefault="008919A5">
      <w:pPr>
        <w:spacing w:line="480" w:lineRule="atLeast"/>
        <w:ind w:firstLine="480"/>
        <w:rPr>
          <w:rFonts w:cs="Times New Roman"/>
          <w:color w:val="000000"/>
        </w:rPr>
      </w:pPr>
      <w:r>
        <w:rPr>
          <w:rFonts w:cs="Times New Roman" w:hint="eastAsia"/>
        </w:rPr>
        <w:t>拟建</w:t>
      </w:r>
      <w:r w:rsidR="003B14C1" w:rsidRPr="00A25843">
        <w:rPr>
          <w:rFonts w:cs="Times New Roman"/>
          <w:color w:val="000000"/>
        </w:rPr>
        <w:t>项目生产废水处理后</w:t>
      </w:r>
      <w:r w:rsidR="00DC25E9">
        <w:rPr>
          <w:rFonts w:cs="Times New Roman"/>
          <w:color w:val="000000"/>
        </w:rPr>
        <w:t>厂区泼洒抑尘</w:t>
      </w:r>
      <w:r>
        <w:rPr>
          <w:rFonts w:cs="Times New Roman"/>
          <w:color w:val="000000"/>
        </w:rPr>
        <w:t>，不外排；生活污水排入化粪池，定期清掏。</w:t>
      </w:r>
      <w:r w:rsidR="003B14C1" w:rsidRPr="00A25843">
        <w:rPr>
          <w:rFonts w:cs="Times New Roman"/>
          <w:color w:val="000000"/>
        </w:rPr>
        <w:t>无废水外排。</w:t>
      </w:r>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）噪声</w:t>
      </w:r>
    </w:p>
    <w:p w:rsidR="00357BE7" w:rsidRPr="00A25843" w:rsidRDefault="003B14C1">
      <w:pPr>
        <w:spacing w:line="480" w:lineRule="atLeast"/>
        <w:ind w:firstLine="480"/>
        <w:rPr>
          <w:rFonts w:cs="Times New Roman"/>
          <w:color w:val="000000"/>
        </w:rPr>
      </w:pPr>
      <w:r w:rsidRPr="00A25843">
        <w:rPr>
          <w:rFonts w:cs="Times New Roman"/>
          <w:color w:val="000000"/>
        </w:rPr>
        <w:t>施工期噪声执行《建筑施工场界环境噪声排放标准》</w:t>
      </w:r>
      <w:r w:rsidR="000020CB" w:rsidRPr="00A25843">
        <w:rPr>
          <w:rFonts w:cs="Times New Roman"/>
          <w:color w:val="000000"/>
        </w:rPr>
        <w:t>（</w:t>
      </w:r>
      <w:r w:rsidRPr="00A25843">
        <w:rPr>
          <w:rFonts w:cs="Times New Roman"/>
          <w:color w:val="000000"/>
        </w:rPr>
        <w:t>GB12523-2011</w:t>
      </w:r>
      <w:r w:rsidR="000020CB" w:rsidRPr="00A25843">
        <w:rPr>
          <w:rFonts w:cs="Times New Roman"/>
          <w:color w:val="000000"/>
        </w:rPr>
        <w:t>）</w:t>
      </w:r>
      <w:r w:rsidRPr="00A25843">
        <w:rPr>
          <w:rFonts w:cs="Times New Roman"/>
          <w:color w:val="000000"/>
        </w:rPr>
        <w:t>相关规定。厂界噪声执行《工业企业厂界环境噪声排放标准》（</w:t>
      </w:r>
      <w:r w:rsidRPr="00A25843">
        <w:rPr>
          <w:rFonts w:cs="Times New Roman"/>
          <w:color w:val="000000"/>
        </w:rPr>
        <w:t>GB12348-2008</w:t>
      </w:r>
      <w:r w:rsidRPr="00A25843">
        <w:rPr>
          <w:rFonts w:cs="Times New Roman"/>
          <w:color w:val="000000"/>
        </w:rPr>
        <w:t>）表</w:t>
      </w:r>
      <w:r w:rsidRPr="00A25843">
        <w:rPr>
          <w:rFonts w:cs="Times New Roman"/>
          <w:color w:val="000000"/>
        </w:rPr>
        <w:t>1</w:t>
      </w:r>
      <w:r w:rsidRPr="00A25843">
        <w:rPr>
          <w:rFonts w:cs="Times New Roman"/>
          <w:color w:val="000000"/>
        </w:rPr>
        <w:t>中</w:t>
      </w:r>
      <w:r w:rsidRPr="00A25843">
        <w:rPr>
          <w:rFonts w:cs="Times New Roman"/>
          <w:color w:val="000000"/>
        </w:rPr>
        <w:t>2</w:t>
      </w:r>
      <w:r w:rsidRPr="00A25843">
        <w:rPr>
          <w:rFonts w:cs="Times New Roman"/>
          <w:color w:val="000000"/>
        </w:rPr>
        <w:t>类标准，其标准值见表</w:t>
      </w:r>
      <w:r w:rsidRPr="00A25843">
        <w:rPr>
          <w:rFonts w:cs="Times New Roman"/>
          <w:color w:val="000000"/>
        </w:rPr>
        <w:t>2.4-7</w:t>
      </w:r>
      <w:r w:rsidRPr="00A25843">
        <w:rPr>
          <w:rFonts w:cs="Times New Roman"/>
          <w:color w:val="000000"/>
        </w:rPr>
        <w:t>。</w:t>
      </w:r>
    </w:p>
    <w:p w:rsidR="00357BE7" w:rsidRPr="00A25843" w:rsidRDefault="003B14C1">
      <w:pPr>
        <w:spacing w:line="480" w:lineRule="atLeast"/>
        <w:ind w:firstLine="482"/>
        <w:jc w:val="center"/>
        <w:rPr>
          <w:rFonts w:cs="Times New Roman"/>
          <w:b/>
          <w:color w:val="000000"/>
          <w:szCs w:val="26"/>
        </w:rPr>
      </w:pPr>
      <w:r w:rsidRPr="00A25843">
        <w:rPr>
          <w:rFonts w:cs="Times New Roman"/>
          <w:b/>
          <w:color w:val="000000"/>
          <w:szCs w:val="24"/>
        </w:rPr>
        <w:t>表</w:t>
      </w:r>
      <w:r w:rsidRPr="00A25843">
        <w:rPr>
          <w:rFonts w:cs="Times New Roman"/>
          <w:b/>
          <w:color w:val="000000"/>
          <w:szCs w:val="26"/>
        </w:rPr>
        <w:t xml:space="preserve">.2.4-7   </w:t>
      </w:r>
      <w:r w:rsidRPr="00A25843">
        <w:rPr>
          <w:rFonts w:cs="Times New Roman"/>
          <w:b/>
          <w:color w:val="000000"/>
          <w:szCs w:val="26"/>
        </w:rPr>
        <w:t>工业企业厂界环境噪声排放标准</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2063"/>
        <w:gridCol w:w="1329"/>
        <w:gridCol w:w="1264"/>
        <w:gridCol w:w="3863"/>
      </w:tblGrid>
      <w:tr w:rsidR="00357BE7" w:rsidRPr="00A25843" w:rsidTr="003D4CAA">
        <w:trPr>
          <w:jc w:val="center"/>
        </w:trPr>
        <w:tc>
          <w:tcPr>
            <w:tcW w:w="206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污染因子</w:t>
            </w:r>
          </w:p>
        </w:tc>
        <w:tc>
          <w:tcPr>
            <w:tcW w:w="1329"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p>
        </w:tc>
        <w:tc>
          <w:tcPr>
            <w:tcW w:w="1264"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p>
        </w:tc>
        <w:tc>
          <w:tcPr>
            <w:tcW w:w="386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3D4CAA">
        <w:trPr>
          <w:jc w:val="center"/>
        </w:trPr>
        <w:tc>
          <w:tcPr>
            <w:tcW w:w="206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4"/>
              </w:rPr>
              <w:t>环境噪声等效声级</w:t>
            </w:r>
          </w:p>
        </w:tc>
        <w:tc>
          <w:tcPr>
            <w:tcW w:w="1329"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60dB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c>
          <w:tcPr>
            <w:tcW w:w="1264"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50dB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c>
          <w:tcPr>
            <w:tcW w:w="3863" w:type="dxa"/>
            <w:vAlign w:val="center"/>
          </w:tcPr>
          <w:p w:rsidR="00357BE7" w:rsidRPr="00A25843" w:rsidRDefault="003B14C1" w:rsidP="003D4CAA">
            <w:pPr>
              <w:snapToGrid w:val="0"/>
              <w:spacing w:line="360" w:lineRule="atLeast"/>
              <w:ind w:firstLineChars="0" w:firstLine="0"/>
              <w:jc w:val="center"/>
              <w:rPr>
                <w:rFonts w:cs="Times New Roman"/>
                <w:bCs/>
                <w:color w:val="000000"/>
                <w:sz w:val="21"/>
                <w:szCs w:val="21"/>
              </w:rPr>
            </w:pPr>
            <w:r w:rsidRPr="00A25843">
              <w:rPr>
                <w:rFonts w:cs="Times New Roman"/>
                <w:bCs/>
                <w:color w:val="000000"/>
                <w:sz w:val="21"/>
                <w:szCs w:val="21"/>
              </w:rPr>
              <w:t>《工业企业厂界环境噪声排放标准》（</w:t>
            </w:r>
            <w:r w:rsidRPr="00A25843">
              <w:rPr>
                <w:rFonts w:cs="Times New Roman"/>
                <w:bCs/>
                <w:color w:val="000000"/>
                <w:sz w:val="21"/>
                <w:szCs w:val="21"/>
              </w:rPr>
              <w:t>GB12348-2008</w:t>
            </w:r>
            <w:r w:rsidRPr="00A25843">
              <w:rPr>
                <w:rFonts w:cs="Times New Roman"/>
                <w:bCs/>
                <w:color w:val="000000"/>
                <w:sz w:val="21"/>
                <w:szCs w:val="21"/>
              </w:rPr>
              <w:t>）</w:t>
            </w:r>
            <w:r w:rsidRPr="00A25843">
              <w:rPr>
                <w:rFonts w:cs="Times New Roman"/>
                <w:bCs/>
                <w:color w:val="000000"/>
                <w:sz w:val="21"/>
                <w:szCs w:val="21"/>
              </w:rPr>
              <w:t>2</w:t>
            </w:r>
            <w:r w:rsidRPr="00A25843">
              <w:rPr>
                <w:rFonts w:cs="Times New Roman"/>
                <w:bCs/>
                <w:color w:val="000000"/>
                <w:sz w:val="21"/>
                <w:szCs w:val="21"/>
              </w:rPr>
              <w:t>类声环境功能区</w:t>
            </w:r>
          </w:p>
        </w:tc>
      </w:tr>
    </w:tbl>
    <w:p w:rsidR="00357BE7" w:rsidRPr="00A25843" w:rsidRDefault="003B14C1" w:rsidP="00340F81">
      <w:pPr>
        <w:spacing w:beforeLines="50" w:line="480" w:lineRule="atLeast"/>
        <w:ind w:firstLine="482"/>
        <w:jc w:val="center"/>
        <w:rPr>
          <w:rFonts w:cs="Times New Roman"/>
          <w:b/>
          <w:color w:val="000000"/>
          <w:szCs w:val="26"/>
        </w:rPr>
      </w:pPr>
      <w:r w:rsidRPr="00A25843">
        <w:rPr>
          <w:rFonts w:cs="Times New Roman"/>
          <w:b/>
          <w:color w:val="000000"/>
          <w:szCs w:val="26"/>
        </w:rPr>
        <w:t>表</w:t>
      </w:r>
      <w:r w:rsidRPr="00A25843">
        <w:rPr>
          <w:rFonts w:cs="Times New Roman"/>
          <w:b/>
          <w:color w:val="000000"/>
          <w:szCs w:val="26"/>
        </w:rPr>
        <w:t xml:space="preserve">2.4-8   </w:t>
      </w:r>
      <w:r w:rsidRPr="00A25843">
        <w:rPr>
          <w:rFonts w:cs="Times New Roman"/>
          <w:b/>
          <w:color w:val="000000"/>
          <w:szCs w:val="26"/>
        </w:rPr>
        <w:t>建筑施工场界环境噪声排放限值</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1903"/>
        <w:gridCol w:w="2259"/>
        <w:gridCol w:w="4343"/>
      </w:tblGrid>
      <w:tr w:rsidR="00357BE7" w:rsidRPr="00A25843" w:rsidTr="003D4CAA">
        <w:trPr>
          <w:jc w:val="center"/>
        </w:trPr>
        <w:tc>
          <w:tcPr>
            <w:tcW w:w="4162" w:type="dxa"/>
            <w:gridSpan w:val="2"/>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标准值</w:t>
            </w:r>
          </w:p>
        </w:tc>
        <w:tc>
          <w:tcPr>
            <w:tcW w:w="434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标准来源</w:t>
            </w:r>
          </w:p>
        </w:tc>
      </w:tr>
      <w:tr w:rsidR="00357BE7" w:rsidRPr="00A25843" w:rsidTr="003D4CAA">
        <w:trPr>
          <w:jc w:val="center"/>
        </w:trPr>
        <w:tc>
          <w:tcPr>
            <w:tcW w:w="1903"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p>
        </w:tc>
        <w:tc>
          <w:tcPr>
            <w:tcW w:w="2259" w:type="dxa"/>
            <w:vAlign w:val="center"/>
          </w:tcPr>
          <w:p w:rsidR="00357BE7" w:rsidRPr="00A25843" w:rsidRDefault="003B14C1" w:rsidP="003D4CAA">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p>
        </w:tc>
        <w:tc>
          <w:tcPr>
            <w:tcW w:w="4343" w:type="dxa"/>
            <w:vMerge w:val="restart"/>
            <w:vAlign w:val="center"/>
          </w:tcPr>
          <w:p w:rsidR="00357BE7" w:rsidRPr="00A25843" w:rsidRDefault="003B14C1" w:rsidP="003D4CAA">
            <w:pPr>
              <w:snapToGrid w:val="0"/>
              <w:spacing w:line="360" w:lineRule="atLeast"/>
              <w:ind w:firstLineChars="0" w:firstLine="0"/>
              <w:jc w:val="center"/>
              <w:rPr>
                <w:rFonts w:eastAsia="楷体" w:cs="Times New Roman"/>
                <w:color w:val="000000"/>
                <w:sz w:val="21"/>
                <w:szCs w:val="21"/>
              </w:rPr>
            </w:pPr>
            <w:r w:rsidRPr="00E36E58">
              <w:rPr>
                <w:rFonts w:cs="Times New Roman"/>
                <w:bCs/>
                <w:color w:val="000000"/>
                <w:sz w:val="21"/>
                <w:szCs w:val="21"/>
              </w:rPr>
              <w:t>《建筑施工场界环境噪声排放限值》</w:t>
            </w:r>
            <w:r w:rsidRPr="00A25843">
              <w:rPr>
                <w:rFonts w:eastAsia="楷体" w:cs="Times New Roman"/>
                <w:color w:val="000000"/>
                <w:sz w:val="21"/>
                <w:szCs w:val="21"/>
              </w:rPr>
              <w:t>（</w:t>
            </w:r>
            <w:r w:rsidRPr="00A25843">
              <w:rPr>
                <w:rFonts w:eastAsia="楷体" w:cs="Times New Roman"/>
                <w:color w:val="000000"/>
                <w:sz w:val="21"/>
                <w:szCs w:val="21"/>
              </w:rPr>
              <w:t>GB12523-2011</w:t>
            </w:r>
            <w:r w:rsidRPr="00A25843">
              <w:rPr>
                <w:rFonts w:eastAsia="楷体" w:cs="Times New Roman"/>
                <w:color w:val="000000"/>
                <w:sz w:val="21"/>
                <w:szCs w:val="21"/>
              </w:rPr>
              <w:t>）</w:t>
            </w:r>
          </w:p>
        </w:tc>
      </w:tr>
      <w:tr w:rsidR="00357BE7" w:rsidRPr="00A25843" w:rsidTr="003D4CAA">
        <w:trPr>
          <w:jc w:val="center"/>
        </w:trPr>
        <w:tc>
          <w:tcPr>
            <w:tcW w:w="1903" w:type="dxa"/>
            <w:vAlign w:val="center"/>
          </w:tcPr>
          <w:p w:rsidR="00357BE7" w:rsidRPr="00A25843" w:rsidRDefault="003B14C1" w:rsidP="003D4CAA">
            <w:pPr>
              <w:snapToGrid w:val="0"/>
              <w:spacing w:line="360" w:lineRule="atLeast"/>
              <w:ind w:firstLineChars="0" w:firstLine="0"/>
              <w:jc w:val="center"/>
              <w:rPr>
                <w:rFonts w:eastAsia="楷体" w:cs="Times New Roman"/>
                <w:color w:val="000000"/>
                <w:sz w:val="21"/>
                <w:szCs w:val="21"/>
              </w:rPr>
            </w:pPr>
            <w:r w:rsidRPr="00A25843">
              <w:rPr>
                <w:rFonts w:eastAsia="楷体" w:cs="Times New Roman"/>
                <w:color w:val="000000"/>
                <w:sz w:val="21"/>
                <w:szCs w:val="21"/>
              </w:rPr>
              <w:t>70dB</w:t>
            </w:r>
            <w:r w:rsidRPr="00A25843">
              <w:rPr>
                <w:rFonts w:eastAsia="楷体" w:cs="Times New Roman"/>
                <w:color w:val="000000"/>
                <w:sz w:val="21"/>
                <w:szCs w:val="21"/>
              </w:rPr>
              <w:t>（</w:t>
            </w:r>
            <w:r w:rsidRPr="00A25843">
              <w:rPr>
                <w:rFonts w:eastAsia="楷体" w:cs="Times New Roman"/>
                <w:color w:val="000000"/>
                <w:sz w:val="21"/>
                <w:szCs w:val="21"/>
              </w:rPr>
              <w:t>A</w:t>
            </w:r>
            <w:r w:rsidRPr="00A25843">
              <w:rPr>
                <w:rFonts w:eastAsia="楷体" w:cs="Times New Roman"/>
                <w:color w:val="000000"/>
                <w:sz w:val="21"/>
                <w:szCs w:val="21"/>
              </w:rPr>
              <w:t>）</w:t>
            </w:r>
          </w:p>
        </w:tc>
        <w:tc>
          <w:tcPr>
            <w:tcW w:w="2259" w:type="dxa"/>
            <w:vAlign w:val="center"/>
          </w:tcPr>
          <w:p w:rsidR="00357BE7" w:rsidRPr="00A25843" w:rsidRDefault="003B14C1" w:rsidP="003D4CAA">
            <w:pPr>
              <w:snapToGrid w:val="0"/>
              <w:spacing w:line="360" w:lineRule="atLeast"/>
              <w:ind w:firstLineChars="0" w:firstLine="0"/>
              <w:jc w:val="center"/>
              <w:rPr>
                <w:rFonts w:eastAsia="楷体" w:cs="Times New Roman"/>
                <w:color w:val="000000"/>
                <w:sz w:val="21"/>
                <w:szCs w:val="21"/>
              </w:rPr>
            </w:pPr>
            <w:r w:rsidRPr="00A25843">
              <w:rPr>
                <w:rFonts w:eastAsia="楷体" w:cs="Times New Roman"/>
                <w:color w:val="000000"/>
                <w:sz w:val="21"/>
                <w:szCs w:val="21"/>
              </w:rPr>
              <w:t>55dB</w:t>
            </w:r>
            <w:r w:rsidRPr="00A25843">
              <w:rPr>
                <w:rFonts w:eastAsia="楷体" w:cs="Times New Roman"/>
                <w:color w:val="000000"/>
                <w:sz w:val="21"/>
                <w:szCs w:val="21"/>
              </w:rPr>
              <w:t>（</w:t>
            </w:r>
            <w:r w:rsidRPr="00A25843">
              <w:rPr>
                <w:rFonts w:eastAsia="楷体" w:cs="Times New Roman"/>
                <w:color w:val="000000"/>
                <w:sz w:val="21"/>
                <w:szCs w:val="21"/>
              </w:rPr>
              <w:t>A</w:t>
            </w:r>
            <w:r w:rsidRPr="00A25843">
              <w:rPr>
                <w:rFonts w:eastAsia="楷体" w:cs="Times New Roman"/>
                <w:color w:val="000000"/>
                <w:sz w:val="21"/>
                <w:szCs w:val="21"/>
              </w:rPr>
              <w:t>）</w:t>
            </w:r>
          </w:p>
        </w:tc>
        <w:tc>
          <w:tcPr>
            <w:tcW w:w="4343" w:type="dxa"/>
            <w:vMerge/>
            <w:vAlign w:val="center"/>
          </w:tcPr>
          <w:p w:rsidR="00357BE7" w:rsidRPr="00A25843" w:rsidRDefault="00357BE7" w:rsidP="003D4CAA">
            <w:pPr>
              <w:snapToGrid w:val="0"/>
              <w:spacing w:line="360" w:lineRule="atLeast"/>
              <w:ind w:firstLineChars="0" w:firstLine="0"/>
              <w:jc w:val="center"/>
              <w:rPr>
                <w:rFonts w:eastAsia="楷体" w:cs="Times New Roman"/>
                <w:color w:val="000000"/>
                <w:sz w:val="21"/>
                <w:szCs w:val="21"/>
              </w:rPr>
            </w:pPr>
          </w:p>
        </w:tc>
      </w:tr>
    </w:tbl>
    <w:p w:rsidR="00357BE7" w:rsidRPr="00A25843" w:rsidRDefault="003B14C1">
      <w:pPr>
        <w:pStyle w:val="a6"/>
        <w:spacing w:line="480" w:lineRule="atLeast"/>
        <w:ind w:firstLine="0"/>
        <w:rPr>
          <w:color w:val="000000"/>
          <w:sz w:val="24"/>
          <w:szCs w:val="24"/>
        </w:rPr>
      </w:pPr>
      <w:r w:rsidRPr="00A25843">
        <w:rPr>
          <w:color w:val="000000"/>
          <w:sz w:val="24"/>
          <w:szCs w:val="24"/>
        </w:rPr>
        <w:t>（</w:t>
      </w:r>
      <w:r w:rsidRPr="00A25843">
        <w:rPr>
          <w:color w:val="000000"/>
          <w:sz w:val="24"/>
          <w:szCs w:val="24"/>
        </w:rPr>
        <w:t>4</w:t>
      </w:r>
      <w:r w:rsidRPr="00A25843">
        <w:rPr>
          <w:color w:val="000000"/>
          <w:sz w:val="24"/>
          <w:szCs w:val="24"/>
        </w:rPr>
        <w:t>）固体废物</w:t>
      </w:r>
    </w:p>
    <w:p w:rsidR="00357BE7" w:rsidRPr="00A25843" w:rsidRDefault="003B14C1">
      <w:pPr>
        <w:pStyle w:val="a6"/>
        <w:spacing w:line="480" w:lineRule="atLeast"/>
        <w:ind w:firstLineChars="200" w:firstLine="480"/>
        <w:rPr>
          <w:color w:val="000000"/>
          <w:sz w:val="24"/>
        </w:rPr>
      </w:pPr>
      <w:r w:rsidRPr="00A25843">
        <w:rPr>
          <w:color w:val="000000"/>
          <w:sz w:val="24"/>
        </w:rPr>
        <w:t>一般工业固体废物处置执行《一般工业固体废物贮存、处置场污染控制标准》（</w:t>
      </w:r>
      <w:r w:rsidRPr="00A25843">
        <w:rPr>
          <w:color w:val="000000"/>
          <w:sz w:val="24"/>
        </w:rPr>
        <w:t>GB18599-2001</w:t>
      </w:r>
      <w:r w:rsidRPr="00A25843">
        <w:rPr>
          <w:color w:val="000000"/>
          <w:sz w:val="24"/>
        </w:rPr>
        <w:t>）及其修改单规定。</w:t>
      </w:r>
    </w:p>
    <w:p w:rsidR="00357BE7" w:rsidRPr="00A25843" w:rsidRDefault="003B14C1" w:rsidP="00F3457B">
      <w:pPr>
        <w:pStyle w:val="20"/>
        <w:spacing w:before="120"/>
        <w:rPr>
          <w:rFonts w:eastAsiaTheme="minorEastAsia" w:cs="Times New Roman"/>
        </w:rPr>
      </w:pPr>
      <w:bookmarkStart w:id="105" w:name="_Toc476602462"/>
      <w:bookmarkStart w:id="106" w:name="_Toc4155452"/>
      <w:bookmarkStart w:id="107" w:name="_Toc36626727"/>
      <w:r w:rsidRPr="00A25843">
        <w:rPr>
          <w:rFonts w:eastAsiaTheme="minorEastAsia" w:cs="Times New Roman"/>
        </w:rPr>
        <w:t>2.5</w:t>
      </w:r>
      <w:r w:rsidRPr="00A25843">
        <w:rPr>
          <w:rFonts w:eastAsiaTheme="minorEastAsia" w:cs="Times New Roman"/>
        </w:rPr>
        <w:t>评价等级及评价范围</w:t>
      </w:r>
      <w:bookmarkEnd w:id="105"/>
      <w:bookmarkEnd w:id="106"/>
      <w:bookmarkEnd w:id="107"/>
    </w:p>
    <w:p w:rsidR="00357BE7" w:rsidRPr="00A25843" w:rsidRDefault="003B14C1" w:rsidP="00EB272C">
      <w:pPr>
        <w:pStyle w:val="3"/>
        <w:spacing w:before="120"/>
        <w:rPr>
          <w:rFonts w:cs="Times New Roman"/>
        </w:rPr>
      </w:pPr>
      <w:bookmarkStart w:id="108" w:name="_Toc269136053"/>
      <w:bookmarkStart w:id="109" w:name="_Toc85080491"/>
      <w:r w:rsidRPr="00A25843">
        <w:rPr>
          <w:rFonts w:cs="Times New Roman"/>
        </w:rPr>
        <w:t>2.5.1</w:t>
      </w:r>
      <w:r w:rsidRPr="00A25843">
        <w:rPr>
          <w:rFonts w:cs="Times New Roman"/>
        </w:rPr>
        <w:t>大气环境评价等级</w:t>
      </w:r>
      <w:bookmarkEnd w:id="108"/>
      <w:bookmarkEnd w:id="109"/>
    </w:p>
    <w:p w:rsidR="00357BE7" w:rsidRPr="00A25843" w:rsidRDefault="003B14C1">
      <w:pPr>
        <w:widowControl/>
        <w:spacing w:line="480" w:lineRule="atLeast"/>
        <w:ind w:firstLine="480"/>
        <w:rPr>
          <w:rFonts w:cs="Times New Roman"/>
        </w:rPr>
      </w:pPr>
      <w:r w:rsidRPr="00A25843">
        <w:rPr>
          <w:rFonts w:cs="Times New Roman"/>
        </w:rPr>
        <w:t>按照《环境影响评价技术导则</w:t>
      </w:r>
      <w:r w:rsidRPr="00A25843">
        <w:rPr>
          <w:rFonts w:cs="Times New Roman"/>
        </w:rPr>
        <w:t>-</w:t>
      </w:r>
      <w:r w:rsidRPr="00A25843">
        <w:rPr>
          <w:rFonts w:cs="Times New Roman"/>
        </w:rPr>
        <w:t>大气环境》（</w:t>
      </w:r>
      <w:r w:rsidRPr="00A25843">
        <w:rPr>
          <w:rFonts w:cs="Times New Roman"/>
        </w:rPr>
        <w:t>HJ2.2-2018</w:t>
      </w:r>
      <w:r w:rsidRPr="00A25843">
        <w:rPr>
          <w:rFonts w:cs="Times New Roman"/>
        </w:rPr>
        <w:t>）要求，确定</w:t>
      </w:r>
      <w:r w:rsidR="008919A5">
        <w:rPr>
          <w:rFonts w:cs="Times New Roman" w:hint="eastAsia"/>
        </w:rPr>
        <w:t>拟建</w:t>
      </w:r>
      <w:r w:rsidRPr="00A25843">
        <w:rPr>
          <w:rFonts w:cs="Times New Roman"/>
        </w:rPr>
        <w:t>项目环境空气评价等级。</w:t>
      </w:r>
    </w:p>
    <w:p w:rsidR="00357BE7" w:rsidRPr="00A25843" w:rsidRDefault="008919A5">
      <w:pPr>
        <w:spacing w:line="480" w:lineRule="atLeast"/>
        <w:ind w:firstLine="480"/>
        <w:rPr>
          <w:rFonts w:cs="Times New Roman"/>
        </w:rPr>
      </w:pPr>
      <w:r>
        <w:rPr>
          <w:rFonts w:cs="Times New Roman" w:hint="eastAsia"/>
        </w:rPr>
        <w:t>拟建</w:t>
      </w:r>
      <w:r w:rsidR="003B14C1" w:rsidRPr="00A25843">
        <w:rPr>
          <w:rFonts w:cs="Times New Roman"/>
        </w:rPr>
        <w:t>项目的主要废气污染物为颗粒物、</w:t>
      </w:r>
      <w:r w:rsidR="003B14C1" w:rsidRPr="00A25843">
        <w:rPr>
          <w:rFonts w:cs="Times New Roman"/>
        </w:rPr>
        <w:t>SO</w:t>
      </w:r>
      <w:r w:rsidR="003B14C1" w:rsidRPr="00A25843">
        <w:rPr>
          <w:rFonts w:cs="Times New Roman"/>
          <w:vertAlign w:val="subscript"/>
        </w:rPr>
        <w:t>2</w:t>
      </w:r>
      <w:r w:rsidR="003B14C1" w:rsidRPr="00A25843">
        <w:rPr>
          <w:rFonts w:cs="Times New Roman"/>
        </w:rPr>
        <w:t>、</w:t>
      </w:r>
      <w:r w:rsidR="003B14C1" w:rsidRPr="00A25843">
        <w:rPr>
          <w:rFonts w:cs="Times New Roman"/>
        </w:rPr>
        <w:t>NO</w:t>
      </w:r>
      <w:r w:rsidR="003B14C1" w:rsidRPr="00A25843">
        <w:rPr>
          <w:rFonts w:cs="Times New Roman"/>
          <w:vertAlign w:val="subscript"/>
        </w:rPr>
        <w:t>X</w:t>
      </w:r>
      <w:r w:rsidR="003B14C1" w:rsidRPr="00A25843">
        <w:rPr>
          <w:rFonts w:cs="Times New Roman"/>
        </w:rPr>
        <w:t>、氨、硫化氢。根据</w:t>
      </w:r>
      <w:r w:rsidR="003B14C1" w:rsidRPr="00A25843">
        <w:rPr>
          <w:rFonts w:cs="Times New Roman"/>
        </w:rPr>
        <w:t>HJ2.2-2018</w:t>
      </w:r>
      <w:r w:rsidR="003B14C1" w:rsidRPr="00A25843">
        <w:rPr>
          <w:rFonts w:cs="Times New Roman"/>
        </w:rPr>
        <w:t>要求，选取其推荐的</w:t>
      </w:r>
      <w:r w:rsidR="003B14C1" w:rsidRPr="00A25843">
        <w:rPr>
          <w:rFonts w:cs="Times New Roman"/>
        </w:rPr>
        <w:t>ARESCREEN</w:t>
      </w:r>
      <w:r w:rsidR="003B14C1" w:rsidRPr="00A25843">
        <w:rPr>
          <w:rFonts w:cs="Times New Roman"/>
        </w:rPr>
        <w:t>估算模型确定大气环境评价等级。</w:t>
      </w:r>
    </w:p>
    <w:p w:rsidR="00357BE7" w:rsidRPr="00A25843" w:rsidRDefault="003B14C1" w:rsidP="00340F81">
      <w:pPr>
        <w:widowControl/>
        <w:spacing w:beforeLines="50" w:line="480" w:lineRule="atLeast"/>
        <w:ind w:firstLine="480"/>
        <w:jc w:val="center"/>
        <w:rPr>
          <w:rFonts w:cs="Times New Roman"/>
        </w:rPr>
      </w:pPr>
      <w:r w:rsidRPr="00A25843">
        <w:rPr>
          <w:rFonts w:cs="Times New Roman"/>
          <w:noProof/>
        </w:rPr>
        <w:lastRenderedPageBreak/>
        <w:drawing>
          <wp:inline distT="0" distB="0" distL="0" distR="0">
            <wp:extent cx="993775" cy="445135"/>
            <wp:effectExtent l="19050" t="0" r="0" b="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noChangeArrowheads="1"/>
                    </pic:cNvPicPr>
                  </pic:nvPicPr>
                  <pic:blipFill>
                    <a:blip r:embed="rId18" cstate="print"/>
                    <a:srcRect/>
                    <a:stretch>
                      <a:fillRect/>
                    </a:stretch>
                  </pic:blipFill>
                  <pic:spPr>
                    <a:xfrm>
                      <a:off x="0" y="0"/>
                      <a:ext cx="993775" cy="445135"/>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0"/>
        <w:rPr>
          <w:rFonts w:cs="Times New Roman"/>
        </w:rPr>
      </w:pPr>
      <w:r w:rsidRPr="00A25843">
        <w:rPr>
          <w:rFonts w:cs="Times New Roman"/>
        </w:rPr>
        <w:t>式中：</w:t>
      </w:r>
      <w:r w:rsidRPr="00A25843">
        <w:rPr>
          <w:rFonts w:cs="Times New Roman"/>
        </w:rPr>
        <w:t>P</w:t>
      </w:r>
      <w:r w:rsidRPr="00A25843">
        <w:rPr>
          <w:rFonts w:cs="Times New Roman"/>
          <w:vertAlign w:val="subscript"/>
        </w:rPr>
        <w:t>i</w:t>
      </w:r>
      <w:r w:rsidRPr="00A25843">
        <w:rPr>
          <w:rFonts w:cs="Times New Roman"/>
        </w:rPr>
        <w:t>—</w:t>
      </w:r>
      <w:r w:rsidRPr="00A25843">
        <w:rPr>
          <w:rFonts w:cs="Times New Roman"/>
        </w:rPr>
        <w:t>第</w:t>
      </w:r>
      <w:r w:rsidRPr="00A25843">
        <w:rPr>
          <w:rFonts w:cs="Times New Roman"/>
        </w:rPr>
        <w:t>i</w:t>
      </w:r>
      <w:r w:rsidRPr="00A25843">
        <w:rPr>
          <w:rFonts w:cs="Times New Roman"/>
        </w:rPr>
        <w:t>个污染物的最大地面浓度占标率，</w:t>
      </w:r>
      <w:r w:rsidRPr="00A25843">
        <w:rPr>
          <w:rFonts w:cs="Times New Roman"/>
        </w:rPr>
        <w:t>%</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C</w:t>
      </w:r>
      <w:r w:rsidRPr="00A25843">
        <w:rPr>
          <w:rFonts w:cs="Times New Roman"/>
          <w:vertAlign w:val="subscript"/>
        </w:rPr>
        <w:t>i</w:t>
      </w:r>
      <w:r w:rsidRPr="00A25843">
        <w:rPr>
          <w:rFonts w:cs="Times New Roman"/>
        </w:rPr>
        <w:t>—</w:t>
      </w:r>
      <w:r w:rsidRPr="00A25843">
        <w:rPr>
          <w:rFonts w:cs="Times New Roman"/>
        </w:rPr>
        <w:t>采用估算模式计算出的第</w:t>
      </w:r>
      <w:r w:rsidRPr="00A25843">
        <w:rPr>
          <w:rFonts w:cs="Times New Roman"/>
        </w:rPr>
        <w:t>i</w:t>
      </w:r>
      <w:r w:rsidRPr="00A25843">
        <w:rPr>
          <w:rFonts w:cs="Times New Roman"/>
        </w:rPr>
        <w:t>个污染物的最大地面浓度，</w:t>
      </w:r>
      <w:r w:rsidRPr="00A25843">
        <w:rPr>
          <w:rFonts w:cs="Times New Roman"/>
        </w:rPr>
        <w:t>mg/m</w:t>
      </w:r>
      <w:r w:rsidRPr="00A25843">
        <w:rPr>
          <w:rFonts w:cs="Times New Roman"/>
          <w:vertAlign w:val="superscript"/>
        </w:rPr>
        <w:t>3</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C</w:t>
      </w:r>
      <w:r w:rsidRPr="00A25843">
        <w:rPr>
          <w:rFonts w:cs="Times New Roman"/>
          <w:vertAlign w:val="subscript"/>
        </w:rPr>
        <w:t>0i</w:t>
      </w:r>
      <w:r w:rsidRPr="00A25843">
        <w:rPr>
          <w:rFonts w:cs="Times New Roman"/>
        </w:rPr>
        <w:t>—</w:t>
      </w:r>
      <w:r w:rsidRPr="00A25843">
        <w:rPr>
          <w:rFonts w:cs="Times New Roman"/>
        </w:rPr>
        <w:t>第</w:t>
      </w:r>
      <w:r w:rsidRPr="00A25843">
        <w:rPr>
          <w:rFonts w:cs="Times New Roman"/>
        </w:rPr>
        <w:t>i</w:t>
      </w:r>
      <w:r w:rsidRPr="00A25843">
        <w:rPr>
          <w:rFonts w:cs="Times New Roman"/>
        </w:rPr>
        <w:t>个污染物的环境空气质量标准，</w:t>
      </w:r>
      <w:r w:rsidRPr="00A25843">
        <w:rPr>
          <w:rFonts w:cs="Times New Roman"/>
        </w:rPr>
        <w:t>mg/m</w:t>
      </w:r>
      <w:r w:rsidRPr="00A25843">
        <w:rPr>
          <w:rFonts w:cs="Times New Roman"/>
          <w:vertAlign w:val="superscript"/>
        </w:rPr>
        <w:t>3</w:t>
      </w:r>
      <w:r w:rsidRPr="00A25843">
        <w:rPr>
          <w:rFonts w:cs="Times New Roman"/>
        </w:rPr>
        <w:t>。</w:t>
      </w:r>
    </w:p>
    <w:p w:rsidR="00357BE7" w:rsidRPr="00A25843" w:rsidRDefault="003B14C1">
      <w:pPr>
        <w:widowControl/>
        <w:snapToGrid w:val="0"/>
        <w:spacing w:line="480" w:lineRule="atLeast"/>
        <w:ind w:firstLine="480"/>
        <w:rPr>
          <w:rFonts w:cs="Times New Roman"/>
        </w:rPr>
      </w:pPr>
      <w:r w:rsidRPr="00A25843">
        <w:rPr>
          <w:rFonts w:cs="Times New Roman"/>
        </w:rPr>
        <w:t>根据《环境空气质量标准》（</w:t>
      </w:r>
      <w:r w:rsidRPr="00A25843">
        <w:rPr>
          <w:rFonts w:cs="Times New Roman"/>
        </w:rPr>
        <w:t>GB3095-2012</w:t>
      </w:r>
      <w:r w:rsidRPr="00A25843">
        <w:rPr>
          <w:rFonts w:cs="Times New Roman"/>
        </w:rPr>
        <w:t>）及《环境影响评价技术导则大气环境》（</w:t>
      </w:r>
      <w:r w:rsidRPr="00A25843">
        <w:rPr>
          <w:rFonts w:cs="Times New Roman"/>
        </w:rPr>
        <w:t>HJ2.2-2018</w:t>
      </w:r>
      <w:r w:rsidRPr="00A25843">
        <w:rPr>
          <w:rFonts w:cs="Times New Roman"/>
        </w:rPr>
        <w:t>）中相关标准确定本次评价的标准。</w:t>
      </w:r>
    </w:p>
    <w:p w:rsidR="00357BE7" w:rsidRPr="00A25843" w:rsidRDefault="003B14C1">
      <w:pPr>
        <w:spacing w:line="480" w:lineRule="atLeast"/>
        <w:ind w:firstLine="480"/>
        <w:rPr>
          <w:rFonts w:cs="Times New Roman"/>
        </w:rPr>
      </w:pPr>
      <w:r w:rsidRPr="00A25843">
        <w:rPr>
          <w:rFonts w:cs="Times New Roman"/>
        </w:rPr>
        <w:t>评价工作等级按表</w:t>
      </w:r>
      <w:r w:rsidRPr="00A25843">
        <w:rPr>
          <w:rFonts w:cs="Times New Roman"/>
        </w:rPr>
        <w:t>2.5-1</w:t>
      </w:r>
      <w:r w:rsidRPr="00A25843">
        <w:rPr>
          <w:rFonts w:cs="Times New Roman"/>
        </w:rPr>
        <w:t>划分。</w:t>
      </w:r>
    </w:p>
    <w:p w:rsidR="00357BE7" w:rsidRPr="00A25843" w:rsidRDefault="003B14C1">
      <w:pPr>
        <w:spacing w:line="480" w:lineRule="atLeast"/>
        <w:ind w:firstLine="482"/>
        <w:jc w:val="center"/>
        <w:rPr>
          <w:rFonts w:cs="Times New Roman"/>
          <w:b/>
        </w:rPr>
      </w:pPr>
      <w:r w:rsidRPr="00A25843">
        <w:rPr>
          <w:rFonts w:cs="Times New Roman"/>
          <w:b/>
        </w:rPr>
        <w:t>表</w:t>
      </w:r>
      <w:r w:rsidRPr="00A25843">
        <w:rPr>
          <w:rFonts w:cs="Times New Roman"/>
          <w:b/>
        </w:rPr>
        <w:t xml:space="preserve">2.5-1   </w:t>
      </w:r>
      <w:r w:rsidRPr="00A25843">
        <w:rPr>
          <w:rFonts w:cs="Times New Roman"/>
          <w:b/>
        </w:rPr>
        <w:t>评价工作等级划分一览表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3544"/>
        <w:gridCol w:w="5176"/>
      </w:tblGrid>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评价工作等级</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评价工作分级判据</w:t>
            </w:r>
          </w:p>
        </w:tc>
      </w:tr>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一级评价</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iCs/>
                <w:sz w:val="21"/>
                <w:szCs w:val="21"/>
              </w:rPr>
              <w:t>Pmax</w:t>
            </w:r>
            <w:r w:rsidRPr="00A25843">
              <w:rPr>
                <w:rFonts w:cs="Times New Roman"/>
                <w:sz w:val="21"/>
                <w:szCs w:val="21"/>
              </w:rPr>
              <w:t>≥10%</w:t>
            </w:r>
          </w:p>
        </w:tc>
      </w:tr>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二级评价</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1%≤</w:t>
            </w:r>
            <w:r w:rsidRPr="00A25843">
              <w:rPr>
                <w:rFonts w:cs="Times New Roman"/>
                <w:iCs/>
                <w:sz w:val="21"/>
                <w:szCs w:val="21"/>
              </w:rPr>
              <w:t>Pmax</w:t>
            </w:r>
            <w:r w:rsidRPr="00A25843">
              <w:rPr>
                <w:rFonts w:cs="Times New Roman"/>
                <w:sz w:val="21"/>
                <w:szCs w:val="21"/>
              </w:rPr>
              <w:t>＜</w:t>
            </w:r>
            <w:r w:rsidRPr="00A25843">
              <w:rPr>
                <w:rFonts w:cs="Times New Roman"/>
                <w:sz w:val="21"/>
                <w:szCs w:val="21"/>
              </w:rPr>
              <w:t>10%</w:t>
            </w:r>
          </w:p>
        </w:tc>
      </w:tr>
      <w:tr w:rsidR="00357BE7" w:rsidRPr="00A25843" w:rsidTr="003D4CAA">
        <w:trPr>
          <w:jc w:val="center"/>
        </w:trPr>
        <w:tc>
          <w:tcPr>
            <w:tcW w:w="3544"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三级评价</w:t>
            </w:r>
          </w:p>
        </w:tc>
        <w:tc>
          <w:tcPr>
            <w:tcW w:w="5176" w:type="dxa"/>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iCs/>
                <w:sz w:val="21"/>
                <w:szCs w:val="21"/>
              </w:rPr>
              <w:t>Pmax</w:t>
            </w:r>
            <w:r w:rsidRPr="00A25843">
              <w:rPr>
                <w:rFonts w:cs="Times New Roman"/>
                <w:sz w:val="21"/>
                <w:szCs w:val="21"/>
              </w:rPr>
              <w:t>＜</w:t>
            </w:r>
            <w:r w:rsidRPr="00A25843">
              <w:rPr>
                <w:rFonts w:cs="Times New Roman"/>
                <w:sz w:val="21"/>
                <w:szCs w:val="21"/>
              </w:rPr>
              <w:t>1%</w:t>
            </w:r>
          </w:p>
        </w:tc>
      </w:tr>
    </w:tbl>
    <w:p w:rsidR="00357BE7" w:rsidRPr="00A25843" w:rsidRDefault="003B14C1">
      <w:pPr>
        <w:pStyle w:val="a6"/>
        <w:spacing w:line="480" w:lineRule="atLeast"/>
        <w:ind w:right="120" w:firstLineChars="200" w:firstLine="480"/>
        <w:rPr>
          <w:sz w:val="24"/>
          <w:szCs w:val="24"/>
        </w:rPr>
      </w:pPr>
      <w:r w:rsidRPr="00A25843">
        <w:rPr>
          <w:sz w:val="24"/>
          <w:szCs w:val="24"/>
        </w:rPr>
        <w:t>根据</w:t>
      </w:r>
      <w:r w:rsidR="008919A5" w:rsidRPr="008919A5">
        <w:rPr>
          <w:rFonts w:hint="eastAsia"/>
          <w:sz w:val="24"/>
          <w:szCs w:val="24"/>
        </w:rPr>
        <w:t>拟建</w:t>
      </w:r>
      <w:r w:rsidRPr="00A25843">
        <w:rPr>
          <w:sz w:val="24"/>
          <w:szCs w:val="24"/>
        </w:rPr>
        <w:t>项目工程分析的结果，选择正常排放的污染物及排放参数，采用估算模式计算各污染物的最大影响程度和最远影响范围，然后按评价工作分级判据进行分级。</w:t>
      </w:r>
    </w:p>
    <w:p w:rsidR="00357BE7" w:rsidRPr="00A25843" w:rsidRDefault="003B14C1">
      <w:pPr>
        <w:widowControl/>
        <w:spacing w:line="480" w:lineRule="atLeast"/>
        <w:ind w:firstLine="480"/>
        <w:rPr>
          <w:rFonts w:cs="Times New Roman"/>
        </w:rPr>
      </w:pPr>
      <w:r w:rsidRPr="00A25843">
        <w:rPr>
          <w:rFonts w:cs="Times New Roman"/>
        </w:rPr>
        <w:t>估算模式参数见表</w:t>
      </w:r>
      <w:r w:rsidRPr="00A25843">
        <w:rPr>
          <w:rFonts w:cs="Times New Roman"/>
        </w:rPr>
        <w:t>2.5-2</w:t>
      </w:r>
      <w:r w:rsidRPr="00A25843">
        <w:rPr>
          <w:rFonts w:cs="Times New Roman"/>
        </w:rPr>
        <w:t>，有组织污染源见表</w:t>
      </w:r>
      <w:r w:rsidRPr="00A25843">
        <w:rPr>
          <w:rFonts w:cs="Times New Roman"/>
        </w:rPr>
        <w:t>2.5-3</w:t>
      </w:r>
      <w:r w:rsidRPr="00A25843">
        <w:rPr>
          <w:rFonts w:cs="Times New Roman"/>
        </w:rPr>
        <w:t>，无组织排放源见表</w:t>
      </w:r>
      <w:r w:rsidRPr="00A25843">
        <w:rPr>
          <w:rFonts w:cs="Times New Roman"/>
        </w:rPr>
        <w:t>2.5-4</w:t>
      </w:r>
      <w:r w:rsidRPr="00A25843">
        <w:rPr>
          <w:rFonts w:cs="Times New Roman"/>
        </w:rPr>
        <w:t>。</w:t>
      </w:r>
    </w:p>
    <w:p w:rsidR="00357BE7" w:rsidRPr="00A25843" w:rsidRDefault="003B14C1">
      <w:pPr>
        <w:snapToGrid w:val="0"/>
        <w:spacing w:line="480" w:lineRule="atLeast"/>
        <w:ind w:firstLine="482"/>
        <w:jc w:val="center"/>
        <w:rPr>
          <w:rFonts w:cs="Times New Roman"/>
          <w:b/>
        </w:rPr>
      </w:pPr>
      <w:r w:rsidRPr="00A25843">
        <w:rPr>
          <w:rFonts w:cs="Times New Roman"/>
          <w:b/>
        </w:rPr>
        <w:t>表</w:t>
      </w:r>
      <w:r w:rsidRPr="00A25843">
        <w:rPr>
          <w:rFonts w:cs="Times New Roman"/>
          <w:b/>
        </w:rPr>
        <w:t xml:space="preserve">2.5-2   </w:t>
      </w:r>
      <w:r w:rsidRPr="00A25843">
        <w:rPr>
          <w:rFonts w:cs="Times New Roman"/>
          <w:b/>
        </w:rPr>
        <w:t>估算模式参数表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302"/>
        <w:gridCol w:w="2653"/>
        <w:gridCol w:w="3571"/>
      </w:tblGrid>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参数</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取值</w:t>
            </w:r>
          </w:p>
        </w:tc>
      </w:tr>
      <w:tr w:rsidR="00357BE7" w:rsidRPr="00A25843" w:rsidTr="003D4CAA">
        <w:trPr>
          <w:jc w:val="center"/>
        </w:trPr>
        <w:tc>
          <w:tcPr>
            <w:tcW w:w="1350" w:type="pct"/>
            <w:vMerge w:val="restar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城市农村</w:t>
            </w:r>
            <w:r w:rsidRPr="00A25843">
              <w:rPr>
                <w:rFonts w:cs="Times New Roman"/>
                <w:sz w:val="21"/>
                <w:szCs w:val="21"/>
              </w:rPr>
              <w:t>/</w:t>
            </w:r>
            <w:r w:rsidRPr="00A25843">
              <w:rPr>
                <w:rFonts w:cs="Times New Roman"/>
                <w:sz w:val="21"/>
                <w:szCs w:val="21"/>
              </w:rPr>
              <w:t>选项</w:t>
            </w: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w:t>
            </w:r>
            <w:r w:rsidRPr="00A25843">
              <w:rPr>
                <w:rFonts w:cs="Times New Roman"/>
                <w:sz w:val="21"/>
                <w:szCs w:val="21"/>
              </w:rPr>
              <w:t>/</w:t>
            </w:r>
            <w:r w:rsidRPr="00A25843">
              <w:rPr>
                <w:rFonts w:cs="Times New Roman"/>
                <w:sz w:val="21"/>
                <w:szCs w:val="21"/>
              </w:rPr>
              <w:t>农村</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人口数</w:t>
            </w:r>
            <w:r w:rsidR="000020CB" w:rsidRPr="00A25843">
              <w:rPr>
                <w:rFonts w:cs="Times New Roman"/>
                <w:sz w:val="21"/>
                <w:szCs w:val="21"/>
              </w:rPr>
              <w:t>（</w:t>
            </w:r>
            <w:r w:rsidRPr="00A25843">
              <w:rPr>
                <w:rFonts w:cs="Times New Roman"/>
                <w:sz w:val="21"/>
                <w:szCs w:val="21"/>
              </w:rPr>
              <w:t>城市人口数</w:t>
            </w:r>
            <w:r w:rsidR="000020CB" w:rsidRPr="00A25843">
              <w:rPr>
                <w:rFonts w:cs="Times New Roman"/>
                <w:sz w:val="21"/>
                <w:szCs w:val="21"/>
              </w:rPr>
              <w:t>）</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419000</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最高环境温度</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41.8°C</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最低环境温度</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-19°C</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土地利用类型</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城市</w:t>
            </w:r>
          </w:p>
        </w:tc>
      </w:tr>
      <w:tr w:rsidR="00357BE7" w:rsidRPr="00A25843" w:rsidTr="003D4CAA">
        <w:trPr>
          <w:jc w:val="center"/>
        </w:trPr>
        <w:tc>
          <w:tcPr>
            <w:tcW w:w="2906" w:type="pct"/>
            <w:gridSpan w:val="2"/>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区域湿度条件</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中等湿度</w:t>
            </w:r>
          </w:p>
        </w:tc>
      </w:tr>
      <w:tr w:rsidR="00357BE7" w:rsidRPr="00A25843" w:rsidTr="003D4CAA">
        <w:trPr>
          <w:jc w:val="center"/>
        </w:trPr>
        <w:tc>
          <w:tcPr>
            <w:tcW w:w="1350" w:type="pct"/>
            <w:vMerge w:val="restar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是否考虑地形</w:t>
            </w: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考虑地形</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是</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地形数据分辨率</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90</w:t>
            </w:r>
          </w:p>
        </w:tc>
      </w:tr>
      <w:tr w:rsidR="00357BE7" w:rsidRPr="00A25843" w:rsidTr="003D4CAA">
        <w:trPr>
          <w:jc w:val="center"/>
        </w:trPr>
        <w:tc>
          <w:tcPr>
            <w:tcW w:w="1350" w:type="pct"/>
            <w:vMerge w:val="restar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是否考虑海岸线熏烟</w:t>
            </w: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考虑海岸线熏烟</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否</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海岸线距离</w:t>
            </w:r>
            <w:r w:rsidRPr="00A25843">
              <w:rPr>
                <w:rFonts w:cs="Times New Roman"/>
                <w:sz w:val="21"/>
                <w:szCs w:val="21"/>
              </w:rPr>
              <w:t>/km</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w:t>
            </w:r>
          </w:p>
        </w:tc>
      </w:tr>
      <w:tr w:rsidR="00357BE7" w:rsidRPr="00A25843" w:rsidTr="003D4CAA">
        <w:trPr>
          <w:jc w:val="center"/>
        </w:trPr>
        <w:tc>
          <w:tcPr>
            <w:tcW w:w="1350" w:type="pct"/>
            <w:vMerge/>
            <w:vAlign w:val="center"/>
          </w:tcPr>
          <w:p w:rsidR="00357BE7" w:rsidRPr="00A25843" w:rsidRDefault="00357BE7" w:rsidP="003D4CAA">
            <w:pPr>
              <w:widowControl/>
              <w:spacing w:line="360" w:lineRule="atLeast"/>
              <w:ind w:firstLine="420"/>
              <w:jc w:val="center"/>
              <w:rPr>
                <w:rFonts w:cs="Times New Roman"/>
                <w:sz w:val="21"/>
                <w:szCs w:val="21"/>
              </w:rPr>
            </w:pPr>
          </w:p>
        </w:tc>
        <w:tc>
          <w:tcPr>
            <w:tcW w:w="1556"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海岸线方向</w:t>
            </w:r>
            <w:r w:rsidRPr="00A25843">
              <w:rPr>
                <w:rFonts w:cs="Times New Roman"/>
                <w:sz w:val="21"/>
                <w:szCs w:val="21"/>
              </w:rPr>
              <w:t>/</w:t>
            </w:r>
            <w:r w:rsidRPr="00A25843">
              <w:rPr>
                <w:rFonts w:cs="Times New Roman"/>
                <w:sz w:val="21"/>
                <w:szCs w:val="21"/>
                <w:vertAlign w:val="superscript"/>
              </w:rPr>
              <w:t>o</w:t>
            </w:r>
          </w:p>
        </w:tc>
        <w:tc>
          <w:tcPr>
            <w:tcW w:w="2094" w:type="pct"/>
            <w:vAlign w:val="center"/>
          </w:tcPr>
          <w:p w:rsidR="00357BE7" w:rsidRPr="00A25843" w:rsidRDefault="003B14C1" w:rsidP="003D4CAA">
            <w:pPr>
              <w:widowControl/>
              <w:spacing w:line="360" w:lineRule="atLeast"/>
              <w:ind w:firstLine="420"/>
              <w:jc w:val="center"/>
              <w:rPr>
                <w:rFonts w:cs="Times New Roman"/>
                <w:sz w:val="21"/>
                <w:szCs w:val="21"/>
              </w:rPr>
            </w:pPr>
            <w:r w:rsidRPr="00A25843">
              <w:rPr>
                <w:rFonts w:cs="Times New Roman"/>
                <w:sz w:val="21"/>
                <w:szCs w:val="21"/>
              </w:rPr>
              <w:t>/</w:t>
            </w:r>
          </w:p>
        </w:tc>
      </w:tr>
    </w:tbl>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 xml:space="preserve">2.5-3   </w:t>
      </w:r>
      <w:r w:rsidR="008919A5" w:rsidRPr="008919A5">
        <w:rPr>
          <w:rFonts w:cs="Times New Roman" w:hint="eastAsia"/>
          <w:b/>
        </w:rPr>
        <w:t>拟建</w:t>
      </w:r>
      <w:r w:rsidRPr="00A25843">
        <w:rPr>
          <w:rFonts w:cs="Times New Roman"/>
          <w:b/>
        </w:rPr>
        <w:t>项目有组织排放污染源强参数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64"/>
        <w:gridCol w:w="1328"/>
        <w:gridCol w:w="689"/>
        <w:gridCol w:w="1057"/>
        <w:gridCol w:w="1664"/>
        <w:gridCol w:w="1267"/>
        <w:gridCol w:w="1057"/>
      </w:tblGrid>
      <w:tr w:rsidR="00357BE7" w:rsidRPr="00A25843" w:rsidTr="003D4CAA">
        <w:trPr>
          <w:jc w:val="center"/>
        </w:trPr>
        <w:tc>
          <w:tcPr>
            <w:tcW w:w="85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污染源</w:t>
            </w:r>
          </w:p>
        </w:tc>
        <w:tc>
          <w:tcPr>
            <w:tcW w:w="77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污染因子</w:t>
            </w:r>
          </w:p>
        </w:tc>
        <w:tc>
          <w:tcPr>
            <w:tcW w:w="1024" w:type="pct"/>
            <w:gridSpan w:val="2"/>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排气筒（</w:t>
            </w:r>
            <w:r w:rsidRPr="00A25843">
              <w:rPr>
                <w:rFonts w:cs="Times New Roman"/>
                <w:sz w:val="21"/>
                <w:szCs w:val="21"/>
              </w:rPr>
              <w:t>m</w:t>
            </w:r>
            <w:r w:rsidRPr="00A25843">
              <w:rPr>
                <w:rFonts w:cs="Times New Roman"/>
                <w:sz w:val="21"/>
                <w:szCs w:val="21"/>
              </w:rPr>
              <w:t>）</w:t>
            </w:r>
          </w:p>
        </w:tc>
        <w:tc>
          <w:tcPr>
            <w:tcW w:w="976"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排气量（</w:t>
            </w:r>
            <w:r w:rsidRPr="00A25843">
              <w:rPr>
                <w:rFonts w:cs="Times New Roman"/>
                <w:sz w:val="21"/>
                <w:szCs w:val="21"/>
              </w:rPr>
              <w:t>m</w:t>
            </w:r>
            <w:r w:rsidRPr="00A25843">
              <w:rPr>
                <w:rFonts w:cs="Times New Roman"/>
                <w:sz w:val="21"/>
                <w:szCs w:val="21"/>
                <w:vertAlign w:val="superscript"/>
              </w:rPr>
              <w:t>3</w:t>
            </w:r>
            <w:r w:rsidRPr="00A25843">
              <w:rPr>
                <w:rFonts w:cs="Times New Roman"/>
                <w:sz w:val="21"/>
                <w:szCs w:val="21"/>
              </w:rPr>
              <w:t>/h</w:t>
            </w:r>
            <w:r w:rsidRPr="00A25843">
              <w:rPr>
                <w:rFonts w:cs="Times New Roman"/>
                <w:sz w:val="21"/>
                <w:szCs w:val="21"/>
              </w:rPr>
              <w:t>）</w:t>
            </w:r>
          </w:p>
        </w:tc>
        <w:tc>
          <w:tcPr>
            <w:tcW w:w="743"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烟气出口</w:t>
            </w:r>
          </w:p>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温度（</w:t>
            </w:r>
            <w:r w:rsidRPr="00A25843">
              <w:rPr>
                <w:rFonts w:cs="Times New Roman"/>
                <w:sz w:val="21"/>
                <w:szCs w:val="21"/>
              </w:rPr>
              <w:t>℃</w:t>
            </w:r>
            <w:r w:rsidRPr="00A25843">
              <w:rPr>
                <w:rFonts w:cs="Times New Roman"/>
                <w:sz w:val="21"/>
                <w:szCs w:val="21"/>
              </w:rPr>
              <w:t>）</w:t>
            </w:r>
          </w:p>
        </w:tc>
        <w:tc>
          <w:tcPr>
            <w:tcW w:w="620"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高度</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出口内径</w:t>
            </w: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lastRenderedPageBreak/>
              <w:t>DA001</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0.013</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DA002</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DA003</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0.028</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DA004</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5000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0.009</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DA006</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3D4CAA">
        <w:trPr>
          <w:jc w:val="center"/>
        </w:trPr>
        <w:tc>
          <w:tcPr>
            <w:tcW w:w="85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DA007</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shd w:val="clear" w:color="auto" w:fill="auto"/>
            <w:noWrap/>
          </w:tcPr>
          <w:p w:rsidR="00357BE7" w:rsidRPr="00A25843" w:rsidRDefault="003B14C1" w:rsidP="003D4CAA">
            <w:pPr>
              <w:widowControl/>
              <w:spacing w:line="36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w:t>
            </w:r>
          </w:p>
        </w:tc>
      </w:tr>
      <w:tr w:rsidR="00357BE7" w:rsidRPr="00A25843" w:rsidTr="003D4CAA">
        <w:trPr>
          <w:jc w:val="center"/>
        </w:trPr>
        <w:tc>
          <w:tcPr>
            <w:tcW w:w="85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DA008</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404"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0.7</w:t>
            </w:r>
          </w:p>
        </w:tc>
        <w:tc>
          <w:tcPr>
            <w:tcW w:w="976"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10000</w:t>
            </w:r>
          </w:p>
        </w:tc>
        <w:tc>
          <w:tcPr>
            <w:tcW w:w="743"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0.09</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404"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0.01</w:t>
            </w:r>
          </w:p>
        </w:tc>
      </w:tr>
      <w:tr w:rsidR="00357BE7" w:rsidRPr="00A25843" w:rsidTr="003D4CAA">
        <w:trPr>
          <w:jc w:val="center"/>
        </w:trPr>
        <w:tc>
          <w:tcPr>
            <w:tcW w:w="858"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DA005</w:t>
            </w: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颗粒物</w:t>
            </w:r>
          </w:p>
        </w:tc>
        <w:tc>
          <w:tcPr>
            <w:tcW w:w="404"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0.5</w:t>
            </w:r>
          </w:p>
        </w:tc>
        <w:tc>
          <w:tcPr>
            <w:tcW w:w="976"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2840</w:t>
            </w:r>
          </w:p>
        </w:tc>
        <w:tc>
          <w:tcPr>
            <w:tcW w:w="743" w:type="pct"/>
            <w:vMerge w:val="restar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80</w:t>
            </w: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0.034</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404"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0.09</w:t>
            </w:r>
          </w:p>
        </w:tc>
      </w:tr>
      <w:tr w:rsidR="00357BE7" w:rsidRPr="00A25843" w:rsidTr="003D4CAA">
        <w:trPr>
          <w:jc w:val="center"/>
        </w:trPr>
        <w:tc>
          <w:tcPr>
            <w:tcW w:w="858"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404"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3D4CAA">
            <w:pPr>
              <w:widowControl/>
              <w:spacing w:line="36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3D4CAA">
            <w:pPr>
              <w:widowControl/>
              <w:spacing w:line="360" w:lineRule="atLeast"/>
              <w:ind w:firstLineChars="0" w:firstLine="0"/>
              <w:jc w:val="center"/>
              <w:rPr>
                <w:rFonts w:cs="Times New Roman"/>
                <w:sz w:val="21"/>
                <w:szCs w:val="21"/>
              </w:rPr>
            </w:pPr>
            <w:r w:rsidRPr="00A25843">
              <w:rPr>
                <w:rFonts w:cs="Times New Roman"/>
                <w:sz w:val="21"/>
                <w:szCs w:val="21"/>
              </w:rPr>
              <w:t>0.304</w:t>
            </w:r>
          </w:p>
        </w:tc>
      </w:tr>
    </w:tbl>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 xml:space="preserve">2.5-4   </w:t>
      </w:r>
      <w:r w:rsidR="008919A5" w:rsidRPr="008919A5">
        <w:rPr>
          <w:rFonts w:cs="Times New Roman" w:hint="eastAsia"/>
          <w:b/>
        </w:rPr>
        <w:t>拟建</w:t>
      </w:r>
      <w:r w:rsidRPr="00A25843">
        <w:rPr>
          <w:rFonts w:cs="Times New Roman"/>
          <w:b/>
        </w:rPr>
        <w:t>项目无组织排放污染源强参数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204"/>
        <w:gridCol w:w="1630"/>
        <w:gridCol w:w="1033"/>
        <w:gridCol w:w="1033"/>
        <w:gridCol w:w="1045"/>
        <w:gridCol w:w="1581"/>
      </w:tblGrid>
      <w:tr w:rsidR="00357BE7" w:rsidRPr="00A25843" w:rsidTr="003D4CAA">
        <w:trPr>
          <w:jc w:val="center"/>
        </w:trPr>
        <w:tc>
          <w:tcPr>
            <w:tcW w:w="1292"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污染源</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污染因子</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长（</w:t>
            </w:r>
            <w:r w:rsidRPr="00A25843">
              <w:rPr>
                <w:rFonts w:cs="Times New Roman"/>
                <w:sz w:val="21"/>
                <w:szCs w:val="21"/>
              </w:rPr>
              <w:t>m</w:t>
            </w:r>
            <w:r w:rsidRPr="00A25843">
              <w:rPr>
                <w:rFonts w:cs="Times New Roman"/>
                <w:sz w:val="21"/>
                <w:szCs w:val="21"/>
              </w:rPr>
              <w:t>）</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宽（</w:t>
            </w:r>
            <w:r w:rsidRPr="00A25843">
              <w:rPr>
                <w:rFonts w:cs="Times New Roman"/>
                <w:sz w:val="21"/>
                <w:szCs w:val="21"/>
              </w:rPr>
              <w:t>m</w:t>
            </w:r>
            <w:r w:rsidRPr="00A25843">
              <w:rPr>
                <w:rFonts w:cs="Times New Roman"/>
                <w:sz w:val="21"/>
                <w:szCs w:val="21"/>
              </w:rPr>
              <w:t>）</w:t>
            </w:r>
          </w:p>
        </w:tc>
        <w:tc>
          <w:tcPr>
            <w:tcW w:w="613"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高（</w:t>
            </w:r>
            <w:r w:rsidRPr="00A25843">
              <w:rPr>
                <w:rFonts w:cs="Times New Roman"/>
                <w:sz w:val="21"/>
                <w:szCs w:val="21"/>
              </w:rPr>
              <w:t>m</w:t>
            </w:r>
            <w:r w:rsidRPr="00A25843">
              <w:rPr>
                <w:rFonts w:cs="Times New Roman"/>
                <w:sz w:val="21"/>
                <w:szCs w:val="21"/>
              </w:rPr>
              <w:t>）</w:t>
            </w:r>
          </w:p>
        </w:tc>
        <w:tc>
          <w:tcPr>
            <w:tcW w:w="927"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3D4CAA">
        <w:trPr>
          <w:jc w:val="center"/>
        </w:trPr>
        <w:tc>
          <w:tcPr>
            <w:tcW w:w="1292"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生产车间</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颗粒物</w:t>
            </w:r>
          </w:p>
        </w:tc>
        <w:tc>
          <w:tcPr>
            <w:tcW w:w="606" w:type="pct"/>
            <w:vMerge w:val="restart"/>
            <w:shd w:val="clear" w:color="auto" w:fill="auto"/>
            <w:noWrap/>
            <w:vAlign w:val="center"/>
          </w:tcPr>
          <w:p w:rsidR="00357BE7" w:rsidRPr="00A25843" w:rsidRDefault="003B14C1" w:rsidP="00E36E58">
            <w:pPr>
              <w:spacing w:line="240" w:lineRule="atLeast"/>
              <w:ind w:firstLineChars="0" w:firstLine="0"/>
              <w:jc w:val="center"/>
              <w:rPr>
                <w:rFonts w:cs="Times New Roman"/>
                <w:sz w:val="21"/>
                <w:szCs w:val="21"/>
              </w:rPr>
            </w:pPr>
            <w:r w:rsidRPr="00A25843">
              <w:rPr>
                <w:rFonts w:cs="Times New Roman"/>
                <w:sz w:val="21"/>
                <w:szCs w:val="21"/>
              </w:rPr>
              <w:t>252</w:t>
            </w:r>
          </w:p>
        </w:tc>
        <w:tc>
          <w:tcPr>
            <w:tcW w:w="606" w:type="pct"/>
            <w:vMerge w:val="restart"/>
            <w:shd w:val="clear" w:color="auto" w:fill="auto"/>
            <w:noWrap/>
            <w:vAlign w:val="center"/>
          </w:tcPr>
          <w:p w:rsidR="00357BE7" w:rsidRPr="00A25843" w:rsidRDefault="003B14C1" w:rsidP="00E36E58">
            <w:pPr>
              <w:spacing w:line="240" w:lineRule="atLeast"/>
              <w:ind w:firstLineChars="0" w:firstLine="0"/>
              <w:jc w:val="center"/>
              <w:rPr>
                <w:rFonts w:cs="Times New Roman"/>
                <w:sz w:val="21"/>
                <w:szCs w:val="21"/>
              </w:rPr>
            </w:pPr>
            <w:r w:rsidRPr="00A25843">
              <w:rPr>
                <w:rFonts w:cs="Times New Roman"/>
                <w:sz w:val="21"/>
                <w:szCs w:val="21"/>
              </w:rPr>
              <w:t>102</w:t>
            </w:r>
          </w:p>
        </w:tc>
        <w:tc>
          <w:tcPr>
            <w:tcW w:w="613" w:type="pct"/>
            <w:vMerge w:val="restart"/>
            <w:shd w:val="clear" w:color="auto" w:fill="auto"/>
            <w:noWrap/>
            <w:vAlign w:val="center"/>
          </w:tcPr>
          <w:p w:rsidR="00357BE7" w:rsidRPr="00A25843" w:rsidRDefault="003B14C1" w:rsidP="00E36E58">
            <w:pPr>
              <w:spacing w:line="240" w:lineRule="atLeast"/>
              <w:ind w:firstLineChars="0" w:firstLine="0"/>
              <w:jc w:val="center"/>
              <w:rPr>
                <w:rFonts w:cs="Times New Roman"/>
                <w:sz w:val="21"/>
                <w:szCs w:val="21"/>
              </w:rPr>
            </w:pPr>
            <w:r w:rsidRPr="00A25843">
              <w:rPr>
                <w:rFonts w:cs="Times New Roman"/>
                <w:sz w:val="21"/>
                <w:szCs w:val="21"/>
              </w:rPr>
              <w:t>10</w:t>
            </w: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0.014</w:t>
            </w:r>
          </w:p>
        </w:tc>
      </w:tr>
      <w:tr w:rsidR="00357BE7" w:rsidRPr="00A25843" w:rsidTr="003D4CAA">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0.018</w:t>
            </w:r>
          </w:p>
        </w:tc>
      </w:tr>
      <w:tr w:rsidR="00357BE7" w:rsidRPr="00A25843" w:rsidTr="003D4CAA">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0.002</w:t>
            </w:r>
          </w:p>
        </w:tc>
      </w:tr>
    </w:tbl>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 xml:space="preserve">2.5-5   </w:t>
      </w:r>
      <w:r w:rsidR="008919A5" w:rsidRPr="008919A5">
        <w:rPr>
          <w:rFonts w:cs="Times New Roman" w:hint="eastAsia"/>
          <w:b/>
        </w:rPr>
        <w:t>拟建</w:t>
      </w:r>
      <w:r w:rsidRPr="00A25843">
        <w:rPr>
          <w:rFonts w:cs="Times New Roman"/>
          <w:b/>
        </w:rPr>
        <w:t>项目</w:t>
      </w:r>
      <w:r w:rsidRPr="00A25843">
        <w:rPr>
          <w:rFonts w:cs="Times New Roman"/>
          <w:b/>
        </w:rPr>
        <w:t>Pmax</w:t>
      </w:r>
      <w:r w:rsidRPr="00A25843">
        <w:rPr>
          <w:rFonts w:cs="Times New Roman"/>
          <w:b/>
        </w:rPr>
        <w:t>和</w:t>
      </w:r>
      <w:r w:rsidRPr="00A25843">
        <w:rPr>
          <w:rFonts w:cs="Times New Roman"/>
          <w:b/>
        </w:rPr>
        <w:t>D</w:t>
      </w:r>
      <w:r w:rsidRPr="00A25843">
        <w:rPr>
          <w:rFonts w:cs="Times New Roman"/>
          <w:b/>
          <w:vertAlign w:val="subscript"/>
        </w:rPr>
        <w:t>10%</w:t>
      </w:r>
      <w:r w:rsidRPr="00A25843">
        <w:rPr>
          <w:rFonts w:cs="Times New Roman"/>
          <w:b/>
        </w:rPr>
        <w:t>预测和计算结果一览表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631"/>
        <w:gridCol w:w="1386"/>
        <w:gridCol w:w="1250"/>
        <w:gridCol w:w="1420"/>
        <w:gridCol w:w="1422"/>
        <w:gridCol w:w="1417"/>
      </w:tblGrid>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污染源名称</w:t>
            </w:r>
          </w:p>
        </w:tc>
        <w:tc>
          <w:tcPr>
            <w:tcW w:w="81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评价因子</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评价标准</w:t>
            </w:r>
            <w:r w:rsidR="000020CB" w:rsidRPr="00A25843">
              <w:rPr>
                <w:rFonts w:cs="Times New Roman"/>
                <w:sz w:val="21"/>
                <w:szCs w:val="21"/>
              </w:rPr>
              <w:t>（</w:t>
            </w:r>
            <w:r w:rsidRPr="00A25843">
              <w:rPr>
                <w:rFonts w:cs="Times New Roman"/>
                <w:sz w:val="21"/>
                <w:szCs w:val="21"/>
              </w:rPr>
              <w:t>μg/m</w:t>
            </w:r>
            <w:r w:rsidRPr="00A25843">
              <w:rPr>
                <w:rFonts w:cs="Times New Roman"/>
                <w:sz w:val="21"/>
                <w:szCs w:val="21"/>
                <w:vertAlign w:val="superscript"/>
              </w:rPr>
              <w:t>3</w:t>
            </w:r>
            <w:r w:rsidR="000020CB" w:rsidRPr="00A25843">
              <w:rPr>
                <w:rFonts w:cs="Times New Roman"/>
                <w:sz w:val="21"/>
                <w:szCs w:val="21"/>
              </w:rPr>
              <w:t>）</w:t>
            </w:r>
          </w:p>
        </w:tc>
        <w:tc>
          <w:tcPr>
            <w:tcW w:w="8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Cmax</w:t>
            </w:r>
          </w:p>
          <w:p w:rsidR="00357BE7" w:rsidRPr="00A25843" w:rsidRDefault="000020CB" w:rsidP="003D4CAA">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μg/m</w:t>
            </w:r>
            <w:r w:rsidR="003B14C1" w:rsidRPr="00A25843">
              <w:rPr>
                <w:rFonts w:cs="Times New Roman"/>
                <w:sz w:val="21"/>
                <w:szCs w:val="21"/>
                <w:vertAlign w:val="superscript"/>
              </w:rPr>
              <w:t>3</w:t>
            </w:r>
            <w:r w:rsidRPr="00A25843">
              <w:rPr>
                <w:rFonts w:cs="Times New Roman"/>
                <w:sz w:val="21"/>
                <w:szCs w:val="21"/>
              </w:rPr>
              <w:t>）</w:t>
            </w:r>
          </w:p>
        </w:tc>
        <w:tc>
          <w:tcPr>
            <w:tcW w:w="83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Pmax</w:t>
            </w:r>
          </w:p>
          <w:p w:rsidR="00357BE7" w:rsidRPr="00A25843" w:rsidRDefault="000020CB" w:rsidP="003D4CAA">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w:t>
            </w:r>
            <w:r w:rsidRPr="00A25843">
              <w:rPr>
                <w:rFonts w:cs="Times New Roman"/>
                <w:sz w:val="21"/>
                <w:szCs w:val="21"/>
              </w:rPr>
              <w:t>）</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w:t>
            </w:r>
            <w:r w:rsidRPr="00A25843">
              <w:rPr>
                <w:rFonts w:cs="Times New Roman"/>
                <w:sz w:val="21"/>
                <w:szCs w:val="21"/>
                <w:vertAlign w:val="subscript"/>
              </w:rPr>
              <w:t>10%</w:t>
            </w:r>
          </w:p>
          <w:p w:rsidR="00357BE7" w:rsidRPr="00A25843" w:rsidRDefault="000020CB" w:rsidP="003D4CAA">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m</w:t>
            </w:r>
            <w:r w:rsidRPr="00A25843">
              <w:rPr>
                <w:rFonts w:cs="Times New Roman"/>
                <w:sz w:val="21"/>
                <w:szCs w:val="21"/>
              </w:rPr>
              <w:t>）</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DA001</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0.7092</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0.1576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DA002</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DA003</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1.5275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0.3394</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DA004</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0.491</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0.1091</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DA006</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DA007</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0.5456</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0.1212</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DA008</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4.9097</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2.4549</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0.5455</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5.4552</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DA005</w:t>
            </w:r>
            <w:r w:rsidRPr="00A25843">
              <w:rPr>
                <w:rFonts w:cs="Times New Roman"/>
                <w:sz w:val="21"/>
                <w:szCs w:val="21"/>
              </w:rPr>
              <w:t>排气筒</w:t>
            </w: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颗粒物</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0.2864</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0.0636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0.758</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0.1516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2</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2.5605</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1.0242</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restar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生产车间</w:t>
            </w:r>
          </w:p>
        </w:tc>
        <w:tc>
          <w:tcPr>
            <w:tcW w:w="81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rPr>
              <w:t>PM</w:t>
            </w:r>
            <w:r w:rsidRPr="00A25843">
              <w:rPr>
                <w:rFonts w:cs="Times New Roman"/>
                <w:vertAlign w:val="subscript"/>
              </w:rPr>
              <w:t>10</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3.8321</w:t>
            </w:r>
          </w:p>
        </w:tc>
        <w:tc>
          <w:tcPr>
            <w:tcW w:w="834" w:type="pct"/>
            <w:vAlign w:val="center"/>
          </w:tcPr>
          <w:p w:rsidR="00357BE7" w:rsidRPr="00A25843" w:rsidRDefault="003B14C1" w:rsidP="003D4CAA">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0.8516</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4.927</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2.4635</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tc>
          <w:tcPr>
            <w:tcW w:w="956" w:type="pct"/>
            <w:vMerge/>
            <w:vAlign w:val="center"/>
          </w:tcPr>
          <w:p w:rsidR="00357BE7" w:rsidRPr="00A25843" w:rsidRDefault="00357BE7" w:rsidP="003D4CAA">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3D4CA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0.5474</w:t>
            </w:r>
          </w:p>
        </w:tc>
        <w:tc>
          <w:tcPr>
            <w:tcW w:w="834" w:type="pct"/>
            <w:vAlign w:val="center"/>
          </w:tcPr>
          <w:p w:rsidR="00357BE7" w:rsidRPr="00A25843" w:rsidRDefault="003B14C1" w:rsidP="003D4CAA">
            <w:pPr>
              <w:spacing w:line="360" w:lineRule="atLeast"/>
              <w:ind w:firstLineChars="0" w:firstLine="0"/>
              <w:jc w:val="center"/>
              <w:rPr>
                <w:rFonts w:cs="Times New Roman"/>
                <w:color w:val="000000"/>
                <w:sz w:val="21"/>
                <w:szCs w:val="21"/>
              </w:rPr>
            </w:pPr>
            <w:r w:rsidRPr="00A25843">
              <w:rPr>
                <w:rFonts w:cs="Times New Roman"/>
                <w:color w:val="000000"/>
                <w:sz w:val="21"/>
                <w:szCs w:val="21"/>
              </w:rPr>
              <w:t>5.4744</w:t>
            </w:r>
          </w:p>
        </w:tc>
        <w:tc>
          <w:tcPr>
            <w:tcW w:w="83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无</w:t>
            </w:r>
          </w:p>
        </w:tc>
      </w:tr>
    </w:tbl>
    <w:p w:rsidR="00357BE7" w:rsidRPr="00A25843" w:rsidRDefault="003B14C1">
      <w:pPr>
        <w:pStyle w:val="2fff0"/>
        <w:ind w:firstLine="480"/>
      </w:pPr>
      <w:r w:rsidRPr="00A25843">
        <w:t>由以上</w:t>
      </w:r>
      <w:r w:rsidRPr="00A25843">
        <w:t>ARESCREEN</w:t>
      </w:r>
      <w:r w:rsidRPr="00A25843">
        <w:t>估算模式对各污染源污染物的计算可知，</w:t>
      </w:r>
      <w:r w:rsidR="008919A5" w:rsidRPr="008919A5">
        <w:rPr>
          <w:rFonts w:hint="eastAsia"/>
        </w:rPr>
        <w:t>拟建</w:t>
      </w:r>
      <w:r w:rsidRPr="00A25843">
        <w:t>项目中生产车间</w:t>
      </w:r>
      <w:r w:rsidRPr="00A25843">
        <w:t>H</w:t>
      </w:r>
      <w:r w:rsidRPr="00A25843">
        <w:rPr>
          <w:vertAlign w:val="subscript"/>
        </w:rPr>
        <w:t>2</w:t>
      </w:r>
      <w:r w:rsidRPr="00A25843">
        <w:t>S</w:t>
      </w:r>
      <w:r w:rsidRPr="00A25843">
        <w:t>预测结果相对最大，浓度值为</w:t>
      </w:r>
      <w:r w:rsidRPr="00A25843">
        <w:t>0.5474μg/m³</w:t>
      </w:r>
      <w:r w:rsidRPr="00A25843">
        <w:t>，标准值为</w:t>
      </w:r>
      <w:r w:rsidRPr="00A25843">
        <w:t>10μg/m³</w:t>
      </w:r>
      <w:r w:rsidRPr="00A25843">
        <w:t>，占标率为</w:t>
      </w:r>
      <w:r w:rsidRPr="00A25843">
        <w:t>5.4744%</w:t>
      </w:r>
      <w:r w:rsidRPr="00A25843">
        <w:t>。根据《环境影响评价技术导则大气环境》（</w:t>
      </w:r>
      <w:r w:rsidRPr="00A25843">
        <w:t>HJ2.2-2018</w:t>
      </w:r>
      <w:r w:rsidRPr="00A25843">
        <w:t>）中</w:t>
      </w:r>
      <w:r w:rsidRPr="00A25843">
        <w:lastRenderedPageBreak/>
        <w:t>评价工作分级方法，</w:t>
      </w:r>
      <w:r w:rsidR="008919A5" w:rsidRPr="008919A5">
        <w:rPr>
          <w:rFonts w:hint="eastAsia"/>
        </w:rPr>
        <w:t>拟建</w:t>
      </w:r>
      <w:r w:rsidRPr="00A25843">
        <w:t>项目生产车间无组织排放的</w:t>
      </w:r>
      <w:r w:rsidRPr="00A25843">
        <w:t>H</w:t>
      </w:r>
      <w:r w:rsidRPr="00A25843">
        <w:rPr>
          <w:vertAlign w:val="subscript"/>
        </w:rPr>
        <w:t>2</w:t>
      </w:r>
      <w:r w:rsidRPr="00A25843">
        <w:t>S</w:t>
      </w:r>
      <w:r w:rsidRPr="00A25843">
        <w:t>，</w:t>
      </w:r>
      <w:r w:rsidRPr="00A25843">
        <w:t>Pmax</w:t>
      </w:r>
      <w:r w:rsidRPr="00A25843">
        <w:t>为</w:t>
      </w:r>
      <w:r w:rsidRPr="00A25843">
        <w:t>1%≤Pmax</w:t>
      </w:r>
      <w:r w:rsidRPr="00A25843">
        <w:t>＜</w:t>
      </w:r>
      <w:r w:rsidRPr="00A25843">
        <w:t>10%</w:t>
      </w:r>
      <w:r w:rsidRPr="00A25843">
        <w:t>，因此，</w:t>
      </w:r>
      <w:r w:rsidR="008919A5" w:rsidRPr="008919A5">
        <w:rPr>
          <w:rFonts w:hint="eastAsia"/>
        </w:rPr>
        <w:t>拟建</w:t>
      </w:r>
      <w:r w:rsidRPr="00A25843">
        <w:t>项目评价等级为二级。</w:t>
      </w:r>
    </w:p>
    <w:p w:rsidR="00357BE7" w:rsidRPr="00A25843" w:rsidRDefault="003B14C1" w:rsidP="00EB272C">
      <w:pPr>
        <w:pStyle w:val="3"/>
        <w:spacing w:before="120"/>
        <w:rPr>
          <w:rFonts w:cs="Times New Roman"/>
        </w:rPr>
      </w:pPr>
      <w:bookmarkStart w:id="110" w:name="_Toc269136054"/>
      <w:r w:rsidRPr="00A25843">
        <w:rPr>
          <w:rFonts w:cs="Times New Roman"/>
        </w:rPr>
        <w:t>2.5.2</w:t>
      </w:r>
      <w:r w:rsidRPr="00A25843">
        <w:rPr>
          <w:rFonts w:cs="Times New Roman"/>
        </w:rPr>
        <w:t>地表水环境评价等级</w:t>
      </w:r>
      <w:bookmarkEnd w:id="110"/>
    </w:p>
    <w:p w:rsidR="00357BE7" w:rsidRPr="00A25843" w:rsidRDefault="003B14C1">
      <w:pPr>
        <w:spacing w:line="480" w:lineRule="atLeast"/>
        <w:ind w:firstLine="480"/>
        <w:rPr>
          <w:rFonts w:cs="Times New Roman"/>
          <w:szCs w:val="24"/>
        </w:rPr>
      </w:pPr>
      <w:r w:rsidRPr="00A25843">
        <w:rPr>
          <w:rFonts w:cs="Times New Roman"/>
          <w:szCs w:val="24"/>
        </w:rPr>
        <w:t>生活废水经厂区化粪池处理后定期清掏，不外排；生产废水排入厂区沉淀池，沉淀处理后</w:t>
      </w:r>
      <w:r w:rsidR="00DC25E9">
        <w:rPr>
          <w:rFonts w:cs="Times New Roman"/>
          <w:szCs w:val="24"/>
        </w:rPr>
        <w:t>厂区泼洒抑尘</w:t>
      </w:r>
      <w:r w:rsidRPr="00A25843">
        <w:rPr>
          <w:rFonts w:cs="Times New Roman"/>
          <w:szCs w:val="24"/>
        </w:rPr>
        <w:t>，不外排。根据《环境影响评价技术导则地表水环境》（</w:t>
      </w:r>
      <w:r w:rsidRPr="00A25843">
        <w:rPr>
          <w:rFonts w:cs="Times New Roman"/>
          <w:szCs w:val="24"/>
        </w:rPr>
        <w:t>HJ2.3-2018</w:t>
      </w:r>
      <w:r w:rsidRPr="00A25843">
        <w:rPr>
          <w:rFonts w:cs="Times New Roman"/>
          <w:szCs w:val="24"/>
        </w:rPr>
        <w:t>）中水污染影响型建设项目评价等级判定依据，地表水环境评价等级判定为三级</w:t>
      </w:r>
      <w:r w:rsidRPr="00A25843">
        <w:rPr>
          <w:rFonts w:cs="Times New Roman"/>
          <w:szCs w:val="24"/>
        </w:rPr>
        <w:t>B</w:t>
      </w:r>
      <w:r w:rsidRPr="00A25843">
        <w:rPr>
          <w:rFonts w:cs="Times New Roman"/>
          <w:szCs w:val="24"/>
        </w:rPr>
        <w:t>。</w:t>
      </w:r>
    </w:p>
    <w:p w:rsidR="00357BE7" w:rsidRPr="00A25843" w:rsidRDefault="003B14C1" w:rsidP="00EB272C">
      <w:pPr>
        <w:pStyle w:val="3"/>
        <w:spacing w:before="120"/>
        <w:rPr>
          <w:rFonts w:cs="Times New Roman"/>
        </w:rPr>
      </w:pPr>
      <w:r w:rsidRPr="00A25843">
        <w:rPr>
          <w:rFonts w:cs="Times New Roman"/>
        </w:rPr>
        <w:t>2.5.3</w:t>
      </w:r>
      <w:r w:rsidRPr="00A25843">
        <w:rPr>
          <w:rFonts w:cs="Times New Roman"/>
        </w:rPr>
        <w:t>地下水环境评价等级</w:t>
      </w:r>
    </w:p>
    <w:p w:rsidR="00357BE7" w:rsidRPr="00A25843" w:rsidRDefault="003B14C1">
      <w:pPr>
        <w:snapToGrid w:val="0"/>
        <w:spacing w:line="480" w:lineRule="atLeast"/>
        <w:ind w:firstLine="480"/>
        <w:rPr>
          <w:rFonts w:cs="Times New Roman"/>
          <w:color w:val="000000"/>
        </w:rPr>
      </w:pPr>
      <w:r w:rsidRPr="00A25843">
        <w:rPr>
          <w:rFonts w:cs="Times New Roman"/>
          <w:color w:val="000000"/>
        </w:rPr>
        <w:t>根据《环境影响评价技术导则</w:t>
      </w:r>
      <w:r w:rsidR="00F139AC">
        <w:rPr>
          <w:rFonts w:cs="Times New Roman"/>
          <w:color w:val="000000"/>
        </w:rPr>
        <w:t>-</w:t>
      </w:r>
      <w:r w:rsidRPr="00A25843">
        <w:rPr>
          <w:rFonts w:cs="Times New Roman"/>
          <w:color w:val="000000"/>
        </w:rPr>
        <w:t>地下水环境》（</w:t>
      </w:r>
      <w:r w:rsidRPr="00A25843">
        <w:rPr>
          <w:rFonts w:cs="Times New Roman"/>
          <w:color w:val="000000"/>
        </w:rPr>
        <w:t>HJ610-2016</w:t>
      </w:r>
      <w:r w:rsidRPr="00A25843">
        <w:rPr>
          <w:rFonts w:cs="Times New Roman"/>
          <w:color w:val="000000"/>
        </w:rPr>
        <w:t>）中有关地下水环境影响评价行业分类表可知：</w:t>
      </w:r>
      <w:r w:rsidR="008919A5" w:rsidRPr="008919A5">
        <w:rPr>
          <w:rFonts w:cs="Times New Roman" w:hint="eastAsia"/>
        </w:rPr>
        <w:t>拟建</w:t>
      </w:r>
      <w:r w:rsidRPr="00A25843">
        <w:rPr>
          <w:rFonts w:cs="Times New Roman"/>
          <w:color w:val="000000"/>
        </w:rPr>
        <w:t>项目地下水环境影响评价项目类别为</w:t>
      </w:r>
      <w:r w:rsidRPr="00A25843">
        <w:rPr>
          <w:rFonts w:cs="Times New Roman"/>
          <w:color w:val="000000"/>
        </w:rPr>
        <w:t>III</w:t>
      </w:r>
      <w:r w:rsidRPr="00A25843">
        <w:rPr>
          <w:rFonts w:cs="Times New Roman"/>
          <w:color w:val="000000"/>
        </w:rPr>
        <w:t>类项目。</w:t>
      </w:r>
    </w:p>
    <w:p w:rsidR="00357BE7" w:rsidRPr="00A25843" w:rsidRDefault="003B14C1">
      <w:pPr>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2.5-6   </w:t>
      </w:r>
      <w:r w:rsidRPr="00A25843">
        <w:rPr>
          <w:rFonts w:cs="Times New Roman"/>
          <w:b/>
          <w:color w:val="000000"/>
        </w:rPr>
        <w:t>地下水环境敏感程度分级表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212"/>
        <w:gridCol w:w="7314"/>
      </w:tblGrid>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敏感程度</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地下水环境敏感特征</w:t>
            </w:r>
          </w:p>
        </w:tc>
      </w:tr>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集中式饮用水水源地（包括已建成的在用、备用、应急水源地，在建和规划的水源地）准保护区；除集中式饮用水水源地以外的国家或地方政府设定的与地下水环境相关的其它保护区，如热水、矿泉水、温泉等特殊地下水资源保护区。</w:t>
            </w:r>
          </w:p>
        </w:tc>
      </w:tr>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较敏感</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集中式饮用水水源地（包括已建成的在用、备用、应急水源地，在建和规划的水源地）准保护区以外的补给径流区；特殊地下水资源（如矿泉水、温泉等）保护区以外的分布区以及分散式居民饮用水水源等其它未列入上述敏感分级的环境敏感区。</w:t>
            </w:r>
          </w:p>
        </w:tc>
      </w:tr>
      <w:tr w:rsidR="00357BE7" w:rsidRPr="00A25843">
        <w:trPr>
          <w:jc w:val="center"/>
        </w:trPr>
        <w:tc>
          <w:tcPr>
            <w:tcW w:w="711"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不敏感</w:t>
            </w:r>
          </w:p>
        </w:tc>
        <w:tc>
          <w:tcPr>
            <w:tcW w:w="4289" w:type="pc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上述地区之外的其它地区。项目地下水敏感程度为不敏感。</w:t>
            </w:r>
          </w:p>
        </w:tc>
      </w:tr>
    </w:tbl>
    <w:p w:rsidR="00357BE7" w:rsidRPr="00A25843" w:rsidRDefault="003B14C1">
      <w:pPr>
        <w:spacing w:line="500" w:lineRule="exac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2.5-7   </w:t>
      </w:r>
      <w:r w:rsidRPr="00A25843">
        <w:rPr>
          <w:rFonts w:cs="Times New Roman"/>
          <w:b/>
          <w:color w:val="000000"/>
        </w:rPr>
        <w:t>拟建项目评价等级划分一览表</w:t>
      </w:r>
    </w:p>
    <w:tbl>
      <w:tblPr>
        <w:tblW w:w="5000" w:type="pct"/>
        <w:jc w:val="center"/>
        <w:tblBorders>
          <w:top w:val="single" w:sz="4" w:space="0" w:color="auto"/>
          <w:bottom w:val="single" w:sz="4" w:space="0" w:color="auto"/>
          <w:insideH w:val="single" w:sz="4" w:space="0" w:color="auto"/>
          <w:insideV w:val="single" w:sz="4" w:space="0" w:color="auto"/>
        </w:tblBorders>
        <w:shd w:val="clear" w:color="auto" w:fill="FFFFFF"/>
        <w:tblLook w:val="04A0"/>
      </w:tblPr>
      <w:tblGrid>
        <w:gridCol w:w="2130"/>
        <w:gridCol w:w="2132"/>
        <w:gridCol w:w="2132"/>
        <w:gridCol w:w="2132"/>
      </w:tblGrid>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敏感程度</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Ⅰ</w:t>
            </w:r>
            <w:r w:rsidRPr="00A25843">
              <w:rPr>
                <w:rFonts w:cs="Times New Roman"/>
                <w:color w:val="000000"/>
                <w:sz w:val="21"/>
                <w:szCs w:val="21"/>
              </w:rPr>
              <w:t>类项目</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Ⅱ</w:t>
            </w:r>
            <w:r w:rsidRPr="00A25843">
              <w:rPr>
                <w:rFonts w:cs="Times New Roman"/>
                <w:color w:val="000000"/>
                <w:sz w:val="21"/>
                <w:szCs w:val="21"/>
              </w:rPr>
              <w:t>类项目</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Ⅲ</w:t>
            </w:r>
            <w:r w:rsidRPr="00A25843">
              <w:rPr>
                <w:rFonts w:cs="Times New Roman"/>
                <w:color w:val="000000"/>
                <w:sz w:val="21"/>
                <w:szCs w:val="21"/>
              </w:rPr>
              <w:t>类项目</w:t>
            </w:r>
          </w:p>
        </w:tc>
      </w:tr>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敏感</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w:t>
            </w:r>
          </w:p>
        </w:tc>
        <w:tc>
          <w:tcPr>
            <w:tcW w:w="1250" w:type="pct"/>
            <w:tcBorders>
              <w:bottom w:val="single" w:sz="4" w:space="0" w:color="auto"/>
            </w:tcBorders>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w:t>
            </w:r>
          </w:p>
        </w:tc>
      </w:tr>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较敏感</w:t>
            </w:r>
          </w:p>
        </w:tc>
        <w:tc>
          <w:tcPr>
            <w:tcW w:w="1250" w:type="pct"/>
            <w:tcBorders>
              <w:bottom w:val="single" w:sz="4" w:space="0" w:color="auto"/>
            </w:tcBorders>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w:t>
            </w:r>
          </w:p>
        </w:tc>
        <w:tc>
          <w:tcPr>
            <w:tcW w:w="1250" w:type="pct"/>
            <w:tcBorders>
              <w:bottom w:val="single" w:sz="4" w:space="0" w:color="auto"/>
            </w:tcBorders>
            <w:shd w:val="clear" w:color="auto" w:fill="EEECE1" w:themeFill="background2"/>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w:t>
            </w:r>
          </w:p>
        </w:tc>
      </w:tr>
      <w:tr w:rsidR="00357BE7" w:rsidRPr="00A25843" w:rsidTr="000A12D8">
        <w:trPr>
          <w:jc w:val="center"/>
        </w:trPr>
        <w:tc>
          <w:tcPr>
            <w:tcW w:w="1249"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不敏感</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w:t>
            </w:r>
          </w:p>
        </w:tc>
        <w:tc>
          <w:tcPr>
            <w:tcW w:w="1250" w:type="pct"/>
            <w:shd w:val="clear" w:color="auto" w:fill="auto"/>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w:t>
            </w:r>
          </w:p>
        </w:tc>
        <w:tc>
          <w:tcPr>
            <w:tcW w:w="1250" w:type="pct"/>
            <w:shd w:val="clear" w:color="auto" w:fill="auto"/>
            <w:vAlign w:val="center"/>
          </w:tcPr>
          <w:p w:rsidR="00357BE7" w:rsidRPr="000A12D8"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0A12D8">
              <w:rPr>
                <w:rFonts w:cs="Times New Roman"/>
                <w:color w:val="000000"/>
                <w:sz w:val="21"/>
                <w:szCs w:val="21"/>
              </w:rPr>
              <w:t>三</w:t>
            </w:r>
          </w:p>
        </w:tc>
      </w:tr>
    </w:tbl>
    <w:p w:rsidR="00357BE7" w:rsidRPr="00A25843" w:rsidRDefault="008919A5">
      <w:pPr>
        <w:snapToGrid w:val="0"/>
        <w:spacing w:line="480" w:lineRule="atLeast"/>
        <w:ind w:firstLine="480"/>
        <w:rPr>
          <w:rFonts w:cs="Times New Roman"/>
        </w:rPr>
      </w:pPr>
      <w:r w:rsidRPr="008919A5">
        <w:rPr>
          <w:rFonts w:cs="Times New Roman" w:hint="eastAsia"/>
        </w:rPr>
        <w:t>拟建</w:t>
      </w:r>
      <w:r w:rsidR="003B14C1" w:rsidRPr="00A25843">
        <w:rPr>
          <w:rFonts w:cs="Times New Roman"/>
          <w:color w:val="000000"/>
        </w:rPr>
        <w:t>项目位于青县陈嘴乡李杜线北侧，项目场地的地下水环境敏感程度可分为敏感、较敏感、不敏感三级，</w:t>
      </w:r>
      <w:r w:rsidRPr="008919A5">
        <w:rPr>
          <w:rFonts w:cs="Times New Roman" w:hint="eastAsia"/>
        </w:rPr>
        <w:t>拟建</w:t>
      </w:r>
      <w:r w:rsidR="003B14C1" w:rsidRPr="00A25843">
        <w:rPr>
          <w:rFonts w:cs="Times New Roman"/>
          <w:color w:val="000000"/>
        </w:rPr>
        <w:t>项目所在地不属于集中式饮用水源地（包括已建成的在用、备用、应急水源地，在建和规划的水源地）准保护区以及准保护区以外的补给径流区，也不属于国家和地方政府设定的与地下水环境相关的其它保护区以及特殊地下水资源保护区以外的分布区，但</w:t>
      </w:r>
      <w:r w:rsidRPr="008919A5">
        <w:rPr>
          <w:rFonts w:cs="Times New Roman" w:hint="eastAsia"/>
        </w:rPr>
        <w:t>拟建</w:t>
      </w:r>
      <w:r w:rsidR="003B14C1" w:rsidRPr="00A25843">
        <w:rPr>
          <w:rFonts w:cs="Times New Roman"/>
          <w:color w:val="000000"/>
        </w:rPr>
        <w:t>项目位于分布式居民饮</w:t>
      </w:r>
      <w:r w:rsidR="003B14C1" w:rsidRPr="00A25843">
        <w:rPr>
          <w:rFonts w:cs="Times New Roman"/>
          <w:color w:val="000000"/>
        </w:rPr>
        <w:lastRenderedPageBreak/>
        <w:t>用水水源区。根据表</w:t>
      </w:r>
      <w:r w:rsidR="003B14C1" w:rsidRPr="00A25843">
        <w:rPr>
          <w:rFonts w:cs="Times New Roman"/>
          <w:color w:val="000000"/>
        </w:rPr>
        <w:t>2-5-3</w:t>
      </w:r>
      <w:r w:rsidR="003B14C1" w:rsidRPr="00A25843">
        <w:rPr>
          <w:rFonts w:cs="Times New Roman"/>
          <w:color w:val="000000"/>
        </w:rPr>
        <w:t>地下水环境敏感程度分级，敏感</w:t>
      </w:r>
      <w:r w:rsidR="003B14C1" w:rsidRPr="00A25843">
        <w:rPr>
          <w:rFonts w:cs="Times New Roman"/>
        </w:rPr>
        <w:t>程度属于较敏感；</w:t>
      </w:r>
      <w:r w:rsidRPr="008919A5">
        <w:rPr>
          <w:rFonts w:cs="Times New Roman" w:hint="eastAsia"/>
        </w:rPr>
        <w:t>拟建</w:t>
      </w:r>
      <w:r w:rsidR="003B14C1" w:rsidRPr="00A25843">
        <w:rPr>
          <w:rFonts w:cs="Times New Roman"/>
        </w:rPr>
        <w:t>项目行业类别属于二、农副食品加工，</w:t>
      </w:r>
      <w:r w:rsidR="003B14C1" w:rsidRPr="00A25843">
        <w:rPr>
          <w:rFonts w:cs="Times New Roman"/>
        </w:rPr>
        <w:t>2</w:t>
      </w:r>
      <w:r w:rsidR="003B14C1" w:rsidRPr="00A25843">
        <w:rPr>
          <w:rFonts w:cs="Times New Roman"/>
        </w:rPr>
        <w:t>、粮食及饲料加工</w:t>
      </w:r>
      <w:r w:rsidR="003B14C1" w:rsidRPr="00A25843">
        <w:rPr>
          <w:rFonts w:cs="Times New Roman"/>
        </w:rPr>
        <w:t>-</w:t>
      </w:r>
      <w:r w:rsidR="003B14C1" w:rsidRPr="00A25843">
        <w:rPr>
          <w:rFonts w:cs="Times New Roman"/>
        </w:rPr>
        <w:t>含发酵工艺，环评类别属于报告书，根据《环境影响评价技术导则地下水环境》（</w:t>
      </w:r>
      <w:r w:rsidR="003B14C1" w:rsidRPr="00A25843">
        <w:rPr>
          <w:rFonts w:cs="Times New Roman"/>
        </w:rPr>
        <w:t>HJ610-2016</w:t>
      </w:r>
      <w:r w:rsidR="003B14C1" w:rsidRPr="00A25843">
        <w:rPr>
          <w:rFonts w:cs="Times New Roman"/>
        </w:rPr>
        <w:t>）中附录</w:t>
      </w:r>
      <w:r w:rsidR="003B14C1" w:rsidRPr="00A25843">
        <w:rPr>
          <w:rFonts w:cs="Times New Roman"/>
        </w:rPr>
        <w:t>A</w:t>
      </w:r>
      <w:r w:rsidR="003B14C1" w:rsidRPr="00A25843">
        <w:rPr>
          <w:rFonts w:cs="Times New Roman"/>
        </w:rPr>
        <w:t>地下水环境影响评价行业分类表，地下水环境影响评价属于</w:t>
      </w:r>
      <w:r w:rsidR="003B14C1" w:rsidRPr="00A25843">
        <w:rPr>
          <w:rFonts w:cs="Times New Roman"/>
        </w:rPr>
        <w:t>III</w:t>
      </w:r>
      <w:r w:rsidR="003B14C1" w:rsidRPr="00A25843">
        <w:rPr>
          <w:rFonts w:cs="Times New Roman"/>
        </w:rPr>
        <w:t>类项目，地下水评价等级为三级。</w:t>
      </w:r>
    </w:p>
    <w:p w:rsidR="00357BE7" w:rsidRPr="00A25843" w:rsidRDefault="003B14C1" w:rsidP="00EB272C">
      <w:pPr>
        <w:pStyle w:val="3"/>
        <w:spacing w:before="120"/>
        <w:rPr>
          <w:rFonts w:cs="Times New Roman"/>
        </w:rPr>
      </w:pPr>
      <w:r w:rsidRPr="00A25843">
        <w:rPr>
          <w:rFonts w:cs="Times New Roman"/>
        </w:rPr>
        <w:t>2.5.4</w:t>
      </w:r>
      <w:r w:rsidRPr="00A25843">
        <w:rPr>
          <w:rFonts w:cs="Times New Roman"/>
        </w:rPr>
        <w:t>声环境评价等级</w:t>
      </w:r>
    </w:p>
    <w:p w:rsidR="00357BE7" w:rsidRPr="00A25843" w:rsidRDefault="003B14C1">
      <w:pPr>
        <w:spacing w:line="480" w:lineRule="atLeast"/>
        <w:ind w:firstLine="480"/>
        <w:rPr>
          <w:rFonts w:cs="Times New Roman"/>
          <w:color w:val="000000"/>
        </w:rPr>
      </w:pPr>
      <w:r w:rsidRPr="00A25843">
        <w:rPr>
          <w:rFonts w:cs="Times New Roman"/>
          <w:color w:val="000000"/>
        </w:rPr>
        <w:t>按照《环境影响评价技术导则</w:t>
      </w:r>
      <w:r w:rsidRPr="00A25843">
        <w:rPr>
          <w:rFonts w:cs="Times New Roman"/>
          <w:color w:val="000000"/>
        </w:rPr>
        <w:t>-</w:t>
      </w:r>
      <w:r w:rsidRPr="00A25843">
        <w:rPr>
          <w:rFonts w:cs="Times New Roman"/>
          <w:color w:val="000000"/>
        </w:rPr>
        <w:t>声环境》（</w:t>
      </w:r>
      <w:r w:rsidRPr="00A25843">
        <w:rPr>
          <w:rFonts w:cs="Times New Roman"/>
          <w:color w:val="000000"/>
        </w:rPr>
        <w:t>HJ2.4-2009</w:t>
      </w:r>
      <w:r w:rsidRPr="00A25843">
        <w:rPr>
          <w:rFonts w:cs="Times New Roman"/>
          <w:color w:val="000000"/>
        </w:rPr>
        <w:t>）中噪声环境影响评价工作等级划分原则，项目建设前后，区域声环境变化较小，该区域属于《声环境质量标准》（</w:t>
      </w:r>
      <w:r w:rsidRPr="00A25843">
        <w:rPr>
          <w:rFonts w:cs="Times New Roman"/>
          <w:color w:val="000000"/>
        </w:rPr>
        <w:t>GB3096-2008</w:t>
      </w:r>
      <w:r w:rsidRPr="00A25843">
        <w:rPr>
          <w:rFonts w:cs="Times New Roman"/>
          <w:color w:val="000000"/>
        </w:rPr>
        <w:t>）中</w:t>
      </w:r>
      <w:r w:rsidRPr="00A25843">
        <w:rPr>
          <w:rFonts w:cs="Times New Roman"/>
          <w:color w:val="000000"/>
        </w:rPr>
        <w:t>2</w:t>
      </w:r>
      <w:r w:rsidRPr="00A25843">
        <w:rPr>
          <w:rFonts w:cs="Times New Roman"/>
          <w:color w:val="000000"/>
        </w:rPr>
        <w:t>类声环境功能区，因此声环境影响评价工作等级为二级。</w:t>
      </w:r>
    </w:p>
    <w:p w:rsidR="00357BE7" w:rsidRPr="00A25843" w:rsidRDefault="003B14C1" w:rsidP="00EB272C">
      <w:pPr>
        <w:pStyle w:val="3"/>
        <w:spacing w:before="120"/>
        <w:rPr>
          <w:rFonts w:cs="Times New Roman"/>
        </w:rPr>
      </w:pPr>
      <w:r w:rsidRPr="00A25843">
        <w:rPr>
          <w:rFonts w:cs="Times New Roman"/>
        </w:rPr>
        <w:t>2.5.5</w:t>
      </w:r>
      <w:r w:rsidRPr="00A25843">
        <w:rPr>
          <w:rFonts w:cs="Times New Roman"/>
        </w:rPr>
        <w:t>环境风险评价等级</w:t>
      </w:r>
    </w:p>
    <w:p w:rsidR="00357BE7" w:rsidRPr="00A25843" w:rsidRDefault="008919A5">
      <w:pPr>
        <w:snapToGrid w:val="0"/>
        <w:spacing w:line="480" w:lineRule="atLeast"/>
        <w:ind w:firstLine="480"/>
        <w:rPr>
          <w:rFonts w:cs="Times New Roman"/>
          <w:szCs w:val="24"/>
        </w:rPr>
      </w:pPr>
      <w:r w:rsidRPr="008919A5">
        <w:rPr>
          <w:rFonts w:cs="Times New Roman" w:hint="eastAsia"/>
        </w:rPr>
        <w:t>拟建</w:t>
      </w:r>
      <w:r w:rsidR="003B14C1" w:rsidRPr="00A25843">
        <w:rPr>
          <w:rFonts w:cs="Times New Roman"/>
        </w:rPr>
        <w:t>项目</w:t>
      </w:r>
      <w:r w:rsidR="003B14C1" w:rsidRPr="00A25843">
        <w:rPr>
          <w:rFonts w:cs="Times New Roman"/>
          <w:szCs w:val="24"/>
        </w:rPr>
        <w:t>生产及物料存储等均不存在相应潜在事故风险，</w:t>
      </w:r>
      <w:r w:rsidRPr="008919A5">
        <w:rPr>
          <w:rFonts w:cs="Times New Roman" w:hint="eastAsia"/>
        </w:rPr>
        <w:t>拟建</w:t>
      </w:r>
      <w:r w:rsidR="003B14C1" w:rsidRPr="00A25843">
        <w:rPr>
          <w:rFonts w:cs="Times New Roman"/>
          <w:szCs w:val="24"/>
        </w:rPr>
        <w:t>项目大气环境风险评价为简要分析。</w:t>
      </w:r>
    </w:p>
    <w:p w:rsidR="00357BE7" w:rsidRPr="00A25843" w:rsidRDefault="003B14C1">
      <w:pPr>
        <w:snapToGrid w:val="0"/>
        <w:spacing w:line="480" w:lineRule="atLeast"/>
        <w:ind w:firstLine="480"/>
        <w:rPr>
          <w:rFonts w:cs="Times New Roman"/>
          <w:color w:val="FF0000"/>
          <w:szCs w:val="24"/>
        </w:rPr>
      </w:pPr>
      <w:r w:rsidRPr="00A25843">
        <w:rPr>
          <w:rFonts w:cs="Times New Roman"/>
          <w:szCs w:val="24"/>
        </w:rPr>
        <w:t>根据《建设项目环境风险评价技术导则》（</w:t>
      </w:r>
      <w:r w:rsidRPr="00A25843">
        <w:rPr>
          <w:rFonts w:cs="Times New Roman"/>
          <w:szCs w:val="24"/>
        </w:rPr>
        <w:t>HJ/T169-2018</w:t>
      </w:r>
      <w:r w:rsidRPr="00A25843">
        <w:rPr>
          <w:rFonts w:cs="Times New Roman"/>
          <w:szCs w:val="24"/>
        </w:rPr>
        <w:t>）的规定，</w:t>
      </w:r>
      <w:r w:rsidR="008919A5" w:rsidRPr="008919A5">
        <w:rPr>
          <w:rFonts w:cs="Times New Roman" w:hint="eastAsia"/>
        </w:rPr>
        <w:t>拟建</w:t>
      </w:r>
      <w:r w:rsidRPr="00A25843">
        <w:rPr>
          <w:rFonts w:cs="Times New Roman"/>
          <w:szCs w:val="24"/>
        </w:rPr>
        <w:t>项目大气环境风险评价范围为距离项目厂界</w:t>
      </w:r>
      <w:r w:rsidRPr="00A25843">
        <w:rPr>
          <w:rFonts w:cs="Times New Roman"/>
          <w:szCs w:val="24"/>
        </w:rPr>
        <w:t>≤3km</w:t>
      </w:r>
      <w:r w:rsidRPr="00A25843">
        <w:rPr>
          <w:rFonts w:cs="Times New Roman"/>
          <w:szCs w:val="24"/>
        </w:rPr>
        <w:t>的范围。</w:t>
      </w:r>
    </w:p>
    <w:p w:rsidR="00357BE7" w:rsidRPr="00A25843" w:rsidRDefault="003B14C1" w:rsidP="00EB272C">
      <w:pPr>
        <w:pStyle w:val="3"/>
        <w:spacing w:before="120"/>
        <w:rPr>
          <w:rFonts w:cs="Times New Roman"/>
        </w:rPr>
      </w:pPr>
      <w:r w:rsidRPr="00A25843">
        <w:rPr>
          <w:rFonts w:cs="Times New Roman"/>
        </w:rPr>
        <w:t>2.5.6</w:t>
      </w:r>
      <w:r w:rsidRPr="00A25843">
        <w:rPr>
          <w:rFonts w:cs="Times New Roman"/>
        </w:rPr>
        <w:t>生态环境影响评价等级</w:t>
      </w:r>
    </w:p>
    <w:p w:rsidR="00357BE7" w:rsidRPr="00A25843" w:rsidRDefault="003B14C1">
      <w:pPr>
        <w:spacing w:line="480" w:lineRule="atLeast"/>
        <w:ind w:firstLine="480"/>
        <w:rPr>
          <w:rFonts w:cs="Times New Roman"/>
          <w:color w:val="000000"/>
        </w:rPr>
      </w:pPr>
      <w:r w:rsidRPr="00A25843">
        <w:rPr>
          <w:rFonts w:cs="Times New Roman"/>
          <w:color w:val="000000"/>
        </w:rPr>
        <w:t>根据《环境影响评价技术导则</w:t>
      </w:r>
      <w:r w:rsidRPr="00A25843">
        <w:rPr>
          <w:rFonts w:cs="Times New Roman"/>
          <w:color w:val="000000"/>
        </w:rPr>
        <w:t>-</w:t>
      </w:r>
      <w:r w:rsidRPr="00A25843">
        <w:rPr>
          <w:rFonts w:cs="Times New Roman"/>
          <w:color w:val="000000"/>
        </w:rPr>
        <w:t>生态影响》（</w:t>
      </w:r>
      <w:r w:rsidRPr="00A25843">
        <w:rPr>
          <w:rFonts w:cs="Times New Roman"/>
          <w:color w:val="000000"/>
        </w:rPr>
        <w:t>HJ19-2011</w:t>
      </w:r>
      <w:r w:rsidRPr="00A25843">
        <w:rPr>
          <w:rFonts w:cs="Times New Roman"/>
          <w:color w:val="000000"/>
        </w:rPr>
        <w:t>）表</w:t>
      </w:r>
      <w:r w:rsidRPr="00A25843">
        <w:rPr>
          <w:rFonts w:cs="Times New Roman"/>
          <w:color w:val="000000"/>
        </w:rPr>
        <w:t>1</w:t>
      </w:r>
      <w:r w:rsidRPr="00A25843">
        <w:rPr>
          <w:rFonts w:cs="Times New Roman"/>
          <w:color w:val="000000"/>
        </w:rPr>
        <w:t>中划分依据进行</w:t>
      </w:r>
      <w:r w:rsidR="008919A5" w:rsidRPr="008919A5">
        <w:rPr>
          <w:rFonts w:cs="Times New Roman" w:hint="eastAsia"/>
        </w:rPr>
        <w:t>拟建</w:t>
      </w:r>
      <w:r w:rsidRPr="00A25843">
        <w:rPr>
          <w:rFonts w:cs="Times New Roman"/>
          <w:color w:val="000000"/>
        </w:rPr>
        <w:t>项目生态影响评价等级划分，划分依据见表</w:t>
      </w:r>
      <w:r w:rsidRPr="00A25843">
        <w:rPr>
          <w:rFonts w:cs="Times New Roman"/>
          <w:color w:val="000000"/>
        </w:rPr>
        <w:t>2.5-7</w:t>
      </w:r>
      <w:r w:rsidRPr="00A25843">
        <w:rPr>
          <w:rFonts w:cs="Times New Roman"/>
          <w:color w:val="000000"/>
        </w:rPr>
        <w:t>。</w:t>
      </w:r>
    </w:p>
    <w:p w:rsidR="00357BE7" w:rsidRPr="00A25843" w:rsidRDefault="003B14C1">
      <w:pPr>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2.5-8   </w:t>
      </w:r>
      <w:r w:rsidRPr="00A25843">
        <w:rPr>
          <w:rFonts w:cs="Times New Roman"/>
          <w:b/>
          <w:color w:val="000000"/>
        </w:rPr>
        <w:t>生态影响评价工作等级划分表</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2146"/>
        <w:gridCol w:w="2103"/>
        <w:gridCol w:w="2240"/>
        <w:gridCol w:w="1969"/>
      </w:tblGrid>
      <w:tr w:rsidR="00357BE7" w:rsidRPr="00A25843" w:rsidTr="003D4CAA">
        <w:trPr>
          <w:jc w:val="center"/>
        </w:trPr>
        <w:tc>
          <w:tcPr>
            <w:tcW w:w="2146" w:type="dxa"/>
            <w:vMerge w:val="restart"/>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影响区域生态敏感性</w:t>
            </w:r>
          </w:p>
        </w:tc>
        <w:tc>
          <w:tcPr>
            <w:tcW w:w="6312" w:type="dxa"/>
            <w:gridSpan w:val="3"/>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工程占地（水域）范围</w:t>
            </w:r>
          </w:p>
        </w:tc>
      </w:tr>
      <w:tr w:rsidR="00357BE7" w:rsidRPr="00A25843" w:rsidTr="003D4CAA">
        <w:trPr>
          <w:jc w:val="center"/>
        </w:trPr>
        <w:tc>
          <w:tcPr>
            <w:tcW w:w="2146" w:type="dxa"/>
            <w:vMerge/>
            <w:vAlign w:val="center"/>
          </w:tcPr>
          <w:p w:rsidR="00357BE7" w:rsidRPr="00A25843" w:rsidRDefault="00357BE7" w:rsidP="003D4CAA">
            <w:pPr>
              <w:autoSpaceDE w:val="0"/>
              <w:autoSpaceDN w:val="0"/>
              <w:snapToGrid w:val="0"/>
              <w:spacing w:line="360" w:lineRule="atLeast"/>
              <w:ind w:firstLineChars="0" w:firstLine="0"/>
              <w:jc w:val="center"/>
              <w:rPr>
                <w:rFonts w:cs="Times New Roman"/>
                <w:color w:val="000000"/>
                <w:sz w:val="21"/>
                <w:szCs w:val="21"/>
              </w:rPr>
            </w:pP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vertAlign w:val="superscript"/>
              </w:rPr>
            </w:pPr>
            <w:r w:rsidRPr="00A25843">
              <w:rPr>
                <w:rFonts w:cs="Times New Roman"/>
                <w:color w:val="000000"/>
                <w:sz w:val="21"/>
                <w:szCs w:val="21"/>
              </w:rPr>
              <w:t>面积</w:t>
            </w:r>
            <w:r w:rsidRPr="00A25843">
              <w:rPr>
                <w:rFonts w:cs="Times New Roman"/>
                <w:color w:val="000000"/>
                <w:sz w:val="21"/>
                <w:szCs w:val="21"/>
              </w:rPr>
              <w:t>≥20km</w:t>
            </w:r>
            <w:r w:rsidRPr="00A25843">
              <w:rPr>
                <w:rFonts w:cs="Times New Roman"/>
                <w:color w:val="000000"/>
                <w:sz w:val="21"/>
                <w:szCs w:val="21"/>
                <w:vertAlign w:val="superscript"/>
              </w:rPr>
              <w:t>2</w:t>
            </w:r>
          </w:p>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或长度</w:t>
            </w:r>
            <w:r w:rsidRPr="00A25843">
              <w:rPr>
                <w:rFonts w:cs="Times New Roman"/>
                <w:color w:val="000000"/>
                <w:sz w:val="21"/>
                <w:szCs w:val="21"/>
              </w:rPr>
              <w:t>≥100km</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面积</w:t>
            </w:r>
            <w:r w:rsidRPr="00A25843">
              <w:rPr>
                <w:rFonts w:cs="Times New Roman"/>
                <w:color w:val="000000"/>
                <w:sz w:val="21"/>
                <w:szCs w:val="21"/>
              </w:rPr>
              <w:t>2km</w:t>
            </w:r>
            <w:r w:rsidRPr="00A25843">
              <w:rPr>
                <w:rFonts w:cs="Times New Roman"/>
                <w:color w:val="000000"/>
                <w:sz w:val="21"/>
                <w:szCs w:val="21"/>
                <w:vertAlign w:val="superscript"/>
              </w:rPr>
              <w:t>2</w:t>
            </w:r>
            <w:r w:rsidRPr="00A25843">
              <w:rPr>
                <w:rFonts w:cs="Times New Roman"/>
                <w:color w:val="000000"/>
                <w:sz w:val="21"/>
                <w:szCs w:val="21"/>
              </w:rPr>
              <w:t>~20km</w:t>
            </w:r>
            <w:r w:rsidRPr="00A25843">
              <w:rPr>
                <w:rFonts w:cs="Times New Roman"/>
                <w:color w:val="000000"/>
                <w:sz w:val="21"/>
                <w:szCs w:val="21"/>
                <w:vertAlign w:val="superscript"/>
              </w:rPr>
              <w:t>2</w:t>
            </w:r>
          </w:p>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或长度</w:t>
            </w:r>
            <w:r w:rsidRPr="00A25843">
              <w:rPr>
                <w:rFonts w:cs="Times New Roman"/>
                <w:color w:val="000000"/>
                <w:sz w:val="21"/>
                <w:szCs w:val="21"/>
              </w:rPr>
              <w:t>50km~100km</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vertAlign w:val="superscript"/>
              </w:rPr>
            </w:pPr>
            <w:r w:rsidRPr="00A25843">
              <w:rPr>
                <w:rFonts w:cs="Times New Roman"/>
                <w:color w:val="000000"/>
                <w:sz w:val="21"/>
                <w:szCs w:val="21"/>
              </w:rPr>
              <w:t>面积</w:t>
            </w:r>
            <w:r w:rsidRPr="00A25843">
              <w:rPr>
                <w:rFonts w:cs="Times New Roman"/>
                <w:color w:val="000000"/>
                <w:sz w:val="21"/>
                <w:szCs w:val="21"/>
              </w:rPr>
              <w:t>≤2km</w:t>
            </w:r>
            <w:r w:rsidRPr="00A25843">
              <w:rPr>
                <w:rFonts w:cs="Times New Roman"/>
                <w:color w:val="000000"/>
                <w:sz w:val="21"/>
                <w:szCs w:val="21"/>
                <w:vertAlign w:val="superscript"/>
              </w:rPr>
              <w:t>2</w:t>
            </w:r>
          </w:p>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或长度</w:t>
            </w:r>
            <w:r w:rsidRPr="00A25843">
              <w:rPr>
                <w:rFonts w:cs="Times New Roman"/>
                <w:color w:val="000000"/>
                <w:sz w:val="21"/>
                <w:szCs w:val="21"/>
              </w:rPr>
              <w:t>≤50km</w:t>
            </w:r>
          </w:p>
        </w:tc>
      </w:tr>
      <w:tr w:rsidR="00357BE7" w:rsidRPr="00A25843" w:rsidTr="003D4CAA">
        <w:trPr>
          <w:jc w:val="center"/>
        </w:trPr>
        <w:tc>
          <w:tcPr>
            <w:tcW w:w="2146"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特殊生态敏感区</w:t>
            </w: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r>
      <w:tr w:rsidR="00357BE7" w:rsidRPr="00A25843" w:rsidTr="003D4CAA">
        <w:trPr>
          <w:jc w:val="center"/>
        </w:trPr>
        <w:tc>
          <w:tcPr>
            <w:tcW w:w="2146"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重要生态敏感区</w:t>
            </w: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一级</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二级</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三级</w:t>
            </w:r>
          </w:p>
        </w:tc>
      </w:tr>
      <w:tr w:rsidR="00357BE7" w:rsidRPr="00A25843" w:rsidTr="003D4CAA">
        <w:trPr>
          <w:jc w:val="center"/>
        </w:trPr>
        <w:tc>
          <w:tcPr>
            <w:tcW w:w="2146"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一般区域</w:t>
            </w:r>
          </w:p>
        </w:tc>
        <w:tc>
          <w:tcPr>
            <w:tcW w:w="2103"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二级</w:t>
            </w:r>
          </w:p>
        </w:tc>
        <w:tc>
          <w:tcPr>
            <w:tcW w:w="2240"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三级</w:t>
            </w:r>
          </w:p>
        </w:tc>
        <w:tc>
          <w:tcPr>
            <w:tcW w:w="1969"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三级</w:t>
            </w:r>
          </w:p>
        </w:tc>
      </w:tr>
    </w:tbl>
    <w:p w:rsidR="00357BE7" w:rsidRPr="00A25843" w:rsidRDefault="008919A5">
      <w:pPr>
        <w:ind w:firstLine="480"/>
        <w:rPr>
          <w:rFonts w:cs="Times New Roman"/>
          <w:color w:val="000000"/>
        </w:rPr>
      </w:pPr>
      <w:r w:rsidRPr="008919A5">
        <w:rPr>
          <w:rFonts w:cs="Times New Roman" w:hint="eastAsia"/>
        </w:rPr>
        <w:t>拟建</w:t>
      </w:r>
      <w:r w:rsidR="003B14C1" w:rsidRPr="00A25843">
        <w:rPr>
          <w:rFonts w:cs="Times New Roman"/>
          <w:color w:val="000000"/>
        </w:rPr>
        <w:t>项目生态评价等级划分依据见表</w:t>
      </w:r>
      <w:r w:rsidR="003B14C1" w:rsidRPr="00A25843">
        <w:rPr>
          <w:rFonts w:cs="Times New Roman"/>
          <w:color w:val="000000"/>
        </w:rPr>
        <w:t>2.5-8</w:t>
      </w:r>
      <w:r w:rsidR="003B14C1" w:rsidRPr="00A25843">
        <w:rPr>
          <w:rFonts w:cs="Times New Roman"/>
          <w:color w:val="000000"/>
        </w:rPr>
        <w:t>。</w:t>
      </w:r>
    </w:p>
    <w:p w:rsidR="00357BE7" w:rsidRPr="00A25843" w:rsidRDefault="003B14C1">
      <w:pPr>
        <w:spacing w:line="500" w:lineRule="exac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2.5-9   </w:t>
      </w:r>
      <w:r w:rsidR="008919A5" w:rsidRPr="008919A5">
        <w:rPr>
          <w:rFonts w:cs="Times New Roman" w:hint="eastAsia"/>
          <w:b/>
          <w:color w:val="000000"/>
        </w:rPr>
        <w:t>拟建</w:t>
      </w:r>
      <w:r w:rsidRPr="00A25843">
        <w:rPr>
          <w:rFonts w:cs="Times New Roman"/>
          <w:b/>
          <w:color w:val="000000"/>
        </w:rPr>
        <w:t>项目生态影响评价工作等级划分表</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2861"/>
        <w:gridCol w:w="3872"/>
        <w:gridCol w:w="1725"/>
      </w:tblGrid>
      <w:tr w:rsidR="00357BE7" w:rsidRPr="00A25843" w:rsidTr="003D4CAA">
        <w:trPr>
          <w:jc w:val="center"/>
        </w:trPr>
        <w:tc>
          <w:tcPr>
            <w:tcW w:w="2861"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评价依据</w:t>
            </w:r>
          </w:p>
        </w:tc>
        <w:tc>
          <w:tcPr>
            <w:tcW w:w="3872"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单项分级依据</w:t>
            </w:r>
          </w:p>
        </w:tc>
        <w:tc>
          <w:tcPr>
            <w:tcW w:w="1725"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单项分级</w:t>
            </w:r>
          </w:p>
        </w:tc>
      </w:tr>
      <w:tr w:rsidR="00357BE7" w:rsidRPr="00A25843" w:rsidTr="003D4CAA">
        <w:trPr>
          <w:jc w:val="center"/>
        </w:trPr>
        <w:tc>
          <w:tcPr>
            <w:tcW w:w="2861"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影响区域生态敏感性</w:t>
            </w:r>
          </w:p>
        </w:tc>
        <w:tc>
          <w:tcPr>
            <w:tcW w:w="3872"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除特殊生态敏感区和重要生态敏感区以</w:t>
            </w:r>
            <w:r w:rsidRPr="00A25843">
              <w:rPr>
                <w:rFonts w:cs="Times New Roman"/>
                <w:color w:val="000000"/>
                <w:sz w:val="21"/>
                <w:szCs w:val="21"/>
              </w:rPr>
              <w:lastRenderedPageBreak/>
              <w:t>外的其他区域</w:t>
            </w:r>
          </w:p>
        </w:tc>
        <w:tc>
          <w:tcPr>
            <w:tcW w:w="1725"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lastRenderedPageBreak/>
              <w:t>一般区域</w:t>
            </w:r>
          </w:p>
        </w:tc>
      </w:tr>
      <w:tr w:rsidR="00357BE7" w:rsidRPr="00A25843" w:rsidTr="003D4CAA">
        <w:trPr>
          <w:jc w:val="center"/>
        </w:trPr>
        <w:tc>
          <w:tcPr>
            <w:tcW w:w="2861"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lastRenderedPageBreak/>
              <w:t>工程占地（水域）范围</w:t>
            </w:r>
          </w:p>
        </w:tc>
        <w:tc>
          <w:tcPr>
            <w:tcW w:w="3872"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面积</w:t>
            </w:r>
            <w:r w:rsidRPr="00A25843">
              <w:rPr>
                <w:rFonts w:cs="Times New Roman"/>
                <w:color w:val="000000"/>
                <w:sz w:val="21"/>
                <w:szCs w:val="21"/>
              </w:rPr>
              <w:t>≤2km</w:t>
            </w:r>
            <w:r w:rsidRPr="00A25843">
              <w:rPr>
                <w:rFonts w:cs="Times New Roman"/>
                <w:color w:val="000000"/>
                <w:sz w:val="21"/>
                <w:szCs w:val="21"/>
                <w:vertAlign w:val="superscript"/>
              </w:rPr>
              <w:t>2</w:t>
            </w:r>
            <w:r w:rsidRPr="00A25843">
              <w:rPr>
                <w:rFonts w:cs="Times New Roman"/>
                <w:color w:val="000000"/>
                <w:sz w:val="21"/>
                <w:szCs w:val="21"/>
              </w:rPr>
              <w:t>或长度</w:t>
            </w:r>
            <w:r w:rsidRPr="00A25843">
              <w:rPr>
                <w:rFonts w:cs="Times New Roman"/>
                <w:color w:val="000000"/>
                <w:sz w:val="21"/>
                <w:szCs w:val="21"/>
              </w:rPr>
              <w:t>≤50km</w:t>
            </w:r>
          </w:p>
        </w:tc>
        <w:tc>
          <w:tcPr>
            <w:tcW w:w="1725" w:type="dxa"/>
            <w:vAlign w:val="center"/>
          </w:tcPr>
          <w:p w:rsidR="00357BE7" w:rsidRPr="00A25843" w:rsidRDefault="003B14C1" w:rsidP="003D4CAA">
            <w:pPr>
              <w:autoSpaceDE w:val="0"/>
              <w:autoSpaceDN w:val="0"/>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项目占地面积</w:t>
            </w:r>
            <w:r w:rsidRPr="00A25843">
              <w:rPr>
                <w:rFonts w:cs="Times New Roman"/>
                <w:color w:val="000000"/>
                <w:sz w:val="21"/>
                <w:szCs w:val="21"/>
              </w:rPr>
              <w:t>0.0355km</w:t>
            </w:r>
            <w:r w:rsidRPr="00A25843">
              <w:rPr>
                <w:rFonts w:cs="Times New Roman"/>
                <w:color w:val="000000"/>
                <w:sz w:val="21"/>
                <w:szCs w:val="21"/>
                <w:vertAlign w:val="superscript"/>
              </w:rPr>
              <w:t>2</w:t>
            </w:r>
          </w:p>
        </w:tc>
      </w:tr>
    </w:tbl>
    <w:p w:rsidR="00357BE7" w:rsidRPr="00A25843" w:rsidRDefault="003B14C1">
      <w:pPr>
        <w:spacing w:line="480" w:lineRule="atLeast"/>
        <w:ind w:firstLine="480"/>
        <w:rPr>
          <w:rFonts w:cs="Times New Roman"/>
          <w:color w:val="000000"/>
        </w:rPr>
      </w:pPr>
      <w:r w:rsidRPr="00A25843">
        <w:rPr>
          <w:rFonts w:cs="Times New Roman"/>
          <w:color w:val="000000"/>
        </w:rPr>
        <w:t>由以上分析可知本次生态评价等级为三级。</w:t>
      </w:r>
    </w:p>
    <w:p w:rsidR="00357BE7" w:rsidRPr="00A25843" w:rsidRDefault="003B14C1" w:rsidP="00EB272C">
      <w:pPr>
        <w:pStyle w:val="3"/>
        <w:spacing w:before="120"/>
        <w:rPr>
          <w:rFonts w:cs="Times New Roman"/>
        </w:rPr>
      </w:pPr>
      <w:r w:rsidRPr="00A25843">
        <w:rPr>
          <w:rFonts w:cs="Times New Roman"/>
        </w:rPr>
        <w:t>2.5.7</w:t>
      </w:r>
      <w:r w:rsidRPr="00A25843">
        <w:rPr>
          <w:rFonts w:cs="Times New Roman"/>
        </w:rPr>
        <w:t>土壤环境影响评价等级</w:t>
      </w:r>
    </w:p>
    <w:p w:rsidR="00357BE7" w:rsidRPr="00A25843" w:rsidRDefault="003B14C1">
      <w:pPr>
        <w:pStyle w:val="A-z"/>
        <w:spacing w:line="440" w:lineRule="atLeast"/>
        <w:ind w:firstLine="480"/>
        <w:rPr>
          <w:rFonts w:cs="Times New Roman"/>
        </w:rPr>
      </w:pPr>
      <w:r w:rsidRPr="00A25843">
        <w:rPr>
          <w:rFonts w:cs="Times New Roman"/>
        </w:rPr>
        <w:t>根据</w:t>
      </w:r>
      <w:r w:rsidRPr="00A25843">
        <w:rPr>
          <w:rFonts w:cs="Times New Roman"/>
          <w:kern w:val="0"/>
        </w:rPr>
        <w:t>《环境影响评价技术导则</w:t>
      </w:r>
      <w:r w:rsidRPr="00A25843">
        <w:rPr>
          <w:rFonts w:cs="Times New Roman"/>
          <w:kern w:val="0"/>
        </w:rPr>
        <w:t>·</w:t>
      </w:r>
      <w:r w:rsidRPr="00A25843">
        <w:rPr>
          <w:rFonts w:cs="Times New Roman"/>
          <w:kern w:val="0"/>
        </w:rPr>
        <w:t>土壤环境（试行）》（</w:t>
      </w:r>
      <w:r w:rsidRPr="00A25843">
        <w:rPr>
          <w:rFonts w:cs="Times New Roman"/>
          <w:kern w:val="0"/>
        </w:rPr>
        <w:t>HJ964-2018</w:t>
      </w:r>
      <w:r w:rsidRPr="00A25843">
        <w:rPr>
          <w:rFonts w:cs="Times New Roman"/>
          <w:kern w:val="0"/>
        </w:rPr>
        <w:t>）</w:t>
      </w:r>
      <w:r w:rsidRPr="00A25843">
        <w:rPr>
          <w:rFonts w:cs="Times New Roman"/>
        </w:rPr>
        <w:t>中附录</w:t>
      </w:r>
      <w:r w:rsidRPr="00A25843">
        <w:rPr>
          <w:rFonts w:cs="Times New Roman"/>
        </w:rPr>
        <w:t>A“</w:t>
      </w:r>
      <w:r w:rsidRPr="00A25843">
        <w:rPr>
          <w:rFonts w:cs="Times New Roman"/>
        </w:rPr>
        <w:t>土壤环境影响评价项目类别</w:t>
      </w:r>
      <w:r w:rsidRPr="00A25843">
        <w:rPr>
          <w:rFonts w:cs="Times New Roman"/>
        </w:rPr>
        <w:t>”</w:t>
      </w:r>
      <w:r w:rsidRPr="00A25843">
        <w:rPr>
          <w:rFonts w:cs="Times New Roman"/>
        </w:rPr>
        <w:t>规定，</w:t>
      </w:r>
      <w:r w:rsidR="008919A5" w:rsidRPr="008919A5">
        <w:rPr>
          <w:rFonts w:cs="Times New Roman" w:hint="eastAsia"/>
        </w:rPr>
        <w:t>拟建</w:t>
      </w:r>
      <w:r w:rsidRPr="00A25843">
        <w:rPr>
          <w:rFonts w:cs="Times New Roman"/>
        </w:rPr>
        <w:t>项目属于</w:t>
      </w:r>
      <w:r w:rsidRPr="00A25843">
        <w:rPr>
          <w:rFonts w:cs="Times New Roman"/>
        </w:rPr>
        <w:t>“</w:t>
      </w:r>
      <w:r w:rsidRPr="00A25843">
        <w:rPr>
          <w:rFonts w:cs="Times New Roman"/>
        </w:rPr>
        <w:t>其他行业</w:t>
      </w:r>
      <w:r w:rsidRPr="00A25843">
        <w:rPr>
          <w:rFonts w:cs="Times New Roman"/>
        </w:rPr>
        <w:t>”</w:t>
      </w:r>
      <w:r w:rsidRPr="00A25843">
        <w:rPr>
          <w:rFonts w:cs="Times New Roman"/>
        </w:rPr>
        <w:t>，属于</w:t>
      </w:r>
      <w:r w:rsidRPr="00A25843">
        <w:rPr>
          <w:rFonts w:cs="Times New Roman"/>
        </w:rPr>
        <w:t>IV</w:t>
      </w:r>
      <w:r w:rsidRPr="00A25843">
        <w:rPr>
          <w:rFonts w:cs="Times New Roman"/>
        </w:rPr>
        <w:t>类项目。</w:t>
      </w:r>
      <w:bookmarkStart w:id="111" w:name="OLE_LINK84"/>
      <w:bookmarkStart w:id="112" w:name="OLE_LINK83"/>
      <w:bookmarkStart w:id="113" w:name="OLE_LINK85"/>
      <w:r w:rsidRPr="00A25843">
        <w:rPr>
          <w:rFonts w:cs="Times New Roman"/>
          <w:color w:val="000000"/>
        </w:rPr>
        <w:t>根据</w:t>
      </w:r>
      <w:r w:rsidRPr="00A25843">
        <w:rPr>
          <w:rFonts w:cs="Times New Roman"/>
          <w:color w:val="000000"/>
          <w:kern w:val="0"/>
        </w:rPr>
        <w:t>《环境影响评价技术导则</w:t>
      </w:r>
      <w:r w:rsidRPr="00A25843">
        <w:rPr>
          <w:rFonts w:cs="Times New Roman"/>
          <w:color w:val="000000"/>
          <w:kern w:val="0"/>
        </w:rPr>
        <w:t>·</w:t>
      </w:r>
      <w:r w:rsidRPr="00A25843">
        <w:rPr>
          <w:rFonts w:cs="Times New Roman"/>
          <w:color w:val="000000"/>
          <w:kern w:val="0"/>
        </w:rPr>
        <w:t>土壤环境（试行）》（</w:t>
      </w:r>
      <w:r w:rsidRPr="00A25843">
        <w:rPr>
          <w:rFonts w:cs="Times New Roman"/>
          <w:color w:val="000000"/>
          <w:kern w:val="0"/>
        </w:rPr>
        <w:t>HJ964-2018</w:t>
      </w:r>
      <w:r w:rsidRPr="00A25843">
        <w:rPr>
          <w:rFonts w:cs="Times New Roman"/>
          <w:color w:val="000000"/>
          <w:kern w:val="0"/>
        </w:rPr>
        <w:t>）</w:t>
      </w:r>
      <w:r w:rsidRPr="00A25843">
        <w:rPr>
          <w:rFonts w:cs="Times New Roman"/>
          <w:color w:val="000000"/>
          <w:kern w:val="0"/>
        </w:rPr>
        <w:t>4.2.2</w:t>
      </w:r>
      <w:bookmarkEnd w:id="111"/>
      <w:bookmarkEnd w:id="112"/>
      <w:bookmarkEnd w:id="113"/>
      <w:r w:rsidRPr="00A25843">
        <w:rPr>
          <w:rFonts w:cs="Times New Roman"/>
        </w:rPr>
        <w:t>IV</w:t>
      </w:r>
      <w:r w:rsidRPr="00A25843">
        <w:rPr>
          <w:rFonts w:cs="Times New Roman"/>
        </w:rPr>
        <w:t>类建设项目可不开展土壤环境影响评价</w:t>
      </w:r>
      <w:r w:rsidRPr="00A25843">
        <w:rPr>
          <w:rFonts w:cs="Times New Roman"/>
          <w:color w:val="000000"/>
        </w:rPr>
        <w:t>。</w:t>
      </w:r>
    </w:p>
    <w:p w:rsidR="00357BE7" w:rsidRPr="00A25843" w:rsidRDefault="00EB272C" w:rsidP="00EB272C">
      <w:pPr>
        <w:pStyle w:val="3"/>
        <w:spacing w:before="120"/>
        <w:rPr>
          <w:rFonts w:cs="Times New Roman"/>
        </w:rPr>
      </w:pPr>
      <w:r>
        <w:rPr>
          <w:rFonts w:cs="Times New Roman"/>
        </w:rPr>
        <w:t>2.5.</w:t>
      </w:r>
      <w:r>
        <w:rPr>
          <w:rFonts w:cs="Times New Roman" w:hint="eastAsia"/>
        </w:rPr>
        <w:t>8</w:t>
      </w:r>
      <w:r w:rsidR="003B14C1" w:rsidRPr="00A25843">
        <w:rPr>
          <w:rFonts w:cs="Times New Roman"/>
        </w:rPr>
        <w:t>评价范围</w:t>
      </w:r>
    </w:p>
    <w:p w:rsidR="00357BE7" w:rsidRDefault="003B14C1">
      <w:pPr>
        <w:widowControl/>
        <w:spacing w:line="480" w:lineRule="atLeast"/>
        <w:ind w:firstLine="480"/>
        <w:rPr>
          <w:rFonts w:cs="Times New Roman"/>
          <w:szCs w:val="24"/>
        </w:rPr>
      </w:pPr>
      <w:bookmarkStart w:id="114" w:name="_Toc269136057"/>
      <w:r w:rsidRPr="00A25843">
        <w:rPr>
          <w:rFonts w:cs="Times New Roman"/>
          <w:color w:val="000000"/>
        </w:rPr>
        <w:t>（</w:t>
      </w:r>
      <w:r w:rsidRPr="00A25843">
        <w:rPr>
          <w:rFonts w:cs="Times New Roman"/>
          <w:color w:val="000000"/>
        </w:rPr>
        <w:t>1</w:t>
      </w:r>
      <w:r w:rsidRPr="00A25843">
        <w:rPr>
          <w:rFonts w:cs="Times New Roman"/>
          <w:color w:val="000000"/>
        </w:rPr>
        <w:t>）大气环境影响评价范围：</w:t>
      </w:r>
      <w:r w:rsidR="008919A5" w:rsidRPr="008919A5">
        <w:rPr>
          <w:rFonts w:cs="Times New Roman" w:hint="eastAsia"/>
        </w:rPr>
        <w:t>拟建</w:t>
      </w:r>
      <w:r w:rsidRPr="00A25843">
        <w:rPr>
          <w:rFonts w:cs="Times New Roman"/>
          <w:szCs w:val="24"/>
        </w:rPr>
        <w:t>项目</w:t>
      </w:r>
      <w:r w:rsidRPr="00C776DA">
        <w:rPr>
          <w:rFonts w:cs="Times New Roman"/>
          <w:szCs w:val="24"/>
        </w:rPr>
        <w:t>大气</w:t>
      </w:r>
      <w:r w:rsidR="00C776DA" w:rsidRPr="00C776DA">
        <w:rPr>
          <w:rFonts w:cs="Times New Roman" w:hint="eastAsia"/>
          <w:szCs w:val="24"/>
        </w:rPr>
        <w:t>环境影响</w:t>
      </w:r>
      <w:r w:rsidRPr="00C776DA">
        <w:rPr>
          <w:rFonts w:cs="Times New Roman"/>
          <w:szCs w:val="24"/>
        </w:rPr>
        <w:t>评价范围</w:t>
      </w:r>
      <w:r w:rsidRPr="00A25843">
        <w:rPr>
          <w:rFonts w:cs="Times New Roman"/>
          <w:szCs w:val="24"/>
        </w:rPr>
        <w:t>边长</w:t>
      </w:r>
      <w:r w:rsidR="00C776DA">
        <w:rPr>
          <w:rFonts w:cs="Times New Roman" w:hint="eastAsia"/>
          <w:szCs w:val="24"/>
        </w:rPr>
        <w:t>取</w:t>
      </w:r>
      <w:r w:rsidRPr="00A25843">
        <w:rPr>
          <w:rFonts w:cs="Times New Roman"/>
          <w:szCs w:val="24"/>
        </w:rPr>
        <w:t>5km</w:t>
      </w:r>
      <w:r w:rsidRPr="00A25843">
        <w:rPr>
          <w:rFonts w:cs="Times New Roman"/>
          <w:szCs w:val="24"/>
        </w:rPr>
        <w:t>的矩形区域。</w:t>
      </w:r>
    </w:p>
    <w:p w:rsidR="00B67739" w:rsidRDefault="003A44AB" w:rsidP="00B67739">
      <w:pPr>
        <w:widowControl/>
        <w:adjustRightInd w:val="0"/>
        <w:snapToGrid w:val="0"/>
        <w:spacing w:line="480" w:lineRule="atLeast"/>
        <w:ind w:firstLine="480"/>
        <w:jc w:val="left"/>
      </w:pPr>
      <w:r>
        <w:rPr>
          <w:rFonts w:hint="eastAsia"/>
          <w:color w:val="000000"/>
        </w:rPr>
        <w:t>（</w:t>
      </w:r>
      <w:r>
        <w:rPr>
          <w:rFonts w:hint="eastAsia"/>
          <w:color w:val="000000"/>
        </w:rPr>
        <w:t>2</w:t>
      </w:r>
      <w:r>
        <w:rPr>
          <w:rFonts w:hint="eastAsia"/>
          <w:color w:val="000000"/>
        </w:rPr>
        <w:t>）</w:t>
      </w:r>
      <w:r>
        <w:rPr>
          <w:color w:val="000000"/>
        </w:rPr>
        <w:t>地下水评价范围：地下水环境影响评价等级为三级，</w:t>
      </w:r>
      <w:r w:rsidR="000402C9">
        <w:rPr>
          <w:kern w:val="0"/>
        </w:rPr>
        <w:t>根据导则中的相关规定，采用查表法确定</w:t>
      </w:r>
      <w:r w:rsidR="008919A5" w:rsidRPr="008919A5">
        <w:rPr>
          <w:rFonts w:cs="Times New Roman" w:hint="eastAsia"/>
        </w:rPr>
        <w:t>拟建</w:t>
      </w:r>
      <w:r w:rsidR="000402C9">
        <w:rPr>
          <w:kern w:val="0"/>
        </w:rPr>
        <w:t>项目地下水环境影响评价范围</w:t>
      </w:r>
      <w:r w:rsidR="000402C9">
        <w:rPr>
          <w:rFonts w:hint="eastAsia"/>
        </w:rPr>
        <w:t>，</w:t>
      </w:r>
      <w:r>
        <w:rPr>
          <w:color w:val="000000"/>
        </w:rPr>
        <w:t>结合</w:t>
      </w:r>
      <w:r w:rsidR="008919A5" w:rsidRPr="008919A5">
        <w:rPr>
          <w:rFonts w:cs="Times New Roman" w:hint="eastAsia"/>
        </w:rPr>
        <w:t>拟建</w:t>
      </w:r>
      <w:r>
        <w:rPr>
          <w:color w:val="000000"/>
        </w:rPr>
        <w:t>项目特点及区域地下水的流向，确定本次地下水评价范围为以场址为中心，地下水流向上游</w:t>
      </w:r>
      <w:r>
        <w:rPr>
          <w:color w:val="000000"/>
        </w:rPr>
        <w:t>1km</w:t>
      </w:r>
      <w:r>
        <w:rPr>
          <w:color w:val="000000"/>
        </w:rPr>
        <w:t>，下游</w:t>
      </w:r>
      <w:r>
        <w:rPr>
          <w:color w:val="000000"/>
        </w:rPr>
        <w:t>2km</w:t>
      </w:r>
      <w:r>
        <w:rPr>
          <w:color w:val="000000"/>
        </w:rPr>
        <w:t>，宽</w:t>
      </w:r>
      <w:r>
        <w:rPr>
          <w:color w:val="000000"/>
        </w:rPr>
        <w:t>2km</w:t>
      </w:r>
      <w:r>
        <w:rPr>
          <w:color w:val="000000"/>
        </w:rPr>
        <w:t>的区域</w:t>
      </w:r>
      <w:r w:rsidR="00B67739">
        <w:rPr>
          <w:rFonts w:hint="eastAsia"/>
          <w:color w:val="000000"/>
        </w:rPr>
        <w:t>，</w:t>
      </w:r>
      <w:r w:rsidR="00B67739">
        <w:rPr>
          <w:kern w:val="0"/>
          <w:szCs w:val="20"/>
        </w:rPr>
        <w:t>面积</w:t>
      </w:r>
      <w:r w:rsidR="00B67739">
        <w:rPr>
          <w:rFonts w:hint="eastAsia"/>
          <w:kern w:val="0"/>
          <w:szCs w:val="20"/>
        </w:rPr>
        <w:t>6</w:t>
      </w:r>
      <w:r w:rsidR="00B67739">
        <w:rPr>
          <w:kern w:val="0"/>
          <w:szCs w:val="20"/>
        </w:rPr>
        <w:t>km</w:t>
      </w:r>
      <w:r w:rsidR="00B67739">
        <w:rPr>
          <w:kern w:val="0"/>
          <w:szCs w:val="20"/>
          <w:vertAlign w:val="superscript"/>
        </w:rPr>
        <w:t>2</w:t>
      </w:r>
      <w:r w:rsidR="00B67739">
        <w:rPr>
          <w:kern w:val="0"/>
          <w:szCs w:val="20"/>
        </w:rPr>
        <w:t>的带状区域。</w:t>
      </w:r>
    </w:p>
    <w:p w:rsidR="00357BE7" w:rsidRPr="00A25843" w:rsidRDefault="003B14C1">
      <w:pPr>
        <w:widowControl/>
        <w:spacing w:line="480" w:lineRule="atLeast"/>
        <w:ind w:firstLine="480"/>
        <w:rPr>
          <w:rFonts w:cs="Times New Roman"/>
          <w:color w:val="000000"/>
        </w:rPr>
      </w:pPr>
      <w:r w:rsidRPr="00A25843">
        <w:rPr>
          <w:rFonts w:cs="Times New Roman"/>
          <w:color w:val="000000"/>
        </w:rPr>
        <w:t>（</w:t>
      </w:r>
      <w:r w:rsidR="003A44AB">
        <w:rPr>
          <w:rFonts w:cs="Times New Roman" w:hint="eastAsia"/>
          <w:color w:val="000000"/>
        </w:rPr>
        <w:t>3</w:t>
      </w:r>
      <w:r w:rsidRPr="00A25843">
        <w:rPr>
          <w:rFonts w:cs="Times New Roman"/>
          <w:color w:val="000000"/>
        </w:rPr>
        <w:t>）声环境评价范围：厂界向外</w:t>
      </w:r>
      <w:r w:rsidRPr="00A25843">
        <w:rPr>
          <w:rFonts w:cs="Times New Roman"/>
          <w:color w:val="000000"/>
        </w:rPr>
        <w:t>1m</w:t>
      </w:r>
      <w:r w:rsidRPr="00A25843">
        <w:rPr>
          <w:rFonts w:cs="Times New Roman"/>
          <w:color w:val="000000"/>
        </w:rPr>
        <w:t>范围。</w:t>
      </w:r>
    </w:p>
    <w:p w:rsidR="00357BE7" w:rsidRPr="00A25843" w:rsidRDefault="003B14C1">
      <w:pPr>
        <w:widowControl/>
        <w:spacing w:line="480" w:lineRule="atLeast"/>
        <w:ind w:firstLine="480"/>
        <w:rPr>
          <w:rFonts w:cs="Times New Roman"/>
          <w:color w:val="000000"/>
        </w:rPr>
      </w:pPr>
      <w:r w:rsidRPr="00A25843">
        <w:rPr>
          <w:rFonts w:cs="Times New Roman"/>
          <w:color w:val="000000"/>
        </w:rPr>
        <w:t>（</w:t>
      </w:r>
      <w:r w:rsidR="003A44AB">
        <w:rPr>
          <w:rFonts w:cs="Times New Roman" w:hint="eastAsia"/>
          <w:color w:val="000000"/>
        </w:rPr>
        <w:t>4</w:t>
      </w:r>
      <w:r w:rsidRPr="00A25843">
        <w:rPr>
          <w:rFonts w:cs="Times New Roman"/>
          <w:color w:val="000000"/>
        </w:rPr>
        <w:t>）生态评价范围：根据导则中的相关规定和</w:t>
      </w:r>
      <w:r w:rsidR="008919A5" w:rsidRPr="008919A5">
        <w:rPr>
          <w:rFonts w:cs="Times New Roman" w:hint="eastAsia"/>
        </w:rPr>
        <w:t>拟建</w:t>
      </w:r>
      <w:r w:rsidRPr="00A25843">
        <w:rPr>
          <w:rFonts w:cs="Times New Roman"/>
          <w:color w:val="000000"/>
        </w:rPr>
        <w:t>项目特点确定本次生态评价范围为</w:t>
      </w:r>
      <w:r w:rsidR="008919A5" w:rsidRPr="008919A5">
        <w:rPr>
          <w:rFonts w:cs="Times New Roman" w:hint="eastAsia"/>
        </w:rPr>
        <w:t>拟建</w:t>
      </w:r>
      <w:r w:rsidRPr="00A25843">
        <w:rPr>
          <w:rFonts w:cs="Times New Roman"/>
          <w:color w:val="000000"/>
        </w:rPr>
        <w:t>项目厂区区域。</w:t>
      </w:r>
    </w:p>
    <w:p w:rsidR="00357BE7" w:rsidRPr="00A25843" w:rsidRDefault="003B14C1">
      <w:pPr>
        <w:widowControl/>
        <w:spacing w:line="480" w:lineRule="atLeast"/>
        <w:ind w:firstLine="480"/>
        <w:rPr>
          <w:rFonts w:cs="Times New Roman"/>
          <w:color w:val="000000"/>
        </w:rPr>
      </w:pPr>
      <w:r w:rsidRPr="00A25843">
        <w:rPr>
          <w:rFonts w:cs="Times New Roman"/>
          <w:color w:val="000000"/>
        </w:rPr>
        <w:t>（</w:t>
      </w:r>
      <w:r w:rsidR="003A44AB">
        <w:rPr>
          <w:rFonts w:cs="Times New Roman" w:hint="eastAsia"/>
          <w:color w:val="000000"/>
        </w:rPr>
        <w:t>5</w:t>
      </w:r>
      <w:r w:rsidRPr="00A25843">
        <w:rPr>
          <w:rFonts w:cs="Times New Roman"/>
          <w:color w:val="000000"/>
        </w:rPr>
        <w:t>）环境风险评价范围：</w:t>
      </w:r>
      <w:r w:rsidR="00C776DA">
        <w:rPr>
          <w:rFonts w:cs="Times New Roman" w:hint="eastAsia"/>
          <w:color w:val="000000"/>
        </w:rPr>
        <w:t>距项目边界一般不低于</w:t>
      </w:r>
      <w:r w:rsidRPr="00A25843">
        <w:rPr>
          <w:rFonts w:cs="Times New Roman"/>
          <w:color w:val="000000"/>
        </w:rPr>
        <w:t>3km</w:t>
      </w:r>
      <w:r w:rsidRPr="00A25843">
        <w:rPr>
          <w:rFonts w:cs="Times New Roman"/>
          <w:color w:val="000000"/>
        </w:rPr>
        <w:t>。</w:t>
      </w:r>
    </w:p>
    <w:p w:rsidR="00357BE7" w:rsidRPr="00A25843" w:rsidRDefault="003B14C1" w:rsidP="00F3457B">
      <w:pPr>
        <w:pStyle w:val="20"/>
        <w:spacing w:before="120"/>
        <w:rPr>
          <w:rFonts w:eastAsiaTheme="minorEastAsia" w:cs="Times New Roman"/>
        </w:rPr>
      </w:pPr>
      <w:bookmarkStart w:id="115" w:name="_Toc4155454"/>
      <w:bookmarkStart w:id="116" w:name="_Toc36626728"/>
      <w:bookmarkEnd w:id="114"/>
      <w:r w:rsidRPr="00A25843">
        <w:rPr>
          <w:rFonts w:eastAsiaTheme="minorEastAsia" w:cs="Times New Roman"/>
        </w:rPr>
        <w:t>2.6</w:t>
      </w:r>
      <w:r w:rsidRPr="00A25843">
        <w:rPr>
          <w:rFonts w:eastAsiaTheme="minorEastAsia" w:cs="Times New Roman"/>
        </w:rPr>
        <w:t>环境功能区划</w:t>
      </w:r>
      <w:bookmarkEnd w:id="115"/>
      <w:bookmarkEnd w:id="116"/>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）根据沧州市大气环境功能区划，该区域环境空气为二类功能区，执行《环境空气质量标准》（</w:t>
      </w:r>
      <w:r w:rsidRPr="00A25843">
        <w:rPr>
          <w:rFonts w:cs="Times New Roman"/>
          <w:color w:val="000000"/>
        </w:rPr>
        <w:t>GB3095-2012</w:t>
      </w:r>
      <w:r w:rsidRPr="00A25843">
        <w:rPr>
          <w:rFonts w:cs="Times New Roman"/>
          <w:color w:val="000000"/>
        </w:rPr>
        <w:t>）二级标准及修改单要求；</w:t>
      </w:r>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）区域环境噪声执行《声环境质量标准》（</w:t>
      </w:r>
      <w:r w:rsidRPr="00A25843">
        <w:rPr>
          <w:rFonts w:cs="Times New Roman"/>
          <w:color w:val="000000"/>
        </w:rPr>
        <w:t>GB3096-2008</w:t>
      </w:r>
      <w:r w:rsidRPr="00A25843">
        <w:rPr>
          <w:rFonts w:cs="Times New Roman"/>
          <w:color w:val="000000"/>
        </w:rPr>
        <w:t>）</w:t>
      </w:r>
      <w:r w:rsidRPr="00A25843">
        <w:rPr>
          <w:rFonts w:cs="Times New Roman"/>
          <w:color w:val="000000"/>
        </w:rPr>
        <w:t>2</w:t>
      </w:r>
      <w:r w:rsidRPr="00A25843">
        <w:rPr>
          <w:rFonts w:cs="Times New Roman"/>
          <w:color w:val="000000"/>
        </w:rPr>
        <w:t>类声环境功能区标准；</w:t>
      </w:r>
    </w:p>
    <w:p w:rsidR="00357BE7" w:rsidRPr="00A25843" w:rsidRDefault="003B14C1">
      <w:pPr>
        <w:spacing w:line="48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）区域地下水质量执行《地下水质量标准》（</w:t>
      </w:r>
      <w:r w:rsidRPr="00A25843">
        <w:rPr>
          <w:rFonts w:cs="Times New Roman"/>
          <w:color w:val="000000"/>
        </w:rPr>
        <w:t>GB/T14848-2017</w:t>
      </w:r>
      <w:r w:rsidRPr="00A25843">
        <w:rPr>
          <w:rFonts w:cs="Times New Roman"/>
          <w:color w:val="000000"/>
        </w:rPr>
        <w:t>）中</w:t>
      </w:r>
      <w:r w:rsidRPr="00A25843">
        <w:rPr>
          <w:rFonts w:ascii="宋体" w:cs="Times New Roman"/>
          <w:color w:val="000000"/>
        </w:rPr>
        <w:t>Ⅲ</w:t>
      </w:r>
      <w:r w:rsidRPr="00A25843">
        <w:rPr>
          <w:rFonts w:cs="Times New Roman"/>
          <w:color w:val="000000"/>
        </w:rPr>
        <w:t>类标准。</w:t>
      </w:r>
    </w:p>
    <w:p w:rsidR="00357BE7" w:rsidRPr="00A25843" w:rsidRDefault="003B14C1" w:rsidP="00F3457B">
      <w:pPr>
        <w:pStyle w:val="20"/>
        <w:spacing w:before="120"/>
        <w:rPr>
          <w:rFonts w:eastAsiaTheme="minorEastAsia" w:cs="Times New Roman"/>
        </w:rPr>
      </w:pPr>
      <w:bookmarkStart w:id="117" w:name="_Toc4155455"/>
      <w:bookmarkStart w:id="118" w:name="_Toc36626729"/>
      <w:r w:rsidRPr="00A25843">
        <w:rPr>
          <w:rFonts w:eastAsiaTheme="minorEastAsia" w:cs="Times New Roman"/>
        </w:rPr>
        <w:lastRenderedPageBreak/>
        <w:t>2.7</w:t>
      </w:r>
      <w:r w:rsidRPr="00A25843">
        <w:rPr>
          <w:rFonts w:eastAsiaTheme="minorEastAsia" w:cs="Times New Roman"/>
        </w:rPr>
        <w:t>主要环境保护目标</w:t>
      </w:r>
      <w:bookmarkEnd w:id="117"/>
      <w:bookmarkEnd w:id="118"/>
    </w:p>
    <w:p w:rsidR="00357BE7" w:rsidRPr="00A25843" w:rsidRDefault="003B14C1">
      <w:pPr>
        <w:widowControl/>
        <w:tabs>
          <w:tab w:val="left" w:pos="4540"/>
        </w:tabs>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 xml:space="preserve">2.7-1   </w:t>
      </w:r>
      <w:r w:rsidRPr="00A25843">
        <w:rPr>
          <w:rFonts w:cs="Times New Roman"/>
          <w:b/>
          <w:szCs w:val="24"/>
        </w:rPr>
        <w:t>环境保护目标一览表</w:t>
      </w:r>
    </w:p>
    <w:tbl>
      <w:tblPr>
        <w:tblW w:w="4997"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674"/>
        <w:gridCol w:w="1144"/>
        <w:gridCol w:w="1559"/>
        <w:gridCol w:w="995"/>
        <w:gridCol w:w="567"/>
        <w:gridCol w:w="1128"/>
        <w:gridCol w:w="2454"/>
      </w:tblGrid>
      <w:tr w:rsidR="003D4CAA" w:rsidRPr="00A25843" w:rsidTr="0025027D">
        <w:trPr>
          <w:jc w:val="center"/>
        </w:trPr>
        <w:tc>
          <w:tcPr>
            <w:tcW w:w="395"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类别</w:t>
            </w:r>
          </w:p>
        </w:tc>
        <w:tc>
          <w:tcPr>
            <w:tcW w:w="670"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保护对象</w:t>
            </w:r>
          </w:p>
        </w:tc>
        <w:tc>
          <w:tcPr>
            <w:tcW w:w="915"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坐标</w:t>
            </w:r>
          </w:p>
        </w:tc>
        <w:tc>
          <w:tcPr>
            <w:tcW w:w="584"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保护目标</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方位</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相对厂界距离（</w:t>
            </w:r>
            <w:r w:rsidRPr="00A25843">
              <w:rPr>
                <w:rFonts w:cs="Times New Roman"/>
                <w:sz w:val="21"/>
                <w:szCs w:val="21"/>
              </w:rPr>
              <w:t>m</w:t>
            </w:r>
            <w:r w:rsidRPr="00A25843">
              <w:rPr>
                <w:rFonts w:cs="Times New Roman"/>
                <w:sz w:val="21"/>
                <w:szCs w:val="21"/>
              </w:rPr>
              <w:t>）</w:t>
            </w:r>
          </w:p>
        </w:tc>
        <w:tc>
          <w:tcPr>
            <w:tcW w:w="144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环境功能要求</w:t>
            </w:r>
          </w:p>
        </w:tc>
      </w:tr>
      <w:tr w:rsidR="0025027D" w:rsidRPr="00A25843" w:rsidTr="0025027D">
        <w:trPr>
          <w:jc w:val="center"/>
        </w:trPr>
        <w:tc>
          <w:tcPr>
            <w:tcW w:w="395" w:type="pct"/>
            <w:vMerge w:val="restart"/>
            <w:vAlign w:val="center"/>
          </w:tcPr>
          <w:p w:rsidR="0025027D" w:rsidRPr="00A25843" w:rsidRDefault="0025027D" w:rsidP="003D4CAA">
            <w:pPr>
              <w:snapToGrid w:val="0"/>
              <w:spacing w:line="360" w:lineRule="atLeast"/>
              <w:ind w:firstLineChars="0" w:firstLine="0"/>
              <w:jc w:val="center"/>
              <w:rPr>
                <w:rFonts w:cs="Times New Roman"/>
                <w:sz w:val="21"/>
                <w:szCs w:val="21"/>
              </w:rPr>
            </w:pPr>
            <w:bookmarkStart w:id="119" w:name="_Hlk374461870"/>
            <w:r w:rsidRPr="00A25843">
              <w:rPr>
                <w:rFonts w:cs="Times New Roman"/>
                <w:sz w:val="21"/>
                <w:szCs w:val="21"/>
              </w:rPr>
              <w:t>环境空气</w:t>
            </w:r>
          </w:p>
        </w:tc>
        <w:tc>
          <w:tcPr>
            <w:tcW w:w="670"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张泗河村</w:t>
            </w:r>
          </w:p>
        </w:tc>
        <w:tc>
          <w:tcPr>
            <w:tcW w:w="915"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E116°49'45.90"</w:t>
            </w:r>
          </w:p>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N38°25'54.77"</w:t>
            </w:r>
          </w:p>
        </w:tc>
        <w:tc>
          <w:tcPr>
            <w:tcW w:w="584" w:type="pct"/>
            <w:vAlign w:val="center"/>
          </w:tcPr>
          <w:p w:rsidR="0025027D" w:rsidRPr="00A25843" w:rsidRDefault="0025027D" w:rsidP="003D4CAA">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662"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1770</w:t>
            </w:r>
          </w:p>
        </w:tc>
        <w:tc>
          <w:tcPr>
            <w:tcW w:w="1441" w:type="pct"/>
            <w:vMerge w:val="restart"/>
            <w:vAlign w:val="center"/>
          </w:tcPr>
          <w:p w:rsidR="0025027D" w:rsidRPr="00A25843" w:rsidRDefault="0025027D" w:rsidP="003D4CAA">
            <w:pPr>
              <w:snapToGrid w:val="0"/>
              <w:spacing w:line="360" w:lineRule="atLeast"/>
              <w:ind w:firstLineChars="0" w:firstLine="0"/>
              <w:jc w:val="center"/>
              <w:rPr>
                <w:rFonts w:cs="Times New Roman"/>
                <w:sz w:val="21"/>
                <w:szCs w:val="21"/>
              </w:rPr>
            </w:pPr>
            <w:r w:rsidRPr="00A25843">
              <w:rPr>
                <w:rFonts w:cs="Times New Roman"/>
                <w:sz w:val="21"/>
                <w:szCs w:val="21"/>
              </w:rPr>
              <w:t>《环境空气质量标准》（</w:t>
            </w:r>
            <w:r w:rsidRPr="00A25843">
              <w:rPr>
                <w:rFonts w:cs="Times New Roman"/>
                <w:sz w:val="21"/>
                <w:szCs w:val="21"/>
              </w:rPr>
              <w:t>GB3095-2012</w:t>
            </w:r>
            <w:r w:rsidRPr="00A25843">
              <w:rPr>
                <w:rFonts w:cs="Times New Roman"/>
                <w:sz w:val="21"/>
                <w:szCs w:val="21"/>
              </w:rPr>
              <w:t>）二级及修改单要求</w:t>
            </w:r>
          </w:p>
        </w:tc>
      </w:tr>
      <w:tr w:rsidR="0025027D" w:rsidRPr="00A25843" w:rsidTr="0025027D">
        <w:trPr>
          <w:jc w:val="center"/>
        </w:trPr>
        <w:tc>
          <w:tcPr>
            <w:tcW w:w="395"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c>
          <w:tcPr>
            <w:tcW w:w="670"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石泗河村</w:t>
            </w:r>
          </w:p>
        </w:tc>
        <w:tc>
          <w:tcPr>
            <w:tcW w:w="915"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E116°50'28.11"</w:t>
            </w:r>
          </w:p>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N38°26'29.86"</w:t>
            </w:r>
          </w:p>
        </w:tc>
        <w:tc>
          <w:tcPr>
            <w:tcW w:w="584" w:type="pct"/>
            <w:vAlign w:val="center"/>
          </w:tcPr>
          <w:p w:rsidR="0025027D" w:rsidRPr="00A25843" w:rsidRDefault="0025027D" w:rsidP="003D4CAA">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662"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420</w:t>
            </w:r>
          </w:p>
        </w:tc>
        <w:tc>
          <w:tcPr>
            <w:tcW w:w="1441"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r>
      <w:tr w:rsidR="0025027D" w:rsidRPr="00A25843" w:rsidTr="0025027D">
        <w:trPr>
          <w:jc w:val="center"/>
        </w:trPr>
        <w:tc>
          <w:tcPr>
            <w:tcW w:w="395"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c>
          <w:tcPr>
            <w:tcW w:w="670"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枣林庄村</w:t>
            </w:r>
          </w:p>
        </w:tc>
        <w:tc>
          <w:tcPr>
            <w:tcW w:w="915" w:type="pct"/>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E116°51'51.20"</w:t>
            </w:r>
          </w:p>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N38°26'32.37"</w:t>
            </w:r>
          </w:p>
        </w:tc>
        <w:tc>
          <w:tcPr>
            <w:tcW w:w="584" w:type="pct"/>
          </w:tcPr>
          <w:p w:rsidR="0025027D" w:rsidRPr="00A25843" w:rsidRDefault="0025027D" w:rsidP="003D4CAA">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w:t>
            </w:r>
          </w:p>
        </w:tc>
        <w:tc>
          <w:tcPr>
            <w:tcW w:w="662"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800</w:t>
            </w:r>
          </w:p>
        </w:tc>
        <w:tc>
          <w:tcPr>
            <w:tcW w:w="1441"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r>
      <w:tr w:rsidR="0025027D" w:rsidRPr="00A25843" w:rsidTr="0025027D">
        <w:trPr>
          <w:jc w:val="center"/>
        </w:trPr>
        <w:tc>
          <w:tcPr>
            <w:tcW w:w="395"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c>
          <w:tcPr>
            <w:tcW w:w="670"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邓庄子村</w:t>
            </w:r>
          </w:p>
        </w:tc>
        <w:tc>
          <w:tcPr>
            <w:tcW w:w="915" w:type="pct"/>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E116°51'41.18"</w:t>
            </w:r>
          </w:p>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N 38°27'28.40"</w:t>
            </w:r>
          </w:p>
        </w:tc>
        <w:tc>
          <w:tcPr>
            <w:tcW w:w="584" w:type="pct"/>
          </w:tcPr>
          <w:p w:rsidR="0025027D" w:rsidRPr="00A25843" w:rsidRDefault="0025027D" w:rsidP="003D4CAA">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662"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1520</w:t>
            </w:r>
          </w:p>
        </w:tc>
        <w:tc>
          <w:tcPr>
            <w:tcW w:w="1441"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r>
      <w:tr w:rsidR="0025027D" w:rsidRPr="00A25843" w:rsidTr="0025027D">
        <w:trPr>
          <w:jc w:val="center"/>
        </w:trPr>
        <w:tc>
          <w:tcPr>
            <w:tcW w:w="395"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c>
          <w:tcPr>
            <w:tcW w:w="670"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蛮子营村</w:t>
            </w:r>
          </w:p>
        </w:tc>
        <w:tc>
          <w:tcPr>
            <w:tcW w:w="915" w:type="pct"/>
          </w:tcPr>
          <w:p w:rsidR="0025027D" w:rsidRPr="00A25843" w:rsidRDefault="0025027D" w:rsidP="001F561D">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E116°52'4.67" N38°27'45.62"</w:t>
            </w:r>
          </w:p>
        </w:tc>
        <w:tc>
          <w:tcPr>
            <w:tcW w:w="584" w:type="pct"/>
          </w:tcPr>
          <w:p w:rsidR="0025027D" w:rsidRPr="00A25843" w:rsidRDefault="0025027D" w:rsidP="003D4CAA">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662"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2190</w:t>
            </w:r>
          </w:p>
        </w:tc>
        <w:tc>
          <w:tcPr>
            <w:tcW w:w="1441"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r>
      <w:tr w:rsidR="0025027D" w:rsidRPr="00A25843" w:rsidTr="0025027D">
        <w:trPr>
          <w:jc w:val="center"/>
        </w:trPr>
        <w:tc>
          <w:tcPr>
            <w:tcW w:w="395"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c>
          <w:tcPr>
            <w:tcW w:w="670"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后两连村</w:t>
            </w:r>
          </w:p>
        </w:tc>
        <w:tc>
          <w:tcPr>
            <w:tcW w:w="915" w:type="pct"/>
          </w:tcPr>
          <w:p w:rsidR="0025027D" w:rsidRPr="00A25843" w:rsidRDefault="0025027D" w:rsidP="001F561D">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w:t>
            </w:r>
            <w:r w:rsidRPr="00C776DA">
              <w:rPr>
                <w:rFonts w:cs="Times New Roman"/>
                <w:snapToGrid w:val="0"/>
                <w:sz w:val="21"/>
                <w:szCs w:val="21"/>
              </w:rPr>
              <w:t>116°50'32.05"</w:t>
            </w:r>
            <w:r w:rsidRPr="00A25843">
              <w:rPr>
                <w:rFonts w:cs="Times New Roman"/>
                <w:snapToGrid w:val="0"/>
                <w:sz w:val="21"/>
                <w:szCs w:val="21"/>
              </w:rPr>
              <w:t>N</w:t>
            </w:r>
            <w:r w:rsidRPr="00C776DA">
              <w:rPr>
                <w:rFonts w:cs="Times New Roman"/>
                <w:snapToGrid w:val="0"/>
                <w:sz w:val="21"/>
                <w:szCs w:val="21"/>
              </w:rPr>
              <w:t>38°25'28.48"</w:t>
            </w:r>
            <w:r w:rsidRPr="00A25843">
              <w:rPr>
                <w:rFonts w:cs="Times New Roman"/>
                <w:snapToGrid w:val="0"/>
                <w:sz w:val="21"/>
                <w:szCs w:val="21"/>
              </w:rPr>
              <w:t xml:space="preserve"> </w:t>
            </w:r>
          </w:p>
        </w:tc>
        <w:tc>
          <w:tcPr>
            <w:tcW w:w="584" w:type="pct"/>
            <w:vAlign w:val="center"/>
          </w:tcPr>
          <w:p w:rsidR="0025027D" w:rsidRPr="00A25843" w:rsidRDefault="0025027D" w:rsidP="001F561D">
            <w:pPr>
              <w:spacing w:line="360" w:lineRule="atLeast"/>
              <w:ind w:firstLineChars="0" w:firstLine="0"/>
              <w:jc w:val="center"/>
              <w:rPr>
                <w:rFonts w:cs="Times New Roman"/>
                <w:sz w:val="21"/>
                <w:szCs w:val="21"/>
              </w:rPr>
            </w:pPr>
            <w:r w:rsidRPr="00A25843">
              <w:rPr>
                <w:rFonts w:cs="Times New Roman"/>
                <w:sz w:val="21"/>
                <w:szCs w:val="21"/>
              </w:rPr>
              <w:t>村民</w:t>
            </w:r>
          </w:p>
        </w:tc>
        <w:tc>
          <w:tcPr>
            <w:tcW w:w="333" w:type="pct"/>
            <w:vAlign w:val="center"/>
          </w:tcPr>
          <w:p w:rsidR="0025027D" w:rsidRPr="00A25843" w:rsidRDefault="0025027D" w:rsidP="003D4CAA">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南</w:t>
            </w:r>
          </w:p>
        </w:tc>
        <w:tc>
          <w:tcPr>
            <w:tcW w:w="662" w:type="pct"/>
            <w:vAlign w:val="center"/>
          </w:tcPr>
          <w:p w:rsidR="0025027D" w:rsidRPr="00A25843" w:rsidRDefault="0025027D" w:rsidP="0025027D">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1970</w:t>
            </w:r>
          </w:p>
        </w:tc>
        <w:tc>
          <w:tcPr>
            <w:tcW w:w="1441"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r>
      <w:tr w:rsidR="0025027D" w:rsidRPr="00A25843" w:rsidTr="0025027D">
        <w:trPr>
          <w:jc w:val="center"/>
        </w:trPr>
        <w:tc>
          <w:tcPr>
            <w:tcW w:w="395"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c>
          <w:tcPr>
            <w:tcW w:w="670" w:type="pct"/>
            <w:vAlign w:val="center"/>
          </w:tcPr>
          <w:p w:rsidR="0025027D" w:rsidRDefault="0025027D" w:rsidP="003D4CAA">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后两连小学</w:t>
            </w:r>
          </w:p>
        </w:tc>
        <w:tc>
          <w:tcPr>
            <w:tcW w:w="915" w:type="pct"/>
          </w:tcPr>
          <w:p w:rsidR="0025027D" w:rsidRPr="00A25843" w:rsidRDefault="0025027D" w:rsidP="001F561D">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E</w:t>
            </w:r>
            <w:r w:rsidRPr="0025027D">
              <w:rPr>
                <w:rFonts w:cs="Times New Roman"/>
                <w:snapToGrid w:val="0"/>
                <w:sz w:val="21"/>
                <w:szCs w:val="21"/>
              </w:rPr>
              <w:t>116°50'51.06"</w:t>
            </w:r>
            <w:r w:rsidRPr="00A25843">
              <w:rPr>
                <w:rFonts w:cs="Times New Roman"/>
                <w:snapToGrid w:val="0"/>
                <w:sz w:val="21"/>
                <w:szCs w:val="21"/>
              </w:rPr>
              <w:t xml:space="preserve"> N</w:t>
            </w:r>
            <w:r w:rsidRPr="0025027D">
              <w:rPr>
                <w:rFonts w:cs="Times New Roman"/>
                <w:snapToGrid w:val="0"/>
                <w:sz w:val="21"/>
                <w:szCs w:val="21"/>
              </w:rPr>
              <w:t>38°25'36.56"</w:t>
            </w:r>
          </w:p>
        </w:tc>
        <w:tc>
          <w:tcPr>
            <w:tcW w:w="584" w:type="pct"/>
            <w:vAlign w:val="center"/>
          </w:tcPr>
          <w:p w:rsidR="0025027D" w:rsidRPr="00A25843" w:rsidRDefault="0025027D" w:rsidP="001F561D">
            <w:pPr>
              <w:spacing w:line="360" w:lineRule="atLeast"/>
              <w:ind w:firstLineChars="0" w:firstLine="0"/>
              <w:jc w:val="center"/>
              <w:rPr>
                <w:rFonts w:cs="Times New Roman"/>
                <w:sz w:val="21"/>
                <w:szCs w:val="21"/>
              </w:rPr>
            </w:pPr>
            <w:r>
              <w:rPr>
                <w:rFonts w:cs="Times New Roman" w:hint="eastAsia"/>
                <w:sz w:val="21"/>
                <w:szCs w:val="21"/>
              </w:rPr>
              <w:t>师生</w:t>
            </w:r>
          </w:p>
        </w:tc>
        <w:tc>
          <w:tcPr>
            <w:tcW w:w="333" w:type="pct"/>
            <w:vAlign w:val="center"/>
          </w:tcPr>
          <w:p w:rsidR="0025027D" w:rsidRDefault="0025027D" w:rsidP="003D4CAA">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南</w:t>
            </w:r>
          </w:p>
        </w:tc>
        <w:tc>
          <w:tcPr>
            <w:tcW w:w="662" w:type="pct"/>
            <w:vAlign w:val="center"/>
          </w:tcPr>
          <w:p w:rsidR="0025027D" w:rsidRDefault="0025027D" w:rsidP="0025027D">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1870</w:t>
            </w:r>
          </w:p>
        </w:tc>
        <w:tc>
          <w:tcPr>
            <w:tcW w:w="1441" w:type="pct"/>
            <w:vMerge/>
            <w:vAlign w:val="center"/>
          </w:tcPr>
          <w:p w:rsidR="0025027D" w:rsidRPr="00A25843" w:rsidRDefault="0025027D" w:rsidP="003D4CAA">
            <w:pPr>
              <w:snapToGrid w:val="0"/>
              <w:spacing w:line="360" w:lineRule="atLeast"/>
              <w:ind w:firstLineChars="0" w:firstLine="0"/>
              <w:jc w:val="center"/>
              <w:rPr>
                <w:rFonts w:cs="Times New Roman"/>
                <w:sz w:val="21"/>
                <w:szCs w:val="21"/>
              </w:rPr>
            </w:pPr>
          </w:p>
        </w:tc>
      </w:tr>
      <w:tr w:rsidR="003D4CAA" w:rsidRPr="00A25843" w:rsidTr="0025027D">
        <w:trPr>
          <w:jc w:val="center"/>
        </w:trPr>
        <w:tc>
          <w:tcPr>
            <w:tcW w:w="395"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声环境</w:t>
            </w:r>
          </w:p>
        </w:tc>
        <w:tc>
          <w:tcPr>
            <w:tcW w:w="670"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厂界</w:t>
            </w:r>
          </w:p>
        </w:tc>
        <w:tc>
          <w:tcPr>
            <w:tcW w:w="1499" w:type="pct"/>
            <w:gridSpan w:val="2"/>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不改变其功能区等级</w:t>
            </w:r>
          </w:p>
        </w:tc>
        <w:tc>
          <w:tcPr>
            <w:tcW w:w="333"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662" w:type="pct"/>
            <w:vAlign w:val="center"/>
          </w:tcPr>
          <w:p w:rsidR="00357BE7" w:rsidRPr="00A25843" w:rsidRDefault="003B14C1" w:rsidP="003D4CAA">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1441" w:type="pct"/>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《声环境质量标准》（</w:t>
            </w:r>
            <w:r w:rsidRPr="00A25843">
              <w:rPr>
                <w:rFonts w:cs="Times New Roman"/>
                <w:sz w:val="21"/>
                <w:szCs w:val="21"/>
              </w:rPr>
              <w:t>GB3096-2008</w:t>
            </w:r>
            <w:r w:rsidRPr="00A25843">
              <w:rPr>
                <w:rFonts w:cs="Times New Roman"/>
                <w:sz w:val="21"/>
                <w:szCs w:val="21"/>
              </w:rPr>
              <w:t>）中</w:t>
            </w:r>
            <w:r w:rsidRPr="00A25843">
              <w:rPr>
                <w:rFonts w:cs="Times New Roman"/>
                <w:sz w:val="21"/>
                <w:szCs w:val="21"/>
              </w:rPr>
              <w:t>2</w:t>
            </w:r>
            <w:r w:rsidRPr="00A25843">
              <w:rPr>
                <w:rFonts w:cs="Times New Roman"/>
                <w:sz w:val="21"/>
                <w:szCs w:val="21"/>
              </w:rPr>
              <w:t>类</w:t>
            </w:r>
          </w:p>
        </w:tc>
      </w:tr>
      <w:bookmarkEnd w:id="119"/>
      <w:tr w:rsidR="00357BE7" w:rsidRPr="00A25843" w:rsidTr="0025027D">
        <w:trPr>
          <w:jc w:val="center"/>
        </w:trPr>
        <w:tc>
          <w:tcPr>
            <w:tcW w:w="1066" w:type="pct"/>
            <w:gridSpan w:val="2"/>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水环境</w:t>
            </w:r>
          </w:p>
        </w:tc>
        <w:tc>
          <w:tcPr>
            <w:tcW w:w="3934" w:type="pct"/>
            <w:gridSpan w:val="5"/>
            <w:vAlign w:val="center"/>
          </w:tcPr>
          <w:p w:rsidR="00357BE7" w:rsidRPr="00A25843" w:rsidRDefault="003B14C1" w:rsidP="003D4CAA">
            <w:pPr>
              <w:snapToGrid w:val="0"/>
              <w:spacing w:line="360" w:lineRule="atLeast"/>
              <w:ind w:firstLineChars="0" w:firstLine="0"/>
              <w:jc w:val="center"/>
              <w:rPr>
                <w:rFonts w:cs="Times New Roman"/>
                <w:sz w:val="21"/>
                <w:szCs w:val="21"/>
              </w:rPr>
            </w:pPr>
            <w:r w:rsidRPr="00A25843">
              <w:rPr>
                <w:rFonts w:cs="Times New Roman"/>
                <w:sz w:val="21"/>
                <w:szCs w:val="21"/>
              </w:rPr>
              <w:t>《地下水质量标准》（</w:t>
            </w:r>
            <w:r w:rsidRPr="00A25843">
              <w:rPr>
                <w:rFonts w:cs="Times New Roman"/>
                <w:sz w:val="21"/>
                <w:szCs w:val="21"/>
              </w:rPr>
              <w:t>GB/T14848-2017</w:t>
            </w:r>
            <w:r w:rsidRPr="00A25843">
              <w:rPr>
                <w:rFonts w:cs="Times New Roman"/>
                <w:sz w:val="21"/>
                <w:szCs w:val="21"/>
              </w:rPr>
              <w:t>）</w:t>
            </w:r>
            <w:r w:rsidRPr="00A25843">
              <w:rPr>
                <w:rFonts w:cs="Times New Roman"/>
                <w:sz w:val="21"/>
                <w:szCs w:val="21"/>
              </w:rPr>
              <w:t>III</w:t>
            </w:r>
            <w:r w:rsidRPr="00A25843">
              <w:rPr>
                <w:rFonts w:cs="Times New Roman"/>
                <w:sz w:val="21"/>
                <w:szCs w:val="21"/>
              </w:rPr>
              <w:t>类标准</w:t>
            </w:r>
          </w:p>
        </w:tc>
      </w:tr>
    </w:tbl>
    <w:p w:rsidR="00357BE7" w:rsidRPr="00A25843" w:rsidRDefault="003B14C1">
      <w:pPr>
        <w:widowControl/>
        <w:tabs>
          <w:tab w:val="left" w:pos="4540"/>
        </w:tabs>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 xml:space="preserve">2.7-2   </w:t>
      </w:r>
      <w:r w:rsidRPr="00A25843">
        <w:rPr>
          <w:rFonts w:cs="Times New Roman"/>
          <w:b/>
          <w:color w:val="000000"/>
          <w:szCs w:val="24"/>
        </w:rPr>
        <w:t>环境风险评价范围内环境保护目标一览表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092"/>
        <w:gridCol w:w="2125"/>
        <w:gridCol w:w="2196"/>
        <w:gridCol w:w="1009"/>
        <w:gridCol w:w="2104"/>
      </w:tblGrid>
      <w:tr w:rsidR="00357BE7" w:rsidRPr="00A25843" w:rsidTr="00E205A5">
        <w:trPr>
          <w:jc w:val="center"/>
        </w:trPr>
        <w:tc>
          <w:tcPr>
            <w:tcW w:w="640"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类别</w:t>
            </w:r>
          </w:p>
        </w:tc>
        <w:tc>
          <w:tcPr>
            <w:tcW w:w="1246"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环境保护目标</w:t>
            </w:r>
          </w:p>
        </w:tc>
        <w:tc>
          <w:tcPr>
            <w:tcW w:w="1288"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保护对象</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方位</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相对厂界距离</w:t>
            </w:r>
          </w:p>
        </w:tc>
      </w:tr>
      <w:tr w:rsidR="00357BE7" w:rsidRPr="00A25843" w:rsidTr="00E205A5">
        <w:trPr>
          <w:jc w:val="center"/>
        </w:trPr>
        <w:tc>
          <w:tcPr>
            <w:tcW w:w="640" w:type="pct"/>
            <w:vMerge w:val="restar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风险</w:t>
            </w: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张泗河村</w:t>
            </w:r>
          </w:p>
        </w:tc>
        <w:tc>
          <w:tcPr>
            <w:tcW w:w="1288"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1770</w:t>
            </w:r>
          </w:p>
        </w:tc>
      </w:tr>
      <w:tr w:rsidR="00357BE7" w:rsidRPr="00A25843" w:rsidTr="00E205A5">
        <w:trPr>
          <w:jc w:val="center"/>
        </w:trPr>
        <w:tc>
          <w:tcPr>
            <w:tcW w:w="640" w:type="pct"/>
            <w:vMerge/>
            <w:vAlign w:val="center"/>
          </w:tcPr>
          <w:p w:rsidR="00357BE7" w:rsidRPr="00A25843" w:rsidRDefault="00357BE7" w:rsidP="00E205A5">
            <w:pPr>
              <w:snapToGrid w:val="0"/>
              <w:spacing w:line="360" w:lineRule="atLeast"/>
              <w:ind w:firstLineChars="0" w:firstLine="0"/>
              <w:jc w:val="center"/>
              <w:rPr>
                <w:rFonts w:cs="Times New Roman"/>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石泗河村</w:t>
            </w:r>
          </w:p>
        </w:tc>
        <w:tc>
          <w:tcPr>
            <w:tcW w:w="1288" w:type="pct"/>
            <w:vAlign w:val="center"/>
          </w:tcPr>
          <w:p w:rsidR="00357BE7" w:rsidRPr="00A25843" w:rsidRDefault="003B14C1" w:rsidP="00E205A5">
            <w:pPr>
              <w:snapToGrid w:val="0"/>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西南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420</w:t>
            </w:r>
          </w:p>
        </w:tc>
      </w:tr>
      <w:tr w:rsidR="00357BE7" w:rsidRPr="00A25843" w:rsidTr="00E205A5">
        <w:trPr>
          <w:jc w:val="center"/>
        </w:trPr>
        <w:tc>
          <w:tcPr>
            <w:tcW w:w="640" w:type="pct"/>
            <w:vMerge/>
            <w:vAlign w:val="center"/>
          </w:tcPr>
          <w:p w:rsidR="00357BE7" w:rsidRPr="00A25843" w:rsidRDefault="00357BE7" w:rsidP="00E205A5">
            <w:pPr>
              <w:snapToGrid w:val="0"/>
              <w:spacing w:line="360" w:lineRule="atLeast"/>
              <w:ind w:firstLineChars="0" w:firstLine="0"/>
              <w:jc w:val="center"/>
              <w:rPr>
                <w:rFonts w:cs="Times New Roman"/>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枣林庄村</w:t>
            </w:r>
          </w:p>
        </w:tc>
        <w:tc>
          <w:tcPr>
            <w:tcW w:w="1288" w:type="pct"/>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800</w:t>
            </w:r>
          </w:p>
        </w:tc>
      </w:tr>
      <w:tr w:rsidR="00357BE7" w:rsidRPr="00A25843" w:rsidTr="00E205A5">
        <w:trPr>
          <w:jc w:val="center"/>
        </w:trPr>
        <w:tc>
          <w:tcPr>
            <w:tcW w:w="640" w:type="pct"/>
            <w:vMerge/>
            <w:vAlign w:val="center"/>
          </w:tcPr>
          <w:p w:rsidR="00357BE7" w:rsidRPr="00A25843" w:rsidRDefault="00357BE7" w:rsidP="00E205A5">
            <w:pPr>
              <w:spacing w:line="360" w:lineRule="atLeast"/>
              <w:ind w:firstLine="420"/>
              <w:jc w:val="center"/>
              <w:rPr>
                <w:rFonts w:cs="Times New Roman"/>
                <w:color w:val="000000"/>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邓庄子村</w:t>
            </w:r>
          </w:p>
        </w:tc>
        <w:tc>
          <w:tcPr>
            <w:tcW w:w="1288" w:type="pct"/>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1520</w:t>
            </w:r>
          </w:p>
        </w:tc>
      </w:tr>
      <w:tr w:rsidR="00357BE7" w:rsidRPr="00A25843" w:rsidTr="00E205A5">
        <w:trPr>
          <w:jc w:val="center"/>
        </w:trPr>
        <w:tc>
          <w:tcPr>
            <w:tcW w:w="640" w:type="pct"/>
            <w:vMerge/>
            <w:vAlign w:val="center"/>
          </w:tcPr>
          <w:p w:rsidR="00357BE7" w:rsidRPr="00A25843" w:rsidRDefault="00357BE7" w:rsidP="00E205A5">
            <w:pPr>
              <w:spacing w:line="360" w:lineRule="atLeast"/>
              <w:ind w:firstLine="420"/>
              <w:jc w:val="center"/>
              <w:rPr>
                <w:rFonts w:cs="Times New Roman"/>
                <w:color w:val="000000"/>
                <w:sz w:val="21"/>
                <w:szCs w:val="21"/>
              </w:rPr>
            </w:pPr>
          </w:p>
        </w:tc>
        <w:tc>
          <w:tcPr>
            <w:tcW w:w="1246"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蛮子营村</w:t>
            </w:r>
          </w:p>
        </w:tc>
        <w:tc>
          <w:tcPr>
            <w:tcW w:w="1288" w:type="pct"/>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村民</w:t>
            </w:r>
          </w:p>
        </w:tc>
        <w:tc>
          <w:tcPr>
            <w:tcW w:w="592"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东北</w:t>
            </w:r>
          </w:p>
        </w:tc>
        <w:tc>
          <w:tcPr>
            <w:tcW w:w="1234" w:type="pct"/>
            <w:vAlign w:val="center"/>
          </w:tcPr>
          <w:p w:rsidR="00357BE7" w:rsidRPr="00A25843" w:rsidRDefault="003B14C1" w:rsidP="00E205A5">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2190</w:t>
            </w:r>
          </w:p>
        </w:tc>
      </w:tr>
    </w:tbl>
    <w:p w:rsidR="00357BE7" w:rsidRPr="00A25843" w:rsidRDefault="003B14C1" w:rsidP="00F3457B">
      <w:pPr>
        <w:pStyle w:val="20"/>
        <w:spacing w:before="120"/>
        <w:rPr>
          <w:rFonts w:eastAsiaTheme="minorEastAsia" w:cs="Times New Roman"/>
        </w:rPr>
      </w:pPr>
      <w:bookmarkStart w:id="120" w:name="_Toc204362057"/>
      <w:bookmarkStart w:id="121" w:name="_Toc204363896"/>
      <w:bookmarkStart w:id="122" w:name="_Toc24642"/>
      <w:bookmarkStart w:id="123" w:name="_Toc4155456"/>
      <w:bookmarkStart w:id="124" w:name="_Toc229499562"/>
      <w:bookmarkStart w:id="125" w:name="_Toc207708436"/>
      <w:bookmarkStart w:id="126" w:name="_Toc9456"/>
      <w:bookmarkStart w:id="127" w:name="_Toc36626730"/>
      <w:r w:rsidRPr="00A25843">
        <w:rPr>
          <w:rFonts w:eastAsiaTheme="minorEastAsia" w:cs="Times New Roman"/>
        </w:rPr>
        <w:t>2.8</w:t>
      </w:r>
      <w:r w:rsidRPr="00A25843">
        <w:rPr>
          <w:rFonts w:eastAsiaTheme="minorEastAsia" w:cs="Times New Roman"/>
        </w:rPr>
        <w:t>平面布局合理性分析</w:t>
      </w:r>
      <w:bookmarkEnd w:id="120"/>
      <w:bookmarkEnd w:id="121"/>
      <w:bookmarkEnd w:id="122"/>
      <w:bookmarkEnd w:id="123"/>
      <w:bookmarkEnd w:id="124"/>
      <w:bookmarkEnd w:id="125"/>
      <w:bookmarkEnd w:id="126"/>
      <w:bookmarkEnd w:id="127"/>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1</w:t>
      </w:r>
      <w:r w:rsidRPr="00A25843">
        <w:rPr>
          <w:color w:val="000000"/>
        </w:rPr>
        <w:t>）建设项目根据生产工艺流程、运输、防火、环保等方面的需要进行厂区总体布置。</w:t>
      </w:r>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2</w:t>
      </w:r>
      <w:r w:rsidRPr="00A25843">
        <w:rPr>
          <w:color w:val="000000"/>
        </w:rPr>
        <w:t>）根据车间生产过程中生产功能，及可操作性对厂区进行分区布置。合理划分管理区、工艺生产区、辅助生产区及储运设施区，各区按其危害程度采取相应的安全防范措施进行管理。</w:t>
      </w:r>
    </w:p>
    <w:p w:rsidR="00357BE7" w:rsidRPr="00A25843" w:rsidRDefault="003B14C1">
      <w:pPr>
        <w:pStyle w:val="01"/>
        <w:snapToGrid w:val="0"/>
        <w:spacing w:before="0" w:line="480" w:lineRule="atLeast"/>
        <w:ind w:firstLine="480"/>
        <w:rPr>
          <w:color w:val="000000"/>
        </w:rPr>
      </w:pPr>
      <w:r w:rsidRPr="00A25843">
        <w:rPr>
          <w:color w:val="000000"/>
        </w:rPr>
        <w:lastRenderedPageBreak/>
        <w:t>（</w:t>
      </w:r>
      <w:r w:rsidRPr="00A25843">
        <w:rPr>
          <w:color w:val="000000"/>
        </w:rPr>
        <w:t>3</w:t>
      </w:r>
      <w:r w:rsidRPr="00A25843">
        <w:rPr>
          <w:color w:val="000000"/>
        </w:rPr>
        <w:t>）各建筑单体与相邻的建筑物的防火间距与安全间距满足《建筑设计防火规范》的要求，建筑单体周围形成环形通道，满足消防车的通行，消防车道设计符合《建筑设计防火规范》的要求；</w:t>
      </w:r>
    </w:p>
    <w:p w:rsidR="00357BE7" w:rsidRPr="00A25843" w:rsidRDefault="003B14C1">
      <w:pPr>
        <w:pStyle w:val="01"/>
        <w:snapToGrid w:val="0"/>
        <w:spacing w:before="0" w:line="480" w:lineRule="atLeast"/>
        <w:ind w:firstLine="480"/>
        <w:rPr>
          <w:color w:val="000000"/>
        </w:rPr>
      </w:pPr>
      <w:r w:rsidRPr="00A25843">
        <w:rPr>
          <w:color w:val="000000"/>
        </w:rPr>
        <w:t>（</w:t>
      </w:r>
      <w:r w:rsidRPr="00A25843">
        <w:rPr>
          <w:color w:val="000000"/>
        </w:rPr>
        <w:t>4</w:t>
      </w:r>
      <w:r w:rsidRPr="00A25843">
        <w:rPr>
          <w:color w:val="000000"/>
        </w:rPr>
        <w:t>）厂区平面布置的绿化率达到</w:t>
      </w:r>
      <w:r w:rsidRPr="00A25843">
        <w:rPr>
          <w:color w:val="000000"/>
        </w:rPr>
        <w:t>8%</w:t>
      </w:r>
      <w:r w:rsidRPr="00A25843">
        <w:rPr>
          <w:color w:val="000000"/>
        </w:rPr>
        <w:t>，绿地种植草皮、灌木，既可以改善厂区景观，又可减轻工程排放污染物，特别是废气和噪声对周围环境的影响。</w:t>
      </w:r>
    </w:p>
    <w:p w:rsidR="00357BE7" w:rsidRPr="00A25843" w:rsidRDefault="003B14C1">
      <w:pPr>
        <w:pStyle w:val="01"/>
        <w:snapToGrid w:val="0"/>
        <w:spacing w:before="0" w:line="480" w:lineRule="atLeast"/>
        <w:ind w:firstLine="480"/>
        <w:rPr>
          <w:color w:val="000000"/>
        </w:rPr>
      </w:pPr>
      <w:r w:rsidRPr="00A25843">
        <w:rPr>
          <w:color w:val="000000"/>
        </w:rPr>
        <w:t>通过以上分析可知，</w:t>
      </w:r>
      <w:r w:rsidR="008919A5" w:rsidRPr="008919A5">
        <w:rPr>
          <w:rFonts w:hint="eastAsia"/>
        </w:rPr>
        <w:t>拟建</w:t>
      </w:r>
      <w:r w:rsidRPr="00A25843">
        <w:rPr>
          <w:color w:val="000000"/>
        </w:rPr>
        <w:t>项目主要建筑分区基本合理，建筑总平面设计、安全疏散、防火分隔、消防设施基本符合消防设计要求。</w:t>
      </w:r>
      <w:r w:rsidR="008919A5" w:rsidRPr="008919A5">
        <w:rPr>
          <w:rFonts w:hint="eastAsia"/>
        </w:rPr>
        <w:t>拟建</w:t>
      </w:r>
      <w:r w:rsidRPr="00A25843">
        <w:rPr>
          <w:color w:val="000000"/>
        </w:rPr>
        <w:t>项目的厂区平面布置是可行的。</w:t>
      </w:r>
    </w:p>
    <w:p w:rsidR="00357BE7" w:rsidRPr="00A25843" w:rsidRDefault="006426A9" w:rsidP="00F3457B">
      <w:pPr>
        <w:pStyle w:val="20"/>
        <w:spacing w:before="120"/>
        <w:rPr>
          <w:color w:val="000000"/>
        </w:rPr>
      </w:pPr>
      <w:bookmarkStart w:id="128" w:name="_Toc36626731"/>
      <w:r w:rsidRPr="00F3457B">
        <w:rPr>
          <w:rFonts w:eastAsiaTheme="minorEastAsia" w:cs="Times New Roman"/>
        </w:rPr>
        <w:t>2.9</w:t>
      </w:r>
      <w:r w:rsidRPr="00F3457B">
        <w:rPr>
          <w:rFonts w:eastAsiaTheme="minorEastAsia" w:cs="Times New Roman"/>
        </w:rPr>
        <w:t>饮用水源地调查</w:t>
      </w:r>
      <w:bookmarkEnd w:id="128"/>
    </w:p>
    <w:p w:rsidR="00005571" w:rsidRPr="00A25843" w:rsidRDefault="006426A9" w:rsidP="001C5AD4">
      <w:pPr>
        <w:spacing w:line="500" w:lineRule="atLeast"/>
        <w:ind w:firstLine="480"/>
        <w:jc w:val="left"/>
        <w:rPr>
          <w:rFonts w:cs="Times New Roman"/>
        </w:rPr>
      </w:pPr>
      <w:r w:rsidRPr="00A25843">
        <w:rPr>
          <w:rFonts w:cs="Times New Roman"/>
          <w:color w:val="000000"/>
          <w:szCs w:val="24"/>
        </w:rPr>
        <w:t>根据《</w:t>
      </w:r>
      <w:r w:rsidR="00555434" w:rsidRPr="00A25843">
        <w:rPr>
          <w:rFonts w:eastAsia="宋体" w:cs="Times New Roman"/>
          <w:color w:val="000000"/>
          <w:szCs w:val="24"/>
        </w:rPr>
        <w:t>饮用水水源保护区划分技术规范</w:t>
      </w:r>
      <w:r w:rsidRPr="00A25843">
        <w:rPr>
          <w:rFonts w:cs="Times New Roman"/>
          <w:color w:val="000000"/>
          <w:szCs w:val="24"/>
        </w:rPr>
        <w:t>》及</w:t>
      </w:r>
      <w:r w:rsidR="00555434" w:rsidRPr="00A25843">
        <w:rPr>
          <w:rFonts w:cs="Times New Roman"/>
          <w:color w:val="000000"/>
          <w:szCs w:val="24"/>
        </w:rPr>
        <w:t>《</w:t>
      </w:r>
      <w:r w:rsidR="00555434" w:rsidRPr="00A25843">
        <w:rPr>
          <w:rFonts w:eastAsia="宋体" w:cs="Times New Roman"/>
          <w:color w:val="000000"/>
          <w:szCs w:val="24"/>
        </w:rPr>
        <w:t>青县乡镇集中式饮用水水源保护区划分技术报告</w:t>
      </w:r>
      <w:r w:rsidR="00555434" w:rsidRPr="00A25843">
        <w:rPr>
          <w:rFonts w:cs="Times New Roman"/>
          <w:color w:val="000000"/>
          <w:szCs w:val="24"/>
        </w:rPr>
        <w:t>》</w:t>
      </w:r>
      <w:r w:rsidRPr="00A25843">
        <w:rPr>
          <w:rFonts w:cs="Times New Roman"/>
          <w:color w:val="000000"/>
          <w:szCs w:val="24"/>
        </w:rPr>
        <w:t>（报</w:t>
      </w:r>
      <w:r w:rsidR="00555434" w:rsidRPr="00A25843">
        <w:rPr>
          <w:rFonts w:cs="Times New Roman"/>
          <w:color w:val="000000"/>
          <w:szCs w:val="24"/>
        </w:rPr>
        <w:t>批版</w:t>
      </w:r>
      <w:r w:rsidRPr="00A25843">
        <w:rPr>
          <w:rFonts w:cs="Times New Roman"/>
          <w:color w:val="000000"/>
          <w:szCs w:val="24"/>
        </w:rPr>
        <w:t>）</w:t>
      </w:r>
      <w:r w:rsidR="00005571" w:rsidRPr="00A25843">
        <w:rPr>
          <w:rFonts w:cs="Times New Roman"/>
          <w:color w:val="000000"/>
          <w:szCs w:val="24"/>
        </w:rPr>
        <w:t>可知</w:t>
      </w:r>
      <w:r w:rsidRPr="00A25843">
        <w:rPr>
          <w:rFonts w:cs="Times New Roman"/>
          <w:color w:val="000000"/>
          <w:szCs w:val="24"/>
        </w:rPr>
        <w:t>，青县乡镇级饮用水源为深层地下水，饮用水源保护区划分工作正在进行，</w:t>
      </w:r>
      <w:r w:rsidR="008919A5" w:rsidRPr="008919A5">
        <w:rPr>
          <w:rFonts w:cs="Times New Roman" w:hint="eastAsia"/>
        </w:rPr>
        <w:t>拟建</w:t>
      </w:r>
      <w:r w:rsidRPr="00A25843">
        <w:rPr>
          <w:rFonts w:cs="Times New Roman"/>
          <w:color w:val="000000"/>
          <w:szCs w:val="24"/>
        </w:rPr>
        <w:t>项目位于陈嘴乡，陈嘴乡供水</w:t>
      </w:r>
      <w:r w:rsidR="001C5AD4" w:rsidRPr="00A25843">
        <w:rPr>
          <w:rFonts w:cs="Times New Roman"/>
          <w:color w:val="000000"/>
          <w:szCs w:val="24"/>
        </w:rPr>
        <w:t>所</w:t>
      </w:r>
      <w:r w:rsidR="00005571" w:rsidRPr="00A25843">
        <w:rPr>
          <w:rFonts w:cs="Times New Roman"/>
          <w:color w:val="000000"/>
          <w:szCs w:val="24"/>
        </w:rPr>
        <w:t>位于陈嘴乡枣林庄，供水</w:t>
      </w:r>
      <w:r w:rsidR="001C5AD4" w:rsidRPr="00A25843">
        <w:rPr>
          <w:rFonts w:cs="Times New Roman"/>
          <w:color w:val="000000"/>
          <w:szCs w:val="24"/>
        </w:rPr>
        <w:t>所</w:t>
      </w:r>
      <w:r w:rsidR="00005571" w:rsidRPr="00A25843">
        <w:rPr>
          <w:rFonts w:cs="Times New Roman"/>
          <w:color w:val="000000"/>
          <w:szCs w:val="24"/>
        </w:rPr>
        <w:t>内</w:t>
      </w:r>
      <w:r w:rsidRPr="00A25843">
        <w:rPr>
          <w:rFonts w:cs="Times New Roman"/>
          <w:color w:val="000000"/>
          <w:szCs w:val="24"/>
        </w:rPr>
        <w:t>水源井为三眼，</w:t>
      </w:r>
      <w:r w:rsidR="00005571" w:rsidRPr="00A25843">
        <w:rPr>
          <w:rFonts w:cs="Times New Roman"/>
        </w:rPr>
        <w:t>各水井具体位置：</w:t>
      </w:r>
      <w:r w:rsidR="00005571" w:rsidRPr="00A25843">
        <w:rPr>
          <w:rFonts w:cs="Times New Roman"/>
        </w:rPr>
        <w:t>1#</w:t>
      </w:r>
      <w:r w:rsidR="00005571" w:rsidRPr="00A25843">
        <w:rPr>
          <w:rFonts w:cs="Times New Roman"/>
        </w:rPr>
        <w:t>井坐标东经</w:t>
      </w:r>
      <w:r w:rsidR="00005571" w:rsidRPr="00A25843">
        <w:rPr>
          <w:rFonts w:cs="Times New Roman"/>
        </w:rPr>
        <w:t>116°52'11.92"</w:t>
      </w:r>
      <w:r w:rsidR="00005571" w:rsidRPr="00A25843">
        <w:rPr>
          <w:rFonts w:cs="Times New Roman"/>
        </w:rPr>
        <w:t>，北纬</w:t>
      </w:r>
      <w:r w:rsidR="00005571" w:rsidRPr="00A25843">
        <w:rPr>
          <w:rFonts w:cs="Times New Roman"/>
        </w:rPr>
        <w:t>38°26'28.63"</w:t>
      </w:r>
      <w:r w:rsidR="00005571" w:rsidRPr="00A25843">
        <w:rPr>
          <w:rFonts w:cs="Times New Roman"/>
        </w:rPr>
        <w:t>，位于站内东北部；</w:t>
      </w:r>
      <w:r w:rsidR="00005571" w:rsidRPr="00A25843">
        <w:rPr>
          <w:rFonts w:cs="Times New Roman"/>
        </w:rPr>
        <w:t>2#</w:t>
      </w:r>
      <w:r w:rsidR="00005571" w:rsidRPr="00A25843">
        <w:rPr>
          <w:rFonts w:cs="Times New Roman"/>
        </w:rPr>
        <w:t>井坐标东经</w:t>
      </w:r>
      <w:r w:rsidR="00005571" w:rsidRPr="00A25843">
        <w:rPr>
          <w:rFonts w:cs="Times New Roman"/>
        </w:rPr>
        <w:t>116°52'11.19"</w:t>
      </w:r>
      <w:r w:rsidR="00005571" w:rsidRPr="00A25843">
        <w:rPr>
          <w:rFonts w:cs="Times New Roman"/>
        </w:rPr>
        <w:t>，北纬</w:t>
      </w:r>
      <w:r w:rsidR="00005571" w:rsidRPr="00A25843">
        <w:rPr>
          <w:rFonts w:cs="Times New Roman"/>
        </w:rPr>
        <w:t>38°26'27.88"</w:t>
      </w:r>
      <w:r w:rsidR="00005571" w:rsidRPr="00A25843">
        <w:rPr>
          <w:rFonts w:cs="Times New Roman"/>
        </w:rPr>
        <w:t>，位于站内中部；</w:t>
      </w:r>
      <w:r w:rsidR="00005571" w:rsidRPr="00A25843">
        <w:rPr>
          <w:rFonts w:cs="Times New Roman"/>
        </w:rPr>
        <w:t>3#</w:t>
      </w:r>
      <w:r w:rsidR="00005571" w:rsidRPr="00A25843">
        <w:rPr>
          <w:rFonts w:cs="Times New Roman"/>
        </w:rPr>
        <w:t>井坐标东经</w:t>
      </w:r>
      <w:r w:rsidR="00005571" w:rsidRPr="00A25843">
        <w:rPr>
          <w:rFonts w:cs="Times New Roman"/>
        </w:rPr>
        <w:t>116°52'13.59"</w:t>
      </w:r>
      <w:r w:rsidR="00005571" w:rsidRPr="00A25843">
        <w:rPr>
          <w:rFonts w:cs="Times New Roman"/>
        </w:rPr>
        <w:t>，北纬</w:t>
      </w:r>
      <w:r w:rsidR="00005571" w:rsidRPr="00A25843">
        <w:rPr>
          <w:rFonts w:cs="Times New Roman"/>
        </w:rPr>
        <w:t>38°26'25.43"</w:t>
      </w:r>
      <w:r w:rsidR="00005571" w:rsidRPr="00A25843">
        <w:rPr>
          <w:rFonts w:cs="Times New Roman"/>
        </w:rPr>
        <w:t>，位于站外东南侧</w:t>
      </w:r>
      <w:r w:rsidR="00005571" w:rsidRPr="00A25843">
        <w:rPr>
          <w:rFonts w:cs="Times New Roman"/>
        </w:rPr>
        <w:t>68m</w:t>
      </w:r>
      <w:r w:rsidR="00005571" w:rsidRPr="00A25843">
        <w:rPr>
          <w:rFonts w:cs="Times New Roman"/>
        </w:rPr>
        <w:t>。现状每口井实际开采量为</w:t>
      </w:r>
      <w:r w:rsidR="00005571" w:rsidRPr="00A25843">
        <w:rPr>
          <w:rFonts w:cs="Times New Roman"/>
        </w:rPr>
        <w:t>60m</w:t>
      </w:r>
      <w:r w:rsidR="00005571" w:rsidRPr="00A25843">
        <w:rPr>
          <w:rFonts w:cs="Times New Roman"/>
          <w:vertAlign w:val="superscript"/>
        </w:rPr>
        <w:t>3</w:t>
      </w:r>
      <w:r w:rsidR="00005571" w:rsidRPr="00A25843">
        <w:rPr>
          <w:rFonts w:cs="Times New Roman"/>
        </w:rPr>
        <w:t>/h</w:t>
      </w:r>
      <w:r w:rsidR="00005571" w:rsidRPr="00A25843">
        <w:rPr>
          <w:rFonts w:cs="Times New Roman"/>
        </w:rPr>
        <w:t>，取水深度</w:t>
      </w:r>
      <w:r w:rsidR="00005571" w:rsidRPr="00A25843">
        <w:rPr>
          <w:rFonts w:cs="Times New Roman"/>
        </w:rPr>
        <w:t>340-380m</w:t>
      </w:r>
      <w:r w:rsidR="00005571" w:rsidRPr="00A25843">
        <w:rPr>
          <w:rFonts w:cs="Times New Roman"/>
        </w:rPr>
        <w:t>，供水站实际供水量</w:t>
      </w:r>
      <w:r w:rsidR="00005571" w:rsidRPr="00A25843">
        <w:rPr>
          <w:rFonts w:cs="Times New Roman"/>
        </w:rPr>
        <w:t>960m</w:t>
      </w:r>
      <w:r w:rsidR="00005571" w:rsidRPr="00A25843">
        <w:rPr>
          <w:rFonts w:cs="Times New Roman"/>
          <w:vertAlign w:val="superscript"/>
        </w:rPr>
        <w:t>3</w:t>
      </w:r>
      <w:r w:rsidR="00005571" w:rsidRPr="00A25843">
        <w:rPr>
          <w:rFonts w:cs="Times New Roman"/>
        </w:rPr>
        <w:t>/d</w:t>
      </w:r>
      <w:r w:rsidR="00005571" w:rsidRPr="00A25843">
        <w:rPr>
          <w:rFonts w:cs="Times New Roman"/>
        </w:rPr>
        <w:t>。</w:t>
      </w:r>
    </w:p>
    <w:p w:rsidR="006426A9" w:rsidRPr="00A25843" w:rsidRDefault="00226717" w:rsidP="001C5AD4">
      <w:pPr>
        <w:spacing w:line="500" w:lineRule="atLeast"/>
        <w:ind w:firstLine="480"/>
        <w:jc w:val="left"/>
        <w:rPr>
          <w:rFonts w:eastAsia="宋体" w:cs="Times New Roman"/>
          <w:color w:val="000000"/>
          <w:szCs w:val="24"/>
        </w:rPr>
      </w:pPr>
      <w:r w:rsidRPr="00A25843">
        <w:rPr>
          <w:rFonts w:cs="Times New Roman"/>
          <w:color w:val="000000"/>
        </w:rPr>
        <w:t>根据《饮用水水源保护区划分技术规范》（</w:t>
      </w:r>
      <w:r w:rsidRPr="00A25843">
        <w:rPr>
          <w:rFonts w:cs="Times New Roman"/>
          <w:color w:val="000000"/>
        </w:rPr>
        <w:t>HJ/T338</w:t>
      </w:r>
      <w:r w:rsidR="00F139AC">
        <w:rPr>
          <w:rFonts w:cs="Times New Roman"/>
          <w:color w:val="000000"/>
        </w:rPr>
        <w:t>-</w:t>
      </w:r>
      <w:r w:rsidRPr="00A25843">
        <w:rPr>
          <w:rFonts w:cs="Times New Roman"/>
          <w:color w:val="000000"/>
        </w:rPr>
        <w:t>2018</w:t>
      </w:r>
      <w:r w:rsidRPr="00A25843">
        <w:rPr>
          <w:rFonts w:cs="Times New Roman"/>
          <w:color w:val="000000"/>
        </w:rPr>
        <w:t>）规定，</w:t>
      </w:r>
      <w:r w:rsidR="008919A5" w:rsidRPr="008919A5">
        <w:rPr>
          <w:rFonts w:cs="Times New Roman" w:hint="eastAsia"/>
        </w:rPr>
        <w:t>拟建</w:t>
      </w:r>
      <w:r w:rsidR="00FD4644" w:rsidRPr="00A25843">
        <w:rPr>
          <w:rFonts w:cs="Times New Roman"/>
          <w:color w:val="000000"/>
        </w:rPr>
        <w:t>项目水源供应地陈嘴乡供水所</w:t>
      </w:r>
      <w:r w:rsidRPr="00A25843">
        <w:rPr>
          <w:rFonts w:cs="Times New Roman"/>
          <w:color w:val="000000"/>
        </w:rPr>
        <w:t>日开采量均小于</w:t>
      </w:r>
      <w:r w:rsidRPr="00A25843">
        <w:rPr>
          <w:rFonts w:cs="Times New Roman"/>
          <w:color w:val="000000"/>
        </w:rPr>
        <w:t>5</w:t>
      </w:r>
      <w:r w:rsidRPr="00A25843">
        <w:rPr>
          <w:rFonts w:cs="Times New Roman"/>
          <w:color w:val="000000"/>
        </w:rPr>
        <w:t>万</w:t>
      </w:r>
      <w:r w:rsidRPr="00A25843">
        <w:rPr>
          <w:rFonts w:cs="Times New Roman"/>
          <w:color w:val="000000"/>
        </w:rPr>
        <w:t>m</w:t>
      </w:r>
      <w:r w:rsidRPr="00A25843">
        <w:rPr>
          <w:rFonts w:cs="Times New Roman"/>
          <w:color w:val="000000"/>
          <w:vertAlign w:val="superscript"/>
        </w:rPr>
        <w:t>3</w:t>
      </w:r>
      <w:r w:rsidRPr="00A25843">
        <w:rPr>
          <w:rFonts w:cs="Times New Roman"/>
          <w:color w:val="000000"/>
        </w:rPr>
        <w:t>，属于中小型水源地，并且属于孔隙承压水型水源地，划定上部潜水的一级保护区作为承压水型水源地的一级保护区，不设二级保护区。</w:t>
      </w:r>
      <w:r w:rsidR="00FD4644" w:rsidRPr="00A25843">
        <w:rPr>
          <w:rFonts w:cs="Times New Roman"/>
          <w:color w:val="000000"/>
        </w:rPr>
        <w:t>采用</w:t>
      </w:r>
      <w:r w:rsidR="00FD4644" w:rsidRPr="00A25843">
        <w:rPr>
          <w:rFonts w:cs="Times New Roman"/>
        </w:rPr>
        <w:t>对比经验公式法和经验值法确定，陈嘴乡供水所</w:t>
      </w:r>
      <w:r w:rsidR="00FD4644" w:rsidRPr="00A25843">
        <w:rPr>
          <w:rFonts w:cs="Times New Roman"/>
          <w:color w:val="000000"/>
        </w:rPr>
        <w:t>集中饮用水水源保护区（见图</w:t>
      </w:r>
      <w:r w:rsidR="00561A3E" w:rsidRPr="00A25843">
        <w:rPr>
          <w:rFonts w:cs="Times New Roman"/>
          <w:color w:val="000000"/>
        </w:rPr>
        <w:t>2.9-1</w:t>
      </w:r>
      <w:r w:rsidR="00FD4644" w:rsidRPr="00A25843">
        <w:rPr>
          <w:rFonts w:cs="Times New Roman"/>
          <w:color w:val="000000"/>
        </w:rPr>
        <w:t>）面积为</w:t>
      </w:r>
      <w:r w:rsidR="00FD4644" w:rsidRPr="00A25843">
        <w:rPr>
          <w:rFonts w:cs="Times New Roman"/>
          <w:szCs w:val="21"/>
        </w:rPr>
        <w:t>7452</w:t>
      </w:r>
      <w:r w:rsidR="00FD4644" w:rsidRPr="00A25843">
        <w:rPr>
          <w:rFonts w:cs="Times New Roman"/>
          <w:color w:val="000000"/>
        </w:rPr>
        <w:t xml:space="preserve"> m</w:t>
      </w:r>
      <w:r w:rsidR="00FD4644" w:rsidRPr="00A25843">
        <w:rPr>
          <w:rFonts w:cs="Times New Roman"/>
          <w:color w:val="000000"/>
          <w:vertAlign w:val="superscript"/>
        </w:rPr>
        <w:t>2</w:t>
      </w:r>
      <w:r w:rsidR="00FD4644" w:rsidRPr="00A25843">
        <w:rPr>
          <w:rFonts w:cs="Times New Roman"/>
        </w:rPr>
        <w:t>，</w:t>
      </w:r>
      <w:r w:rsidR="008919A5" w:rsidRPr="008919A5">
        <w:rPr>
          <w:rFonts w:cs="Times New Roman" w:hint="eastAsia"/>
        </w:rPr>
        <w:t>拟建</w:t>
      </w:r>
      <w:r w:rsidRPr="00A25843">
        <w:rPr>
          <w:rFonts w:cs="Times New Roman"/>
        </w:rPr>
        <w:t>项目位于陈嘴乡李杜线</w:t>
      </w:r>
      <w:r w:rsidR="00D70F16">
        <w:rPr>
          <w:rFonts w:cs="Times New Roman"/>
        </w:rPr>
        <w:t>石泗河村东</w:t>
      </w:r>
      <w:r w:rsidR="00D70F16">
        <w:rPr>
          <w:rFonts w:cs="Times New Roman"/>
        </w:rPr>
        <w:t>410m</w:t>
      </w:r>
      <w:r w:rsidRPr="00A25843">
        <w:rPr>
          <w:rFonts w:cs="Times New Roman"/>
        </w:rPr>
        <w:t>处，距离</w:t>
      </w:r>
      <w:r w:rsidR="006426A9" w:rsidRPr="00A25843">
        <w:rPr>
          <w:rFonts w:cs="Times New Roman"/>
          <w:color w:val="000000"/>
          <w:szCs w:val="24"/>
        </w:rPr>
        <w:t>最近</w:t>
      </w:r>
      <w:r w:rsidRPr="00A25843">
        <w:rPr>
          <w:rFonts w:cs="Times New Roman"/>
          <w:color w:val="000000"/>
          <w:szCs w:val="24"/>
        </w:rPr>
        <w:t>的</w:t>
      </w:r>
      <w:r w:rsidR="006426A9" w:rsidRPr="00A25843">
        <w:rPr>
          <w:rFonts w:cs="Times New Roman"/>
          <w:color w:val="000000"/>
          <w:szCs w:val="24"/>
        </w:rPr>
        <w:t>水源井位于项目东</w:t>
      </w:r>
      <w:r w:rsidR="006426A9" w:rsidRPr="00A25843">
        <w:rPr>
          <w:rFonts w:cs="Times New Roman"/>
          <w:color w:val="000000"/>
          <w:szCs w:val="24"/>
        </w:rPr>
        <w:t>1</w:t>
      </w:r>
      <w:r w:rsidRPr="00A25843">
        <w:rPr>
          <w:rFonts w:cs="Times New Roman"/>
          <w:color w:val="000000"/>
          <w:szCs w:val="24"/>
        </w:rPr>
        <w:t>600</w:t>
      </w:r>
      <w:r w:rsidR="00FD4644" w:rsidRPr="00A25843">
        <w:rPr>
          <w:rFonts w:cs="Times New Roman"/>
          <w:color w:val="000000"/>
          <w:szCs w:val="24"/>
        </w:rPr>
        <w:t>米处</w:t>
      </w:r>
      <w:r w:rsidR="006426A9" w:rsidRPr="00A25843">
        <w:rPr>
          <w:rFonts w:cs="Times New Roman"/>
          <w:color w:val="000000"/>
          <w:szCs w:val="24"/>
        </w:rPr>
        <w:t>，不在保护区范围内。</w:t>
      </w:r>
      <w:r w:rsidR="00DE51C1">
        <w:rPr>
          <w:rFonts w:cs="Times New Roman" w:hint="eastAsia"/>
          <w:color w:val="000000"/>
          <w:szCs w:val="24"/>
        </w:rPr>
        <w:t>根据水文地质调查，</w:t>
      </w:r>
      <w:r w:rsidR="00DE51C1" w:rsidRPr="00A25843">
        <w:rPr>
          <w:rFonts w:cs="Times New Roman"/>
        </w:rPr>
        <w:t>该区域地下水流向自西南向东北</w:t>
      </w:r>
      <w:r w:rsidR="00DE51C1">
        <w:rPr>
          <w:rFonts w:cs="Times New Roman" w:hint="eastAsia"/>
        </w:rPr>
        <w:t>，该水源供应地位于拟建项目下游，</w:t>
      </w:r>
      <w:r w:rsidR="00E508DD">
        <w:rPr>
          <w:rFonts w:cs="Times New Roman" w:hint="eastAsia"/>
        </w:rPr>
        <w:t>随着拟建项目</w:t>
      </w:r>
      <w:r w:rsidR="00E508DD" w:rsidRPr="00E508DD">
        <w:rPr>
          <w:rFonts w:cs="Times New Roman" w:hint="eastAsia"/>
        </w:rPr>
        <w:t>生产运行时间推移对地下水环境影响有可能加剧</w:t>
      </w:r>
      <w:r w:rsidR="00E508DD">
        <w:rPr>
          <w:rFonts w:cs="Times New Roman" w:hint="eastAsia"/>
        </w:rPr>
        <w:t>，因此判定拟建项目地下水环境敏感程度为较敏感。</w:t>
      </w:r>
    </w:p>
    <w:p w:rsidR="00357BE7" w:rsidRPr="00A25843" w:rsidRDefault="00FD4644" w:rsidP="00E205A5">
      <w:pPr>
        <w:spacing w:line="480" w:lineRule="atLeast"/>
        <w:ind w:firstLineChars="0" w:firstLine="0"/>
        <w:jc w:val="center"/>
        <w:rPr>
          <w:rFonts w:cs="Times New Roman"/>
          <w:color w:val="000000"/>
          <w:szCs w:val="24"/>
        </w:rPr>
      </w:pPr>
      <w:r w:rsidRPr="00A25843">
        <w:rPr>
          <w:rFonts w:cs="Times New Roman"/>
          <w:noProof/>
          <w:color w:val="000000"/>
          <w:szCs w:val="24"/>
        </w:rPr>
        <w:lastRenderedPageBreak/>
        <w:drawing>
          <wp:inline distT="0" distB="0" distL="0" distR="0">
            <wp:extent cx="4579372" cy="2631557"/>
            <wp:effectExtent l="19050" t="19050" r="11678" b="16393"/>
            <wp:docPr id="1607" name="图片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2"/>
                    <pic:cNvPicPr>
                      <a:picLocks noChangeAspect="1" noChangeArrowheads="1"/>
                    </pic:cNvPicPr>
                  </pic:nvPicPr>
                  <pic:blipFill>
                    <a:blip r:embed="rId19" cstate="print"/>
                    <a:srcRect/>
                    <a:stretch>
                      <a:fillRect/>
                    </a:stretch>
                  </pic:blipFill>
                  <pic:spPr bwMode="auto">
                    <a:xfrm>
                      <a:off x="0" y="0"/>
                      <a:ext cx="4605390" cy="2646508"/>
                    </a:xfrm>
                    <a:prstGeom prst="rect">
                      <a:avLst/>
                    </a:prstGeom>
                    <a:noFill/>
                    <a:ln w="9525">
                      <a:solidFill>
                        <a:srgbClr val="000000"/>
                      </a:solidFill>
                      <a:miter lim="800000"/>
                      <a:headEnd/>
                      <a:tailEnd/>
                    </a:ln>
                  </pic:spPr>
                </pic:pic>
              </a:graphicData>
            </a:graphic>
          </wp:inline>
        </w:drawing>
      </w:r>
    </w:p>
    <w:p w:rsidR="001C5AD4" w:rsidRPr="00A25843" w:rsidRDefault="001C5AD4" w:rsidP="001C5AD4">
      <w:pPr>
        <w:pStyle w:val="a6"/>
        <w:ind w:firstLine="0"/>
        <w:jc w:val="center"/>
        <w:rPr>
          <w:rFonts w:eastAsiaTheme="minorEastAsia"/>
          <w:b/>
          <w:color w:val="000000"/>
          <w:kern w:val="2"/>
          <w:sz w:val="24"/>
          <w:szCs w:val="24"/>
        </w:rPr>
      </w:pPr>
      <w:r w:rsidRPr="00A25843">
        <w:rPr>
          <w:rFonts w:eastAsiaTheme="minorEastAsia"/>
          <w:b/>
          <w:color w:val="000000"/>
          <w:kern w:val="2"/>
          <w:sz w:val="24"/>
          <w:szCs w:val="24"/>
        </w:rPr>
        <w:t>图</w:t>
      </w:r>
      <w:r w:rsidRPr="00A25843">
        <w:rPr>
          <w:rFonts w:eastAsiaTheme="minorEastAsia"/>
          <w:b/>
          <w:color w:val="000000"/>
          <w:kern w:val="2"/>
          <w:sz w:val="24"/>
          <w:szCs w:val="24"/>
        </w:rPr>
        <w:t xml:space="preserve">2.9-1   </w:t>
      </w:r>
      <w:r w:rsidRPr="00A25843">
        <w:rPr>
          <w:rFonts w:eastAsiaTheme="minorEastAsia"/>
          <w:b/>
          <w:color w:val="000000"/>
          <w:kern w:val="2"/>
          <w:sz w:val="24"/>
          <w:szCs w:val="24"/>
        </w:rPr>
        <w:t>陈嘴乡供水所集中饮用水水源保护区</w:t>
      </w:r>
      <w:r w:rsidR="00561A3E" w:rsidRPr="00A25843">
        <w:rPr>
          <w:rFonts w:eastAsiaTheme="minorEastAsia"/>
          <w:b/>
          <w:color w:val="000000"/>
          <w:kern w:val="2"/>
          <w:sz w:val="24"/>
          <w:szCs w:val="24"/>
        </w:rPr>
        <w:t>图</w:t>
      </w:r>
    </w:p>
    <w:p w:rsidR="00561A3E" w:rsidRPr="00A25843" w:rsidRDefault="00561A3E">
      <w:pPr>
        <w:pStyle w:val="1"/>
        <w:spacing w:before="120"/>
        <w:rPr>
          <w:rFonts w:cs="Times New Roman"/>
        </w:rPr>
        <w:sectPr w:rsidR="00561A3E" w:rsidRPr="00A25843">
          <w:pgSz w:w="11910" w:h="16840"/>
          <w:pgMar w:top="1440" w:right="1800" w:bottom="1440" w:left="1800" w:header="872" w:footer="995" w:gutter="0"/>
          <w:cols w:space="720"/>
        </w:sectPr>
      </w:pPr>
    </w:p>
    <w:p w:rsidR="00357BE7" w:rsidRPr="00A25843" w:rsidRDefault="003B14C1">
      <w:pPr>
        <w:pStyle w:val="1"/>
        <w:spacing w:before="120"/>
        <w:rPr>
          <w:rFonts w:cs="Times New Roman"/>
        </w:rPr>
      </w:pPr>
      <w:bookmarkStart w:id="129" w:name="_Toc36626732"/>
      <w:r w:rsidRPr="00A25843">
        <w:rPr>
          <w:rFonts w:cs="Times New Roman"/>
        </w:rPr>
        <w:lastRenderedPageBreak/>
        <w:t>3</w:t>
      </w:r>
      <w:r w:rsidRPr="00A25843">
        <w:rPr>
          <w:rFonts w:cs="Times New Roman"/>
        </w:rPr>
        <w:t>工程分析</w:t>
      </w:r>
      <w:bookmarkEnd w:id="129"/>
    </w:p>
    <w:p w:rsidR="00357BE7" w:rsidRPr="00A25843" w:rsidRDefault="003B14C1" w:rsidP="00F3457B">
      <w:pPr>
        <w:pStyle w:val="20"/>
        <w:spacing w:before="120"/>
        <w:rPr>
          <w:rFonts w:eastAsiaTheme="minorEastAsia" w:cs="Times New Roman"/>
        </w:rPr>
      </w:pPr>
      <w:bookmarkStart w:id="130" w:name="_Toc36626733"/>
      <w:r w:rsidRPr="00A25843">
        <w:rPr>
          <w:rFonts w:eastAsiaTheme="minorEastAsia" w:cs="Times New Roman"/>
        </w:rPr>
        <w:t>3.1</w:t>
      </w:r>
      <w:r w:rsidRPr="00A25843">
        <w:rPr>
          <w:rFonts w:eastAsiaTheme="minorEastAsia" w:cs="Times New Roman"/>
        </w:rPr>
        <w:t>项目概况</w:t>
      </w:r>
      <w:bookmarkEnd w:id="130"/>
    </w:p>
    <w:p w:rsidR="00357BE7" w:rsidRPr="00A25843" w:rsidRDefault="003B14C1">
      <w:pPr>
        <w:pStyle w:val="3"/>
        <w:spacing w:before="120"/>
        <w:rPr>
          <w:rFonts w:cs="Times New Roman"/>
        </w:rPr>
      </w:pPr>
      <w:r w:rsidRPr="00A25843">
        <w:rPr>
          <w:rFonts w:cs="Times New Roman"/>
        </w:rPr>
        <w:t>3.1.1</w:t>
      </w:r>
      <w:r w:rsidRPr="00A25843">
        <w:rPr>
          <w:rFonts w:cs="Times New Roman"/>
        </w:rPr>
        <w:t>项目基本情况</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3.1-1   </w:t>
      </w:r>
      <w:r w:rsidRPr="00A25843">
        <w:rPr>
          <w:rFonts w:cs="Times New Roman"/>
        </w:rPr>
        <w:t>项目基本情况一览表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527"/>
        <w:gridCol w:w="1332"/>
        <w:gridCol w:w="1513"/>
        <w:gridCol w:w="992"/>
        <w:gridCol w:w="1419"/>
        <w:gridCol w:w="1137"/>
        <w:gridCol w:w="1606"/>
      </w:tblGrid>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序号</w:t>
            </w:r>
          </w:p>
        </w:tc>
        <w:tc>
          <w:tcPr>
            <w:tcW w:w="781" w:type="pct"/>
            <w:shd w:val="clear" w:color="auto" w:fill="auto"/>
            <w:vAlign w:val="center"/>
          </w:tcPr>
          <w:p w:rsidR="00357BE7" w:rsidRPr="00A25843" w:rsidRDefault="003B14C1" w:rsidP="00E205A5">
            <w:pPr>
              <w:pStyle w:val="A-"/>
              <w:spacing w:line="360" w:lineRule="atLeast"/>
            </w:pPr>
            <w:r w:rsidRPr="00A25843">
              <w:t>项目</w:t>
            </w:r>
          </w:p>
        </w:tc>
        <w:tc>
          <w:tcPr>
            <w:tcW w:w="3910" w:type="pct"/>
            <w:gridSpan w:val="5"/>
            <w:shd w:val="clear" w:color="auto" w:fill="auto"/>
            <w:vAlign w:val="center"/>
          </w:tcPr>
          <w:p w:rsidR="00357BE7" w:rsidRPr="00A25843" w:rsidRDefault="003B14C1" w:rsidP="00E205A5">
            <w:pPr>
              <w:pStyle w:val="A-"/>
              <w:spacing w:line="360" w:lineRule="atLeast"/>
            </w:pPr>
            <w:r w:rsidRPr="00A25843">
              <w:t>内容</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1</w:t>
            </w:r>
          </w:p>
        </w:tc>
        <w:tc>
          <w:tcPr>
            <w:tcW w:w="781" w:type="pct"/>
            <w:shd w:val="clear" w:color="auto" w:fill="auto"/>
            <w:vAlign w:val="center"/>
          </w:tcPr>
          <w:p w:rsidR="00357BE7" w:rsidRPr="00A25843" w:rsidRDefault="003B14C1" w:rsidP="00E205A5">
            <w:pPr>
              <w:pStyle w:val="A-"/>
              <w:spacing w:line="360" w:lineRule="atLeast"/>
            </w:pPr>
            <w:r w:rsidRPr="00A25843">
              <w:t>项目名称</w:t>
            </w:r>
          </w:p>
        </w:tc>
        <w:tc>
          <w:tcPr>
            <w:tcW w:w="3910" w:type="pct"/>
            <w:gridSpan w:val="5"/>
            <w:shd w:val="clear" w:color="auto" w:fill="auto"/>
            <w:vAlign w:val="center"/>
          </w:tcPr>
          <w:p w:rsidR="00357BE7" w:rsidRPr="00A25843" w:rsidRDefault="003B14C1" w:rsidP="00E205A5">
            <w:pPr>
              <w:pStyle w:val="A-"/>
              <w:spacing w:line="360" w:lineRule="atLeast"/>
            </w:pPr>
            <w:r w:rsidRPr="00A25843">
              <w:t>河北旺鲲生物科技有限公司年产</w:t>
            </w:r>
            <w:r w:rsidRPr="00A25843">
              <w:t>20</w:t>
            </w:r>
            <w:r w:rsidRPr="00A25843">
              <w:t>万吨功能性发酵制品生产项目</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2</w:t>
            </w:r>
          </w:p>
        </w:tc>
        <w:tc>
          <w:tcPr>
            <w:tcW w:w="781" w:type="pct"/>
            <w:shd w:val="clear" w:color="auto" w:fill="auto"/>
            <w:vAlign w:val="center"/>
          </w:tcPr>
          <w:p w:rsidR="00357BE7" w:rsidRPr="00A25843" w:rsidRDefault="003B14C1" w:rsidP="00E205A5">
            <w:pPr>
              <w:pStyle w:val="A-"/>
              <w:spacing w:line="360" w:lineRule="atLeast"/>
            </w:pPr>
            <w:r w:rsidRPr="00A25843">
              <w:t>建设单位</w:t>
            </w:r>
          </w:p>
        </w:tc>
        <w:tc>
          <w:tcPr>
            <w:tcW w:w="3910" w:type="pct"/>
            <w:gridSpan w:val="5"/>
            <w:shd w:val="clear" w:color="auto" w:fill="auto"/>
            <w:vAlign w:val="center"/>
          </w:tcPr>
          <w:p w:rsidR="00357BE7" w:rsidRPr="00A25843" w:rsidRDefault="003B14C1" w:rsidP="00E205A5">
            <w:pPr>
              <w:pStyle w:val="A-"/>
              <w:spacing w:line="360" w:lineRule="atLeast"/>
            </w:pPr>
            <w:r w:rsidRPr="00A25843">
              <w:t>河北旺鲲生物科技有限公司</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3</w:t>
            </w:r>
          </w:p>
        </w:tc>
        <w:tc>
          <w:tcPr>
            <w:tcW w:w="781" w:type="pct"/>
            <w:shd w:val="clear" w:color="auto" w:fill="auto"/>
            <w:vAlign w:val="center"/>
          </w:tcPr>
          <w:p w:rsidR="00357BE7" w:rsidRPr="00A25843" w:rsidRDefault="003B14C1" w:rsidP="00E205A5">
            <w:pPr>
              <w:pStyle w:val="A-"/>
              <w:spacing w:line="360" w:lineRule="atLeast"/>
            </w:pPr>
            <w:r w:rsidRPr="00A25843">
              <w:t>项目性质</w:t>
            </w:r>
          </w:p>
        </w:tc>
        <w:tc>
          <w:tcPr>
            <w:tcW w:w="3910" w:type="pct"/>
            <w:gridSpan w:val="5"/>
            <w:shd w:val="clear" w:color="auto" w:fill="auto"/>
            <w:vAlign w:val="center"/>
          </w:tcPr>
          <w:p w:rsidR="00357BE7" w:rsidRPr="00A25843" w:rsidRDefault="003B14C1" w:rsidP="00E205A5">
            <w:pPr>
              <w:pStyle w:val="A-"/>
              <w:spacing w:line="360" w:lineRule="atLeast"/>
            </w:pPr>
            <w:r w:rsidRPr="00A25843">
              <w:t>新建</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4</w:t>
            </w:r>
          </w:p>
        </w:tc>
        <w:tc>
          <w:tcPr>
            <w:tcW w:w="781" w:type="pct"/>
            <w:shd w:val="clear" w:color="auto" w:fill="auto"/>
            <w:vAlign w:val="center"/>
          </w:tcPr>
          <w:p w:rsidR="00357BE7" w:rsidRPr="00A25843" w:rsidRDefault="003B14C1" w:rsidP="00E205A5">
            <w:pPr>
              <w:pStyle w:val="A-"/>
              <w:spacing w:line="360" w:lineRule="atLeast"/>
            </w:pPr>
            <w:r w:rsidRPr="00A25843">
              <w:t>建设地点</w:t>
            </w:r>
          </w:p>
        </w:tc>
        <w:tc>
          <w:tcPr>
            <w:tcW w:w="3910" w:type="pct"/>
            <w:gridSpan w:val="5"/>
            <w:shd w:val="clear" w:color="auto" w:fill="auto"/>
            <w:vAlign w:val="center"/>
          </w:tcPr>
          <w:p w:rsidR="00357BE7" w:rsidRPr="00A25843" w:rsidRDefault="003B14C1" w:rsidP="00E205A5">
            <w:pPr>
              <w:pStyle w:val="A-"/>
              <w:spacing w:line="360" w:lineRule="atLeast"/>
            </w:pPr>
            <w:bookmarkStart w:id="131" w:name="_Hlk534732005"/>
            <w:r w:rsidRPr="00A25843">
              <w:t>河北省沧州市青县陈嘴乡李杜线</w:t>
            </w:r>
            <w:r w:rsidR="00D70F16">
              <w:t>石泗河村东</w:t>
            </w:r>
            <w:r w:rsidR="00D70F16">
              <w:t>410m</w:t>
            </w:r>
            <w:r w:rsidRPr="00A25843">
              <w:t>处，</w:t>
            </w:r>
            <w:bookmarkEnd w:id="131"/>
            <w:r w:rsidRPr="00A25843">
              <w:t>厂址中心点坐标为北纬</w:t>
            </w:r>
            <w:r w:rsidRPr="00A25843">
              <w:t>38°26'38.30"</w:t>
            </w:r>
            <w:r w:rsidRPr="00A25843">
              <w:t>，东经</w:t>
            </w:r>
            <w:r w:rsidRPr="00A25843">
              <w:t>116°51'0.54"</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5</w:t>
            </w:r>
          </w:p>
        </w:tc>
        <w:tc>
          <w:tcPr>
            <w:tcW w:w="781" w:type="pct"/>
            <w:shd w:val="clear" w:color="auto" w:fill="auto"/>
            <w:vAlign w:val="center"/>
          </w:tcPr>
          <w:p w:rsidR="00357BE7" w:rsidRPr="00A25843" w:rsidRDefault="003B14C1" w:rsidP="00E205A5">
            <w:pPr>
              <w:pStyle w:val="A-"/>
              <w:spacing w:line="360" w:lineRule="atLeast"/>
            </w:pPr>
            <w:r w:rsidRPr="00A25843">
              <w:t>建设内容及规模</w:t>
            </w:r>
          </w:p>
        </w:tc>
        <w:tc>
          <w:tcPr>
            <w:tcW w:w="3910" w:type="pct"/>
            <w:gridSpan w:val="5"/>
            <w:shd w:val="clear" w:color="auto" w:fill="auto"/>
            <w:vAlign w:val="center"/>
          </w:tcPr>
          <w:p w:rsidR="00357BE7" w:rsidRPr="00A25843" w:rsidRDefault="003B14C1" w:rsidP="00E205A5">
            <w:pPr>
              <w:pStyle w:val="A-"/>
              <w:spacing w:line="360" w:lineRule="atLeast"/>
              <w:rPr>
                <w:spacing w:val="-2"/>
              </w:rPr>
            </w:pPr>
            <w:r w:rsidRPr="00A25843">
              <w:rPr>
                <w:spacing w:val="-2"/>
              </w:rPr>
              <w:t>项目建设饲料生产线</w:t>
            </w:r>
            <w:r w:rsidRPr="00A25843">
              <w:rPr>
                <w:spacing w:val="-2"/>
              </w:rPr>
              <w:t>4</w:t>
            </w:r>
            <w:r w:rsidRPr="00A25843">
              <w:rPr>
                <w:spacing w:val="-2"/>
              </w:rPr>
              <w:t>条，其中建设水产配合饲料生产线</w:t>
            </w:r>
            <w:r w:rsidRPr="00A25843">
              <w:rPr>
                <w:spacing w:val="-2"/>
              </w:rPr>
              <w:t>1</w:t>
            </w:r>
            <w:r w:rsidRPr="00A25843">
              <w:rPr>
                <w:spacing w:val="-2"/>
              </w:rPr>
              <w:t>条，年生产水产饲料</w:t>
            </w:r>
            <w:r w:rsidRPr="00A25843">
              <w:rPr>
                <w:spacing w:val="-2"/>
              </w:rPr>
              <w:t>8</w:t>
            </w:r>
            <w:r w:rsidRPr="00A25843">
              <w:rPr>
                <w:spacing w:val="-2"/>
              </w:rPr>
              <w:t>万吨；建设功能性发酵浮料生产线</w:t>
            </w:r>
            <w:r w:rsidRPr="00A25843">
              <w:rPr>
                <w:spacing w:val="-2"/>
              </w:rPr>
              <w:t>1</w:t>
            </w:r>
            <w:r w:rsidRPr="00A25843">
              <w:rPr>
                <w:spacing w:val="-2"/>
              </w:rPr>
              <w:t>条，年产功能性发酵制品（微生态制剂）</w:t>
            </w:r>
            <w:r w:rsidRPr="00A25843">
              <w:rPr>
                <w:spacing w:val="-2"/>
              </w:rPr>
              <w:t>8</w:t>
            </w:r>
            <w:r w:rsidRPr="00A25843">
              <w:rPr>
                <w:spacing w:val="-2"/>
              </w:rPr>
              <w:t>万吨；建设环保用微生物菌剂生产线</w:t>
            </w:r>
            <w:r w:rsidRPr="00A25843">
              <w:rPr>
                <w:spacing w:val="-2"/>
              </w:rPr>
              <w:t>1</w:t>
            </w:r>
            <w:r w:rsidRPr="00A25843">
              <w:rPr>
                <w:spacing w:val="-2"/>
              </w:rPr>
              <w:t>条，年产微生物菌剂</w:t>
            </w:r>
            <w:r w:rsidRPr="00A25843">
              <w:rPr>
                <w:spacing w:val="-2"/>
              </w:rPr>
              <w:t>2</w:t>
            </w:r>
            <w:r w:rsidRPr="00A25843">
              <w:rPr>
                <w:spacing w:val="-2"/>
              </w:rPr>
              <w:t>万吨；建设农业用微生物菌剂（状根素）生产线</w:t>
            </w:r>
            <w:r w:rsidRPr="00A25843">
              <w:rPr>
                <w:spacing w:val="-2"/>
              </w:rPr>
              <w:t>1</w:t>
            </w:r>
            <w:r w:rsidRPr="00A25843">
              <w:rPr>
                <w:spacing w:val="-2"/>
              </w:rPr>
              <w:t>条，年产农业用微生物菌剂</w:t>
            </w:r>
            <w:r w:rsidRPr="00A25843">
              <w:rPr>
                <w:spacing w:val="-2"/>
              </w:rPr>
              <w:t>2</w:t>
            </w:r>
            <w:r w:rsidRPr="00A25843">
              <w:rPr>
                <w:spacing w:val="-2"/>
              </w:rPr>
              <w:t>万吨。</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6</w:t>
            </w:r>
          </w:p>
        </w:tc>
        <w:tc>
          <w:tcPr>
            <w:tcW w:w="781" w:type="pct"/>
            <w:shd w:val="clear" w:color="auto" w:fill="auto"/>
            <w:vAlign w:val="center"/>
          </w:tcPr>
          <w:p w:rsidR="00357BE7" w:rsidRPr="00A25843" w:rsidRDefault="003B14C1" w:rsidP="00E205A5">
            <w:pPr>
              <w:pStyle w:val="A-"/>
              <w:spacing w:line="360" w:lineRule="atLeast"/>
            </w:pPr>
            <w:r w:rsidRPr="00A25843">
              <w:t>法人代表</w:t>
            </w:r>
          </w:p>
        </w:tc>
        <w:tc>
          <w:tcPr>
            <w:tcW w:w="887" w:type="pct"/>
            <w:shd w:val="clear" w:color="auto" w:fill="auto"/>
            <w:vAlign w:val="center"/>
          </w:tcPr>
          <w:p w:rsidR="00357BE7" w:rsidRPr="00A25843" w:rsidRDefault="003B14C1" w:rsidP="00E205A5">
            <w:pPr>
              <w:pStyle w:val="A-"/>
              <w:spacing w:line="360" w:lineRule="atLeast"/>
            </w:pPr>
            <w:r w:rsidRPr="00A25843">
              <w:t>张连水</w:t>
            </w:r>
          </w:p>
        </w:tc>
        <w:tc>
          <w:tcPr>
            <w:tcW w:w="582" w:type="pct"/>
            <w:shd w:val="clear" w:color="auto" w:fill="auto"/>
            <w:vAlign w:val="center"/>
          </w:tcPr>
          <w:p w:rsidR="00357BE7" w:rsidRPr="00A25843" w:rsidRDefault="003B14C1" w:rsidP="00E205A5">
            <w:pPr>
              <w:pStyle w:val="A-"/>
              <w:spacing w:line="360" w:lineRule="atLeast"/>
            </w:pPr>
            <w:r w:rsidRPr="00A25843">
              <w:t>联系人</w:t>
            </w:r>
          </w:p>
        </w:tc>
        <w:tc>
          <w:tcPr>
            <w:tcW w:w="832" w:type="pct"/>
            <w:shd w:val="clear" w:color="auto" w:fill="auto"/>
            <w:vAlign w:val="center"/>
          </w:tcPr>
          <w:p w:rsidR="00357BE7" w:rsidRPr="00A25843" w:rsidRDefault="003B14C1" w:rsidP="00E205A5">
            <w:pPr>
              <w:pStyle w:val="A-"/>
              <w:spacing w:line="360" w:lineRule="atLeast"/>
            </w:pPr>
            <w:r w:rsidRPr="00A25843">
              <w:t>张振国</w:t>
            </w:r>
          </w:p>
        </w:tc>
        <w:tc>
          <w:tcPr>
            <w:tcW w:w="667" w:type="pct"/>
            <w:shd w:val="clear" w:color="auto" w:fill="auto"/>
            <w:vAlign w:val="center"/>
          </w:tcPr>
          <w:p w:rsidR="00357BE7" w:rsidRPr="00A25843" w:rsidRDefault="003B14C1" w:rsidP="00E205A5">
            <w:pPr>
              <w:pStyle w:val="A-"/>
              <w:spacing w:line="360" w:lineRule="atLeast"/>
            </w:pPr>
            <w:r w:rsidRPr="00A25843">
              <w:t>联系电话</w:t>
            </w:r>
          </w:p>
        </w:tc>
        <w:tc>
          <w:tcPr>
            <w:tcW w:w="942" w:type="pct"/>
            <w:shd w:val="clear" w:color="auto" w:fill="auto"/>
            <w:vAlign w:val="center"/>
          </w:tcPr>
          <w:p w:rsidR="00357BE7" w:rsidRPr="00A25843" w:rsidRDefault="003B14C1" w:rsidP="00E205A5">
            <w:pPr>
              <w:pStyle w:val="A-"/>
              <w:spacing w:line="360" w:lineRule="atLeast"/>
            </w:pPr>
            <w:r w:rsidRPr="00A25843">
              <w:t>17633283322</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7</w:t>
            </w:r>
          </w:p>
        </w:tc>
        <w:tc>
          <w:tcPr>
            <w:tcW w:w="781" w:type="pct"/>
            <w:shd w:val="clear" w:color="auto" w:fill="auto"/>
            <w:vAlign w:val="center"/>
          </w:tcPr>
          <w:p w:rsidR="00357BE7" w:rsidRPr="00A25843" w:rsidRDefault="003B14C1" w:rsidP="00E205A5">
            <w:pPr>
              <w:pStyle w:val="A-"/>
              <w:spacing w:line="360" w:lineRule="atLeast"/>
            </w:pPr>
            <w:r w:rsidRPr="00A25843">
              <w:t>行业类别</w:t>
            </w:r>
          </w:p>
        </w:tc>
        <w:tc>
          <w:tcPr>
            <w:tcW w:w="3910" w:type="pct"/>
            <w:gridSpan w:val="5"/>
            <w:shd w:val="clear" w:color="auto" w:fill="auto"/>
            <w:vAlign w:val="center"/>
          </w:tcPr>
          <w:p w:rsidR="00357BE7" w:rsidRPr="00A25843" w:rsidRDefault="003B14C1" w:rsidP="00E205A5">
            <w:pPr>
              <w:pStyle w:val="A-"/>
              <w:spacing w:line="360" w:lineRule="atLeast"/>
            </w:pPr>
            <w:r w:rsidRPr="00A25843">
              <w:t>C1329</w:t>
            </w:r>
            <w:r w:rsidRPr="00A25843">
              <w:t>饲料加工</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bookmarkStart w:id="132" w:name="_Hlk5268762"/>
            <w:r w:rsidRPr="00A25843">
              <w:t>8</w:t>
            </w:r>
          </w:p>
        </w:tc>
        <w:tc>
          <w:tcPr>
            <w:tcW w:w="781" w:type="pct"/>
            <w:shd w:val="clear" w:color="auto" w:fill="auto"/>
            <w:vAlign w:val="center"/>
          </w:tcPr>
          <w:p w:rsidR="00357BE7" w:rsidRPr="00A25843" w:rsidRDefault="003B14C1" w:rsidP="00E205A5">
            <w:pPr>
              <w:pStyle w:val="A-"/>
              <w:spacing w:line="360" w:lineRule="atLeast"/>
            </w:pPr>
            <w:r w:rsidRPr="00A25843">
              <w:t>总占地面积及建筑面积</w:t>
            </w:r>
          </w:p>
        </w:tc>
        <w:tc>
          <w:tcPr>
            <w:tcW w:w="3910" w:type="pct"/>
            <w:gridSpan w:val="5"/>
            <w:shd w:val="clear" w:color="auto" w:fill="auto"/>
            <w:vAlign w:val="center"/>
          </w:tcPr>
          <w:p w:rsidR="00357BE7" w:rsidRPr="00A25843" w:rsidRDefault="003B14C1" w:rsidP="00E205A5">
            <w:pPr>
              <w:pStyle w:val="A-"/>
              <w:spacing w:line="360" w:lineRule="atLeast"/>
            </w:pPr>
            <w:r w:rsidRPr="00A25843">
              <w:t>项目总占地面积</w:t>
            </w:r>
            <w:r w:rsidRPr="00A25843">
              <w:t>35490m</w:t>
            </w:r>
            <w:r w:rsidRPr="00A25843">
              <w:rPr>
                <w:vertAlign w:val="superscript"/>
              </w:rPr>
              <w:t>2</w:t>
            </w:r>
            <w:r w:rsidRPr="00A25843">
              <w:t>，总建筑面积</w:t>
            </w:r>
            <w:r w:rsidRPr="00A25843">
              <w:t>35606m</w:t>
            </w:r>
            <w:r w:rsidRPr="00A25843">
              <w:rPr>
                <w:vertAlign w:val="superscript"/>
              </w:rPr>
              <w:t>2</w:t>
            </w:r>
          </w:p>
        </w:tc>
      </w:tr>
      <w:bookmarkEnd w:id="132"/>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9</w:t>
            </w:r>
          </w:p>
        </w:tc>
        <w:tc>
          <w:tcPr>
            <w:tcW w:w="781" w:type="pct"/>
            <w:shd w:val="clear" w:color="auto" w:fill="auto"/>
            <w:vAlign w:val="center"/>
          </w:tcPr>
          <w:p w:rsidR="00357BE7" w:rsidRPr="00A25843" w:rsidRDefault="003B14C1" w:rsidP="00E205A5">
            <w:pPr>
              <w:pStyle w:val="A-"/>
              <w:spacing w:line="360" w:lineRule="atLeast"/>
            </w:pPr>
            <w:r w:rsidRPr="00A25843">
              <w:t>项目总投资</w:t>
            </w:r>
          </w:p>
        </w:tc>
        <w:tc>
          <w:tcPr>
            <w:tcW w:w="3910" w:type="pct"/>
            <w:gridSpan w:val="5"/>
            <w:shd w:val="clear" w:color="auto" w:fill="auto"/>
            <w:vAlign w:val="center"/>
          </w:tcPr>
          <w:p w:rsidR="00357BE7" w:rsidRPr="00A25843" w:rsidRDefault="003B14C1" w:rsidP="00E205A5">
            <w:pPr>
              <w:pStyle w:val="A-"/>
              <w:spacing w:line="360" w:lineRule="atLeast"/>
            </w:pPr>
            <w:r w:rsidRPr="00A25843">
              <w:t>25000</w:t>
            </w:r>
            <w:r w:rsidRPr="00A25843">
              <w:t>万元</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bookmarkStart w:id="133" w:name="_Hlk5268775"/>
            <w:r w:rsidRPr="00A25843">
              <w:t>10</w:t>
            </w:r>
          </w:p>
        </w:tc>
        <w:tc>
          <w:tcPr>
            <w:tcW w:w="781" w:type="pct"/>
            <w:shd w:val="clear" w:color="auto" w:fill="auto"/>
            <w:vAlign w:val="center"/>
          </w:tcPr>
          <w:p w:rsidR="00357BE7" w:rsidRPr="00A25843" w:rsidRDefault="003B14C1" w:rsidP="00E205A5">
            <w:pPr>
              <w:pStyle w:val="A-"/>
              <w:spacing w:line="360" w:lineRule="atLeast"/>
            </w:pPr>
            <w:r w:rsidRPr="00A25843">
              <w:t>环保投资及所占比例</w:t>
            </w:r>
          </w:p>
        </w:tc>
        <w:tc>
          <w:tcPr>
            <w:tcW w:w="3910" w:type="pct"/>
            <w:gridSpan w:val="5"/>
            <w:shd w:val="clear" w:color="auto" w:fill="auto"/>
            <w:vAlign w:val="center"/>
          </w:tcPr>
          <w:p w:rsidR="00357BE7" w:rsidRPr="00A25843" w:rsidRDefault="003B14C1" w:rsidP="00E205A5">
            <w:pPr>
              <w:pStyle w:val="A-"/>
              <w:spacing w:line="360" w:lineRule="atLeast"/>
            </w:pPr>
            <w:r w:rsidRPr="00A25843">
              <w:t>环保投资</w:t>
            </w:r>
            <w:r w:rsidRPr="00A25843">
              <w:t>304</w:t>
            </w:r>
            <w:r w:rsidRPr="00A25843">
              <w:t>万元，占总投资的</w:t>
            </w:r>
            <w:r w:rsidRPr="00A25843">
              <w:t>1.2%</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11</w:t>
            </w:r>
          </w:p>
        </w:tc>
        <w:tc>
          <w:tcPr>
            <w:tcW w:w="781" w:type="pct"/>
            <w:shd w:val="clear" w:color="auto" w:fill="auto"/>
            <w:vAlign w:val="center"/>
          </w:tcPr>
          <w:p w:rsidR="00357BE7" w:rsidRPr="00A25843" w:rsidRDefault="003B14C1" w:rsidP="00E205A5">
            <w:pPr>
              <w:pStyle w:val="A-"/>
              <w:spacing w:line="360" w:lineRule="atLeast"/>
            </w:pPr>
            <w:r w:rsidRPr="00A25843">
              <w:t>劳动定员</w:t>
            </w:r>
          </w:p>
        </w:tc>
        <w:tc>
          <w:tcPr>
            <w:tcW w:w="3910" w:type="pct"/>
            <w:gridSpan w:val="5"/>
            <w:shd w:val="clear" w:color="auto" w:fill="auto"/>
            <w:vAlign w:val="center"/>
          </w:tcPr>
          <w:p w:rsidR="00357BE7" w:rsidRPr="00A25843" w:rsidRDefault="003B14C1" w:rsidP="00E205A5">
            <w:pPr>
              <w:pStyle w:val="A-"/>
              <w:spacing w:line="360" w:lineRule="atLeast"/>
            </w:pPr>
            <w:r w:rsidRPr="00A25843">
              <w:t>项目劳动定员</w:t>
            </w:r>
            <w:r w:rsidRPr="00A25843">
              <w:t>60</w:t>
            </w:r>
            <w:r w:rsidRPr="00A25843">
              <w:t>人，其中：管理人员</w:t>
            </w:r>
            <w:r w:rsidRPr="00A25843">
              <w:t>8</w:t>
            </w:r>
            <w:r w:rsidRPr="00A25843">
              <w:t>人，技术人员</w:t>
            </w:r>
            <w:r w:rsidRPr="00A25843">
              <w:t>6</w:t>
            </w:r>
            <w:r w:rsidRPr="00A25843">
              <w:t>人，生产人员</w:t>
            </w:r>
            <w:r w:rsidRPr="00A25843">
              <w:t>46</w:t>
            </w:r>
            <w:r w:rsidRPr="00A25843">
              <w:t>人。</w:t>
            </w:r>
          </w:p>
        </w:tc>
      </w:tr>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bookmarkStart w:id="134" w:name="_Hlk534981198"/>
            <w:bookmarkEnd w:id="133"/>
            <w:r w:rsidRPr="00A25843">
              <w:t>12</w:t>
            </w:r>
          </w:p>
        </w:tc>
        <w:tc>
          <w:tcPr>
            <w:tcW w:w="781" w:type="pct"/>
            <w:shd w:val="clear" w:color="auto" w:fill="auto"/>
            <w:vAlign w:val="center"/>
          </w:tcPr>
          <w:p w:rsidR="00357BE7" w:rsidRPr="00A25843" w:rsidRDefault="003B14C1" w:rsidP="00E205A5">
            <w:pPr>
              <w:pStyle w:val="A-"/>
              <w:spacing w:line="360" w:lineRule="atLeast"/>
            </w:pPr>
            <w:r w:rsidRPr="00A25843">
              <w:t>工作制度</w:t>
            </w:r>
          </w:p>
        </w:tc>
        <w:tc>
          <w:tcPr>
            <w:tcW w:w="3910" w:type="pct"/>
            <w:gridSpan w:val="5"/>
            <w:shd w:val="clear" w:color="auto" w:fill="auto"/>
            <w:vAlign w:val="center"/>
          </w:tcPr>
          <w:p w:rsidR="00357BE7" w:rsidRPr="00A25843" w:rsidRDefault="003B14C1" w:rsidP="00E205A5">
            <w:pPr>
              <w:pStyle w:val="A-"/>
              <w:spacing w:line="360" w:lineRule="atLeast"/>
            </w:pPr>
            <w:r w:rsidRPr="00A25843">
              <w:t>年工作</w:t>
            </w:r>
            <w:r w:rsidRPr="00A25843">
              <w:t>360</w:t>
            </w:r>
            <w:r w:rsidRPr="00A25843">
              <w:t>天，四班三倒运转制，每班工作</w:t>
            </w:r>
            <w:r w:rsidRPr="00A25843">
              <w:t>8</w:t>
            </w:r>
            <w:r w:rsidRPr="00A25843">
              <w:t>小时，年工作</w:t>
            </w:r>
            <w:r w:rsidRPr="00A25843">
              <w:t>8640</w:t>
            </w:r>
            <w:r w:rsidRPr="00A25843">
              <w:t>小时。</w:t>
            </w:r>
          </w:p>
        </w:tc>
      </w:tr>
      <w:bookmarkEnd w:id="134"/>
      <w:tr w:rsidR="00357BE7" w:rsidRPr="00A25843" w:rsidTr="00E205A5">
        <w:trPr>
          <w:jc w:val="center"/>
        </w:trPr>
        <w:tc>
          <w:tcPr>
            <w:tcW w:w="309" w:type="pct"/>
            <w:shd w:val="clear" w:color="auto" w:fill="auto"/>
            <w:vAlign w:val="center"/>
          </w:tcPr>
          <w:p w:rsidR="00357BE7" w:rsidRPr="00A25843" w:rsidRDefault="003B14C1" w:rsidP="00E205A5">
            <w:pPr>
              <w:pStyle w:val="A-"/>
              <w:spacing w:line="360" w:lineRule="atLeast"/>
            </w:pPr>
            <w:r w:rsidRPr="00A25843">
              <w:t>13</w:t>
            </w:r>
          </w:p>
        </w:tc>
        <w:tc>
          <w:tcPr>
            <w:tcW w:w="781" w:type="pct"/>
            <w:shd w:val="clear" w:color="auto" w:fill="auto"/>
            <w:vAlign w:val="center"/>
          </w:tcPr>
          <w:p w:rsidR="00357BE7" w:rsidRPr="00A25843" w:rsidRDefault="003B14C1" w:rsidP="00E205A5">
            <w:pPr>
              <w:pStyle w:val="A-"/>
              <w:spacing w:line="360" w:lineRule="atLeast"/>
            </w:pPr>
            <w:r w:rsidRPr="00A25843">
              <w:t>建设周期</w:t>
            </w:r>
          </w:p>
        </w:tc>
        <w:tc>
          <w:tcPr>
            <w:tcW w:w="3910" w:type="pct"/>
            <w:gridSpan w:val="5"/>
            <w:shd w:val="clear" w:color="auto" w:fill="auto"/>
            <w:vAlign w:val="center"/>
          </w:tcPr>
          <w:p w:rsidR="00357BE7" w:rsidRPr="00A25843" w:rsidRDefault="003B14C1" w:rsidP="00E205A5">
            <w:pPr>
              <w:pStyle w:val="A-"/>
              <w:spacing w:line="360" w:lineRule="atLeast"/>
            </w:pPr>
            <w:r w:rsidRPr="00A25843">
              <w:t>本项目建设周期为</w:t>
            </w:r>
            <w:r w:rsidRPr="00A25843">
              <w:t>24</w:t>
            </w:r>
            <w:r w:rsidRPr="00A25843">
              <w:t>个月</w:t>
            </w:r>
          </w:p>
        </w:tc>
      </w:tr>
    </w:tbl>
    <w:p w:rsidR="00357BE7" w:rsidRPr="00A25843" w:rsidRDefault="003B14C1">
      <w:pPr>
        <w:pStyle w:val="3"/>
        <w:spacing w:before="120"/>
        <w:rPr>
          <w:rFonts w:cs="Times New Roman"/>
        </w:rPr>
      </w:pPr>
      <w:r w:rsidRPr="00A25843">
        <w:rPr>
          <w:rFonts w:cs="Times New Roman"/>
        </w:rPr>
        <w:t>3.1.2</w:t>
      </w:r>
      <w:r w:rsidRPr="00A25843">
        <w:rPr>
          <w:rFonts w:cs="Times New Roman"/>
        </w:rPr>
        <w:t>项目组成</w:t>
      </w:r>
    </w:p>
    <w:p w:rsidR="00357BE7" w:rsidRPr="00A25843" w:rsidRDefault="008919A5">
      <w:pPr>
        <w:widowControl/>
        <w:ind w:firstLine="480"/>
        <w:rPr>
          <w:rFonts w:cs="Times New Roman"/>
        </w:rPr>
      </w:pPr>
      <w:r w:rsidRPr="008919A5">
        <w:rPr>
          <w:rFonts w:cs="Times New Roman" w:hint="eastAsia"/>
        </w:rPr>
        <w:t>拟建</w:t>
      </w:r>
      <w:r w:rsidR="003B14C1" w:rsidRPr="00A25843">
        <w:rPr>
          <w:rFonts w:cs="Times New Roman"/>
        </w:rPr>
        <w:t>项目占地</w:t>
      </w:r>
      <w:r w:rsidR="003B14C1" w:rsidRPr="00A25843">
        <w:rPr>
          <w:rFonts w:cs="Times New Roman"/>
        </w:rPr>
        <w:t>53.24</w:t>
      </w:r>
      <w:r w:rsidR="003B14C1" w:rsidRPr="00A25843">
        <w:rPr>
          <w:rFonts w:cs="Times New Roman"/>
        </w:rPr>
        <w:t>亩，建筑面积</w:t>
      </w:r>
      <w:r w:rsidR="003B14C1" w:rsidRPr="00A25843">
        <w:rPr>
          <w:rFonts w:cs="Times New Roman"/>
        </w:rPr>
        <w:t>35606m</w:t>
      </w:r>
      <w:r w:rsidR="003B14C1" w:rsidRPr="00A25843">
        <w:rPr>
          <w:rFonts w:cs="Times New Roman"/>
          <w:vertAlign w:val="superscript"/>
        </w:rPr>
        <w:t>2</w:t>
      </w:r>
      <w:r w:rsidR="003B14C1" w:rsidRPr="00A25843">
        <w:rPr>
          <w:rFonts w:cs="Times New Roman"/>
        </w:rPr>
        <w:t>，主要建设水产配合饲料生产线一条，购置生产设施</w:t>
      </w:r>
      <w:r w:rsidR="003B14C1" w:rsidRPr="00A25843">
        <w:rPr>
          <w:rFonts w:cs="Times New Roman"/>
        </w:rPr>
        <w:t>158</w:t>
      </w:r>
      <w:r w:rsidR="003B14C1" w:rsidRPr="00A25843">
        <w:rPr>
          <w:rFonts w:cs="Times New Roman"/>
        </w:rPr>
        <w:t>台套；建设功能性发酵浮料生产线一条，购置生产设施</w:t>
      </w:r>
      <w:r w:rsidR="003B14C1" w:rsidRPr="00A25843">
        <w:rPr>
          <w:rFonts w:cs="Times New Roman"/>
        </w:rPr>
        <w:t>158</w:t>
      </w:r>
      <w:r w:rsidR="003B14C1" w:rsidRPr="00A25843">
        <w:rPr>
          <w:rFonts w:cs="Times New Roman"/>
        </w:rPr>
        <w:t>台套；建设环保用微生物菌剂生产线一条，购置生产设备</w:t>
      </w:r>
      <w:r w:rsidR="003B14C1" w:rsidRPr="00A25843">
        <w:rPr>
          <w:rFonts w:cs="Times New Roman"/>
        </w:rPr>
        <w:t>6</w:t>
      </w:r>
      <w:r w:rsidR="003B14C1" w:rsidRPr="00A25843">
        <w:rPr>
          <w:rFonts w:cs="Times New Roman"/>
        </w:rPr>
        <w:t>台套；建设农用微生物菌剂生产线一条，购置生产设备</w:t>
      </w:r>
      <w:r w:rsidR="003B14C1" w:rsidRPr="00A25843">
        <w:rPr>
          <w:rFonts w:cs="Times New Roman"/>
        </w:rPr>
        <w:t>6</w:t>
      </w:r>
      <w:r w:rsidR="003B14C1" w:rsidRPr="00A25843">
        <w:rPr>
          <w:rFonts w:cs="Times New Roman"/>
        </w:rPr>
        <w:t>台套。</w:t>
      </w:r>
    </w:p>
    <w:p w:rsidR="00357BE7" w:rsidRPr="00A25843" w:rsidRDefault="003B14C1">
      <w:pPr>
        <w:widowControl/>
        <w:ind w:firstLine="480"/>
        <w:rPr>
          <w:rFonts w:cs="Times New Roman"/>
        </w:rPr>
      </w:pPr>
      <w:r w:rsidRPr="00A25843">
        <w:rPr>
          <w:rFonts w:cs="Times New Roman"/>
        </w:rPr>
        <w:lastRenderedPageBreak/>
        <w:t>主要建设内容包括主体工程、辅助工程、公用工程、储运工程和环保工程，详见表</w:t>
      </w:r>
      <w:r w:rsidRPr="00A25843">
        <w:rPr>
          <w:rFonts w:cs="Times New Roman"/>
        </w:rPr>
        <w:t>3.1-2</w:t>
      </w:r>
      <w:r w:rsidRPr="00A25843">
        <w:rPr>
          <w:rFonts w:cs="Times New Roman"/>
        </w:rPr>
        <w:t>。</w:t>
      </w:r>
    </w:p>
    <w:p w:rsidR="00357BE7" w:rsidRPr="00A25843" w:rsidRDefault="003B14C1">
      <w:pPr>
        <w:widowControl/>
        <w:ind w:firstLine="482"/>
        <w:jc w:val="center"/>
        <w:rPr>
          <w:rFonts w:cs="Times New Roman"/>
        </w:rPr>
      </w:pPr>
      <w:r w:rsidRPr="00A25843">
        <w:rPr>
          <w:rFonts w:cs="Times New Roman"/>
          <w:b/>
          <w:szCs w:val="21"/>
        </w:rPr>
        <w:t>表</w:t>
      </w:r>
      <w:r w:rsidRPr="00A25843">
        <w:rPr>
          <w:rFonts w:cs="Times New Roman"/>
          <w:b/>
          <w:szCs w:val="21"/>
        </w:rPr>
        <w:t xml:space="preserve">3.1-2   </w:t>
      </w:r>
      <w:r w:rsidRPr="00A25843">
        <w:rPr>
          <w:rFonts w:cs="Times New Roman"/>
          <w:b/>
          <w:szCs w:val="21"/>
        </w:rPr>
        <w:t>项目主要建设内容一览表</w:t>
      </w:r>
    </w:p>
    <w:tbl>
      <w:tblPr>
        <w:tblW w:w="5000" w:type="pct"/>
        <w:jc w:val="center"/>
        <w:tblBorders>
          <w:top w:val="single" w:sz="4" w:space="0" w:color="auto"/>
          <w:bottom w:val="single" w:sz="4" w:space="0" w:color="auto"/>
          <w:insideH w:val="single" w:sz="6" w:space="0" w:color="auto"/>
          <w:insideV w:val="single" w:sz="6" w:space="0" w:color="auto"/>
        </w:tblBorders>
        <w:tblCellMar>
          <w:left w:w="28" w:type="dxa"/>
          <w:right w:w="28" w:type="dxa"/>
        </w:tblCellMar>
        <w:tblLook w:val="04A0"/>
      </w:tblPr>
      <w:tblGrid>
        <w:gridCol w:w="963"/>
        <w:gridCol w:w="1334"/>
        <w:gridCol w:w="1275"/>
        <w:gridCol w:w="4794"/>
      </w:tblGrid>
      <w:tr w:rsidR="00357BE7" w:rsidRPr="009430C6" w:rsidTr="00A42136">
        <w:trPr>
          <w:jc w:val="center"/>
        </w:trPr>
        <w:tc>
          <w:tcPr>
            <w:tcW w:w="576"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项目名称</w:t>
            </w:r>
          </w:p>
        </w:tc>
        <w:tc>
          <w:tcPr>
            <w:tcW w:w="4424" w:type="pct"/>
            <w:gridSpan w:val="3"/>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主要建设内容</w:t>
            </w:r>
          </w:p>
        </w:tc>
      </w:tr>
      <w:tr w:rsidR="00357BE7" w:rsidRPr="009430C6" w:rsidTr="00A42136">
        <w:trPr>
          <w:jc w:val="center"/>
        </w:trPr>
        <w:tc>
          <w:tcPr>
            <w:tcW w:w="576" w:type="pct"/>
            <w:vMerge w:val="restar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主体工程</w:t>
            </w:r>
          </w:p>
        </w:tc>
        <w:tc>
          <w:tcPr>
            <w:tcW w:w="4424" w:type="pct"/>
            <w:gridSpan w:val="3"/>
            <w:vAlign w:val="center"/>
          </w:tcPr>
          <w:p w:rsidR="00357BE7" w:rsidRPr="009430C6" w:rsidRDefault="003B14C1" w:rsidP="00E205A5">
            <w:pPr>
              <w:adjustRightInd w:val="0"/>
              <w:snapToGrid w:val="0"/>
              <w:spacing w:line="360" w:lineRule="atLeast"/>
              <w:ind w:firstLineChars="0" w:firstLine="0"/>
              <w:jc w:val="center"/>
              <w:rPr>
                <w:rFonts w:cs="Times New Roman"/>
                <w:kern w:val="0"/>
                <w:sz w:val="21"/>
                <w:szCs w:val="21"/>
              </w:rPr>
            </w:pPr>
            <w:r w:rsidRPr="009430C6">
              <w:rPr>
                <w:rFonts w:cs="Times New Roman"/>
                <w:sz w:val="21"/>
                <w:szCs w:val="21"/>
              </w:rPr>
              <w:t>水产配合饲料生产线</w:t>
            </w:r>
            <w:r w:rsidRPr="009430C6">
              <w:rPr>
                <w:rFonts w:cs="Times New Roman"/>
                <w:sz w:val="21"/>
                <w:szCs w:val="21"/>
              </w:rPr>
              <w:t>1</w:t>
            </w:r>
            <w:r w:rsidRPr="009430C6">
              <w:rPr>
                <w:rFonts w:cs="Times New Roman"/>
                <w:sz w:val="21"/>
                <w:szCs w:val="21"/>
              </w:rPr>
              <w:t>条</w:t>
            </w:r>
          </w:p>
        </w:tc>
      </w:tr>
      <w:tr w:rsidR="00357BE7" w:rsidRPr="009430C6" w:rsidTr="00A42136">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4424" w:type="pct"/>
            <w:gridSpan w:val="3"/>
            <w:vAlign w:val="center"/>
          </w:tcPr>
          <w:p w:rsidR="00357BE7" w:rsidRPr="009430C6" w:rsidRDefault="003B14C1" w:rsidP="00E205A5">
            <w:pPr>
              <w:adjustRightInd w:val="0"/>
              <w:snapToGrid w:val="0"/>
              <w:spacing w:line="360" w:lineRule="atLeast"/>
              <w:ind w:firstLineChars="0" w:firstLine="0"/>
              <w:jc w:val="center"/>
              <w:rPr>
                <w:rFonts w:cs="Times New Roman"/>
                <w:kern w:val="0"/>
                <w:sz w:val="21"/>
                <w:szCs w:val="21"/>
              </w:rPr>
            </w:pPr>
            <w:r w:rsidRPr="009430C6">
              <w:rPr>
                <w:rFonts w:cs="Times New Roman"/>
                <w:sz w:val="21"/>
                <w:szCs w:val="21"/>
              </w:rPr>
              <w:t>功能性发酵浮料生产线</w:t>
            </w:r>
            <w:r w:rsidRPr="009430C6">
              <w:rPr>
                <w:rFonts w:cs="Times New Roman"/>
                <w:sz w:val="21"/>
                <w:szCs w:val="21"/>
              </w:rPr>
              <w:t>1</w:t>
            </w:r>
            <w:r w:rsidRPr="009430C6">
              <w:rPr>
                <w:rFonts w:cs="Times New Roman"/>
                <w:sz w:val="21"/>
                <w:szCs w:val="21"/>
              </w:rPr>
              <w:t>条</w:t>
            </w:r>
          </w:p>
        </w:tc>
      </w:tr>
      <w:tr w:rsidR="00357BE7" w:rsidRPr="009430C6" w:rsidTr="00A42136">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4424" w:type="pct"/>
            <w:gridSpan w:val="3"/>
            <w:vAlign w:val="center"/>
          </w:tcPr>
          <w:p w:rsidR="00357BE7" w:rsidRPr="009430C6" w:rsidRDefault="003B14C1" w:rsidP="00E205A5">
            <w:pPr>
              <w:adjustRightInd w:val="0"/>
              <w:snapToGrid w:val="0"/>
              <w:spacing w:line="360" w:lineRule="atLeast"/>
              <w:ind w:firstLineChars="0" w:firstLine="0"/>
              <w:jc w:val="center"/>
              <w:rPr>
                <w:rFonts w:cs="Times New Roman"/>
                <w:kern w:val="0"/>
                <w:sz w:val="21"/>
                <w:szCs w:val="21"/>
              </w:rPr>
            </w:pPr>
            <w:r w:rsidRPr="009430C6">
              <w:rPr>
                <w:rFonts w:cs="Times New Roman"/>
                <w:sz w:val="21"/>
                <w:szCs w:val="21"/>
              </w:rPr>
              <w:t>环保用微生物菌剂生产线</w:t>
            </w:r>
            <w:r w:rsidRPr="009430C6">
              <w:rPr>
                <w:rFonts w:cs="Times New Roman"/>
                <w:sz w:val="21"/>
                <w:szCs w:val="21"/>
              </w:rPr>
              <w:t>1</w:t>
            </w:r>
            <w:r w:rsidRPr="009430C6">
              <w:rPr>
                <w:rFonts w:cs="Times New Roman"/>
                <w:sz w:val="21"/>
                <w:szCs w:val="21"/>
              </w:rPr>
              <w:t>条</w:t>
            </w:r>
          </w:p>
        </w:tc>
      </w:tr>
      <w:tr w:rsidR="00357BE7" w:rsidRPr="009430C6" w:rsidTr="00A42136">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4424" w:type="pct"/>
            <w:gridSpan w:val="3"/>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农用微生物菌剂生产线</w:t>
            </w:r>
            <w:r w:rsidRPr="009430C6">
              <w:rPr>
                <w:rFonts w:cs="Times New Roman"/>
                <w:sz w:val="21"/>
                <w:szCs w:val="21"/>
              </w:rPr>
              <w:t>1</w:t>
            </w:r>
            <w:r w:rsidRPr="009430C6">
              <w:rPr>
                <w:rFonts w:cs="Times New Roman"/>
                <w:sz w:val="21"/>
                <w:szCs w:val="21"/>
              </w:rPr>
              <w:t>条</w:t>
            </w:r>
          </w:p>
        </w:tc>
      </w:tr>
      <w:tr w:rsidR="00357BE7" w:rsidRPr="009430C6" w:rsidTr="007723EA">
        <w:trPr>
          <w:jc w:val="center"/>
        </w:trPr>
        <w:tc>
          <w:tcPr>
            <w:tcW w:w="576" w:type="pct"/>
            <w:vMerge w:val="restar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辅助工程</w:t>
            </w:r>
          </w:p>
        </w:tc>
        <w:tc>
          <w:tcPr>
            <w:tcW w:w="797" w:type="pct"/>
            <w:vAlign w:val="center"/>
          </w:tcPr>
          <w:p w:rsidR="00357BE7" w:rsidRPr="009430C6" w:rsidRDefault="002F02C7" w:rsidP="00E205A5">
            <w:pPr>
              <w:adjustRightInd w:val="0"/>
              <w:snapToGrid w:val="0"/>
              <w:spacing w:line="360" w:lineRule="atLeast"/>
              <w:ind w:firstLineChars="0" w:firstLine="0"/>
              <w:jc w:val="center"/>
              <w:rPr>
                <w:rFonts w:cs="Times New Roman"/>
                <w:sz w:val="21"/>
                <w:szCs w:val="21"/>
              </w:rPr>
            </w:pPr>
            <w:r w:rsidRPr="009430C6">
              <w:rPr>
                <w:rFonts w:cs="Times New Roman" w:hint="eastAsia"/>
                <w:sz w:val="21"/>
                <w:szCs w:val="21"/>
              </w:rPr>
              <w:t>科研楼</w:t>
            </w:r>
          </w:p>
        </w:tc>
        <w:tc>
          <w:tcPr>
            <w:tcW w:w="3627" w:type="pct"/>
            <w:gridSpan w:val="2"/>
            <w:vAlign w:val="center"/>
          </w:tcPr>
          <w:p w:rsidR="00357BE7" w:rsidRPr="009430C6" w:rsidRDefault="003B14C1" w:rsidP="00E205A5">
            <w:pPr>
              <w:adjustRightInd w:val="0"/>
              <w:snapToGrid w:val="0"/>
              <w:spacing w:line="360" w:lineRule="atLeast"/>
              <w:ind w:firstLineChars="0" w:firstLine="0"/>
              <w:jc w:val="center"/>
              <w:rPr>
                <w:rFonts w:cs="Times New Roman"/>
                <w:snapToGrid w:val="0"/>
                <w:kern w:val="0"/>
                <w:sz w:val="21"/>
                <w:szCs w:val="21"/>
              </w:rPr>
            </w:pPr>
            <w:r w:rsidRPr="009430C6">
              <w:rPr>
                <w:rFonts w:cs="Times New Roman"/>
                <w:snapToGrid w:val="0"/>
                <w:kern w:val="0"/>
                <w:sz w:val="21"/>
                <w:szCs w:val="21"/>
              </w:rPr>
              <w:t>1</w:t>
            </w:r>
            <w:r w:rsidRPr="009430C6">
              <w:rPr>
                <w:rFonts w:cs="Times New Roman"/>
                <w:snapToGrid w:val="0"/>
                <w:kern w:val="0"/>
                <w:sz w:val="21"/>
                <w:szCs w:val="21"/>
              </w:rPr>
              <w:t>座</w:t>
            </w:r>
            <w:r w:rsidR="000020CB" w:rsidRPr="009430C6">
              <w:rPr>
                <w:rFonts w:cs="Times New Roman"/>
                <w:snapToGrid w:val="0"/>
                <w:kern w:val="0"/>
                <w:sz w:val="21"/>
                <w:szCs w:val="21"/>
              </w:rPr>
              <w:t>（</w:t>
            </w:r>
            <w:r w:rsidRPr="009430C6">
              <w:rPr>
                <w:rFonts w:cs="Times New Roman"/>
                <w:snapToGrid w:val="0"/>
                <w:kern w:val="0"/>
                <w:sz w:val="21"/>
                <w:szCs w:val="21"/>
              </w:rPr>
              <w:t>4</w:t>
            </w:r>
            <w:r w:rsidRPr="009430C6">
              <w:rPr>
                <w:rFonts w:cs="Times New Roman"/>
                <w:snapToGrid w:val="0"/>
                <w:kern w:val="0"/>
                <w:sz w:val="21"/>
                <w:szCs w:val="21"/>
              </w:rPr>
              <w:t>层</w:t>
            </w:r>
            <w:r w:rsidR="000020CB" w:rsidRPr="009430C6">
              <w:rPr>
                <w:rFonts w:cs="Times New Roman"/>
                <w:snapToGrid w:val="0"/>
                <w:kern w:val="0"/>
                <w:sz w:val="21"/>
                <w:szCs w:val="21"/>
              </w:rPr>
              <w:t>）</w:t>
            </w:r>
            <w:r w:rsidRPr="009430C6">
              <w:rPr>
                <w:rFonts w:cs="Times New Roman"/>
                <w:kern w:val="0"/>
                <w:sz w:val="21"/>
                <w:szCs w:val="21"/>
              </w:rPr>
              <w:t>，</w:t>
            </w:r>
            <w:r w:rsidRPr="009430C6">
              <w:rPr>
                <w:rFonts w:cs="Times New Roman"/>
                <w:snapToGrid w:val="0"/>
                <w:kern w:val="0"/>
                <w:sz w:val="21"/>
                <w:szCs w:val="21"/>
              </w:rPr>
              <w:t>总建筑面积</w:t>
            </w:r>
            <w:r w:rsidRPr="009430C6">
              <w:rPr>
                <w:rFonts w:cs="Times New Roman"/>
                <w:snapToGrid w:val="0"/>
                <w:kern w:val="0"/>
                <w:sz w:val="21"/>
                <w:szCs w:val="21"/>
              </w:rPr>
              <w:t>2688</w:t>
            </w:r>
            <w:r w:rsidRPr="009430C6">
              <w:rPr>
                <w:rFonts w:cs="Times New Roman"/>
                <w:kern w:val="0"/>
                <w:sz w:val="21"/>
                <w:szCs w:val="21"/>
              </w:rPr>
              <w:t>m</w:t>
            </w:r>
            <w:r w:rsidRPr="009430C6">
              <w:rPr>
                <w:rFonts w:cs="Times New Roman"/>
                <w:kern w:val="0"/>
                <w:sz w:val="21"/>
                <w:szCs w:val="21"/>
                <w:vertAlign w:val="superscript"/>
              </w:rPr>
              <w:t>2</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2F02C7" w:rsidP="00E205A5">
            <w:pPr>
              <w:adjustRightInd w:val="0"/>
              <w:snapToGrid w:val="0"/>
              <w:spacing w:line="360" w:lineRule="atLeast"/>
              <w:ind w:firstLineChars="0" w:firstLine="0"/>
              <w:jc w:val="center"/>
              <w:rPr>
                <w:rFonts w:cs="Times New Roman"/>
                <w:sz w:val="21"/>
                <w:szCs w:val="21"/>
              </w:rPr>
            </w:pPr>
            <w:r w:rsidRPr="009430C6">
              <w:rPr>
                <w:rFonts w:cs="Times New Roman" w:hint="eastAsia"/>
                <w:sz w:val="21"/>
                <w:szCs w:val="21"/>
              </w:rPr>
              <w:t>办公</w:t>
            </w:r>
            <w:r w:rsidR="003B14C1" w:rsidRPr="009430C6">
              <w:rPr>
                <w:rFonts w:cs="Times New Roman"/>
                <w:sz w:val="21"/>
                <w:szCs w:val="21"/>
              </w:rPr>
              <w:t>宿舍楼</w:t>
            </w:r>
          </w:p>
        </w:tc>
        <w:tc>
          <w:tcPr>
            <w:tcW w:w="3627" w:type="pct"/>
            <w:gridSpan w:val="2"/>
            <w:vAlign w:val="center"/>
          </w:tcPr>
          <w:p w:rsidR="00357BE7" w:rsidRPr="009430C6" w:rsidRDefault="003B14C1" w:rsidP="002F02C7">
            <w:pPr>
              <w:adjustRightInd w:val="0"/>
              <w:snapToGrid w:val="0"/>
              <w:spacing w:line="360" w:lineRule="atLeast"/>
              <w:ind w:firstLineChars="0" w:firstLine="0"/>
              <w:jc w:val="center"/>
              <w:rPr>
                <w:rFonts w:cs="Times New Roman"/>
                <w:snapToGrid w:val="0"/>
                <w:kern w:val="0"/>
                <w:sz w:val="21"/>
                <w:szCs w:val="21"/>
              </w:rPr>
            </w:pPr>
            <w:r w:rsidRPr="009430C6">
              <w:rPr>
                <w:rFonts w:cs="Times New Roman"/>
                <w:snapToGrid w:val="0"/>
                <w:kern w:val="0"/>
                <w:sz w:val="21"/>
                <w:szCs w:val="21"/>
              </w:rPr>
              <w:t>1</w:t>
            </w:r>
            <w:r w:rsidRPr="009430C6">
              <w:rPr>
                <w:rFonts w:cs="Times New Roman"/>
                <w:snapToGrid w:val="0"/>
                <w:kern w:val="0"/>
                <w:sz w:val="21"/>
                <w:szCs w:val="21"/>
              </w:rPr>
              <w:t>座</w:t>
            </w:r>
            <w:r w:rsidR="000020CB" w:rsidRPr="009430C6">
              <w:rPr>
                <w:rFonts w:cs="Times New Roman"/>
                <w:snapToGrid w:val="0"/>
                <w:kern w:val="0"/>
                <w:sz w:val="21"/>
                <w:szCs w:val="21"/>
              </w:rPr>
              <w:t>（</w:t>
            </w:r>
            <w:r w:rsidR="002F02C7" w:rsidRPr="009430C6">
              <w:rPr>
                <w:rFonts w:cs="Times New Roman" w:hint="eastAsia"/>
                <w:snapToGrid w:val="0"/>
                <w:kern w:val="0"/>
                <w:sz w:val="21"/>
                <w:szCs w:val="21"/>
              </w:rPr>
              <w:t>2</w:t>
            </w:r>
            <w:r w:rsidRPr="009430C6">
              <w:rPr>
                <w:rFonts w:cs="Times New Roman"/>
                <w:snapToGrid w:val="0"/>
                <w:kern w:val="0"/>
                <w:sz w:val="21"/>
                <w:szCs w:val="21"/>
              </w:rPr>
              <w:t>层</w:t>
            </w:r>
            <w:r w:rsidR="000020CB" w:rsidRPr="009430C6">
              <w:rPr>
                <w:rFonts w:cs="Times New Roman"/>
                <w:snapToGrid w:val="0"/>
                <w:kern w:val="0"/>
                <w:sz w:val="21"/>
                <w:szCs w:val="21"/>
              </w:rPr>
              <w:t>）</w:t>
            </w:r>
            <w:r w:rsidRPr="009430C6">
              <w:rPr>
                <w:rFonts w:cs="Times New Roman"/>
                <w:snapToGrid w:val="0"/>
                <w:kern w:val="0"/>
                <w:sz w:val="21"/>
                <w:szCs w:val="21"/>
              </w:rPr>
              <w:t>，总建筑面积</w:t>
            </w:r>
            <w:r w:rsidRPr="009430C6">
              <w:rPr>
                <w:rFonts w:cs="Times New Roman"/>
                <w:snapToGrid w:val="0"/>
                <w:kern w:val="0"/>
                <w:sz w:val="21"/>
                <w:szCs w:val="21"/>
              </w:rPr>
              <w:t>2352</w:t>
            </w:r>
            <w:r w:rsidRPr="009430C6">
              <w:rPr>
                <w:rFonts w:cs="Times New Roman"/>
                <w:kern w:val="0"/>
                <w:sz w:val="21"/>
                <w:szCs w:val="21"/>
              </w:rPr>
              <w:t>m</w:t>
            </w:r>
            <w:r w:rsidRPr="009430C6">
              <w:rPr>
                <w:rFonts w:cs="Times New Roman"/>
                <w:kern w:val="0"/>
                <w:sz w:val="21"/>
                <w:szCs w:val="21"/>
                <w:vertAlign w:val="superscript"/>
              </w:rPr>
              <w:t>2</w:t>
            </w:r>
          </w:p>
        </w:tc>
      </w:tr>
      <w:tr w:rsidR="00357BE7" w:rsidRPr="009430C6" w:rsidTr="007723EA">
        <w:trPr>
          <w:jc w:val="center"/>
        </w:trPr>
        <w:tc>
          <w:tcPr>
            <w:tcW w:w="576" w:type="pct"/>
            <w:vMerge w:val="restar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储运工程</w:t>
            </w:r>
          </w:p>
        </w:tc>
        <w:tc>
          <w:tcPr>
            <w:tcW w:w="797" w:type="pct"/>
            <w:vMerge w:val="restar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仓库</w:t>
            </w:r>
          </w:p>
        </w:tc>
        <w:tc>
          <w:tcPr>
            <w:tcW w:w="3627" w:type="pct"/>
            <w:gridSpan w:val="2"/>
            <w:vAlign w:val="center"/>
          </w:tcPr>
          <w:p w:rsidR="00357BE7" w:rsidRPr="009430C6" w:rsidRDefault="003B14C1" w:rsidP="00E205A5">
            <w:pPr>
              <w:adjustRightInd w:val="0"/>
              <w:snapToGrid w:val="0"/>
              <w:spacing w:line="360" w:lineRule="atLeast"/>
              <w:ind w:firstLineChars="0" w:firstLine="0"/>
              <w:jc w:val="center"/>
              <w:rPr>
                <w:rFonts w:cs="Times New Roman"/>
                <w:snapToGrid w:val="0"/>
                <w:kern w:val="0"/>
                <w:sz w:val="21"/>
                <w:szCs w:val="21"/>
              </w:rPr>
            </w:pPr>
            <w:r w:rsidRPr="009430C6">
              <w:rPr>
                <w:rFonts w:cs="Times New Roman"/>
                <w:snapToGrid w:val="0"/>
                <w:kern w:val="0"/>
                <w:sz w:val="21"/>
                <w:szCs w:val="21"/>
              </w:rPr>
              <w:t>原料库</w:t>
            </w:r>
            <w:r w:rsidRPr="009430C6">
              <w:rPr>
                <w:rFonts w:cs="Times New Roman"/>
                <w:snapToGrid w:val="0"/>
                <w:kern w:val="0"/>
                <w:sz w:val="21"/>
                <w:szCs w:val="21"/>
              </w:rPr>
              <w:t>1</w:t>
            </w:r>
            <w:r w:rsidRPr="009430C6">
              <w:rPr>
                <w:rFonts w:cs="Times New Roman"/>
                <w:snapToGrid w:val="0"/>
                <w:kern w:val="0"/>
                <w:sz w:val="21"/>
                <w:szCs w:val="21"/>
              </w:rPr>
              <w:t>座，建筑面积</w:t>
            </w:r>
            <w:r w:rsidRPr="009430C6">
              <w:rPr>
                <w:rFonts w:cs="Times New Roman"/>
                <w:snapToGrid w:val="0"/>
                <w:kern w:val="0"/>
                <w:sz w:val="21"/>
                <w:szCs w:val="21"/>
              </w:rPr>
              <w:t>11700</w:t>
            </w:r>
            <w:r w:rsidRPr="009430C6">
              <w:rPr>
                <w:rFonts w:cs="Times New Roman"/>
                <w:kern w:val="0"/>
                <w:sz w:val="21"/>
                <w:szCs w:val="21"/>
              </w:rPr>
              <w:t>m</w:t>
            </w:r>
            <w:r w:rsidRPr="009430C6">
              <w:rPr>
                <w:rFonts w:cs="Times New Roman"/>
                <w:kern w:val="0"/>
                <w:sz w:val="21"/>
                <w:szCs w:val="21"/>
                <w:vertAlign w:val="superscript"/>
              </w:rPr>
              <w:t>2</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3627" w:type="pct"/>
            <w:gridSpan w:val="2"/>
            <w:vAlign w:val="center"/>
          </w:tcPr>
          <w:p w:rsidR="00357BE7" w:rsidRPr="009430C6" w:rsidRDefault="003B14C1" w:rsidP="00E205A5">
            <w:pPr>
              <w:adjustRightInd w:val="0"/>
              <w:snapToGrid w:val="0"/>
              <w:spacing w:line="360" w:lineRule="atLeast"/>
              <w:ind w:firstLineChars="0" w:firstLine="0"/>
              <w:jc w:val="center"/>
              <w:rPr>
                <w:rFonts w:cs="Times New Roman"/>
                <w:snapToGrid w:val="0"/>
                <w:kern w:val="0"/>
                <w:sz w:val="21"/>
                <w:szCs w:val="21"/>
              </w:rPr>
            </w:pPr>
            <w:r w:rsidRPr="009430C6">
              <w:rPr>
                <w:rFonts w:cs="Times New Roman"/>
                <w:snapToGrid w:val="0"/>
                <w:kern w:val="0"/>
                <w:sz w:val="21"/>
                <w:szCs w:val="21"/>
              </w:rPr>
              <w:t>成品库</w:t>
            </w:r>
            <w:r w:rsidRPr="009430C6">
              <w:rPr>
                <w:rFonts w:cs="Times New Roman"/>
                <w:snapToGrid w:val="0"/>
                <w:kern w:val="0"/>
                <w:sz w:val="21"/>
                <w:szCs w:val="21"/>
              </w:rPr>
              <w:t>1</w:t>
            </w:r>
            <w:r w:rsidRPr="009430C6">
              <w:rPr>
                <w:rFonts w:cs="Times New Roman"/>
                <w:snapToGrid w:val="0"/>
                <w:kern w:val="0"/>
                <w:sz w:val="21"/>
                <w:szCs w:val="21"/>
              </w:rPr>
              <w:t>座，建筑面积</w:t>
            </w:r>
            <w:r w:rsidRPr="009430C6">
              <w:rPr>
                <w:rFonts w:cs="Times New Roman"/>
                <w:snapToGrid w:val="0"/>
                <w:kern w:val="0"/>
                <w:sz w:val="21"/>
                <w:szCs w:val="21"/>
              </w:rPr>
              <w:t>6880</w:t>
            </w:r>
            <w:r w:rsidRPr="009430C6">
              <w:rPr>
                <w:rFonts w:cs="Times New Roman"/>
                <w:kern w:val="0"/>
                <w:sz w:val="21"/>
                <w:szCs w:val="21"/>
              </w:rPr>
              <w:t>m</w:t>
            </w:r>
            <w:r w:rsidRPr="009430C6">
              <w:rPr>
                <w:rFonts w:cs="Times New Roman"/>
                <w:kern w:val="0"/>
                <w:sz w:val="21"/>
                <w:szCs w:val="21"/>
                <w:vertAlign w:val="superscript"/>
              </w:rPr>
              <w:t>2</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运输</w:t>
            </w:r>
          </w:p>
        </w:tc>
        <w:tc>
          <w:tcPr>
            <w:tcW w:w="3627" w:type="pct"/>
            <w:gridSpan w:val="2"/>
            <w:vAlign w:val="center"/>
          </w:tcPr>
          <w:p w:rsidR="00357BE7" w:rsidRPr="009430C6" w:rsidRDefault="003B14C1" w:rsidP="00E205A5">
            <w:pPr>
              <w:adjustRightInd w:val="0"/>
              <w:snapToGrid w:val="0"/>
              <w:spacing w:line="360" w:lineRule="atLeast"/>
              <w:ind w:firstLineChars="0" w:firstLine="0"/>
              <w:jc w:val="center"/>
              <w:rPr>
                <w:rFonts w:cs="Times New Roman"/>
                <w:snapToGrid w:val="0"/>
                <w:kern w:val="0"/>
                <w:sz w:val="21"/>
                <w:szCs w:val="21"/>
              </w:rPr>
            </w:pPr>
            <w:r w:rsidRPr="009430C6">
              <w:rPr>
                <w:rFonts w:cs="Times New Roman"/>
                <w:snapToGrid w:val="0"/>
                <w:kern w:val="0"/>
                <w:sz w:val="21"/>
                <w:szCs w:val="21"/>
              </w:rPr>
              <w:t>汽车运输</w:t>
            </w:r>
          </w:p>
        </w:tc>
      </w:tr>
      <w:tr w:rsidR="00357BE7" w:rsidRPr="009430C6" w:rsidTr="007723EA">
        <w:trPr>
          <w:jc w:val="center"/>
        </w:trPr>
        <w:tc>
          <w:tcPr>
            <w:tcW w:w="576" w:type="pct"/>
            <w:vMerge w:val="restar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公用工程</w:t>
            </w: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供电系统</w:t>
            </w:r>
          </w:p>
        </w:tc>
        <w:tc>
          <w:tcPr>
            <w:tcW w:w="3627" w:type="pct"/>
            <w:gridSpan w:val="2"/>
            <w:vAlign w:val="center"/>
          </w:tcPr>
          <w:p w:rsidR="00357BE7" w:rsidRPr="009430C6" w:rsidRDefault="008919A5" w:rsidP="009347DB">
            <w:pPr>
              <w:adjustRightInd w:val="0"/>
              <w:snapToGrid w:val="0"/>
              <w:spacing w:line="360" w:lineRule="atLeast"/>
              <w:ind w:firstLineChars="0" w:firstLine="0"/>
              <w:jc w:val="center"/>
              <w:rPr>
                <w:rFonts w:cs="Times New Roman"/>
                <w:sz w:val="21"/>
                <w:szCs w:val="21"/>
              </w:rPr>
            </w:pPr>
            <w:r w:rsidRPr="008919A5">
              <w:rPr>
                <w:rFonts w:cs="Times New Roman" w:hint="eastAsia"/>
                <w:sz w:val="21"/>
                <w:szCs w:val="21"/>
              </w:rPr>
              <w:t>拟建</w:t>
            </w:r>
            <w:r w:rsidR="003B14C1" w:rsidRPr="009430C6">
              <w:rPr>
                <w:rFonts w:cs="Times New Roman"/>
                <w:sz w:val="21"/>
                <w:szCs w:val="21"/>
              </w:rPr>
              <w:t>项目供电电源取自青县陈嘴乡变电所，厂区设置</w:t>
            </w:r>
            <w:r w:rsidR="003B14C1" w:rsidRPr="009430C6">
              <w:rPr>
                <w:rFonts w:cs="Times New Roman"/>
                <w:sz w:val="21"/>
                <w:szCs w:val="21"/>
              </w:rPr>
              <w:t>1250</w:t>
            </w:r>
            <w:r w:rsidR="009347DB" w:rsidRPr="009430C6">
              <w:rPr>
                <w:rFonts w:cs="Times New Roman" w:hint="eastAsia"/>
                <w:sz w:val="21"/>
                <w:szCs w:val="21"/>
              </w:rPr>
              <w:t>k</w:t>
            </w:r>
            <w:r w:rsidR="003B14C1" w:rsidRPr="009430C6">
              <w:rPr>
                <w:rFonts w:cs="Times New Roman"/>
                <w:sz w:val="21"/>
                <w:szCs w:val="21"/>
              </w:rPr>
              <w:t>VA</w:t>
            </w:r>
            <w:r w:rsidR="003B14C1" w:rsidRPr="009430C6">
              <w:rPr>
                <w:rFonts w:cs="Times New Roman"/>
                <w:sz w:val="21"/>
                <w:szCs w:val="21"/>
              </w:rPr>
              <w:t>变压器和</w:t>
            </w:r>
            <w:r w:rsidR="003B14C1" w:rsidRPr="009430C6">
              <w:rPr>
                <w:rFonts w:cs="Times New Roman"/>
                <w:sz w:val="21"/>
                <w:szCs w:val="21"/>
              </w:rPr>
              <w:t>200</w:t>
            </w:r>
            <w:r w:rsidR="009347DB" w:rsidRPr="009430C6">
              <w:rPr>
                <w:rFonts w:cs="Times New Roman" w:hint="eastAsia"/>
                <w:sz w:val="21"/>
                <w:szCs w:val="21"/>
              </w:rPr>
              <w:t>k</w:t>
            </w:r>
            <w:r w:rsidR="003B14C1" w:rsidRPr="009430C6">
              <w:rPr>
                <w:rFonts w:cs="Times New Roman"/>
                <w:sz w:val="21"/>
                <w:szCs w:val="21"/>
              </w:rPr>
              <w:t>VA</w:t>
            </w:r>
            <w:r w:rsidR="003B14C1" w:rsidRPr="009430C6">
              <w:rPr>
                <w:rFonts w:cs="Times New Roman"/>
                <w:sz w:val="21"/>
                <w:szCs w:val="21"/>
              </w:rPr>
              <w:t>变压器各一台。</w:t>
            </w:r>
            <w:r w:rsidRPr="008919A5">
              <w:rPr>
                <w:rFonts w:cs="Times New Roman" w:hint="eastAsia"/>
                <w:sz w:val="21"/>
                <w:szCs w:val="21"/>
              </w:rPr>
              <w:t>拟建</w:t>
            </w:r>
            <w:r w:rsidR="003B14C1" w:rsidRPr="009430C6">
              <w:rPr>
                <w:rFonts w:cs="Times New Roman"/>
                <w:sz w:val="21"/>
                <w:szCs w:val="21"/>
              </w:rPr>
              <w:t>项目年耗电量</w:t>
            </w:r>
            <w:r w:rsidR="003B14C1" w:rsidRPr="009430C6">
              <w:rPr>
                <w:rFonts w:cs="Times New Roman"/>
                <w:sz w:val="21"/>
                <w:szCs w:val="21"/>
              </w:rPr>
              <w:t>100</w:t>
            </w:r>
            <w:r w:rsidR="003B14C1" w:rsidRPr="009430C6">
              <w:rPr>
                <w:rFonts w:cs="Times New Roman"/>
                <w:sz w:val="21"/>
                <w:szCs w:val="21"/>
              </w:rPr>
              <w:t>万</w:t>
            </w:r>
            <w:r w:rsidR="003B14C1" w:rsidRPr="009430C6">
              <w:rPr>
                <w:rFonts w:cs="Times New Roman"/>
                <w:sz w:val="21"/>
                <w:szCs w:val="21"/>
              </w:rPr>
              <w:t>kWh</w:t>
            </w:r>
            <w:r w:rsidR="003B14C1" w:rsidRPr="009430C6">
              <w:rPr>
                <w:rFonts w:cs="Times New Roman"/>
                <w:sz w:val="21"/>
                <w:szCs w:val="21"/>
              </w:rPr>
              <w:t>，供电能满足项目需要。</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给水</w:t>
            </w:r>
          </w:p>
        </w:tc>
        <w:tc>
          <w:tcPr>
            <w:tcW w:w="3627" w:type="pct"/>
            <w:gridSpan w:val="2"/>
            <w:vAlign w:val="center"/>
          </w:tcPr>
          <w:p w:rsidR="00357BE7" w:rsidRPr="009430C6" w:rsidRDefault="008919A5" w:rsidP="005D4FC8">
            <w:pPr>
              <w:adjustRightInd w:val="0"/>
              <w:snapToGrid w:val="0"/>
              <w:spacing w:line="360" w:lineRule="atLeast"/>
              <w:ind w:firstLineChars="0" w:firstLine="0"/>
              <w:jc w:val="center"/>
              <w:rPr>
                <w:rFonts w:cs="Times New Roman"/>
                <w:sz w:val="21"/>
                <w:szCs w:val="21"/>
              </w:rPr>
            </w:pPr>
            <w:r w:rsidRPr="008919A5">
              <w:rPr>
                <w:rFonts w:cs="Times New Roman" w:hint="eastAsia"/>
                <w:sz w:val="21"/>
                <w:szCs w:val="21"/>
              </w:rPr>
              <w:t>拟建</w:t>
            </w:r>
            <w:r w:rsidR="003B14C1" w:rsidRPr="009430C6">
              <w:rPr>
                <w:rFonts w:cs="Times New Roman"/>
                <w:sz w:val="21"/>
                <w:szCs w:val="21"/>
              </w:rPr>
              <w:t>项目用水由青县陈嘴乡供水管网提供，项目新鲜水总用水量为</w:t>
            </w:r>
            <w:r w:rsidR="005D4FC8">
              <w:rPr>
                <w:rFonts w:cs="Times New Roman" w:hint="eastAsia"/>
                <w:sz w:val="21"/>
                <w:szCs w:val="21"/>
              </w:rPr>
              <w:t>15.57</w:t>
            </w:r>
            <w:r w:rsidR="003B14C1" w:rsidRPr="009430C6">
              <w:rPr>
                <w:rFonts w:cs="Times New Roman"/>
                <w:sz w:val="21"/>
                <w:szCs w:val="21"/>
              </w:rPr>
              <w:t>m</w:t>
            </w:r>
            <w:r w:rsidR="003B14C1" w:rsidRPr="009430C6">
              <w:rPr>
                <w:rFonts w:cs="Times New Roman"/>
                <w:sz w:val="21"/>
                <w:szCs w:val="21"/>
                <w:vertAlign w:val="superscript"/>
              </w:rPr>
              <w:t>3</w:t>
            </w:r>
            <w:r w:rsidR="003B14C1" w:rsidRPr="009430C6">
              <w:rPr>
                <w:rFonts w:cs="Times New Roman"/>
                <w:sz w:val="21"/>
                <w:szCs w:val="21"/>
              </w:rPr>
              <w:t>/d</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排水</w:t>
            </w:r>
          </w:p>
        </w:tc>
        <w:tc>
          <w:tcPr>
            <w:tcW w:w="3627" w:type="pct"/>
            <w:gridSpan w:val="2"/>
            <w:vAlign w:val="center"/>
          </w:tcPr>
          <w:p w:rsidR="00357BE7" w:rsidRPr="009430C6" w:rsidRDefault="008919A5" w:rsidP="00E205A5">
            <w:pPr>
              <w:adjustRightInd w:val="0"/>
              <w:snapToGrid w:val="0"/>
              <w:spacing w:line="360" w:lineRule="atLeast"/>
              <w:ind w:firstLine="420"/>
              <w:jc w:val="center"/>
              <w:rPr>
                <w:rFonts w:cs="Times New Roman"/>
                <w:sz w:val="21"/>
                <w:szCs w:val="21"/>
              </w:rPr>
            </w:pPr>
            <w:r w:rsidRPr="008919A5">
              <w:rPr>
                <w:rFonts w:cs="Times New Roman" w:hint="eastAsia"/>
                <w:sz w:val="21"/>
                <w:szCs w:val="21"/>
              </w:rPr>
              <w:t>拟建</w:t>
            </w:r>
            <w:r w:rsidR="003B14C1" w:rsidRPr="009430C6">
              <w:rPr>
                <w:rFonts w:cs="Times New Roman"/>
                <w:sz w:val="21"/>
                <w:szCs w:val="21"/>
              </w:rPr>
              <w:t>项目生产废水排入沉淀池，处理后</w:t>
            </w:r>
            <w:r w:rsidR="00DC25E9" w:rsidRPr="009430C6">
              <w:rPr>
                <w:rFonts w:cs="Times New Roman"/>
                <w:sz w:val="21"/>
                <w:szCs w:val="21"/>
              </w:rPr>
              <w:t>厂区泼洒抑尘</w:t>
            </w:r>
            <w:r w:rsidR="003B14C1" w:rsidRPr="009430C6">
              <w:rPr>
                <w:rFonts w:cs="Times New Roman"/>
                <w:sz w:val="21"/>
                <w:szCs w:val="21"/>
              </w:rPr>
              <w:t>不外排；生活污水排入化粪池，定期清掏。</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消防系统</w:t>
            </w:r>
          </w:p>
        </w:tc>
        <w:tc>
          <w:tcPr>
            <w:tcW w:w="3627" w:type="pct"/>
            <w:gridSpan w:val="2"/>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厂区设</w:t>
            </w:r>
            <w:r w:rsidRPr="009430C6">
              <w:rPr>
                <w:rFonts w:cs="Times New Roman"/>
                <w:sz w:val="21"/>
                <w:szCs w:val="21"/>
              </w:rPr>
              <w:t>1</w:t>
            </w:r>
            <w:r w:rsidRPr="009430C6">
              <w:rPr>
                <w:rFonts w:cs="Times New Roman"/>
                <w:sz w:val="21"/>
                <w:szCs w:val="21"/>
              </w:rPr>
              <w:t>座</w:t>
            </w:r>
            <w:r w:rsidRPr="009430C6">
              <w:rPr>
                <w:rFonts w:cs="Times New Roman"/>
                <w:sz w:val="21"/>
                <w:szCs w:val="21"/>
              </w:rPr>
              <w:t>576m</w:t>
            </w:r>
            <w:r w:rsidRPr="009430C6">
              <w:rPr>
                <w:rFonts w:cs="Times New Roman"/>
                <w:sz w:val="21"/>
                <w:szCs w:val="21"/>
                <w:vertAlign w:val="superscript"/>
              </w:rPr>
              <w:t>3</w:t>
            </w:r>
            <w:r w:rsidRPr="009430C6">
              <w:rPr>
                <w:rFonts w:cs="Times New Roman"/>
                <w:sz w:val="21"/>
                <w:szCs w:val="21"/>
              </w:rPr>
              <w:t>的消防水池</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color w:val="FF0000"/>
                <w:sz w:val="21"/>
                <w:szCs w:val="21"/>
              </w:rPr>
            </w:pPr>
            <w:r w:rsidRPr="009430C6">
              <w:rPr>
                <w:rFonts w:cs="Times New Roman"/>
                <w:sz w:val="21"/>
                <w:szCs w:val="21"/>
              </w:rPr>
              <w:t>采暖、制冷</w:t>
            </w:r>
          </w:p>
        </w:tc>
        <w:tc>
          <w:tcPr>
            <w:tcW w:w="3627" w:type="pct"/>
            <w:gridSpan w:val="2"/>
            <w:vAlign w:val="center"/>
          </w:tcPr>
          <w:p w:rsidR="00357BE7" w:rsidRPr="009430C6" w:rsidRDefault="008919A5" w:rsidP="00E205A5">
            <w:pPr>
              <w:pStyle w:val="TableParagraph"/>
              <w:autoSpaceDE/>
              <w:autoSpaceDN/>
              <w:adjustRightInd w:val="0"/>
              <w:snapToGrid w:val="0"/>
              <w:spacing w:line="360" w:lineRule="atLeast"/>
              <w:rPr>
                <w:rFonts w:ascii="Times New Roman" w:eastAsiaTheme="minorEastAsia" w:hAnsi="Times New Roman" w:cs="Times New Roman"/>
                <w:kern w:val="2"/>
                <w:sz w:val="21"/>
                <w:szCs w:val="21"/>
                <w:lang w:val="en-US" w:bidi="ar-SA"/>
              </w:rPr>
            </w:pPr>
            <w:r w:rsidRPr="008919A5">
              <w:rPr>
                <w:rFonts w:cs="Times New Roman" w:hint="eastAsia"/>
                <w:sz w:val="21"/>
                <w:szCs w:val="21"/>
              </w:rPr>
              <w:t>拟建</w:t>
            </w:r>
            <w:r w:rsidR="003B14C1" w:rsidRPr="009430C6">
              <w:rPr>
                <w:rFonts w:ascii="Times New Roman" w:eastAsiaTheme="minorEastAsia" w:hAnsi="Times New Roman" w:cs="Times New Roman"/>
                <w:kern w:val="2"/>
                <w:sz w:val="21"/>
                <w:szCs w:val="21"/>
                <w:lang w:val="en-US" w:bidi="ar-SA"/>
              </w:rPr>
              <w:t>项目生产用热由两台</w:t>
            </w:r>
            <w:r w:rsidR="003B14C1" w:rsidRPr="009430C6">
              <w:rPr>
                <w:rFonts w:ascii="Times New Roman" w:eastAsiaTheme="minorEastAsia" w:hAnsi="Times New Roman" w:cs="Times New Roman"/>
                <w:kern w:val="2"/>
                <w:sz w:val="21"/>
                <w:szCs w:val="21"/>
                <w:lang w:val="en-US" w:bidi="ar-SA"/>
              </w:rPr>
              <w:t>4t/h</w:t>
            </w:r>
            <w:r w:rsidR="003B14C1" w:rsidRPr="009430C6">
              <w:rPr>
                <w:rFonts w:ascii="Times New Roman" w:eastAsiaTheme="minorEastAsia" w:hAnsi="Times New Roman" w:cs="Times New Roman"/>
                <w:kern w:val="2"/>
                <w:sz w:val="21"/>
                <w:szCs w:val="21"/>
                <w:lang w:val="en-US" w:bidi="ar-SA"/>
              </w:rPr>
              <w:t>天然气锅炉提供，生活办公冬季采暖采用集中供热，夏季办公室制冷采用空调。</w:t>
            </w:r>
          </w:p>
        </w:tc>
      </w:tr>
      <w:tr w:rsidR="00357BE7" w:rsidRPr="009430C6" w:rsidTr="007723EA">
        <w:trPr>
          <w:jc w:val="center"/>
        </w:trPr>
        <w:tc>
          <w:tcPr>
            <w:tcW w:w="576" w:type="pct"/>
            <w:vMerge/>
            <w:vAlign w:val="center"/>
          </w:tcPr>
          <w:p w:rsidR="00357BE7" w:rsidRPr="009430C6" w:rsidRDefault="00357BE7"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357BE7" w:rsidRPr="009430C6" w:rsidRDefault="003B14C1"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天然气</w:t>
            </w:r>
          </w:p>
        </w:tc>
        <w:tc>
          <w:tcPr>
            <w:tcW w:w="3627" w:type="pct"/>
            <w:gridSpan w:val="2"/>
            <w:vAlign w:val="center"/>
          </w:tcPr>
          <w:p w:rsidR="00357BE7" w:rsidRPr="009430C6" w:rsidRDefault="008919A5" w:rsidP="00E205A5">
            <w:pPr>
              <w:pStyle w:val="TableParagraph"/>
              <w:autoSpaceDE/>
              <w:autoSpaceDN/>
              <w:adjustRightInd w:val="0"/>
              <w:snapToGrid w:val="0"/>
              <w:spacing w:line="360" w:lineRule="atLeast"/>
              <w:rPr>
                <w:rFonts w:ascii="Times New Roman" w:eastAsiaTheme="minorEastAsia" w:hAnsi="Times New Roman" w:cs="Times New Roman"/>
                <w:kern w:val="2"/>
                <w:sz w:val="21"/>
                <w:szCs w:val="21"/>
                <w:lang w:val="en-US" w:bidi="ar-SA"/>
              </w:rPr>
            </w:pPr>
            <w:r w:rsidRPr="008919A5">
              <w:rPr>
                <w:rFonts w:cs="Times New Roman" w:hint="eastAsia"/>
                <w:sz w:val="21"/>
                <w:szCs w:val="21"/>
              </w:rPr>
              <w:t>拟建</w:t>
            </w:r>
            <w:r w:rsidR="003B14C1" w:rsidRPr="009430C6">
              <w:rPr>
                <w:rFonts w:ascii="Times New Roman" w:eastAsiaTheme="minorEastAsia" w:hAnsi="Times New Roman" w:cs="Times New Roman"/>
                <w:kern w:val="2"/>
                <w:sz w:val="21"/>
                <w:szCs w:val="21"/>
                <w:lang w:val="en-US" w:bidi="ar-SA"/>
              </w:rPr>
              <w:t>项目所用天然气由青县华奥燃气公司通过天然气管道供给，天然气用量为</w:t>
            </w:r>
            <w:r w:rsidR="003B14C1" w:rsidRPr="009430C6">
              <w:rPr>
                <w:rFonts w:ascii="Times New Roman" w:eastAsiaTheme="minorEastAsia" w:hAnsi="Times New Roman" w:cs="Times New Roman"/>
                <w:kern w:val="2"/>
                <w:sz w:val="21"/>
                <w:szCs w:val="21"/>
                <w:lang w:val="en-US" w:bidi="ar-SA"/>
              </w:rPr>
              <w:t>180</w:t>
            </w:r>
            <w:r w:rsidR="003B14C1" w:rsidRPr="009430C6">
              <w:rPr>
                <w:rFonts w:ascii="Times New Roman" w:hAnsi="Times New Roman" w:cs="Times New Roman"/>
                <w:kern w:val="2"/>
                <w:sz w:val="21"/>
                <w:szCs w:val="21"/>
                <w:lang w:val="en-US" w:bidi="ar-SA"/>
              </w:rPr>
              <w:t>×</w:t>
            </w:r>
            <w:r w:rsidR="003B14C1" w:rsidRPr="009430C6">
              <w:rPr>
                <w:rFonts w:ascii="Times New Roman" w:eastAsiaTheme="minorEastAsia" w:hAnsi="Times New Roman" w:cs="Times New Roman"/>
                <w:kern w:val="2"/>
                <w:sz w:val="21"/>
                <w:szCs w:val="21"/>
                <w:lang w:val="en-US" w:bidi="ar-SA"/>
              </w:rPr>
              <w:t>10</w:t>
            </w:r>
            <w:r w:rsidR="003B14C1" w:rsidRPr="009430C6">
              <w:rPr>
                <w:rFonts w:ascii="Times New Roman" w:eastAsiaTheme="minorEastAsia" w:hAnsi="Times New Roman" w:cs="Times New Roman"/>
                <w:kern w:val="2"/>
                <w:sz w:val="21"/>
                <w:szCs w:val="21"/>
                <w:vertAlign w:val="superscript"/>
                <w:lang w:val="en-US" w:bidi="ar-SA"/>
              </w:rPr>
              <w:t>4</w:t>
            </w:r>
            <w:r w:rsidR="003B14C1" w:rsidRPr="009430C6">
              <w:rPr>
                <w:rFonts w:ascii="Times New Roman" w:hAnsi="Times New Roman" w:cs="Times New Roman"/>
                <w:sz w:val="21"/>
                <w:szCs w:val="21"/>
              </w:rPr>
              <w:t>m</w:t>
            </w:r>
            <w:r w:rsidR="003B14C1" w:rsidRPr="009430C6">
              <w:rPr>
                <w:rFonts w:ascii="Times New Roman" w:hAnsi="Times New Roman" w:cs="Times New Roman"/>
                <w:sz w:val="21"/>
                <w:szCs w:val="21"/>
                <w:vertAlign w:val="superscript"/>
              </w:rPr>
              <w:t>3</w:t>
            </w:r>
            <w:r w:rsidR="003B14C1" w:rsidRPr="009430C6">
              <w:rPr>
                <w:rFonts w:ascii="Times New Roman" w:hAnsi="Times New Roman" w:cs="Times New Roman"/>
                <w:sz w:val="21"/>
                <w:szCs w:val="21"/>
              </w:rPr>
              <w:t>/a</w:t>
            </w:r>
          </w:p>
        </w:tc>
      </w:tr>
      <w:tr w:rsidR="00A42136" w:rsidRPr="009430C6" w:rsidTr="007723EA">
        <w:trPr>
          <w:jc w:val="center"/>
        </w:trPr>
        <w:tc>
          <w:tcPr>
            <w:tcW w:w="576" w:type="pct"/>
            <w:vMerge w:val="restart"/>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环保工程</w:t>
            </w:r>
          </w:p>
        </w:tc>
        <w:tc>
          <w:tcPr>
            <w:tcW w:w="797" w:type="pct"/>
            <w:vMerge w:val="restart"/>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废气处理系统</w:t>
            </w:r>
          </w:p>
        </w:tc>
        <w:tc>
          <w:tcPr>
            <w:tcW w:w="762" w:type="pct"/>
            <w:vMerge w:val="restart"/>
            <w:tcBorders>
              <w:right w:val="single" w:sz="4" w:space="0" w:color="auto"/>
            </w:tcBorders>
            <w:vAlign w:val="center"/>
          </w:tcPr>
          <w:p w:rsidR="00A42136" w:rsidRPr="009430C6" w:rsidRDefault="00A42136" w:rsidP="007723E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水产配合饲料废气</w:t>
            </w:r>
          </w:p>
        </w:tc>
        <w:tc>
          <w:tcPr>
            <w:tcW w:w="2865" w:type="pct"/>
            <w:tcBorders>
              <w:top w:val="single" w:sz="6" w:space="0" w:color="auto"/>
              <w:left w:val="single" w:sz="4" w:space="0" w:color="auto"/>
              <w:bottom w:val="single" w:sz="6" w:space="0" w:color="auto"/>
              <w:right w:val="nil"/>
            </w:tcBorders>
            <w:vAlign w:val="center"/>
          </w:tcPr>
          <w:p w:rsidR="00A42136" w:rsidRPr="009430C6" w:rsidRDefault="00A42136" w:rsidP="007723E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投料工序：布袋除尘器</w:t>
            </w:r>
            <w:r w:rsidR="007723EA" w:rsidRPr="009430C6">
              <w:rPr>
                <w:rFonts w:cs="Times New Roman" w:hint="eastAsia"/>
                <w:sz w:val="21"/>
                <w:szCs w:val="21"/>
              </w:rPr>
              <w:t>（</w:t>
            </w:r>
            <w:r w:rsidR="007723EA" w:rsidRPr="009430C6">
              <w:rPr>
                <w:rFonts w:cs="Times New Roman" w:hint="eastAsia"/>
                <w:sz w:val="21"/>
                <w:szCs w:val="21"/>
              </w:rPr>
              <w:t>TA01</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DA001</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2865" w:type="pct"/>
            <w:tcBorders>
              <w:top w:val="single" w:sz="6" w:space="0" w:color="auto"/>
              <w:left w:val="single" w:sz="4" w:space="0" w:color="auto"/>
              <w:bottom w:val="single" w:sz="6" w:space="0" w:color="auto"/>
              <w:right w:val="nil"/>
            </w:tcBorders>
            <w:vAlign w:val="center"/>
          </w:tcPr>
          <w:p w:rsidR="00A42136" w:rsidRPr="009430C6" w:rsidRDefault="00A42136" w:rsidP="007723EA">
            <w:pPr>
              <w:adjustRightInd w:val="0"/>
              <w:snapToGrid w:val="0"/>
              <w:spacing w:line="360" w:lineRule="atLeast"/>
              <w:ind w:firstLine="420"/>
              <w:jc w:val="center"/>
              <w:rPr>
                <w:rFonts w:cs="Times New Roman"/>
                <w:sz w:val="21"/>
                <w:szCs w:val="21"/>
              </w:rPr>
            </w:pPr>
            <w:r w:rsidRPr="009430C6">
              <w:rPr>
                <w:rFonts w:cs="Times New Roman"/>
                <w:sz w:val="21"/>
                <w:szCs w:val="21"/>
              </w:rPr>
              <w:t>一次粉碎工序：布袋除尘器</w:t>
            </w:r>
            <w:r w:rsidR="007723EA" w:rsidRPr="009430C6">
              <w:rPr>
                <w:rFonts w:cs="Times New Roman" w:hint="eastAsia"/>
                <w:sz w:val="21"/>
                <w:szCs w:val="21"/>
              </w:rPr>
              <w:t>（</w:t>
            </w:r>
            <w:r w:rsidR="007723EA" w:rsidRPr="009430C6">
              <w:rPr>
                <w:rFonts w:cs="Times New Roman" w:hint="eastAsia"/>
                <w:sz w:val="21"/>
                <w:szCs w:val="21"/>
              </w:rPr>
              <w:t>TA02</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DA002</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bottom w:val="single" w:sz="4" w:space="0" w:color="auto"/>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2865" w:type="pct"/>
            <w:tcBorders>
              <w:top w:val="single" w:sz="6" w:space="0" w:color="auto"/>
              <w:left w:val="single" w:sz="4" w:space="0" w:color="auto"/>
              <w:bottom w:val="single" w:sz="4" w:space="0" w:color="auto"/>
              <w:right w:val="nil"/>
            </w:tcBorders>
            <w:vAlign w:val="center"/>
          </w:tcPr>
          <w:p w:rsidR="00A42136" w:rsidRPr="009430C6" w:rsidRDefault="00A42136" w:rsidP="007723EA">
            <w:pPr>
              <w:adjustRightInd w:val="0"/>
              <w:snapToGrid w:val="0"/>
              <w:spacing w:line="360" w:lineRule="atLeast"/>
              <w:ind w:firstLine="420"/>
              <w:jc w:val="center"/>
              <w:rPr>
                <w:rFonts w:cs="Times New Roman"/>
                <w:sz w:val="21"/>
                <w:szCs w:val="21"/>
              </w:rPr>
            </w:pPr>
            <w:r w:rsidRPr="009430C6">
              <w:rPr>
                <w:rFonts w:cs="Times New Roman"/>
                <w:sz w:val="21"/>
                <w:szCs w:val="21"/>
              </w:rPr>
              <w:t>二次粉碎工序：布袋除尘器</w:t>
            </w:r>
            <w:r w:rsidR="007723EA" w:rsidRPr="009430C6">
              <w:rPr>
                <w:rFonts w:cs="Times New Roman" w:hint="eastAsia"/>
                <w:sz w:val="21"/>
                <w:szCs w:val="21"/>
              </w:rPr>
              <w:t>（</w:t>
            </w:r>
            <w:r w:rsidR="007723EA" w:rsidRPr="009430C6">
              <w:rPr>
                <w:rFonts w:cs="Times New Roman" w:hint="eastAsia"/>
                <w:sz w:val="21"/>
                <w:szCs w:val="21"/>
              </w:rPr>
              <w:t>TA03</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DA003</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val="restart"/>
            <w:tcBorders>
              <w:top w:val="single" w:sz="4" w:space="0" w:color="auto"/>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功能性发酵浮料废气</w:t>
            </w:r>
          </w:p>
        </w:tc>
        <w:tc>
          <w:tcPr>
            <w:tcW w:w="2865" w:type="pct"/>
            <w:tcBorders>
              <w:top w:val="single" w:sz="4" w:space="0" w:color="auto"/>
              <w:left w:val="single" w:sz="4" w:space="0" w:color="auto"/>
              <w:bottom w:val="single" w:sz="6" w:space="0" w:color="auto"/>
              <w:right w:val="nil"/>
            </w:tcBorders>
            <w:vAlign w:val="center"/>
          </w:tcPr>
          <w:p w:rsidR="00A42136" w:rsidRPr="009430C6" w:rsidRDefault="00A42136" w:rsidP="007723E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投料工序：布袋除尘器</w:t>
            </w:r>
            <w:r w:rsidR="007723EA" w:rsidRPr="009430C6">
              <w:rPr>
                <w:rFonts w:cs="Times New Roman" w:hint="eastAsia"/>
                <w:sz w:val="21"/>
                <w:szCs w:val="21"/>
              </w:rPr>
              <w:t>（</w:t>
            </w:r>
            <w:r w:rsidR="007723EA" w:rsidRPr="009430C6">
              <w:rPr>
                <w:rFonts w:cs="Times New Roman" w:hint="eastAsia"/>
                <w:sz w:val="21"/>
                <w:szCs w:val="21"/>
              </w:rPr>
              <w:t>TA01</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DA001</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A42136" w:rsidRPr="009430C6" w:rsidRDefault="00A42136" w:rsidP="00E205A5">
            <w:pPr>
              <w:adjustRightInd w:val="0"/>
              <w:snapToGrid w:val="0"/>
              <w:spacing w:line="360" w:lineRule="atLeast"/>
              <w:ind w:firstLine="420"/>
              <w:jc w:val="center"/>
              <w:rPr>
                <w:rFonts w:cs="Times New Roman"/>
                <w:sz w:val="21"/>
                <w:szCs w:val="21"/>
              </w:rPr>
            </w:pPr>
          </w:p>
        </w:tc>
        <w:tc>
          <w:tcPr>
            <w:tcW w:w="2865" w:type="pct"/>
            <w:tcBorders>
              <w:top w:val="single" w:sz="6" w:space="0" w:color="auto"/>
              <w:lef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一次粉碎工序：布袋除尘器</w:t>
            </w:r>
            <w:r w:rsidR="007723EA" w:rsidRPr="009430C6">
              <w:rPr>
                <w:rFonts w:cs="Times New Roman" w:hint="eastAsia"/>
                <w:sz w:val="21"/>
                <w:szCs w:val="21"/>
              </w:rPr>
              <w:t>（</w:t>
            </w:r>
            <w:r w:rsidR="007723EA" w:rsidRPr="009430C6">
              <w:rPr>
                <w:rFonts w:cs="Times New Roman" w:hint="eastAsia"/>
                <w:sz w:val="21"/>
                <w:szCs w:val="21"/>
              </w:rPr>
              <w:t>TA02</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DA002</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A42136" w:rsidRPr="009430C6" w:rsidRDefault="007723EA"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二次粉碎工序：布袋除尘器</w:t>
            </w:r>
            <w:r w:rsidRPr="009430C6">
              <w:rPr>
                <w:rFonts w:cs="Times New Roman" w:hint="eastAsia"/>
                <w:sz w:val="21"/>
                <w:szCs w:val="21"/>
              </w:rPr>
              <w:t>（</w:t>
            </w:r>
            <w:r w:rsidRPr="009430C6">
              <w:rPr>
                <w:rFonts w:cs="Times New Roman" w:hint="eastAsia"/>
                <w:sz w:val="21"/>
                <w:szCs w:val="21"/>
              </w:rPr>
              <w:t>TA03</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DA003</w:t>
            </w:r>
            <w:r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bottom w:val="single" w:sz="4" w:space="0" w:color="auto"/>
            </w:tcBorders>
            <w:vAlign w:val="center"/>
          </w:tcPr>
          <w:p w:rsidR="00A42136" w:rsidRPr="009430C6" w:rsidRDefault="00A42136" w:rsidP="00FA1050">
            <w:pPr>
              <w:adjustRightInd w:val="0"/>
              <w:snapToGrid w:val="0"/>
              <w:spacing w:line="360" w:lineRule="atLeast"/>
              <w:ind w:firstLineChars="0" w:firstLine="0"/>
              <w:jc w:val="center"/>
              <w:rPr>
                <w:rFonts w:cs="Times New Roman"/>
                <w:sz w:val="21"/>
                <w:szCs w:val="21"/>
              </w:rPr>
            </w:pPr>
            <w:r w:rsidRPr="009430C6">
              <w:rPr>
                <w:rFonts w:cs="Times New Roman"/>
                <w:sz w:val="21"/>
                <w:szCs w:val="21"/>
              </w:rPr>
              <w:t>膨化工序：旋风除尘器</w:t>
            </w:r>
            <w:r w:rsidR="007723EA" w:rsidRPr="009430C6">
              <w:rPr>
                <w:rFonts w:cs="Times New Roman" w:hint="eastAsia"/>
                <w:sz w:val="21"/>
                <w:szCs w:val="21"/>
              </w:rPr>
              <w:t>（</w:t>
            </w:r>
            <w:r w:rsidR="007723EA" w:rsidRPr="009430C6">
              <w:rPr>
                <w:rFonts w:cs="Times New Roman" w:hint="eastAsia"/>
                <w:sz w:val="21"/>
                <w:szCs w:val="21"/>
              </w:rPr>
              <w:t>TA05</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w:t>
            </w:r>
            <w:r w:rsidR="00FA1050" w:rsidRPr="009430C6">
              <w:rPr>
                <w:rFonts w:cs="Times New Roman" w:hint="eastAsia"/>
                <w:sz w:val="21"/>
                <w:szCs w:val="21"/>
              </w:rPr>
              <w:t>6</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bottom w:val="single" w:sz="4" w:space="0" w:color="auto"/>
            </w:tcBorders>
            <w:vAlign w:val="center"/>
          </w:tcPr>
          <w:p w:rsidR="00A42136" w:rsidRPr="009430C6" w:rsidRDefault="00A42136" w:rsidP="00FA1050">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烘干工序：旋风除尘器</w:t>
            </w:r>
            <w:r w:rsidR="007723EA" w:rsidRPr="009430C6">
              <w:rPr>
                <w:rFonts w:cs="Times New Roman" w:hint="eastAsia"/>
                <w:sz w:val="21"/>
                <w:szCs w:val="21"/>
              </w:rPr>
              <w:t>（</w:t>
            </w:r>
            <w:r w:rsidR="00FA1050" w:rsidRPr="009430C6">
              <w:rPr>
                <w:rFonts w:cs="Times New Roman" w:hint="eastAsia"/>
                <w:sz w:val="21"/>
                <w:szCs w:val="21"/>
              </w:rPr>
              <w:t xml:space="preserve">TA </w:t>
            </w:r>
            <w:r w:rsidR="007723EA" w:rsidRPr="009430C6">
              <w:rPr>
                <w:rFonts w:cs="Times New Roman" w:hint="eastAsia"/>
                <w:sz w:val="21"/>
                <w:szCs w:val="21"/>
              </w:rPr>
              <w:t>06</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w:t>
            </w:r>
            <w:r w:rsidR="00FA1050" w:rsidRPr="009430C6">
              <w:rPr>
                <w:rFonts w:cs="Times New Roman" w:hint="eastAsia"/>
                <w:sz w:val="21"/>
                <w:szCs w:val="21"/>
              </w:rPr>
              <w:t>7</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tcBorders>
              <w:bottom w:val="single" w:sz="4" w:space="0" w:color="auto"/>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bottom w:val="single" w:sz="4" w:space="0" w:color="auto"/>
            </w:tcBorders>
            <w:vAlign w:val="center"/>
          </w:tcPr>
          <w:p w:rsidR="00A42136" w:rsidRPr="009430C6" w:rsidRDefault="00A42136" w:rsidP="007723E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冷却工序：旋风除尘器</w:t>
            </w:r>
            <w:r w:rsidR="007723EA" w:rsidRPr="009430C6">
              <w:rPr>
                <w:rFonts w:cs="Times New Roman" w:hint="eastAsia"/>
                <w:sz w:val="21"/>
                <w:szCs w:val="21"/>
              </w:rPr>
              <w:t>（</w:t>
            </w:r>
            <w:r w:rsidR="00FA1050" w:rsidRPr="009430C6">
              <w:rPr>
                <w:rFonts w:cs="Times New Roman" w:hint="eastAsia"/>
                <w:sz w:val="21"/>
                <w:szCs w:val="21"/>
              </w:rPr>
              <w:t xml:space="preserve">TA </w:t>
            </w:r>
            <w:r w:rsidR="007723EA" w:rsidRPr="009430C6">
              <w:rPr>
                <w:rFonts w:cs="Times New Roman" w:hint="eastAsia"/>
                <w:sz w:val="21"/>
                <w:szCs w:val="21"/>
              </w:rPr>
              <w:t>04</w:t>
            </w:r>
            <w:r w:rsidR="007723EA"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007723EA" w:rsidRPr="009430C6">
              <w:rPr>
                <w:rFonts w:cs="Times New Roman" w:hint="eastAsia"/>
                <w:sz w:val="21"/>
                <w:szCs w:val="21"/>
              </w:rPr>
              <w:t>（</w:t>
            </w:r>
            <w:r w:rsidR="007723EA" w:rsidRPr="009430C6">
              <w:rPr>
                <w:rFonts w:cs="Times New Roman" w:hint="eastAsia"/>
                <w:sz w:val="21"/>
                <w:szCs w:val="21"/>
              </w:rPr>
              <w:t>DA004</w:t>
            </w:r>
            <w:r w:rsidR="007723EA" w:rsidRPr="009430C6">
              <w:rPr>
                <w:rFonts w:cs="Times New Roman" w:hint="eastAsia"/>
                <w:sz w:val="21"/>
                <w:szCs w:val="21"/>
              </w:rPr>
              <w:t>）</w:t>
            </w:r>
          </w:p>
        </w:tc>
      </w:tr>
      <w:tr w:rsidR="00A42136" w:rsidRPr="009430C6" w:rsidTr="007723EA">
        <w:trPr>
          <w:jc w:val="center"/>
        </w:trPr>
        <w:tc>
          <w:tcPr>
            <w:tcW w:w="576"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p>
        </w:tc>
        <w:tc>
          <w:tcPr>
            <w:tcW w:w="762" w:type="pct"/>
            <w:vMerge w:val="restart"/>
            <w:tcBorders>
              <w:top w:val="single" w:sz="4" w:space="0" w:color="auto"/>
              <w:right w:val="single" w:sz="4" w:space="0" w:color="auto"/>
            </w:tcBorders>
            <w:vAlign w:val="center"/>
          </w:tcPr>
          <w:p w:rsidR="00A42136" w:rsidRPr="009430C6" w:rsidRDefault="00A42136"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环保用微生物菌剂废气</w:t>
            </w:r>
          </w:p>
        </w:tc>
        <w:tc>
          <w:tcPr>
            <w:tcW w:w="2865" w:type="pct"/>
            <w:tcBorders>
              <w:top w:val="single" w:sz="4" w:space="0" w:color="auto"/>
              <w:left w:val="single" w:sz="4" w:space="0" w:color="auto"/>
            </w:tcBorders>
            <w:vAlign w:val="center"/>
          </w:tcPr>
          <w:p w:rsidR="00A42136" w:rsidRPr="009430C6" w:rsidRDefault="00A42136" w:rsidP="00FA1050">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发酵工序：生物除臭装置</w:t>
            </w:r>
            <w:r w:rsidR="00FA1050" w:rsidRPr="009430C6">
              <w:rPr>
                <w:rFonts w:cs="Times New Roman" w:hint="eastAsia"/>
                <w:sz w:val="21"/>
                <w:szCs w:val="21"/>
              </w:rPr>
              <w:t>（</w:t>
            </w:r>
            <w:r w:rsidR="00FA1050" w:rsidRPr="009430C6">
              <w:rPr>
                <w:rFonts w:cs="Times New Roman" w:hint="eastAsia"/>
                <w:sz w:val="21"/>
                <w:szCs w:val="21"/>
              </w:rPr>
              <w:t>TA 07</w:t>
            </w:r>
            <w:r w:rsidR="00FA1050" w:rsidRPr="009430C6">
              <w:rPr>
                <w:rFonts w:cs="Times New Roman" w:hint="eastAsia"/>
                <w:sz w:val="21"/>
                <w:szCs w:val="21"/>
              </w:rPr>
              <w:t>）</w:t>
            </w:r>
            <w:r w:rsidRPr="009430C6">
              <w:rPr>
                <w:rFonts w:cs="Times New Roman"/>
                <w:sz w:val="21"/>
                <w:szCs w:val="21"/>
              </w:rPr>
              <w:t>+</w:t>
            </w:r>
            <w:r w:rsidR="00FA1050" w:rsidRPr="009430C6">
              <w:rPr>
                <w:rFonts w:cs="Times New Roman" w:hint="eastAsia"/>
                <w:sz w:val="21"/>
                <w:szCs w:val="21"/>
              </w:rPr>
              <w:t>30</w:t>
            </w:r>
            <w:r w:rsidRPr="009430C6">
              <w:rPr>
                <w:rFonts w:cs="Times New Roman"/>
                <w:sz w:val="21"/>
                <w:szCs w:val="21"/>
              </w:rPr>
              <w:t>m</w:t>
            </w:r>
            <w:r w:rsidRPr="009430C6">
              <w:rPr>
                <w:rFonts w:cs="Times New Roman"/>
                <w:sz w:val="21"/>
                <w:szCs w:val="21"/>
              </w:rPr>
              <w:t>排气筒</w:t>
            </w:r>
            <w:r w:rsidR="00FA1050" w:rsidRPr="009430C6">
              <w:rPr>
                <w:rFonts w:cs="Times New Roman" w:hint="eastAsia"/>
                <w:sz w:val="21"/>
                <w:szCs w:val="21"/>
              </w:rPr>
              <w:t>（</w:t>
            </w:r>
            <w:r w:rsidR="00FA1050" w:rsidRPr="009430C6">
              <w:rPr>
                <w:rFonts w:cs="Times New Roman" w:hint="eastAsia"/>
                <w:sz w:val="21"/>
                <w:szCs w:val="21"/>
              </w:rPr>
              <w:t>DA008</w:t>
            </w:r>
            <w:r w:rsidR="00FA1050" w:rsidRPr="009430C6">
              <w:rPr>
                <w:rFonts w:cs="Times New Roman" w:hint="eastAsia"/>
                <w:sz w:val="21"/>
                <w:szCs w:val="21"/>
              </w:rPr>
              <w:t>）</w:t>
            </w:r>
          </w:p>
        </w:tc>
      </w:tr>
      <w:tr w:rsidR="00FA1050" w:rsidRPr="009430C6"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C25E1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二次粉碎工序：布袋除尘器</w:t>
            </w:r>
            <w:r w:rsidRPr="009430C6">
              <w:rPr>
                <w:rFonts w:cs="Times New Roman" w:hint="eastAsia"/>
                <w:sz w:val="21"/>
                <w:szCs w:val="21"/>
              </w:rPr>
              <w:t>（</w:t>
            </w:r>
            <w:r w:rsidRPr="009430C6">
              <w:rPr>
                <w:rFonts w:cs="Times New Roman" w:hint="eastAsia"/>
                <w:sz w:val="21"/>
                <w:szCs w:val="21"/>
              </w:rPr>
              <w:t>TA03</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DA003</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膨化工序：旋风</w:t>
            </w:r>
            <w:r w:rsidR="003306CA" w:rsidRPr="009430C6">
              <w:rPr>
                <w:rFonts w:cs="Times New Roman" w:hint="eastAsia"/>
                <w:sz w:val="21"/>
                <w:szCs w:val="21"/>
              </w:rPr>
              <w:t>.</w:t>
            </w:r>
            <w:r w:rsidRPr="009430C6">
              <w:rPr>
                <w:rFonts w:cs="Times New Roman"/>
                <w:sz w:val="21"/>
                <w:szCs w:val="21"/>
              </w:rPr>
              <w:t>除尘器</w:t>
            </w:r>
            <w:r w:rsidRPr="009430C6">
              <w:rPr>
                <w:rFonts w:cs="Times New Roman" w:hint="eastAsia"/>
                <w:sz w:val="21"/>
                <w:szCs w:val="21"/>
              </w:rPr>
              <w:t>（</w:t>
            </w:r>
            <w:r w:rsidRPr="009430C6">
              <w:rPr>
                <w:rFonts w:cs="Times New Roman" w:hint="eastAsia"/>
                <w:sz w:val="21"/>
                <w:szCs w:val="21"/>
              </w:rPr>
              <w:t>TA05</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DA006</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C25E1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烘干工序：旋风除尘器</w:t>
            </w:r>
            <w:r w:rsidRPr="009430C6">
              <w:rPr>
                <w:rFonts w:cs="Times New Roman" w:hint="eastAsia"/>
                <w:sz w:val="21"/>
                <w:szCs w:val="21"/>
              </w:rPr>
              <w:t>（</w:t>
            </w:r>
            <w:r w:rsidRPr="009430C6">
              <w:rPr>
                <w:rFonts w:cs="Times New Roman" w:hint="eastAsia"/>
                <w:sz w:val="21"/>
                <w:szCs w:val="21"/>
              </w:rPr>
              <w:t>TA 06</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DA007</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C25E1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冷却工序：旋风除尘器</w:t>
            </w:r>
            <w:r w:rsidRPr="009430C6">
              <w:rPr>
                <w:rFonts w:cs="Times New Roman" w:hint="eastAsia"/>
                <w:sz w:val="21"/>
                <w:szCs w:val="21"/>
              </w:rPr>
              <w:t>（</w:t>
            </w:r>
            <w:r w:rsidRPr="009430C6">
              <w:rPr>
                <w:rFonts w:cs="Times New Roman" w:hint="eastAsia"/>
                <w:sz w:val="21"/>
                <w:szCs w:val="21"/>
              </w:rPr>
              <w:t>TA 04</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DA004</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val="restart"/>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农用微生物菌剂废气</w:t>
            </w:r>
          </w:p>
        </w:tc>
        <w:tc>
          <w:tcPr>
            <w:tcW w:w="2865" w:type="pct"/>
            <w:tcBorders>
              <w:left w:val="single" w:sz="4" w:space="0" w:color="auto"/>
            </w:tcBorders>
            <w:vAlign w:val="center"/>
          </w:tcPr>
          <w:p w:rsidR="00FA1050" w:rsidRPr="009430C6" w:rsidRDefault="00FA1050" w:rsidP="00FA1050">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发酵工序：生物除臭装置</w:t>
            </w:r>
            <w:r w:rsidRPr="009430C6">
              <w:rPr>
                <w:rFonts w:cs="Times New Roman" w:hint="eastAsia"/>
                <w:sz w:val="21"/>
                <w:szCs w:val="21"/>
              </w:rPr>
              <w:t>（</w:t>
            </w:r>
            <w:r w:rsidRPr="009430C6">
              <w:rPr>
                <w:rFonts w:cs="Times New Roman" w:hint="eastAsia"/>
                <w:sz w:val="21"/>
                <w:szCs w:val="21"/>
              </w:rPr>
              <w:t>TA 07</w:t>
            </w:r>
            <w:r w:rsidRPr="009430C6">
              <w:rPr>
                <w:rFonts w:cs="Times New Roman" w:hint="eastAsia"/>
                <w:sz w:val="21"/>
                <w:szCs w:val="21"/>
              </w:rPr>
              <w:t>）</w:t>
            </w:r>
            <w:r w:rsidRPr="009430C6">
              <w:rPr>
                <w:rFonts w:cs="Times New Roman"/>
                <w:sz w:val="21"/>
                <w:szCs w:val="21"/>
              </w:rPr>
              <w:t>+</w:t>
            </w:r>
            <w:r w:rsidRPr="009430C6">
              <w:rPr>
                <w:rFonts w:cs="Times New Roman" w:hint="eastAsia"/>
                <w:sz w:val="21"/>
                <w:szCs w:val="21"/>
              </w:rPr>
              <w:t>30</w:t>
            </w:r>
            <w:r w:rsidRPr="009430C6">
              <w:rPr>
                <w:rFonts w:cs="Times New Roman"/>
                <w:sz w:val="21"/>
                <w:szCs w:val="21"/>
              </w:rPr>
              <w:t>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DA008</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二次粉碎工序：布袋除尘器</w:t>
            </w:r>
            <w:r w:rsidRPr="009430C6">
              <w:rPr>
                <w:rFonts w:cs="Times New Roman" w:hint="eastAsia"/>
                <w:sz w:val="21"/>
                <w:szCs w:val="21"/>
              </w:rPr>
              <w:t>（</w:t>
            </w:r>
            <w:r w:rsidRPr="009430C6">
              <w:rPr>
                <w:rFonts w:cs="Times New Roman" w:hint="eastAsia"/>
                <w:sz w:val="21"/>
                <w:szCs w:val="21"/>
              </w:rPr>
              <w:t>TA03</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DA003</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C25E1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膨化工序：旋风除尘器</w:t>
            </w:r>
            <w:r w:rsidRPr="009430C6">
              <w:rPr>
                <w:rFonts w:cs="Times New Roman" w:hint="eastAsia"/>
                <w:sz w:val="21"/>
                <w:szCs w:val="21"/>
              </w:rPr>
              <w:t>（</w:t>
            </w:r>
            <w:r w:rsidRPr="009430C6">
              <w:rPr>
                <w:rFonts w:cs="Times New Roman" w:hint="eastAsia"/>
                <w:sz w:val="21"/>
                <w:szCs w:val="21"/>
              </w:rPr>
              <w:t>TA05</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DA006</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烘干工序：旋风除尘器</w:t>
            </w:r>
            <w:r w:rsidRPr="009430C6">
              <w:rPr>
                <w:rFonts w:cs="Times New Roman" w:hint="eastAsia"/>
                <w:sz w:val="21"/>
                <w:szCs w:val="21"/>
              </w:rPr>
              <w:t>（</w:t>
            </w:r>
            <w:r w:rsidRPr="009430C6">
              <w:rPr>
                <w:rFonts w:cs="Times New Roman" w:hint="eastAsia"/>
                <w:sz w:val="21"/>
                <w:szCs w:val="21"/>
              </w:rPr>
              <w:t>TA 06</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DA007</w:t>
            </w:r>
            <w:r w:rsidRPr="009430C6">
              <w:rPr>
                <w:rFonts w:cs="Times New Roman" w:hint="eastAsia"/>
                <w:sz w:val="21"/>
                <w:szCs w:val="21"/>
              </w:rPr>
              <w:t>）</w:t>
            </w:r>
          </w:p>
        </w:tc>
      </w:tr>
      <w:tr w:rsidR="00FA1050" w:rsidRPr="009430C6" w:rsidTr="00FA1050">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62" w:type="pct"/>
            <w:vMerge/>
            <w:tcBorders>
              <w:right w:val="single" w:sz="4" w:space="0" w:color="auto"/>
            </w:tcBorders>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2865" w:type="pct"/>
            <w:tcBorders>
              <w:left w:val="single" w:sz="4" w:space="0" w:color="auto"/>
            </w:tcBorders>
            <w:vAlign w:val="center"/>
          </w:tcPr>
          <w:p w:rsidR="00FA1050" w:rsidRPr="009430C6" w:rsidRDefault="00FA1050" w:rsidP="00C25E1A">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冷却工序：旋风除尘器</w:t>
            </w:r>
            <w:r w:rsidRPr="009430C6">
              <w:rPr>
                <w:rFonts w:cs="Times New Roman" w:hint="eastAsia"/>
                <w:sz w:val="21"/>
                <w:szCs w:val="21"/>
              </w:rPr>
              <w:t>（</w:t>
            </w:r>
            <w:r w:rsidRPr="009430C6">
              <w:rPr>
                <w:rFonts w:cs="Times New Roman" w:hint="eastAsia"/>
                <w:sz w:val="21"/>
                <w:szCs w:val="21"/>
              </w:rPr>
              <w:t>TA 04</w:t>
            </w:r>
            <w:r w:rsidRPr="009430C6">
              <w:rPr>
                <w:rFonts w:cs="Times New Roman" w:hint="eastAsia"/>
                <w:sz w:val="21"/>
                <w:szCs w:val="21"/>
              </w:rPr>
              <w:t>）</w:t>
            </w:r>
            <w:r w:rsidRPr="009430C6">
              <w:rPr>
                <w:rFonts w:cs="Times New Roman"/>
                <w:sz w:val="21"/>
                <w:szCs w:val="21"/>
              </w:rPr>
              <w:t>+30m</w:t>
            </w:r>
            <w:r w:rsidRPr="009430C6">
              <w:rPr>
                <w:rFonts w:cs="Times New Roman"/>
                <w:sz w:val="21"/>
                <w:szCs w:val="21"/>
              </w:rPr>
              <w:t>排气筒</w:t>
            </w:r>
            <w:r w:rsidRPr="009430C6">
              <w:rPr>
                <w:rFonts w:cs="Times New Roman" w:hint="eastAsia"/>
                <w:sz w:val="21"/>
                <w:szCs w:val="21"/>
              </w:rPr>
              <w:t>（</w:t>
            </w:r>
            <w:r w:rsidRPr="009430C6">
              <w:rPr>
                <w:rFonts w:cs="Times New Roman" w:hint="eastAsia"/>
                <w:sz w:val="21"/>
                <w:szCs w:val="21"/>
              </w:rPr>
              <w:t>DA004</w:t>
            </w:r>
            <w:r w:rsidRPr="009430C6">
              <w:rPr>
                <w:rFonts w:cs="Times New Roman" w:hint="eastAsia"/>
                <w:sz w:val="21"/>
                <w:szCs w:val="21"/>
              </w:rPr>
              <w:t>）</w:t>
            </w:r>
          </w:p>
        </w:tc>
      </w:tr>
      <w:tr w:rsidR="00FA1050" w:rsidRPr="009430C6"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3627" w:type="pct"/>
            <w:gridSpan w:val="2"/>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天然气锅炉废气：低氮燃烧</w:t>
            </w:r>
            <w:r w:rsidRPr="009430C6">
              <w:rPr>
                <w:rFonts w:cs="Times New Roman"/>
                <w:sz w:val="21"/>
                <w:szCs w:val="21"/>
              </w:rPr>
              <w:t>+30m</w:t>
            </w:r>
            <w:r w:rsidRPr="009430C6">
              <w:rPr>
                <w:rFonts w:cs="Times New Roman"/>
                <w:sz w:val="21"/>
                <w:szCs w:val="21"/>
              </w:rPr>
              <w:t>排气筒</w:t>
            </w:r>
          </w:p>
        </w:tc>
      </w:tr>
      <w:tr w:rsidR="00FA1050" w:rsidRPr="009430C6"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restart"/>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废水处理系统</w:t>
            </w:r>
          </w:p>
        </w:tc>
        <w:tc>
          <w:tcPr>
            <w:tcW w:w="3627" w:type="pct"/>
            <w:gridSpan w:val="2"/>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生产废水：沉淀池</w:t>
            </w:r>
          </w:p>
        </w:tc>
      </w:tr>
      <w:tr w:rsidR="00FA1050" w:rsidRPr="009430C6"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3627" w:type="pct"/>
            <w:gridSpan w:val="2"/>
            <w:vAlign w:val="center"/>
          </w:tcPr>
          <w:p w:rsidR="00FA1050" w:rsidRPr="009430C6" w:rsidRDefault="00FA1050" w:rsidP="00E205A5">
            <w:pPr>
              <w:adjustRightInd w:val="0"/>
              <w:snapToGrid w:val="0"/>
              <w:spacing w:line="360" w:lineRule="atLeast"/>
              <w:ind w:firstLineChars="0" w:firstLine="0"/>
              <w:jc w:val="center"/>
              <w:rPr>
                <w:rFonts w:cs="Times New Roman"/>
                <w:color w:val="000000" w:themeColor="text1"/>
                <w:sz w:val="21"/>
                <w:szCs w:val="21"/>
              </w:rPr>
            </w:pPr>
            <w:r w:rsidRPr="009430C6">
              <w:rPr>
                <w:rFonts w:cs="Times New Roman"/>
                <w:color w:val="000000" w:themeColor="text1"/>
                <w:sz w:val="21"/>
                <w:szCs w:val="21"/>
              </w:rPr>
              <w:t>生活污水：化粪池</w:t>
            </w:r>
          </w:p>
        </w:tc>
      </w:tr>
      <w:tr w:rsidR="00FA1050" w:rsidRPr="009430C6"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固废</w:t>
            </w:r>
          </w:p>
        </w:tc>
        <w:tc>
          <w:tcPr>
            <w:tcW w:w="3627" w:type="pct"/>
            <w:gridSpan w:val="2"/>
            <w:vAlign w:val="center"/>
          </w:tcPr>
          <w:p w:rsidR="00FA1050" w:rsidRPr="009430C6" w:rsidRDefault="00FA1050" w:rsidP="00E205A5">
            <w:pPr>
              <w:tabs>
                <w:tab w:val="left" w:pos="6225"/>
              </w:tabs>
              <w:snapToGrid w:val="0"/>
              <w:spacing w:line="360" w:lineRule="atLeast"/>
              <w:ind w:firstLineChars="0" w:firstLine="0"/>
              <w:jc w:val="center"/>
              <w:rPr>
                <w:rFonts w:cs="Times New Roman"/>
                <w:sz w:val="21"/>
                <w:szCs w:val="21"/>
              </w:rPr>
            </w:pPr>
            <w:r w:rsidRPr="009430C6">
              <w:rPr>
                <w:rFonts w:cs="Times New Roman"/>
                <w:sz w:val="21"/>
                <w:szCs w:val="21"/>
              </w:rPr>
              <w:t>废弃包装物，收集后送垃圾处理厂；</w:t>
            </w:r>
          </w:p>
          <w:p w:rsidR="00FA1050" w:rsidRPr="009430C6" w:rsidRDefault="00FA1050" w:rsidP="00E205A5">
            <w:pPr>
              <w:tabs>
                <w:tab w:val="left" w:pos="6225"/>
              </w:tabs>
              <w:snapToGrid w:val="0"/>
              <w:spacing w:line="360" w:lineRule="atLeast"/>
              <w:ind w:firstLineChars="0" w:firstLine="0"/>
              <w:jc w:val="center"/>
              <w:rPr>
                <w:rFonts w:cs="Times New Roman"/>
                <w:sz w:val="21"/>
                <w:szCs w:val="21"/>
              </w:rPr>
            </w:pPr>
            <w:r w:rsidRPr="009430C6">
              <w:rPr>
                <w:rFonts w:cs="Times New Roman"/>
                <w:sz w:val="21"/>
                <w:szCs w:val="21"/>
              </w:rPr>
              <w:t>清筛工序清除的杂质，收集后送垃圾处理厂；</w:t>
            </w:r>
          </w:p>
          <w:p w:rsidR="00FA1050" w:rsidRPr="009430C6" w:rsidRDefault="00FA1050" w:rsidP="00E205A5">
            <w:pPr>
              <w:tabs>
                <w:tab w:val="left" w:pos="6225"/>
              </w:tabs>
              <w:snapToGrid w:val="0"/>
              <w:spacing w:line="360" w:lineRule="atLeast"/>
              <w:ind w:firstLineChars="0" w:firstLine="0"/>
              <w:jc w:val="center"/>
              <w:rPr>
                <w:rFonts w:cs="Times New Roman"/>
                <w:sz w:val="21"/>
                <w:szCs w:val="21"/>
              </w:rPr>
            </w:pPr>
            <w:r w:rsidRPr="009430C6">
              <w:rPr>
                <w:rFonts w:cs="Times New Roman"/>
                <w:sz w:val="21"/>
                <w:szCs w:val="21"/>
              </w:rPr>
              <w:t>废气处理装置收集的粉尘，回用于生产；</w:t>
            </w:r>
          </w:p>
          <w:p w:rsidR="00FA1050" w:rsidRPr="009430C6" w:rsidRDefault="00FA1050" w:rsidP="00E205A5">
            <w:pPr>
              <w:tabs>
                <w:tab w:val="left" w:pos="6225"/>
              </w:tabs>
              <w:snapToGrid w:val="0"/>
              <w:spacing w:line="360" w:lineRule="atLeast"/>
              <w:ind w:firstLineChars="0" w:firstLine="0"/>
              <w:jc w:val="center"/>
              <w:rPr>
                <w:rFonts w:cs="Times New Roman"/>
                <w:sz w:val="21"/>
                <w:szCs w:val="21"/>
              </w:rPr>
            </w:pPr>
            <w:r w:rsidRPr="009430C6">
              <w:rPr>
                <w:rFonts w:cs="Times New Roman"/>
                <w:sz w:val="21"/>
                <w:szCs w:val="21"/>
              </w:rPr>
              <w:t>沉淀池沉渣，外售做建材；</w:t>
            </w:r>
          </w:p>
          <w:p w:rsidR="00FA1050" w:rsidRPr="009430C6" w:rsidRDefault="00FA1050" w:rsidP="00E205A5">
            <w:pPr>
              <w:tabs>
                <w:tab w:val="left" w:pos="6225"/>
              </w:tabs>
              <w:snapToGrid w:val="0"/>
              <w:spacing w:line="360" w:lineRule="atLeast"/>
              <w:ind w:firstLineChars="0" w:firstLine="0"/>
              <w:jc w:val="center"/>
              <w:rPr>
                <w:rFonts w:cs="Times New Roman"/>
                <w:sz w:val="21"/>
                <w:szCs w:val="21"/>
              </w:rPr>
            </w:pPr>
            <w:r w:rsidRPr="009430C6">
              <w:rPr>
                <w:rFonts w:cs="Times New Roman"/>
                <w:sz w:val="21"/>
                <w:szCs w:val="21"/>
              </w:rPr>
              <w:t>办公生活产生生活垃圾，由环卫工人定期清理。</w:t>
            </w:r>
          </w:p>
        </w:tc>
      </w:tr>
      <w:tr w:rsidR="00FA1050" w:rsidRPr="009430C6"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噪声</w:t>
            </w:r>
          </w:p>
        </w:tc>
        <w:tc>
          <w:tcPr>
            <w:tcW w:w="3627" w:type="pct"/>
            <w:gridSpan w:val="2"/>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隔声、消声、减振等</w:t>
            </w:r>
          </w:p>
        </w:tc>
      </w:tr>
      <w:tr w:rsidR="00FA1050" w:rsidRPr="00A25843" w:rsidTr="007723EA">
        <w:trPr>
          <w:jc w:val="center"/>
        </w:trPr>
        <w:tc>
          <w:tcPr>
            <w:tcW w:w="576" w:type="pct"/>
            <w:vMerge/>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p>
        </w:tc>
        <w:tc>
          <w:tcPr>
            <w:tcW w:w="797" w:type="pct"/>
            <w:vAlign w:val="center"/>
          </w:tcPr>
          <w:p w:rsidR="00FA1050" w:rsidRPr="009430C6"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绿化</w:t>
            </w:r>
          </w:p>
        </w:tc>
        <w:tc>
          <w:tcPr>
            <w:tcW w:w="3627" w:type="pct"/>
            <w:gridSpan w:val="2"/>
            <w:vAlign w:val="center"/>
          </w:tcPr>
          <w:p w:rsidR="00FA1050" w:rsidRPr="00A25843" w:rsidRDefault="00FA1050" w:rsidP="00E205A5">
            <w:pPr>
              <w:adjustRightInd w:val="0"/>
              <w:snapToGrid w:val="0"/>
              <w:spacing w:line="360" w:lineRule="atLeast"/>
              <w:ind w:firstLineChars="0" w:firstLine="0"/>
              <w:jc w:val="center"/>
              <w:rPr>
                <w:rFonts w:cs="Times New Roman"/>
                <w:sz w:val="21"/>
                <w:szCs w:val="21"/>
              </w:rPr>
            </w:pPr>
            <w:r w:rsidRPr="009430C6">
              <w:rPr>
                <w:rFonts w:cs="Times New Roman"/>
                <w:sz w:val="21"/>
                <w:szCs w:val="21"/>
              </w:rPr>
              <w:t>绿化面积</w:t>
            </w:r>
            <w:r w:rsidRPr="009430C6">
              <w:rPr>
                <w:rFonts w:cs="Times New Roman"/>
                <w:sz w:val="21"/>
                <w:szCs w:val="21"/>
              </w:rPr>
              <w:t>600m</w:t>
            </w:r>
            <w:r w:rsidRPr="009430C6">
              <w:rPr>
                <w:rFonts w:cs="Times New Roman"/>
                <w:sz w:val="21"/>
                <w:szCs w:val="21"/>
                <w:vertAlign w:val="superscript"/>
              </w:rPr>
              <w:t>2</w:t>
            </w:r>
          </w:p>
        </w:tc>
      </w:tr>
    </w:tbl>
    <w:p w:rsidR="00357BE7" w:rsidRPr="00A25843" w:rsidRDefault="003B14C1">
      <w:pPr>
        <w:pStyle w:val="3"/>
        <w:spacing w:before="120"/>
        <w:rPr>
          <w:rFonts w:cs="Times New Roman"/>
        </w:rPr>
      </w:pPr>
      <w:r w:rsidRPr="00A25843">
        <w:rPr>
          <w:rFonts w:cs="Times New Roman"/>
        </w:rPr>
        <w:t>3.1.3</w:t>
      </w:r>
      <w:r w:rsidRPr="00A25843">
        <w:rPr>
          <w:rFonts w:cs="Times New Roman"/>
        </w:rPr>
        <w:t>主要构建筑物</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3.1-3   </w:t>
      </w:r>
      <w:r w:rsidRPr="00A25843">
        <w:rPr>
          <w:rFonts w:cs="Times New Roman"/>
        </w:rPr>
        <w:t>主要构建筑物一览表</w:t>
      </w:r>
    </w:p>
    <w:tbl>
      <w:tblPr>
        <w:tblW w:w="5000" w:type="pct"/>
        <w:jc w:val="center"/>
        <w:tblBorders>
          <w:top w:val="single" w:sz="8" w:space="0" w:color="auto"/>
          <w:bottom w:val="single" w:sz="8" w:space="0" w:color="auto"/>
          <w:insideH w:val="single" w:sz="8" w:space="0" w:color="auto"/>
          <w:insideV w:val="single" w:sz="8" w:space="0" w:color="auto"/>
        </w:tblBorders>
        <w:tblCellMar>
          <w:left w:w="0" w:type="dxa"/>
          <w:right w:w="0" w:type="dxa"/>
        </w:tblCellMar>
        <w:tblLook w:val="04A0"/>
      </w:tblPr>
      <w:tblGrid>
        <w:gridCol w:w="569"/>
        <w:gridCol w:w="1523"/>
        <w:gridCol w:w="1419"/>
        <w:gridCol w:w="1054"/>
        <w:gridCol w:w="1209"/>
        <w:gridCol w:w="713"/>
        <w:gridCol w:w="2039"/>
      </w:tblGrid>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名称</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平面尺寸</w:t>
            </w:r>
          </w:p>
          <w:p w:rsidR="00357BE7" w:rsidRPr="00A25843" w:rsidRDefault="000020CB"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长</w:t>
            </w:r>
            <w:r w:rsidR="003B14C1" w:rsidRPr="00A25843">
              <w:rPr>
                <w:rFonts w:cs="Times New Roman"/>
                <w:sz w:val="21"/>
                <w:szCs w:val="21"/>
              </w:rPr>
              <w:t>×</w:t>
            </w:r>
            <w:r w:rsidR="003B14C1" w:rsidRPr="00A25843">
              <w:rPr>
                <w:rFonts w:cs="Times New Roman"/>
                <w:sz w:val="21"/>
                <w:szCs w:val="21"/>
              </w:rPr>
              <w:t>宽</w:t>
            </w:r>
            <w:r w:rsidRPr="00A25843">
              <w:rPr>
                <w:rFonts w:cs="Times New Roman"/>
                <w:sz w:val="21"/>
                <w:szCs w:val="21"/>
              </w:rPr>
              <w:t>）</w:t>
            </w:r>
            <w:r w:rsidR="003B14C1" w:rsidRPr="00A25843">
              <w:rPr>
                <w:rFonts w:cs="Times New Roman"/>
                <w:sz w:val="21"/>
                <w:szCs w:val="21"/>
              </w:rPr>
              <w:t>m</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占地面积</w:t>
            </w:r>
            <w:r w:rsidR="000020CB" w:rsidRPr="00A25843">
              <w:rPr>
                <w:rFonts w:cs="Times New Roman"/>
                <w:sz w:val="21"/>
                <w:szCs w:val="21"/>
              </w:rPr>
              <w:t>（</w:t>
            </w:r>
            <w:r w:rsidRPr="00A25843">
              <w:rPr>
                <w:rFonts w:cs="Times New Roman"/>
                <w:sz w:val="21"/>
                <w:szCs w:val="21"/>
              </w:rPr>
              <w:t>m</w:t>
            </w:r>
            <w:r w:rsidRPr="00A25843">
              <w:rPr>
                <w:rFonts w:cs="Times New Roman"/>
                <w:sz w:val="21"/>
                <w:szCs w:val="21"/>
                <w:vertAlign w:val="superscript"/>
              </w:rPr>
              <w:t>2</w:t>
            </w:r>
            <w:r w:rsidR="000020CB" w:rsidRPr="00A25843">
              <w:rPr>
                <w:rFonts w:cs="Times New Roman"/>
                <w:sz w:val="21"/>
                <w:szCs w:val="21"/>
              </w:rPr>
              <w:t>）</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建筑面积</w:t>
            </w:r>
            <w:r w:rsidR="000020CB" w:rsidRPr="00A25843">
              <w:rPr>
                <w:rFonts w:cs="Times New Roman"/>
                <w:sz w:val="21"/>
                <w:szCs w:val="21"/>
              </w:rPr>
              <w:t>（</w:t>
            </w:r>
            <w:r w:rsidRPr="00A25843">
              <w:rPr>
                <w:rFonts w:cs="Times New Roman"/>
                <w:sz w:val="21"/>
                <w:szCs w:val="21"/>
              </w:rPr>
              <w:t>m</w:t>
            </w:r>
            <w:r w:rsidRPr="00A25843">
              <w:rPr>
                <w:rFonts w:cs="Times New Roman"/>
                <w:sz w:val="21"/>
                <w:szCs w:val="21"/>
                <w:vertAlign w:val="superscript"/>
              </w:rPr>
              <w:t>2</w:t>
            </w:r>
            <w:r w:rsidR="000020CB" w:rsidRPr="00A25843">
              <w:rPr>
                <w:rFonts w:cs="Times New Roman"/>
                <w:sz w:val="21"/>
                <w:szCs w:val="21"/>
              </w:rPr>
              <w:t>）</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层数</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结构形式</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主生产车间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28*22</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616</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1232</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多层轻钢结构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原料混合车间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17*17</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289</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578</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16*75</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1200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发酵成品包装车间</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16*31.25</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成品库</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104*37</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3840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7680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6</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原料库</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104*80</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8320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16700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893" w:type="pct"/>
            <w:shd w:val="clear" w:color="auto" w:fill="auto"/>
            <w:tcMar>
              <w:top w:w="0" w:type="dxa"/>
              <w:left w:w="108" w:type="dxa"/>
              <w:bottom w:w="0" w:type="dxa"/>
              <w:right w:w="108" w:type="dxa"/>
            </w:tcMar>
            <w:vAlign w:val="center"/>
          </w:tcPr>
          <w:p w:rsidR="00357BE7" w:rsidRPr="00A25843" w:rsidRDefault="002F02C7"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办公</w:t>
            </w:r>
            <w:r w:rsidR="003B14C1" w:rsidRPr="00A25843">
              <w:rPr>
                <w:rFonts w:cs="Times New Roman"/>
                <w:sz w:val="21"/>
                <w:szCs w:val="21"/>
              </w:rPr>
              <w:t>宿舍楼</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24.52*50</w:t>
            </w:r>
          </w:p>
        </w:tc>
        <w:tc>
          <w:tcPr>
            <w:tcW w:w="618" w:type="pct"/>
            <w:shd w:val="clear" w:color="auto" w:fill="auto"/>
            <w:tcMar>
              <w:top w:w="0" w:type="dxa"/>
              <w:left w:w="108" w:type="dxa"/>
              <w:bottom w:w="0" w:type="dxa"/>
              <w:right w:w="108" w:type="dxa"/>
            </w:tcMar>
            <w:vAlign w:val="center"/>
          </w:tcPr>
          <w:p w:rsidR="00357BE7" w:rsidRPr="00A25843" w:rsidRDefault="002F02C7"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1226</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2452</w:t>
            </w:r>
          </w:p>
        </w:tc>
        <w:tc>
          <w:tcPr>
            <w:tcW w:w="418" w:type="pct"/>
            <w:shd w:val="clear" w:color="auto" w:fill="auto"/>
            <w:tcMar>
              <w:top w:w="0" w:type="dxa"/>
              <w:left w:w="108" w:type="dxa"/>
              <w:bottom w:w="0" w:type="dxa"/>
              <w:right w:w="108" w:type="dxa"/>
            </w:tcMar>
            <w:vAlign w:val="center"/>
          </w:tcPr>
          <w:p w:rsidR="00357BE7" w:rsidRPr="00A25843" w:rsidRDefault="002F02C7"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2</w:t>
            </w:r>
          </w:p>
        </w:tc>
        <w:tc>
          <w:tcPr>
            <w:tcW w:w="1196" w:type="pct"/>
            <w:shd w:val="clear" w:color="auto" w:fill="auto"/>
            <w:tcMar>
              <w:top w:w="0" w:type="dxa"/>
              <w:left w:w="108" w:type="dxa"/>
              <w:bottom w:w="0" w:type="dxa"/>
              <w:right w:w="108" w:type="dxa"/>
            </w:tcMar>
            <w:vAlign w:val="center"/>
          </w:tcPr>
          <w:p w:rsidR="00357BE7" w:rsidRPr="00A25843" w:rsidRDefault="003F3FF1" w:rsidP="00E205A5">
            <w:pPr>
              <w:adjustRightInd w:val="0"/>
              <w:snapToGrid w:val="0"/>
              <w:spacing w:line="360" w:lineRule="atLeast"/>
              <w:ind w:firstLineChars="0" w:firstLine="0"/>
              <w:jc w:val="center"/>
              <w:rPr>
                <w:rFonts w:cs="Times New Roman"/>
                <w:sz w:val="21"/>
                <w:szCs w:val="21"/>
              </w:rPr>
            </w:pPr>
            <w:r>
              <w:rPr>
                <w:rFonts w:cs="Times New Roman"/>
                <w:sz w:val="21"/>
                <w:szCs w:val="21"/>
              </w:rPr>
              <w:t>多层轻钢结构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893" w:type="pct"/>
            <w:shd w:val="clear" w:color="auto" w:fill="auto"/>
            <w:tcMar>
              <w:top w:w="0" w:type="dxa"/>
              <w:left w:w="108" w:type="dxa"/>
              <w:bottom w:w="0" w:type="dxa"/>
              <w:right w:w="108" w:type="dxa"/>
            </w:tcMar>
            <w:vAlign w:val="center"/>
          </w:tcPr>
          <w:p w:rsidR="00357BE7" w:rsidRPr="00A25843" w:rsidRDefault="002F02C7" w:rsidP="00E205A5">
            <w:pPr>
              <w:adjustRightInd w:val="0"/>
              <w:snapToGrid w:val="0"/>
              <w:spacing w:line="360" w:lineRule="atLeast"/>
              <w:ind w:firstLineChars="0" w:firstLine="0"/>
              <w:jc w:val="center"/>
              <w:rPr>
                <w:rFonts w:cs="Times New Roman"/>
                <w:sz w:val="21"/>
                <w:szCs w:val="21"/>
              </w:rPr>
            </w:pPr>
            <w:r>
              <w:rPr>
                <w:rFonts w:cs="Times New Roman"/>
                <w:sz w:val="21"/>
                <w:szCs w:val="21"/>
              </w:rPr>
              <w:t>科研楼</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26.88*42</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1344</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2688</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多层建筑钢筋混凝土框架结构</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沉淀池</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25*12</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300</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300</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钢筋混凝土</w:t>
            </w:r>
          </w:p>
        </w:tc>
      </w:tr>
      <w:tr w:rsidR="00357BE7" w:rsidRPr="00A25843" w:rsidTr="00E205A5">
        <w:trPr>
          <w:jc w:val="center"/>
        </w:trPr>
        <w:tc>
          <w:tcPr>
            <w:tcW w:w="334"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93"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消防水池</w:t>
            </w:r>
          </w:p>
        </w:tc>
        <w:tc>
          <w:tcPr>
            <w:tcW w:w="832"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36*16</w:t>
            </w:r>
          </w:p>
        </w:tc>
        <w:tc>
          <w:tcPr>
            <w:tcW w:w="6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576</w:t>
            </w:r>
          </w:p>
        </w:tc>
        <w:tc>
          <w:tcPr>
            <w:tcW w:w="709"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576</w:t>
            </w:r>
          </w:p>
        </w:tc>
        <w:tc>
          <w:tcPr>
            <w:tcW w:w="418"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1196" w:type="pct"/>
            <w:shd w:val="clear" w:color="auto" w:fill="auto"/>
            <w:tcMar>
              <w:top w:w="0" w:type="dxa"/>
              <w:left w:w="108" w:type="dxa"/>
              <w:bottom w:w="0" w:type="dxa"/>
              <w:right w:w="108"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钢筋混凝土</w:t>
            </w:r>
          </w:p>
        </w:tc>
      </w:tr>
    </w:tbl>
    <w:p w:rsidR="00357BE7" w:rsidRPr="00A25843" w:rsidRDefault="003B14C1" w:rsidP="00F3457B">
      <w:pPr>
        <w:pStyle w:val="20"/>
        <w:spacing w:before="120"/>
        <w:rPr>
          <w:rFonts w:eastAsiaTheme="minorEastAsia" w:cs="Times New Roman"/>
        </w:rPr>
      </w:pPr>
      <w:bookmarkStart w:id="135" w:name="_Toc36626734"/>
      <w:r w:rsidRPr="00A25843">
        <w:rPr>
          <w:rFonts w:eastAsiaTheme="minorEastAsia" w:cs="Times New Roman"/>
        </w:rPr>
        <w:t>3.2</w:t>
      </w:r>
      <w:r w:rsidRPr="00A25843">
        <w:rPr>
          <w:rFonts w:eastAsiaTheme="minorEastAsia" w:cs="Times New Roman"/>
        </w:rPr>
        <w:t>产品方案及产品质量指标</w:t>
      </w:r>
      <w:bookmarkEnd w:id="135"/>
    </w:p>
    <w:p w:rsidR="00357BE7" w:rsidRPr="00A25843" w:rsidRDefault="003B14C1">
      <w:pPr>
        <w:pStyle w:val="3"/>
        <w:spacing w:before="120"/>
        <w:rPr>
          <w:rFonts w:cs="Times New Roman"/>
        </w:rPr>
      </w:pPr>
      <w:r w:rsidRPr="00A25843">
        <w:rPr>
          <w:rFonts w:cs="Times New Roman"/>
        </w:rPr>
        <w:t>3.2.1</w:t>
      </w:r>
      <w:r w:rsidRPr="00A25843">
        <w:rPr>
          <w:rFonts w:cs="Times New Roman"/>
        </w:rPr>
        <w:t>产品方案</w:t>
      </w:r>
    </w:p>
    <w:p w:rsidR="00357BE7" w:rsidRPr="00A25843" w:rsidRDefault="003B14C1" w:rsidP="008919A5">
      <w:pPr>
        <w:ind w:firstLine="480"/>
        <w:rPr>
          <w:rFonts w:cs="Times New Roman"/>
        </w:rPr>
      </w:pPr>
      <w:r w:rsidRPr="00A25843">
        <w:rPr>
          <w:rFonts w:cs="Times New Roman"/>
        </w:rPr>
        <w:t>项目</w:t>
      </w:r>
      <w:r w:rsidR="008919A5" w:rsidRPr="008919A5">
        <w:rPr>
          <w:rFonts w:cs="Times New Roman" w:hint="eastAsia"/>
        </w:rPr>
        <w:t>拟</w:t>
      </w:r>
      <w:r w:rsidRPr="00A25843">
        <w:rPr>
          <w:rFonts w:cs="Times New Roman"/>
        </w:rPr>
        <w:t>建设水产配合饲料生产线一条，年产水产饲料</w:t>
      </w:r>
      <w:r w:rsidRPr="00A25843">
        <w:rPr>
          <w:rFonts w:cs="Times New Roman"/>
        </w:rPr>
        <w:t>8</w:t>
      </w:r>
      <w:r w:rsidRPr="00A25843">
        <w:rPr>
          <w:rFonts w:cs="Times New Roman"/>
        </w:rPr>
        <w:t>万吨；建设功能性发酵浮料生产线一条，年产功能性发酵制品（微生态制剂）</w:t>
      </w:r>
      <w:r w:rsidRPr="00A25843">
        <w:rPr>
          <w:rFonts w:cs="Times New Roman"/>
        </w:rPr>
        <w:t>8</w:t>
      </w:r>
      <w:r w:rsidRPr="00A25843">
        <w:rPr>
          <w:rFonts w:cs="Times New Roman"/>
        </w:rPr>
        <w:t>万吨；建设环保用微生物菌剂生产线一条，年产环保用微生物菌剂</w:t>
      </w:r>
      <w:r w:rsidRPr="00A25843">
        <w:rPr>
          <w:rFonts w:cs="Times New Roman"/>
        </w:rPr>
        <w:t>2</w:t>
      </w:r>
      <w:r w:rsidRPr="00A25843">
        <w:rPr>
          <w:rFonts w:cs="Times New Roman"/>
        </w:rPr>
        <w:t>万吨；建设农用微生物菌剂生产线一条，年产农用微生物菌剂</w:t>
      </w:r>
      <w:r w:rsidRPr="00A25843">
        <w:rPr>
          <w:rFonts w:cs="Times New Roman"/>
        </w:rPr>
        <w:t>2</w:t>
      </w:r>
      <w:r w:rsidRPr="00A25843">
        <w:rPr>
          <w:rFonts w:cs="Times New Roman"/>
        </w:rPr>
        <w:t>万吨。</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3.2-1   </w:t>
      </w:r>
      <w:r w:rsidRPr="00A25843">
        <w:rPr>
          <w:rFonts w:cs="Times New Roman"/>
        </w:rPr>
        <w:t>产品方案一览表</w:t>
      </w:r>
    </w:p>
    <w:tbl>
      <w:tblPr>
        <w:tblW w:w="5000" w:type="pct"/>
        <w:jc w:val="center"/>
        <w:tblBorders>
          <w:top w:val="single" w:sz="4" w:space="0" w:color="000000"/>
          <w:bottom w:val="single" w:sz="4" w:space="0" w:color="000000"/>
          <w:insideH w:val="single" w:sz="4" w:space="0" w:color="auto"/>
          <w:insideV w:val="single" w:sz="4" w:space="0" w:color="000000"/>
        </w:tblBorders>
        <w:tblCellMar>
          <w:left w:w="0" w:type="dxa"/>
          <w:right w:w="0" w:type="dxa"/>
        </w:tblCellMar>
        <w:tblLook w:val="04A0"/>
      </w:tblPr>
      <w:tblGrid>
        <w:gridCol w:w="735"/>
        <w:gridCol w:w="3094"/>
        <w:gridCol w:w="1031"/>
        <w:gridCol w:w="1039"/>
        <w:gridCol w:w="1212"/>
        <w:gridCol w:w="1214"/>
      </w:tblGrid>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产品名称</w:t>
            </w:r>
          </w:p>
        </w:tc>
        <w:tc>
          <w:tcPr>
            <w:tcW w:w="61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产量</w:t>
            </w:r>
          </w:p>
        </w:tc>
        <w:tc>
          <w:tcPr>
            <w:tcW w:w="62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728" w:type="pct"/>
            <w:shd w:val="clear" w:color="auto" w:fill="auto"/>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性状</w:t>
            </w:r>
          </w:p>
        </w:tc>
        <w:tc>
          <w:tcPr>
            <w:tcW w:w="729" w:type="pct"/>
            <w:shd w:val="clear" w:color="auto" w:fill="auto"/>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贮存量</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tc>
        <w:tc>
          <w:tcPr>
            <w:tcW w:w="61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1000</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功能性发酵制品（微生态制剂）</w:t>
            </w:r>
          </w:p>
        </w:tc>
        <w:tc>
          <w:tcPr>
            <w:tcW w:w="619"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80000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1000</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85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c>
          <w:tcPr>
            <w:tcW w:w="619"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300</w:t>
            </w:r>
          </w:p>
        </w:tc>
      </w:tr>
      <w:tr w:rsidR="00357BE7" w:rsidRPr="00A25843" w:rsidTr="00E205A5">
        <w:trPr>
          <w:jc w:val="center"/>
        </w:trPr>
        <w:tc>
          <w:tcPr>
            <w:tcW w:w="441"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85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农用微生物菌剂</w:t>
            </w:r>
          </w:p>
        </w:tc>
        <w:tc>
          <w:tcPr>
            <w:tcW w:w="619"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20000</w:t>
            </w:r>
          </w:p>
        </w:tc>
        <w:tc>
          <w:tcPr>
            <w:tcW w:w="624"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300</w:t>
            </w:r>
          </w:p>
        </w:tc>
      </w:tr>
      <w:tr w:rsidR="00357BE7" w:rsidRPr="00A25843" w:rsidTr="00E205A5">
        <w:trPr>
          <w:jc w:val="center"/>
        </w:trPr>
        <w:tc>
          <w:tcPr>
            <w:tcW w:w="2298" w:type="pct"/>
            <w:gridSpan w:val="2"/>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61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200000</w:t>
            </w:r>
          </w:p>
        </w:tc>
        <w:tc>
          <w:tcPr>
            <w:tcW w:w="62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t/a</w:t>
            </w:r>
          </w:p>
        </w:tc>
        <w:tc>
          <w:tcPr>
            <w:tcW w:w="72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固态</w:t>
            </w:r>
          </w:p>
        </w:tc>
        <w:tc>
          <w:tcPr>
            <w:tcW w:w="729"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2600</w:t>
            </w:r>
          </w:p>
        </w:tc>
      </w:tr>
    </w:tbl>
    <w:p w:rsidR="00357BE7" w:rsidRPr="00A25843" w:rsidRDefault="003B14C1">
      <w:pPr>
        <w:pStyle w:val="3"/>
        <w:spacing w:before="120"/>
        <w:rPr>
          <w:rFonts w:cs="Times New Roman"/>
        </w:rPr>
      </w:pPr>
      <w:r w:rsidRPr="00A25843">
        <w:rPr>
          <w:rFonts w:cs="Times New Roman"/>
        </w:rPr>
        <w:t>3.2.2</w:t>
      </w:r>
      <w:r w:rsidRPr="00A25843">
        <w:rPr>
          <w:rFonts w:cs="Times New Roman"/>
        </w:rPr>
        <w:t>产品质量指标</w:t>
      </w:r>
    </w:p>
    <w:p w:rsidR="00357BE7" w:rsidRPr="00A25843" w:rsidRDefault="003B14C1" w:rsidP="00655863">
      <w:pPr>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3.2-2</w:t>
      </w:r>
      <w:r w:rsidRPr="00A25843">
        <w:rPr>
          <w:rFonts w:cs="Times New Roman"/>
          <w:b/>
          <w:color w:val="000000"/>
          <w:szCs w:val="24"/>
        </w:rPr>
        <w:t>产品主要营养成分指标</w:t>
      </w:r>
    </w:p>
    <w:tbl>
      <w:tblPr>
        <w:tblW w:w="5000" w:type="pct"/>
        <w:jc w:val="center"/>
        <w:tblBorders>
          <w:top w:val="single" w:sz="4" w:space="0" w:color="000000"/>
          <w:bottom w:val="single" w:sz="4" w:space="0" w:color="000000"/>
          <w:insideH w:val="single" w:sz="4" w:space="0" w:color="auto"/>
          <w:insideV w:val="single" w:sz="4" w:space="0" w:color="000000"/>
        </w:tblBorders>
        <w:tblCellMar>
          <w:left w:w="0" w:type="dxa"/>
          <w:right w:w="0" w:type="dxa"/>
        </w:tblCellMar>
        <w:tblLook w:val="04A0"/>
      </w:tblPr>
      <w:tblGrid>
        <w:gridCol w:w="885"/>
        <w:gridCol w:w="1965"/>
        <w:gridCol w:w="2559"/>
        <w:gridCol w:w="986"/>
        <w:gridCol w:w="1945"/>
      </w:tblGrid>
      <w:tr w:rsidR="00357BE7" w:rsidRPr="00A25843" w:rsidTr="00E205A5">
        <w:trPr>
          <w:jc w:val="center"/>
        </w:trPr>
        <w:tc>
          <w:tcPr>
            <w:tcW w:w="531" w:type="pct"/>
            <w:tcBorders>
              <w:bottom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178" w:type="pct"/>
            <w:tcBorders>
              <w:bottom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产品名称</w:t>
            </w:r>
          </w:p>
        </w:tc>
        <w:tc>
          <w:tcPr>
            <w:tcW w:w="1534" w:type="pct"/>
            <w:tcBorders>
              <w:bottom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项目</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单位</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指标</w:t>
            </w:r>
          </w:p>
        </w:tc>
      </w:tr>
      <w:tr w:rsidR="00357BE7" w:rsidRPr="00A25843" w:rsidTr="00E205A5">
        <w:trPr>
          <w:jc w:val="center"/>
        </w:trPr>
        <w:tc>
          <w:tcPr>
            <w:tcW w:w="531" w:type="pct"/>
            <w:vMerge w:val="restart"/>
            <w:tcBorders>
              <w:top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178" w:type="pct"/>
            <w:vMerge w:val="restart"/>
            <w:tcBorders>
              <w:top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tc>
        <w:tc>
          <w:tcPr>
            <w:tcW w:w="1534" w:type="pct"/>
            <w:tcBorders>
              <w:top w:val="single" w:sz="4" w:space="0" w:color="auto"/>
            </w:tcBorders>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粗蛋白质</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≥34</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粗脂肪</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≥4.0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粗纤维</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≤5.0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水分</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≤12.0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粗灰分</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≤15.0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钙</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≤3.0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总磷</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≤0.90-1.45</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赖氨酸</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w:t>
            </w:r>
          </w:p>
        </w:tc>
        <w:tc>
          <w:tcPr>
            <w:tcW w:w="116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sz w:val="21"/>
                <w:szCs w:val="21"/>
              </w:rPr>
              <w:t>≥1.6</w:t>
            </w:r>
          </w:p>
        </w:tc>
      </w:tr>
      <w:tr w:rsidR="00357BE7" w:rsidRPr="00A25843" w:rsidTr="00E205A5">
        <w:trPr>
          <w:jc w:val="center"/>
        </w:trPr>
        <w:tc>
          <w:tcPr>
            <w:tcW w:w="531"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p w:rsidR="00357BE7" w:rsidRPr="00A25843" w:rsidRDefault="00357BE7" w:rsidP="00E205A5">
            <w:pPr>
              <w:adjustRightInd w:val="0"/>
              <w:snapToGrid w:val="0"/>
              <w:spacing w:line="360" w:lineRule="atLeast"/>
              <w:ind w:firstLineChars="0" w:firstLine="0"/>
              <w:jc w:val="center"/>
              <w:rPr>
                <w:rFonts w:cs="Times New Roman"/>
                <w:sz w:val="21"/>
                <w:szCs w:val="21"/>
              </w:rPr>
            </w:pPr>
          </w:p>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功能性发酵制品</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（微生态制剂）</w:t>
            </w: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30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乳酸菌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酵母菌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F3FF1" w:rsidP="003F3FF1">
            <w:pPr>
              <w:spacing w:line="360" w:lineRule="atLeast"/>
              <w:ind w:firstLineChars="0" w:firstLine="0"/>
              <w:jc w:val="center"/>
              <w:rPr>
                <w:rFonts w:cs="Times New Roman"/>
                <w:sz w:val="21"/>
                <w:szCs w:val="21"/>
              </w:rPr>
            </w:pPr>
            <w:r>
              <w:rPr>
                <w:rFonts w:eastAsia="宋体" w:cs="Times New Roman"/>
                <w:sz w:val="21"/>
                <w:szCs w:val="21"/>
              </w:rPr>
              <w:t>≥</w:t>
            </w:r>
            <w:r>
              <w:rPr>
                <w:rFonts w:eastAsia="宋体" w:cs="Times New Roman" w:hint="eastAsia"/>
                <w:sz w:val="21"/>
                <w:szCs w:val="21"/>
              </w:rPr>
              <w:t>3</w:t>
            </w:r>
            <w:r w:rsidR="003B14C1"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光合细菌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178"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枯草芽孢杆菌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地衣芽孢杆菌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酵母菌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光合细菌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sz w:val="21"/>
                <w:szCs w:val="21"/>
              </w:rPr>
              <w:t>放线菌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eastAsia="宋体" w:cs="Times New Roman"/>
                <w:sz w:val="21"/>
                <w:szCs w:val="21"/>
              </w:rPr>
            </w:pPr>
            <w:r w:rsidRPr="00A25843">
              <w:rPr>
                <w:rFonts w:eastAsia="宋体" w:cs="Times New Roman"/>
                <w:sz w:val="21"/>
                <w:szCs w:val="21"/>
              </w:rPr>
              <w:t>多粘芽孢杆菌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2</w:t>
            </w:r>
            <w:r w:rsidRPr="00A25843">
              <w:rPr>
                <w:rFonts w:eastAsia="宋体" w:cs="Times New Roman"/>
                <w:sz w:val="21"/>
                <w:szCs w:val="21"/>
              </w:rPr>
              <w:t>0</w:t>
            </w:r>
          </w:p>
        </w:tc>
      </w:tr>
      <w:tr w:rsidR="00357BE7" w:rsidRPr="00A25843" w:rsidTr="00E205A5">
        <w:trPr>
          <w:jc w:val="center"/>
        </w:trPr>
        <w:tc>
          <w:tcPr>
            <w:tcW w:w="531" w:type="pct"/>
            <w:vMerge w:val="restar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178" w:type="pct"/>
            <w:vMerge w:val="restar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农用微生物菌剂</w:t>
            </w: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枯草芽孢杆菌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4</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widowControl/>
              <w:adjustRightInd w:val="0"/>
              <w:snapToGrid w:val="0"/>
              <w:spacing w:line="360" w:lineRule="atLeast"/>
              <w:ind w:firstLineChars="0" w:firstLine="0"/>
              <w:jc w:val="center"/>
              <w:textAlignment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巨大芽孢杆菌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3</w:t>
            </w:r>
            <w:r w:rsidRPr="00A25843">
              <w:rPr>
                <w:rFonts w:eastAsia="宋体" w:cs="Times New Roman"/>
                <w:sz w:val="21"/>
                <w:szCs w:val="21"/>
              </w:rPr>
              <w:t>0</w:t>
            </w:r>
          </w:p>
        </w:tc>
      </w:tr>
      <w:tr w:rsidR="00357BE7" w:rsidRPr="00A25843" w:rsidTr="00E205A5">
        <w:trPr>
          <w:jc w:val="center"/>
        </w:trPr>
        <w:tc>
          <w:tcPr>
            <w:tcW w:w="531" w:type="pct"/>
            <w:vMerge/>
            <w:shd w:val="clear" w:color="auto" w:fill="auto"/>
            <w:tcMar>
              <w:top w:w="15" w:type="dxa"/>
              <w:left w:w="15" w:type="dxa"/>
              <w:right w:w="15" w:type="dxa"/>
            </w:tcMar>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1178" w:type="pct"/>
            <w:vMerge/>
            <w:shd w:val="clear" w:color="auto" w:fill="auto"/>
            <w:tcMar>
              <w:top w:w="15" w:type="dxa"/>
              <w:left w:w="15" w:type="dxa"/>
              <w:right w:w="15" w:type="dxa"/>
            </w:tcMar>
            <w:vAlign w:val="center"/>
          </w:tcPr>
          <w:p w:rsidR="00357BE7" w:rsidRPr="00A25843" w:rsidRDefault="00357BE7" w:rsidP="00E205A5">
            <w:pPr>
              <w:widowControl/>
              <w:adjustRightInd w:val="0"/>
              <w:snapToGrid w:val="0"/>
              <w:spacing w:line="360" w:lineRule="atLeast"/>
              <w:ind w:firstLineChars="0" w:firstLine="0"/>
              <w:jc w:val="center"/>
              <w:textAlignment w:val="center"/>
              <w:rPr>
                <w:rFonts w:cs="Times New Roman"/>
                <w:sz w:val="21"/>
                <w:szCs w:val="21"/>
              </w:rPr>
            </w:pPr>
          </w:p>
        </w:tc>
        <w:tc>
          <w:tcPr>
            <w:tcW w:w="1534"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eastAsia="宋体" w:cs="Times New Roman"/>
                <w:color w:val="353535"/>
                <w:kern w:val="0"/>
                <w:sz w:val="21"/>
                <w:szCs w:val="21"/>
              </w:rPr>
              <w:t>胶冻芽孢杆菌</w:t>
            </w:r>
          </w:p>
        </w:tc>
        <w:tc>
          <w:tcPr>
            <w:tcW w:w="591"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eastAsia="宋体" w:cs="Times New Roman"/>
                <w:color w:val="353535"/>
                <w:kern w:val="0"/>
                <w:sz w:val="21"/>
                <w:szCs w:val="21"/>
              </w:rPr>
              <w:t>亿个</w:t>
            </w:r>
            <w:r w:rsidRPr="00A25843">
              <w:rPr>
                <w:rFonts w:eastAsia="宋体" w:cs="Times New Roman"/>
                <w:color w:val="353535"/>
                <w:kern w:val="0"/>
                <w:sz w:val="21"/>
                <w:szCs w:val="21"/>
              </w:rPr>
              <w:t>/</w:t>
            </w:r>
            <w:r w:rsidRPr="00A25843">
              <w:rPr>
                <w:rFonts w:eastAsia="宋体" w:cs="Times New Roman"/>
                <w:color w:val="353535"/>
                <w:kern w:val="0"/>
                <w:sz w:val="21"/>
                <w:szCs w:val="21"/>
              </w:rPr>
              <w:t>克</w:t>
            </w:r>
          </w:p>
        </w:tc>
        <w:tc>
          <w:tcPr>
            <w:tcW w:w="1166" w:type="pct"/>
            <w:shd w:val="clear" w:color="auto" w:fill="auto"/>
            <w:tcMar>
              <w:top w:w="15" w:type="dxa"/>
              <w:left w:w="15" w:type="dxa"/>
              <w:right w:w="15" w:type="dxa"/>
            </w:tcMar>
            <w:vAlign w:val="center"/>
          </w:tcPr>
          <w:p w:rsidR="00357BE7" w:rsidRPr="00A25843" w:rsidRDefault="003B14C1" w:rsidP="003F3FF1">
            <w:pPr>
              <w:spacing w:line="360" w:lineRule="atLeast"/>
              <w:ind w:firstLineChars="0" w:firstLine="0"/>
              <w:jc w:val="center"/>
              <w:rPr>
                <w:rFonts w:cs="Times New Roman"/>
                <w:sz w:val="21"/>
                <w:szCs w:val="21"/>
              </w:rPr>
            </w:pPr>
            <w:r w:rsidRPr="00A25843">
              <w:rPr>
                <w:rFonts w:eastAsia="宋体" w:cs="Times New Roman"/>
                <w:sz w:val="21"/>
                <w:szCs w:val="21"/>
              </w:rPr>
              <w:t>≥</w:t>
            </w:r>
            <w:r w:rsidR="003F3FF1">
              <w:rPr>
                <w:rFonts w:eastAsia="宋体" w:cs="Times New Roman" w:hint="eastAsia"/>
                <w:sz w:val="21"/>
                <w:szCs w:val="21"/>
              </w:rPr>
              <w:t>3</w:t>
            </w:r>
            <w:r w:rsidRPr="00A25843">
              <w:rPr>
                <w:rFonts w:eastAsia="宋体" w:cs="Times New Roman"/>
                <w:sz w:val="21"/>
                <w:szCs w:val="21"/>
              </w:rPr>
              <w:t>0</w:t>
            </w:r>
          </w:p>
        </w:tc>
      </w:tr>
    </w:tbl>
    <w:p w:rsidR="00357BE7" w:rsidRPr="00A25843" w:rsidRDefault="003B14C1" w:rsidP="00F3457B">
      <w:pPr>
        <w:pStyle w:val="20"/>
        <w:spacing w:before="120"/>
        <w:rPr>
          <w:rFonts w:eastAsiaTheme="minorEastAsia" w:cs="Times New Roman"/>
        </w:rPr>
      </w:pPr>
      <w:bookmarkStart w:id="136" w:name="_Toc36626735"/>
      <w:r w:rsidRPr="00A25843">
        <w:rPr>
          <w:rFonts w:eastAsiaTheme="minorEastAsia" w:cs="Times New Roman"/>
        </w:rPr>
        <w:t>3.3</w:t>
      </w:r>
      <w:r w:rsidRPr="00A25843">
        <w:rPr>
          <w:rFonts w:eastAsiaTheme="minorEastAsia" w:cs="Times New Roman"/>
        </w:rPr>
        <w:t>原辅材料消耗</w:t>
      </w:r>
      <w:bookmarkEnd w:id="136"/>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3.3-1   </w:t>
      </w:r>
      <w:r w:rsidRPr="00A25843">
        <w:rPr>
          <w:rFonts w:cs="Times New Roman"/>
        </w:rPr>
        <w:t>项目原辅材料消耗及储存情况一览表</w:t>
      </w:r>
    </w:p>
    <w:tbl>
      <w:tblPr>
        <w:tblW w:w="5000" w:type="pct"/>
        <w:jc w:val="center"/>
        <w:tblBorders>
          <w:top w:val="single" w:sz="8" w:space="0" w:color="000000"/>
          <w:bottom w:val="single" w:sz="4" w:space="0" w:color="auto"/>
          <w:insideH w:val="single" w:sz="4" w:space="0" w:color="auto"/>
          <w:insideV w:val="single" w:sz="4" w:space="0" w:color="auto"/>
        </w:tblBorders>
        <w:tblCellMar>
          <w:left w:w="0" w:type="dxa"/>
          <w:right w:w="0" w:type="dxa"/>
        </w:tblCellMar>
        <w:tblLook w:val="04A0"/>
      </w:tblPr>
      <w:tblGrid>
        <w:gridCol w:w="1284"/>
        <w:gridCol w:w="3160"/>
        <w:gridCol w:w="1325"/>
        <w:gridCol w:w="2556"/>
      </w:tblGrid>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原材料名称</w:t>
            </w:r>
          </w:p>
        </w:tc>
        <w:tc>
          <w:tcPr>
            <w:tcW w:w="7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用量</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水产配合饲料原料</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高筋面粉</w:t>
            </w:r>
          </w:p>
        </w:tc>
        <w:tc>
          <w:tcPr>
            <w:tcW w:w="7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鱼粉</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16002.2</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12001.65</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复合预混合饲料</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功能性发酵制品原料</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36004.95</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1898" w:type="pct"/>
            <w:shd w:val="clear" w:color="auto" w:fill="auto"/>
            <w:tcMar>
              <w:top w:w="15" w:type="dxa"/>
              <w:left w:w="15" w:type="dxa"/>
              <w:right w:w="15" w:type="dxa"/>
            </w:tcMar>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1898" w:type="pct"/>
            <w:shd w:val="clear" w:color="auto" w:fill="auto"/>
            <w:tcMar>
              <w:top w:w="15" w:type="dxa"/>
              <w:left w:w="15" w:type="dxa"/>
              <w:right w:w="15" w:type="dxa"/>
            </w:tcMar>
            <w:vAlign w:val="center"/>
          </w:tcPr>
          <w:p w:rsidR="00357BE7" w:rsidRPr="00A25843" w:rsidRDefault="000560C4" w:rsidP="00E205A5">
            <w:pPr>
              <w:adjustRightInd w:val="0"/>
              <w:snapToGrid w:val="0"/>
              <w:spacing w:line="360" w:lineRule="atLeast"/>
              <w:ind w:firstLineChars="0" w:firstLine="0"/>
              <w:jc w:val="center"/>
              <w:rPr>
                <w:rFonts w:cs="Times New Roman"/>
                <w:sz w:val="21"/>
                <w:szCs w:val="21"/>
              </w:rPr>
            </w:pPr>
            <w:r>
              <w:rPr>
                <w:rFonts w:cs="Times New Roman"/>
                <w:sz w:val="21"/>
                <w:szCs w:val="21"/>
              </w:rPr>
              <w:t>蛋白胨等培养基</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w:t>
            </w:r>
          </w:p>
        </w:tc>
        <w:tc>
          <w:tcPr>
            <w:tcW w:w="1898" w:type="pct"/>
            <w:shd w:val="clear" w:color="auto" w:fill="auto"/>
            <w:tcMar>
              <w:top w:w="15" w:type="dxa"/>
              <w:left w:w="15" w:type="dxa"/>
              <w:right w:w="15" w:type="dxa"/>
            </w:tcMar>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15</w:t>
            </w:r>
          </w:p>
        </w:tc>
        <w:tc>
          <w:tcPr>
            <w:tcW w:w="1898" w:type="pct"/>
            <w:shd w:val="clear" w:color="auto" w:fill="auto"/>
            <w:tcMar>
              <w:top w:w="15" w:type="dxa"/>
              <w:left w:w="15" w:type="dxa"/>
              <w:right w:w="15" w:type="dxa"/>
            </w:tcMar>
            <w:vAlign w:val="center"/>
          </w:tcPr>
          <w:p w:rsidR="00357BE7" w:rsidRPr="00A25843" w:rsidRDefault="000560C4" w:rsidP="00E205A5">
            <w:pPr>
              <w:adjustRightInd w:val="0"/>
              <w:snapToGrid w:val="0"/>
              <w:spacing w:line="360" w:lineRule="atLeast"/>
              <w:ind w:firstLineChars="0" w:firstLine="0"/>
              <w:jc w:val="center"/>
              <w:rPr>
                <w:rFonts w:cs="Times New Roman"/>
                <w:sz w:val="21"/>
                <w:szCs w:val="21"/>
              </w:rPr>
            </w:pPr>
            <w:r>
              <w:rPr>
                <w:rFonts w:cs="Times New Roman"/>
                <w:sz w:val="21"/>
                <w:szCs w:val="21"/>
              </w:rPr>
              <w:t>蛋白胨等培养基</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r>
      <w:tr w:rsidR="00357BE7" w:rsidRPr="00A25843" w:rsidTr="00E205A5">
        <w:trPr>
          <w:jc w:val="center"/>
        </w:trPr>
        <w:tc>
          <w:tcPr>
            <w:tcW w:w="5000" w:type="pct"/>
            <w:gridSpan w:val="4"/>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农业用微生物菌剂</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18</w:t>
            </w:r>
          </w:p>
        </w:tc>
        <w:tc>
          <w:tcPr>
            <w:tcW w:w="1898"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19</w:t>
            </w:r>
          </w:p>
        </w:tc>
        <w:tc>
          <w:tcPr>
            <w:tcW w:w="1898" w:type="pct"/>
            <w:shd w:val="clear" w:color="auto" w:fill="auto"/>
            <w:tcMar>
              <w:top w:w="15" w:type="dxa"/>
              <w:left w:w="15" w:type="dxa"/>
              <w:right w:w="15" w:type="dxa"/>
            </w:tcMar>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r>
      <w:tr w:rsidR="00357BE7" w:rsidRPr="00A25843" w:rsidTr="00E205A5">
        <w:trPr>
          <w:jc w:val="center"/>
        </w:trPr>
        <w:tc>
          <w:tcPr>
            <w:tcW w:w="77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w:t>
            </w:r>
          </w:p>
        </w:tc>
        <w:tc>
          <w:tcPr>
            <w:tcW w:w="1898" w:type="pct"/>
            <w:shd w:val="clear" w:color="auto" w:fill="auto"/>
            <w:tcMar>
              <w:top w:w="15" w:type="dxa"/>
              <w:left w:w="15" w:type="dxa"/>
              <w:right w:w="15" w:type="dxa"/>
            </w:tcMar>
            <w:vAlign w:val="center"/>
          </w:tcPr>
          <w:p w:rsidR="00357BE7" w:rsidRPr="00A25843" w:rsidRDefault="000560C4" w:rsidP="00E205A5">
            <w:pPr>
              <w:adjustRightInd w:val="0"/>
              <w:snapToGrid w:val="0"/>
              <w:spacing w:line="360" w:lineRule="atLeast"/>
              <w:ind w:firstLineChars="0" w:firstLine="0"/>
              <w:jc w:val="center"/>
              <w:rPr>
                <w:rFonts w:cs="Times New Roman"/>
                <w:sz w:val="21"/>
                <w:szCs w:val="21"/>
              </w:rPr>
            </w:pPr>
            <w:r>
              <w:rPr>
                <w:rFonts w:cs="Times New Roman"/>
                <w:sz w:val="21"/>
                <w:szCs w:val="21"/>
              </w:rPr>
              <w:t>蛋白胨等培养基</w:t>
            </w:r>
          </w:p>
        </w:tc>
        <w:tc>
          <w:tcPr>
            <w:tcW w:w="796" w:type="pct"/>
            <w:shd w:val="clear" w:color="auto" w:fill="auto"/>
            <w:tcMar>
              <w:top w:w="15" w:type="dxa"/>
              <w:left w:w="15" w:type="dxa"/>
              <w:right w:w="15" w:type="dxa"/>
            </w:tcMar>
            <w:vAlign w:val="center"/>
          </w:tcPr>
          <w:p w:rsidR="00357BE7" w:rsidRPr="00A25843" w:rsidRDefault="003B14C1" w:rsidP="00E205A5">
            <w:pPr>
              <w:spacing w:line="360" w:lineRule="atLeast"/>
              <w:ind w:firstLineChars="0" w:firstLine="0"/>
              <w:jc w:val="center"/>
              <w:rPr>
                <w:rFonts w:cs="Times New Roman"/>
              </w:rPr>
            </w:pPr>
            <w:r w:rsidRPr="00A25843">
              <w:rPr>
                <w:rFonts w:cs="Times New Roman"/>
                <w:sz w:val="21"/>
                <w:szCs w:val="21"/>
              </w:rPr>
              <w:t>万</w:t>
            </w:r>
            <w:r w:rsidRPr="00A25843">
              <w:rPr>
                <w:rFonts w:cs="Times New Roman"/>
                <w:sz w:val="21"/>
                <w:szCs w:val="21"/>
              </w:rPr>
              <w:t>t/a</w:t>
            </w:r>
          </w:p>
        </w:tc>
        <w:tc>
          <w:tcPr>
            <w:tcW w:w="1535"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r>
    </w:tbl>
    <w:p w:rsidR="00357BE7" w:rsidRPr="00A25843" w:rsidRDefault="003B14C1" w:rsidP="00F3457B">
      <w:pPr>
        <w:pStyle w:val="20"/>
        <w:spacing w:before="120"/>
        <w:rPr>
          <w:rFonts w:eastAsiaTheme="minorEastAsia" w:cs="Times New Roman"/>
        </w:rPr>
      </w:pPr>
      <w:bookmarkStart w:id="137" w:name="_Toc36626736"/>
      <w:r w:rsidRPr="00A25843">
        <w:rPr>
          <w:rFonts w:eastAsiaTheme="minorEastAsia" w:cs="Times New Roman"/>
        </w:rPr>
        <w:t>3.4</w:t>
      </w:r>
      <w:r w:rsidRPr="00A25843">
        <w:rPr>
          <w:rFonts w:eastAsiaTheme="minorEastAsia" w:cs="Times New Roman"/>
        </w:rPr>
        <w:t>物料平衡</w:t>
      </w:r>
      <w:bookmarkEnd w:id="137"/>
    </w:p>
    <w:p w:rsidR="00357BE7" w:rsidRPr="00A25843" w:rsidRDefault="008919A5">
      <w:pPr>
        <w:pStyle w:val="aa"/>
        <w:spacing w:before="1"/>
        <w:ind w:right="3203"/>
        <w:jc w:val="center"/>
        <w:rPr>
          <w:rFonts w:ascii="Times New Roman" w:hAnsi="Times New Roman" w:cs="Times New Roman"/>
        </w:rPr>
      </w:pPr>
      <w:r w:rsidRPr="008919A5">
        <w:rPr>
          <w:rFonts w:cs="Times New Roman" w:hint="eastAsia"/>
          <w:szCs w:val="22"/>
        </w:rPr>
        <w:t>拟</w:t>
      </w:r>
      <w:r w:rsidRPr="00A25843">
        <w:rPr>
          <w:rFonts w:cs="Times New Roman"/>
        </w:rPr>
        <w:t>建</w:t>
      </w:r>
      <w:r w:rsidR="003B14C1" w:rsidRPr="00A25843">
        <w:rPr>
          <w:rFonts w:ascii="Times New Roman" w:hAnsi="Times New Roman" w:cs="Times New Roman"/>
        </w:rPr>
        <w:t>项目四种产品物料平衡见下表。</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3.4-1   </w:t>
      </w:r>
      <w:r w:rsidRPr="00A25843">
        <w:rPr>
          <w:rFonts w:cs="Times New Roman"/>
        </w:rPr>
        <w:t>水产配合饲料物料平衡表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092"/>
        <w:gridCol w:w="1560"/>
        <w:gridCol w:w="1148"/>
        <w:gridCol w:w="1586"/>
        <w:gridCol w:w="2140"/>
      </w:tblGrid>
      <w:tr w:rsidR="00357BE7" w:rsidRPr="00A25843" w:rsidTr="00E205A5">
        <w:trPr>
          <w:jc w:val="center"/>
        </w:trPr>
        <w:tc>
          <w:tcPr>
            <w:tcW w:w="214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858"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603"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高筋面粉</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c>
          <w:tcPr>
            <w:tcW w:w="1603"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水产配合饲料</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80000</w:t>
            </w:r>
          </w:p>
        </w:tc>
      </w:tr>
      <w:tr w:rsidR="00357BE7" w:rsidRPr="00A25843" w:rsidTr="00E205A5">
        <w:trPr>
          <w:jc w:val="center"/>
        </w:trPr>
        <w:tc>
          <w:tcPr>
            <w:tcW w:w="122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鱼粉</w:t>
            </w:r>
          </w:p>
        </w:tc>
        <w:tc>
          <w:tcPr>
            <w:tcW w:w="91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16002.2</w:t>
            </w:r>
          </w:p>
        </w:tc>
        <w:tc>
          <w:tcPr>
            <w:tcW w:w="673"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有组织颗粒物</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0.045</w:t>
            </w:r>
          </w:p>
        </w:tc>
      </w:tr>
      <w:tr w:rsidR="00357BE7" w:rsidRPr="00A25843" w:rsidTr="00E205A5">
        <w:trPr>
          <w:jc w:val="center"/>
        </w:trPr>
        <w:tc>
          <w:tcPr>
            <w:tcW w:w="122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0.05</w:t>
            </w:r>
          </w:p>
        </w:tc>
      </w:tr>
      <w:tr w:rsidR="00357BE7" w:rsidRPr="00A25843" w:rsidTr="00E205A5">
        <w:trPr>
          <w:jc w:val="center"/>
        </w:trPr>
        <w:tc>
          <w:tcPr>
            <w:tcW w:w="122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915"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c>
          <w:tcPr>
            <w:tcW w:w="673"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废物</w:t>
            </w: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0.45</w:t>
            </w:r>
          </w:p>
        </w:tc>
      </w:tr>
      <w:tr w:rsidR="00357BE7" w:rsidRPr="00A25843" w:rsidTr="00E205A5">
        <w:trPr>
          <w:jc w:val="center"/>
        </w:trPr>
        <w:tc>
          <w:tcPr>
            <w:tcW w:w="122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废包装物</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6.07</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12001.65</w:t>
            </w: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杂质</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3.145</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复合预混合饲料</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c>
          <w:tcPr>
            <w:tcW w:w="673"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沉淀池沉渣</w:t>
            </w:r>
          </w:p>
        </w:tc>
        <w:tc>
          <w:tcPr>
            <w:tcW w:w="125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1.24</w:t>
            </w:r>
          </w:p>
        </w:tc>
      </w:tr>
      <w:tr w:rsidR="00357BE7" w:rsidRPr="00A25843" w:rsidTr="00E205A5">
        <w:trPr>
          <w:jc w:val="center"/>
        </w:trPr>
        <w:tc>
          <w:tcPr>
            <w:tcW w:w="122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915" w:type="pct"/>
            <w:vAlign w:val="center"/>
          </w:tcPr>
          <w:p w:rsidR="00357BE7" w:rsidRPr="00A25843" w:rsidRDefault="003B14C1" w:rsidP="00F333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w:t>
            </w:r>
            <w:r w:rsidR="00F333A5">
              <w:rPr>
                <w:rFonts w:cs="Times New Roman" w:hint="eastAsia"/>
                <w:sz w:val="21"/>
                <w:szCs w:val="21"/>
              </w:rPr>
              <w:t>1</w:t>
            </w:r>
          </w:p>
        </w:tc>
        <w:tc>
          <w:tcPr>
            <w:tcW w:w="1603"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255" w:type="pct"/>
            <w:vAlign w:val="center"/>
          </w:tcPr>
          <w:p w:rsidR="00357BE7" w:rsidRPr="00A25843" w:rsidRDefault="003B14C1" w:rsidP="00F333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w:t>
            </w:r>
            <w:r w:rsidR="00F333A5">
              <w:rPr>
                <w:rFonts w:cs="Times New Roman" w:hint="eastAsia"/>
                <w:sz w:val="21"/>
                <w:szCs w:val="21"/>
              </w:rPr>
              <w:t>1</w:t>
            </w:r>
          </w:p>
        </w:tc>
      </w:tr>
    </w:tbl>
    <w:p w:rsidR="00357BE7" w:rsidRPr="00A25843" w:rsidRDefault="00F333A5">
      <w:pPr>
        <w:pStyle w:val="a3"/>
        <w:numPr>
          <w:ilvl w:val="0"/>
          <w:numId w:val="0"/>
        </w:numPr>
        <w:spacing w:before="120"/>
        <w:rPr>
          <w:rFonts w:cs="Times New Roman"/>
          <w:b w:val="0"/>
        </w:rPr>
      </w:pPr>
      <w:r w:rsidRPr="00A25843">
        <w:rPr>
          <w:rFonts w:cs="Times New Roman"/>
        </w:rPr>
        <w:object w:dxaOrig="12727" w:dyaOrig="6633">
          <v:shape id="_x0000_i1026" type="#_x0000_t75" style="width:399.4pt;height:209.2pt" o:ole="">
            <v:imagedata r:id="rId20" o:title=""/>
          </v:shape>
          <o:OLEObject Type="Embed" ProgID="Visio.Drawing.11" ShapeID="_x0000_i1026" DrawAspect="Content" ObjectID="_1647763849" r:id="rId21"/>
        </w:object>
      </w:r>
    </w:p>
    <w:p w:rsidR="00357BE7" w:rsidRPr="00A25843" w:rsidRDefault="003B14C1">
      <w:pPr>
        <w:pStyle w:val="a3"/>
        <w:numPr>
          <w:ilvl w:val="0"/>
          <w:numId w:val="0"/>
        </w:numPr>
        <w:spacing w:before="120"/>
        <w:ind w:left="420"/>
        <w:jc w:val="right"/>
        <w:rPr>
          <w:rFonts w:cs="Times New Roman"/>
        </w:rPr>
      </w:pPr>
      <w:r w:rsidRPr="00A25843">
        <w:rPr>
          <w:rFonts w:cs="Times New Roman"/>
        </w:rPr>
        <w:t>图</w:t>
      </w:r>
      <w:r w:rsidRPr="00A25843">
        <w:rPr>
          <w:rFonts w:cs="Times New Roman"/>
        </w:rPr>
        <w:t xml:space="preserve">3.4-1   </w:t>
      </w:r>
      <w:r w:rsidRPr="00A25843">
        <w:rPr>
          <w:rFonts w:cs="Times New Roman"/>
        </w:rPr>
        <w:t>水产配合饲料物料平衡图</w:t>
      </w:r>
      <w:r w:rsidRPr="00A25843">
        <w:rPr>
          <w:rFonts w:cs="Times New Roman"/>
        </w:rPr>
        <w:t xml:space="preserve">         </w:t>
      </w:r>
      <w:r w:rsidRPr="00A25843">
        <w:rPr>
          <w:rFonts w:cs="Times New Roman"/>
        </w:rPr>
        <w:t>单位：</w:t>
      </w:r>
      <w:r w:rsidRPr="00A25843">
        <w:rPr>
          <w:rFonts w:cs="Times New Roman"/>
        </w:rPr>
        <w:t>t/a</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3.4-2   </w:t>
      </w:r>
      <w:r w:rsidRPr="00A25843">
        <w:rPr>
          <w:rFonts w:cs="Times New Roman"/>
        </w:rPr>
        <w:t>功能性发酵制品物料平衡表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371"/>
        <w:gridCol w:w="1768"/>
        <w:gridCol w:w="933"/>
        <w:gridCol w:w="1560"/>
        <w:gridCol w:w="1894"/>
      </w:tblGrid>
      <w:tr w:rsidR="00357BE7" w:rsidRPr="00A25843" w:rsidTr="00E205A5">
        <w:trPr>
          <w:jc w:val="center"/>
        </w:trPr>
        <w:tc>
          <w:tcPr>
            <w:tcW w:w="2427"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573"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46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36004.95</w:t>
            </w:r>
          </w:p>
        </w:tc>
        <w:tc>
          <w:tcPr>
            <w:tcW w:w="146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功能性发酵制品</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80000</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24003.3</w:t>
            </w:r>
          </w:p>
        </w:tc>
        <w:tc>
          <w:tcPr>
            <w:tcW w:w="54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highlight w:val="yellow"/>
              </w:rPr>
            </w:pPr>
            <w:r w:rsidRPr="00A25843">
              <w:rPr>
                <w:rFonts w:cs="Times New Roman"/>
                <w:sz w:val="21"/>
                <w:szCs w:val="21"/>
              </w:rPr>
              <w:t>有组织颗粒物</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0.045</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0.05</w:t>
            </w:r>
          </w:p>
        </w:tc>
      </w:tr>
      <w:tr w:rsidR="00357BE7" w:rsidRPr="00A25843" w:rsidTr="00E205A5">
        <w:trPr>
          <w:jc w:val="center"/>
        </w:trPr>
        <w:tc>
          <w:tcPr>
            <w:tcW w:w="1390" w:type="pct"/>
            <w:vMerge w:val="restart"/>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103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8001.1</w:t>
            </w:r>
          </w:p>
        </w:tc>
        <w:tc>
          <w:tcPr>
            <w:tcW w:w="54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w:t>
            </w:r>
          </w:p>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废物</w:t>
            </w: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除尘器粉尘</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0.45</w:t>
            </w:r>
          </w:p>
        </w:tc>
      </w:tr>
      <w:tr w:rsidR="00357BE7" w:rsidRPr="00A25843" w:rsidTr="00E205A5">
        <w:trPr>
          <w:jc w:val="center"/>
        </w:trPr>
        <w:tc>
          <w:tcPr>
            <w:tcW w:w="1390" w:type="pct"/>
            <w:vMerge/>
            <w:vAlign w:val="center"/>
          </w:tcPr>
          <w:p w:rsidR="00357BE7" w:rsidRPr="00A25843" w:rsidRDefault="00357BE7" w:rsidP="00E205A5">
            <w:pPr>
              <w:pStyle w:val="TableParagraph"/>
              <w:spacing w:line="360" w:lineRule="atLeast"/>
              <w:rPr>
                <w:rFonts w:ascii="Times New Roman" w:eastAsiaTheme="minorEastAsia" w:hAnsi="Times New Roman" w:cs="Times New Roman"/>
                <w:kern w:val="2"/>
                <w:sz w:val="21"/>
                <w:szCs w:val="21"/>
                <w:lang w:val="en-US" w:bidi="ar-SA"/>
              </w:rPr>
            </w:pPr>
          </w:p>
        </w:tc>
        <w:tc>
          <w:tcPr>
            <w:tcW w:w="103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废包装物</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6.07</w:t>
            </w:r>
          </w:p>
        </w:tc>
      </w:tr>
      <w:tr w:rsidR="00357BE7" w:rsidRPr="00A25843" w:rsidTr="00E205A5">
        <w:trPr>
          <w:jc w:val="center"/>
        </w:trPr>
        <w:tc>
          <w:tcPr>
            <w:tcW w:w="1390" w:type="pct"/>
            <w:vMerge/>
            <w:vAlign w:val="center"/>
          </w:tcPr>
          <w:p w:rsidR="00357BE7" w:rsidRPr="00A25843" w:rsidRDefault="00357BE7" w:rsidP="00E205A5">
            <w:pPr>
              <w:pStyle w:val="TableParagraph"/>
              <w:spacing w:line="360" w:lineRule="atLeast"/>
              <w:rPr>
                <w:rFonts w:ascii="Times New Roman" w:eastAsiaTheme="minorEastAsia" w:hAnsi="Times New Roman" w:cs="Times New Roman"/>
                <w:kern w:val="2"/>
                <w:sz w:val="21"/>
                <w:szCs w:val="21"/>
                <w:lang w:val="en-US" w:bidi="ar-SA"/>
              </w:rPr>
            </w:pPr>
          </w:p>
        </w:tc>
        <w:tc>
          <w:tcPr>
            <w:tcW w:w="103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杂质</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3.145</w:t>
            </w:r>
          </w:p>
        </w:tc>
      </w:tr>
      <w:tr w:rsidR="00357BE7" w:rsidRPr="00A25843" w:rsidTr="00E205A5">
        <w:trPr>
          <w:jc w:val="center"/>
        </w:trPr>
        <w:tc>
          <w:tcPr>
            <w:tcW w:w="1390" w:type="pct"/>
            <w:vAlign w:val="center"/>
          </w:tcPr>
          <w:p w:rsidR="00357BE7" w:rsidRPr="00A25843" w:rsidRDefault="000560C4" w:rsidP="00E205A5">
            <w:pPr>
              <w:adjustRightInd w:val="0"/>
              <w:snapToGrid w:val="0"/>
              <w:spacing w:line="360" w:lineRule="atLeast"/>
              <w:ind w:firstLineChars="0" w:firstLine="0"/>
              <w:jc w:val="center"/>
              <w:rPr>
                <w:rFonts w:cs="Times New Roman"/>
                <w:sz w:val="21"/>
                <w:szCs w:val="21"/>
              </w:rPr>
            </w:pPr>
            <w:r>
              <w:rPr>
                <w:rFonts w:cs="Times New Roman"/>
                <w:sz w:val="21"/>
                <w:szCs w:val="21"/>
              </w:rPr>
              <w:t>蛋白胨等培养基</w:t>
            </w:r>
          </w:p>
        </w:tc>
        <w:tc>
          <w:tcPr>
            <w:tcW w:w="103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4000.55</w:t>
            </w:r>
          </w:p>
        </w:tc>
        <w:tc>
          <w:tcPr>
            <w:tcW w:w="54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15"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kern w:val="0"/>
                <w:sz w:val="21"/>
                <w:szCs w:val="21"/>
              </w:rPr>
              <w:t>沉淀池沉渣</w:t>
            </w:r>
          </w:p>
        </w:tc>
        <w:tc>
          <w:tcPr>
            <w:tcW w:w="111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1.24</w:t>
            </w:r>
          </w:p>
        </w:tc>
      </w:tr>
      <w:tr w:rsidR="00E8683E" w:rsidRPr="00A25843" w:rsidTr="00E8683E">
        <w:trPr>
          <w:jc w:val="center"/>
        </w:trPr>
        <w:tc>
          <w:tcPr>
            <w:tcW w:w="1390" w:type="pct"/>
            <w:vAlign w:val="center"/>
          </w:tcPr>
          <w:p w:rsidR="00E8683E" w:rsidRPr="00A25843" w:rsidRDefault="001E1A4F"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杀菌</w:t>
            </w:r>
            <w:r w:rsidR="00E8683E">
              <w:rPr>
                <w:rFonts w:cs="Times New Roman" w:hint="eastAsia"/>
                <w:sz w:val="21"/>
                <w:szCs w:val="21"/>
              </w:rPr>
              <w:t>蒸汽</w:t>
            </w:r>
          </w:p>
        </w:tc>
        <w:tc>
          <w:tcPr>
            <w:tcW w:w="1037" w:type="pct"/>
            <w:vAlign w:val="center"/>
          </w:tcPr>
          <w:p w:rsidR="00E8683E" w:rsidRPr="00A25843" w:rsidRDefault="003E26FF"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1.5</w:t>
            </w:r>
          </w:p>
        </w:tc>
        <w:tc>
          <w:tcPr>
            <w:tcW w:w="1462" w:type="pct"/>
            <w:gridSpan w:val="2"/>
            <w:vAlign w:val="center"/>
          </w:tcPr>
          <w:p w:rsidR="00E8683E" w:rsidRPr="00A25843" w:rsidRDefault="00E8683E" w:rsidP="00E205A5">
            <w:pPr>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水分</w:t>
            </w:r>
          </w:p>
        </w:tc>
        <w:tc>
          <w:tcPr>
            <w:tcW w:w="1111" w:type="pct"/>
            <w:vAlign w:val="center"/>
          </w:tcPr>
          <w:p w:rsidR="00E8683E" w:rsidRPr="00A25843" w:rsidRDefault="003E26FF"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1.5</w:t>
            </w:r>
          </w:p>
        </w:tc>
      </w:tr>
      <w:tr w:rsidR="00357BE7" w:rsidRPr="00A25843" w:rsidTr="00E205A5">
        <w:trPr>
          <w:jc w:val="center"/>
        </w:trPr>
        <w:tc>
          <w:tcPr>
            <w:tcW w:w="1390"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037" w:type="pct"/>
            <w:vAlign w:val="center"/>
          </w:tcPr>
          <w:p w:rsidR="00357BE7" w:rsidRPr="00A25843" w:rsidRDefault="003B14C1" w:rsidP="003E26FF">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w:t>
            </w:r>
            <w:r w:rsidR="003E26FF">
              <w:rPr>
                <w:rFonts w:cs="Times New Roman" w:hint="eastAsia"/>
                <w:sz w:val="21"/>
                <w:szCs w:val="21"/>
              </w:rPr>
              <w:t>2.5</w:t>
            </w:r>
          </w:p>
        </w:tc>
        <w:tc>
          <w:tcPr>
            <w:tcW w:w="1462"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111" w:type="pct"/>
            <w:vAlign w:val="center"/>
          </w:tcPr>
          <w:p w:rsidR="00357BE7" w:rsidRPr="00A25843" w:rsidRDefault="00E8683E" w:rsidP="003E26FF">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8001</w:t>
            </w:r>
            <w:r w:rsidR="003E26FF">
              <w:rPr>
                <w:rFonts w:cs="Times New Roman" w:hint="eastAsia"/>
                <w:sz w:val="21"/>
                <w:szCs w:val="21"/>
              </w:rPr>
              <w:t>2.5</w:t>
            </w:r>
          </w:p>
        </w:tc>
      </w:tr>
    </w:tbl>
    <w:p w:rsidR="00357BE7" w:rsidRPr="00A25843" w:rsidRDefault="00673B0D">
      <w:pPr>
        <w:pStyle w:val="a3"/>
        <w:numPr>
          <w:ilvl w:val="0"/>
          <w:numId w:val="0"/>
        </w:numPr>
        <w:spacing w:before="120"/>
        <w:rPr>
          <w:rFonts w:cs="Times New Roman"/>
          <w:b w:val="0"/>
        </w:rPr>
      </w:pPr>
      <w:r w:rsidRPr="00A25843">
        <w:rPr>
          <w:rFonts w:cs="Times New Roman"/>
        </w:rPr>
        <w:object w:dxaOrig="12727" w:dyaOrig="6633">
          <v:shape id="_x0000_i1027" type="#_x0000_t75" style="width:414.35pt;height:3in" o:ole="">
            <v:imagedata r:id="rId22" o:title=""/>
          </v:shape>
          <o:OLEObject Type="Embed" ProgID="Visio.Drawing.11" ShapeID="_x0000_i1027" DrawAspect="Content" ObjectID="_1647763850" r:id="rId23"/>
        </w:object>
      </w:r>
    </w:p>
    <w:p w:rsidR="00357BE7" w:rsidRPr="00A25843" w:rsidRDefault="003B14C1">
      <w:pPr>
        <w:pStyle w:val="a3"/>
        <w:numPr>
          <w:ilvl w:val="0"/>
          <w:numId w:val="0"/>
        </w:numPr>
        <w:spacing w:before="120"/>
        <w:jc w:val="right"/>
        <w:rPr>
          <w:rFonts w:cs="Times New Roman"/>
        </w:rPr>
      </w:pPr>
      <w:r w:rsidRPr="00A25843">
        <w:rPr>
          <w:rFonts w:cs="Times New Roman"/>
        </w:rPr>
        <w:t>图</w:t>
      </w:r>
      <w:r w:rsidRPr="00A25843">
        <w:rPr>
          <w:rFonts w:cs="Times New Roman"/>
        </w:rPr>
        <w:t xml:space="preserve">3.4-2   </w:t>
      </w:r>
      <w:r w:rsidRPr="00A25843">
        <w:rPr>
          <w:rFonts w:cs="Times New Roman"/>
        </w:rPr>
        <w:t>功能性发酵制品物料平衡图</w:t>
      </w:r>
      <w:r w:rsidRPr="00A25843">
        <w:rPr>
          <w:rFonts w:cs="Times New Roman"/>
        </w:rPr>
        <w:t xml:space="preserve">          </w:t>
      </w:r>
      <w:r w:rsidRPr="00A25843">
        <w:rPr>
          <w:rFonts w:cs="Times New Roman"/>
        </w:rPr>
        <w:t>单位：</w:t>
      </w:r>
      <w:r w:rsidRPr="00A25843">
        <w:rPr>
          <w:rFonts w:cs="Times New Roman"/>
        </w:rPr>
        <w:t>t/a</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3.4-3   </w:t>
      </w:r>
      <w:r w:rsidRPr="00A25843">
        <w:rPr>
          <w:rFonts w:cs="Times New Roman"/>
        </w:rPr>
        <w:t>环保用微生物菌剂物料平衡表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810"/>
        <w:gridCol w:w="1700"/>
        <w:gridCol w:w="1279"/>
        <w:gridCol w:w="1599"/>
        <w:gridCol w:w="2138"/>
      </w:tblGrid>
      <w:tr w:rsidR="00357BE7" w:rsidRPr="00A25843" w:rsidTr="00E205A5">
        <w:trPr>
          <w:jc w:val="center"/>
        </w:trPr>
        <w:tc>
          <w:tcPr>
            <w:tcW w:w="205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942"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环保用微生物菌剂</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20000</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有组织颗粒物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0.0115</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0.0125</w:t>
            </w:r>
          </w:p>
        </w:tc>
      </w:tr>
      <w:tr w:rsidR="00357BE7" w:rsidRPr="00A25843" w:rsidTr="00E205A5">
        <w:trPr>
          <w:jc w:val="center"/>
        </w:trPr>
        <w:tc>
          <w:tcPr>
            <w:tcW w:w="1061" w:type="pct"/>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固体废物</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0.1125</w:t>
            </w:r>
          </w:p>
        </w:tc>
      </w:tr>
      <w:tr w:rsidR="00357BE7" w:rsidRPr="00A25843" w:rsidTr="00E205A5">
        <w:trPr>
          <w:jc w:val="center"/>
        </w:trPr>
        <w:tc>
          <w:tcPr>
            <w:tcW w:w="1061" w:type="pct"/>
            <w:vMerge w:val="restart"/>
            <w:vAlign w:val="center"/>
          </w:tcPr>
          <w:p w:rsidR="00357BE7" w:rsidRPr="00A25843" w:rsidRDefault="000560C4" w:rsidP="00E205A5">
            <w:pPr>
              <w:adjustRightInd w:val="0"/>
              <w:snapToGrid w:val="0"/>
              <w:spacing w:line="360" w:lineRule="atLeast"/>
              <w:ind w:firstLineChars="0" w:firstLine="0"/>
              <w:jc w:val="center"/>
              <w:rPr>
                <w:rFonts w:cs="Times New Roman"/>
                <w:sz w:val="21"/>
                <w:szCs w:val="21"/>
              </w:rPr>
            </w:pPr>
            <w:r>
              <w:rPr>
                <w:rFonts w:cs="Times New Roman"/>
                <w:sz w:val="21"/>
                <w:szCs w:val="21"/>
              </w:rPr>
              <w:t>蛋白胨等培养基</w:t>
            </w:r>
          </w:p>
        </w:tc>
        <w:tc>
          <w:tcPr>
            <w:tcW w:w="99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废包装物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1.17</w:t>
            </w:r>
          </w:p>
        </w:tc>
      </w:tr>
      <w:tr w:rsidR="00357BE7" w:rsidRPr="00A25843" w:rsidTr="00E205A5">
        <w:trPr>
          <w:jc w:val="center"/>
        </w:trPr>
        <w:tc>
          <w:tcPr>
            <w:tcW w:w="1061"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9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沉淀池沉渣</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0.6935</w:t>
            </w:r>
          </w:p>
        </w:tc>
      </w:tr>
      <w:tr w:rsidR="003E26FF" w:rsidRPr="00A25843" w:rsidTr="003E26FF">
        <w:trPr>
          <w:jc w:val="center"/>
        </w:trPr>
        <w:tc>
          <w:tcPr>
            <w:tcW w:w="1061" w:type="pct"/>
            <w:vAlign w:val="center"/>
          </w:tcPr>
          <w:p w:rsidR="003E26FF" w:rsidRPr="00A25843" w:rsidRDefault="001E1A4F" w:rsidP="002F02C7">
            <w:pPr>
              <w:adjustRightInd w:val="0"/>
              <w:snapToGrid w:val="0"/>
              <w:spacing w:line="360" w:lineRule="atLeast"/>
              <w:ind w:firstLineChars="0" w:firstLine="0"/>
              <w:jc w:val="center"/>
              <w:rPr>
                <w:rFonts w:cs="Times New Roman"/>
                <w:sz w:val="21"/>
                <w:szCs w:val="21"/>
              </w:rPr>
            </w:pPr>
            <w:r>
              <w:rPr>
                <w:rFonts w:cs="Times New Roman" w:hint="eastAsia"/>
                <w:sz w:val="21"/>
                <w:szCs w:val="21"/>
              </w:rPr>
              <w:t>杀菌</w:t>
            </w:r>
            <w:r w:rsidR="003E26FF">
              <w:rPr>
                <w:rFonts w:cs="Times New Roman" w:hint="eastAsia"/>
                <w:sz w:val="21"/>
                <w:szCs w:val="21"/>
              </w:rPr>
              <w:t>蒸汽</w:t>
            </w:r>
          </w:p>
        </w:tc>
        <w:tc>
          <w:tcPr>
            <w:tcW w:w="997" w:type="pct"/>
            <w:vAlign w:val="center"/>
          </w:tcPr>
          <w:p w:rsidR="003E26FF" w:rsidRPr="00A25843" w:rsidRDefault="003E26FF" w:rsidP="002F02C7">
            <w:pPr>
              <w:adjustRightInd w:val="0"/>
              <w:snapToGrid w:val="0"/>
              <w:spacing w:line="360" w:lineRule="atLeast"/>
              <w:ind w:firstLineChars="0" w:firstLine="0"/>
              <w:jc w:val="center"/>
              <w:rPr>
                <w:rFonts w:cs="Times New Roman"/>
                <w:sz w:val="21"/>
                <w:szCs w:val="21"/>
              </w:rPr>
            </w:pPr>
            <w:r>
              <w:rPr>
                <w:rFonts w:cs="Times New Roman" w:hint="eastAsia"/>
                <w:sz w:val="21"/>
                <w:szCs w:val="21"/>
              </w:rPr>
              <w:t>1.5</w:t>
            </w:r>
          </w:p>
        </w:tc>
        <w:tc>
          <w:tcPr>
            <w:tcW w:w="1688" w:type="pct"/>
            <w:gridSpan w:val="2"/>
            <w:vAlign w:val="center"/>
          </w:tcPr>
          <w:p w:rsidR="003E26FF" w:rsidRPr="00A25843" w:rsidRDefault="003E26FF" w:rsidP="002F02C7">
            <w:pPr>
              <w:adjustRightInd w:val="0"/>
              <w:snapToGrid w:val="0"/>
              <w:spacing w:line="360" w:lineRule="atLeast"/>
              <w:ind w:firstLineChars="0" w:firstLine="0"/>
              <w:jc w:val="center"/>
              <w:rPr>
                <w:rFonts w:cs="Times New Roman"/>
                <w:sz w:val="21"/>
                <w:szCs w:val="21"/>
              </w:rPr>
            </w:pPr>
            <w:r>
              <w:rPr>
                <w:rFonts w:cs="Times New Roman" w:hint="eastAsia"/>
                <w:kern w:val="0"/>
                <w:sz w:val="21"/>
                <w:szCs w:val="21"/>
              </w:rPr>
              <w:t>水分</w:t>
            </w:r>
          </w:p>
        </w:tc>
        <w:tc>
          <w:tcPr>
            <w:tcW w:w="1254" w:type="pct"/>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Pr>
                <w:rFonts w:cs="Times New Roman" w:hint="eastAsia"/>
                <w:sz w:val="21"/>
                <w:szCs w:val="21"/>
              </w:rPr>
              <w:t>1.5</w:t>
            </w:r>
          </w:p>
        </w:tc>
      </w:tr>
      <w:tr w:rsidR="003E26FF" w:rsidRPr="00A25843" w:rsidTr="00E205A5">
        <w:trPr>
          <w:jc w:val="center"/>
        </w:trPr>
        <w:tc>
          <w:tcPr>
            <w:tcW w:w="1061" w:type="pct"/>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997" w:type="pct"/>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1688" w:type="pct"/>
            <w:gridSpan w:val="2"/>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254" w:type="pct"/>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r>
    </w:tbl>
    <w:p w:rsidR="00357BE7" w:rsidRPr="00A25843" w:rsidRDefault="00673B0D">
      <w:pPr>
        <w:spacing w:line="240" w:lineRule="atLeast"/>
        <w:ind w:firstLine="480"/>
        <w:rPr>
          <w:rFonts w:cs="Times New Roman"/>
        </w:rPr>
      </w:pPr>
      <w:r w:rsidRPr="00A25843">
        <w:rPr>
          <w:rFonts w:cs="Times New Roman"/>
        </w:rPr>
        <w:object w:dxaOrig="12727" w:dyaOrig="6633">
          <v:shape id="_x0000_i1028" type="#_x0000_t75" style="width:414.35pt;height:3in" o:ole="">
            <v:imagedata r:id="rId24" o:title=""/>
          </v:shape>
          <o:OLEObject Type="Embed" ProgID="Visio.Drawing.11" ShapeID="_x0000_i1028" DrawAspect="Content" ObjectID="_1647763851" r:id="rId25"/>
        </w:object>
      </w:r>
    </w:p>
    <w:p w:rsidR="00357BE7" w:rsidRPr="00A25843" w:rsidRDefault="003B14C1">
      <w:pPr>
        <w:pStyle w:val="a3"/>
        <w:numPr>
          <w:ilvl w:val="0"/>
          <w:numId w:val="0"/>
        </w:numPr>
        <w:spacing w:before="120"/>
        <w:jc w:val="right"/>
        <w:rPr>
          <w:rFonts w:cs="Times New Roman"/>
        </w:rPr>
      </w:pPr>
      <w:r w:rsidRPr="00A25843">
        <w:rPr>
          <w:rFonts w:cs="Times New Roman"/>
        </w:rPr>
        <w:t>图</w:t>
      </w:r>
      <w:r w:rsidRPr="00A25843">
        <w:rPr>
          <w:rFonts w:cs="Times New Roman"/>
        </w:rPr>
        <w:t xml:space="preserve">3.4-3   </w:t>
      </w:r>
      <w:r w:rsidRPr="00A25843">
        <w:rPr>
          <w:rFonts w:cs="Times New Roman"/>
        </w:rPr>
        <w:t>环保用微生物菌剂物料平衡图</w:t>
      </w:r>
      <w:r w:rsidRPr="00A25843">
        <w:rPr>
          <w:rFonts w:cs="Times New Roman"/>
        </w:rPr>
        <w:t xml:space="preserve">          </w:t>
      </w:r>
      <w:r w:rsidRPr="00A25843">
        <w:rPr>
          <w:rFonts w:cs="Times New Roman"/>
        </w:rPr>
        <w:t>单位：</w:t>
      </w:r>
      <w:r w:rsidRPr="00A25843">
        <w:rPr>
          <w:rFonts w:cs="Times New Roman"/>
        </w:rPr>
        <w:t>t/a</w:t>
      </w:r>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3.4-4   </w:t>
      </w:r>
      <w:r w:rsidRPr="00A25843">
        <w:rPr>
          <w:rFonts w:cs="Times New Roman"/>
        </w:rPr>
        <w:t>农业用微生物菌剂物料平衡表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810"/>
        <w:gridCol w:w="1700"/>
        <w:gridCol w:w="1279"/>
        <w:gridCol w:w="1599"/>
        <w:gridCol w:w="2138"/>
      </w:tblGrid>
      <w:tr w:rsidR="00357BE7" w:rsidRPr="00A25843" w:rsidTr="00E205A5">
        <w:trPr>
          <w:jc w:val="center"/>
        </w:trPr>
        <w:tc>
          <w:tcPr>
            <w:tcW w:w="205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投入</w:t>
            </w:r>
          </w:p>
        </w:tc>
        <w:tc>
          <w:tcPr>
            <w:tcW w:w="2942" w:type="pct"/>
            <w:gridSpan w:val="3"/>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产出</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物料名称</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物质名称</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r w:rsidRPr="00A25843">
              <w:rPr>
                <w:rFonts w:cs="Times New Roman"/>
                <w:sz w:val="21"/>
                <w:szCs w:val="21"/>
              </w:rPr>
              <w:t>t/a</w:t>
            </w:r>
            <w:r w:rsidRPr="00A25843">
              <w:rPr>
                <w:rFonts w:cs="Times New Roman"/>
                <w:sz w:val="21"/>
                <w:szCs w:val="21"/>
              </w:rPr>
              <w:t>）</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7000.7</w:t>
            </w:r>
          </w:p>
        </w:tc>
        <w:tc>
          <w:tcPr>
            <w:tcW w:w="1688"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农用用微生物菌剂</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20000</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豆粕</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6000.6</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废气</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有组织颗粒物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0.0115</w:t>
            </w:r>
          </w:p>
        </w:tc>
      </w:tr>
      <w:tr w:rsidR="00357BE7" w:rsidRPr="00A25843" w:rsidTr="00E205A5">
        <w:trPr>
          <w:jc w:val="center"/>
        </w:trPr>
        <w:tc>
          <w:tcPr>
            <w:tcW w:w="1061"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玉米酒精蛋白</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2000.2</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无组织颗粒物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0.0125</w:t>
            </w:r>
          </w:p>
        </w:tc>
      </w:tr>
      <w:tr w:rsidR="00357BE7" w:rsidRPr="00A25843" w:rsidTr="00E205A5">
        <w:trPr>
          <w:jc w:val="center"/>
        </w:trPr>
        <w:tc>
          <w:tcPr>
            <w:tcW w:w="1061" w:type="pct"/>
            <w:vAlign w:val="center"/>
          </w:tcPr>
          <w:p w:rsidR="00357BE7" w:rsidRPr="00A25843" w:rsidRDefault="003B14C1" w:rsidP="00E205A5">
            <w:pPr>
              <w:pStyle w:val="TableParagraph"/>
              <w:spacing w:line="360" w:lineRule="atLeast"/>
              <w:rPr>
                <w:rFonts w:ascii="Times New Roman" w:eastAsiaTheme="minorEastAsia" w:hAnsi="Times New Roman" w:cs="Times New Roman"/>
                <w:kern w:val="2"/>
                <w:sz w:val="21"/>
                <w:szCs w:val="21"/>
                <w:lang w:val="en-US" w:bidi="ar-SA"/>
              </w:rPr>
            </w:pPr>
            <w:r w:rsidRPr="00A25843">
              <w:rPr>
                <w:rFonts w:ascii="Times New Roman" w:eastAsiaTheme="minorEastAsia" w:hAnsi="Times New Roman" w:cs="Times New Roman"/>
                <w:kern w:val="2"/>
                <w:sz w:val="21"/>
                <w:szCs w:val="21"/>
                <w:lang w:val="en-US" w:bidi="ar-SA"/>
              </w:rPr>
              <w:t>麸皮</w:t>
            </w:r>
          </w:p>
        </w:tc>
        <w:tc>
          <w:tcPr>
            <w:tcW w:w="997"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4000.4</w:t>
            </w:r>
          </w:p>
        </w:tc>
        <w:tc>
          <w:tcPr>
            <w:tcW w:w="750"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固体废物</w:t>
            </w: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除尘器粉尘</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0.1125</w:t>
            </w:r>
          </w:p>
        </w:tc>
      </w:tr>
      <w:tr w:rsidR="00357BE7" w:rsidRPr="00A25843" w:rsidTr="00E205A5">
        <w:trPr>
          <w:jc w:val="center"/>
        </w:trPr>
        <w:tc>
          <w:tcPr>
            <w:tcW w:w="1061" w:type="pct"/>
            <w:vMerge w:val="restart"/>
            <w:vAlign w:val="center"/>
          </w:tcPr>
          <w:p w:rsidR="00357BE7" w:rsidRPr="00A25843" w:rsidRDefault="000560C4" w:rsidP="00E205A5">
            <w:pPr>
              <w:adjustRightInd w:val="0"/>
              <w:snapToGrid w:val="0"/>
              <w:spacing w:line="360" w:lineRule="atLeast"/>
              <w:ind w:firstLineChars="0" w:firstLine="0"/>
              <w:jc w:val="center"/>
              <w:rPr>
                <w:rFonts w:cs="Times New Roman"/>
                <w:sz w:val="21"/>
                <w:szCs w:val="21"/>
              </w:rPr>
            </w:pPr>
            <w:r>
              <w:rPr>
                <w:rFonts w:cs="Times New Roman"/>
                <w:sz w:val="21"/>
                <w:szCs w:val="21"/>
              </w:rPr>
              <w:t>蛋白胨等培养基</w:t>
            </w:r>
          </w:p>
        </w:tc>
        <w:tc>
          <w:tcPr>
            <w:tcW w:w="997" w:type="pct"/>
            <w:vMerge w:val="restar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1000.1</w:t>
            </w: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废包装物</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1.17</w:t>
            </w:r>
          </w:p>
        </w:tc>
      </w:tr>
      <w:tr w:rsidR="00357BE7" w:rsidRPr="00A25843" w:rsidTr="00E205A5">
        <w:trPr>
          <w:jc w:val="center"/>
        </w:trPr>
        <w:tc>
          <w:tcPr>
            <w:tcW w:w="1061"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97"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750" w:type="pct"/>
            <w:vMerge/>
            <w:vAlign w:val="center"/>
          </w:tcPr>
          <w:p w:rsidR="00357BE7" w:rsidRPr="00A25843" w:rsidRDefault="00357BE7" w:rsidP="00E205A5">
            <w:pPr>
              <w:adjustRightInd w:val="0"/>
              <w:snapToGrid w:val="0"/>
              <w:spacing w:line="360" w:lineRule="atLeast"/>
              <w:ind w:firstLineChars="0" w:firstLine="0"/>
              <w:jc w:val="center"/>
              <w:rPr>
                <w:rFonts w:cs="Times New Roman"/>
                <w:sz w:val="21"/>
                <w:szCs w:val="21"/>
              </w:rPr>
            </w:pPr>
          </w:p>
        </w:tc>
        <w:tc>
          <w:tcPr>
            <w:tcW w:w="938"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沉淀池沉渣</w:t>
            </w:r>
          </w:p>
        </w:tc>
        <w:tc>
          <w:tcPr>
            <w:tcW w:w="1254"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0.6935</w:t>
            </w:r>
          </w:p>
        </w:tc>
      </w:tr>
      <w:tr w:rsidR="003E26FF" w:rsidRPr="00A25843" w:rsidTr="003E26FF">
        <w:trPr>
          <w:jc w:val="center"/>
        </w:trPr>
        <w:tc>
          <w:tcPr>
            <w:tcW w:w="1061" w:type="pct"/>
            <w:vAlign w:val="center"/>
          </w:tcPr>
          <w:p w:rsidR="003E26FF" w:rsidRPr="00A25843" w:rsidRDefault="00673B0D" w:rsidP="002F02C7">
            <w:pPr>
              <w:adjustRightInd w:val="0"/>
              <w:snapToGrid w:val="0"/>
              <w:spacing w:line="360" w:lineRule="atLeast"/>
              <w:ind w:firstLineChars="0" w:firstLine="0"/>
              <w:jc w:val="center"/>
              <w:rPr>
                <w:rFonts w:cs="Times New Roman"/>
                <w:sz w:val="21"/>
                <w:szCs w:val="21"/>
              </w:rPr>
            </w:pPr>
            <w:r>
              <w:rPr>
                <w:rFonts w:cs="Times New Roman" w:hint="eastAsia"/>
                <w:sz w:val="21"/>
                <w:szCs w:val="21"/>
              </w:rPr>
              <w:t>杀菌</w:t>
            </w:r>
            <w:r w:rsidR="003E26FF">
              <w:rPr>
                <w:rFonts w:cs="Times New Roman" w:hint="eastAsia"/>
                <w:sz w:val="21"/>
                <w:szCs w:val="21"/>
              </w:rPr>
              <w:t>蒸汽</w:t>
            </w:r>
          </w:p>
        </w:tc>
        <w:tc>
          <w:tcPr>
            <w:tcW w:w="997" w:type="pct"/>
            <w:vAlign w:val="center"/>
          </w:tcPr>
          <w:p w:rsidR="003E26FF" w:rsidRPr="00A25843" w:rsidRDefault="003E26FF" w:rsidP="002F02C7">
            <w:pPr>
              <w:adjustRightInd w:val="0"/>
              <w:snapToGrid w:val="0"/>
              <w:spacing w:line="360" w:lineRule="atLeast"/>
              <w:ind w:firstLineChars="0" w:firstLine="0"/>
              <w:jc w:val="center"/>
              <w:rPr>
                <w:rFonts w:cs="Times New Roman"/>
                <w:sz w:val="21"/>
                <w:szCs w:val="21"/>
              </w:rPr>
            </w:pPr>
            <w:r>
              <w:rPr>
                <w:rFonts w:cs="Times New Roman" w:hint="eastAsia"/>
                <w:sz w:val="21"/>
                <w:szCs w:val="21"/>
              </w:rPr>
              <w:t>1.5</w:t>
            </w:r>
          </w:p>
        </w:tc>
        <w:tc>
          <w:tcPr>
            <w:tcW w:w="1688" w:type="pct"/>
            <w:gridSpan w:val="2"/>
            <w:vAlign w:val="center"/>
          </w:tcPr>
          <w:p w:rsidR="003E26FF" w:rsidRPr="00A25843" w:rsidRDefault="003E26FF" w:rsidP="002F02C7">
            <w:pPr>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水分</w:t>
            </w:r>
          </w:p>
        </w:tc>
        <w:tc>
          <w:tcPr>
            <w:tcW w:w="1254" w:type="pct"/>
            <w:vAlign w:val="center"/>
          </w:tcPr>
          <w:p w:rsidR="003E26FF" w:rsidRPr="00A25843" w:rsidRDefault="003E26FF" w:rsidP="002F02C7">
            <w:pPr>
              <w:adjustRightInd w:val="0"/>
              <w:snapToGrid w:val="0"/>
              <w:spacing w:line="360" w:lineRule="atLeast"/>
              <w:ind w:firstLineChars="0" w:firstLine="0"/>
              <w:jc w:val="center"/>
              <w:rPr>
                <w:rFonts w:cs="Times New Roman"/>
                <w:sz w:val="21"/>
                <w:szCs w:val="21"/>
              </w:rPr>
            </w:pPr>
            <w:r>
              <w:rPr>
                <w:rFonts w:cs="Times New Roman" w:hint="eastAsia"/>
                <w:sz w:val="21"/>
                <w:szCs w:val="21"/>
              </w:rPr>
              <w:t>1.5</w:t>
            </w:r>
          </w:p>
        </w:tc>
      </w:tr>
      <w:tr w:rsidR="003E26FF" w:rsidRPr="00A25843" w:rsidTr="00E205A5">
        <w:trPr>
          <w:jc w:val="center"/>
        </w:trPr>
        <w:tc>
          <w:tcPr>
            <w:tcW w:w="1061" w:type="pct"/>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997" w:type="pct"/>
            <w:vAlign w:val="center"/>
          </w:tcPr>
          <w:p w:rsidR="003E26FF" w:rsidRPr="00A25843" w:rsidRDefault="003E26FF" w:rsidP="00E766C8">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w:t>
            </w:r>
            <w:r w:rsidR="00E766C8">
              <w:rPr>
                <w:rFonts w:cs="Times New Roman" w:hint="eastAsia"/>
                <w:sz w:val="21"/>
                <w:szCs w:val="21"/>
              </w:rPr>
              <w:t>3.5</w:t>
            </w:r>
          </w:p>
        </w:tc>
        <w:tc>
          <w:tcPr>
            <w:tcW w:w="1688" w:type="pct"/>
            <w:gridSpan w:val="2"/>
            <w:vAlign w:val="center"/>
          </w:tcPr>
          <w:p w:rsidR="003E26FF" w:rsidRPr="00A25843" w:rsidRDefault="003E26FF"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合计</w:t>
            </w:r>
          </w:p>
        </w:tc>
        <w:tc>
          <w:tcPr>
            <w:tcW w:w="1254" w:type="pct"/>
            <w:vAlign w:val="center"/>
          </w:tcPr>
          <w:p w:rsidR="003E26FF" w:rsidRPr="00A25843" w:rsidRDefault="003E26FF" w:rsidP="00E766C8">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2000</w:t>
            </w:r>
            <w:r w:rsidR="00E766C8">
              <w:rPr>
                <w:rFonts w:cs="Times New Roman" w:hint="eastAsia"/>
                <w:sz w:val="21"/>
                <w:szCs w:val="21"/>
              </w:rPr>
              <w:t>3.5</w:t>
            </w:r>
          </w:p>
        </w:tc>
      </w:tr>
    </w:tbl>
    <w:bookmarkStart w:id="138" w:name="_Toc27582885"/>
    <w:bookmarkEnd w:id="138"/>
    <w:p w:rsidR="00357BE7" w:rsidRPr="00A25843" w:rsidRDefault="00673B0D" w:rsidP="00F3457B">
      <w:pPr>
        <w:pStyle w:val="1ff5"/>
        <w:spacing w:line="240" w:lineRule="atLeast"/>
        <w:ind w:firstLine="420"/>
        <w:rPr>
          <w:rStyle w:val="Char17"/>
        </w:rPr>
      </w:pPr>
      <w:r w:rsidRPr="00A25843">
        <w:rPr>
          <w:rStyle w:val="Char17"/>
        </w:rPr>
        <w:object w:dxaOrig="12727" w:dyaOrig="6633">
          <v:shape id="_x0000_i1029" type="#_x0000_t75" style="width:414.35pt;height:3in" o:ole="">
            <v:imagedata r:id="rId26" o:title=""/>
          </v:shape>
          <o:OLEObject Type="Embed" ProgID="Visio.Drawing.11" ShapeID="_x0000_i1029" DrawAspect="Content" ObjectID="_1647763852" r:id="rId27"/>
        </w:object>
      </w:r>
    </w:p>
    <w:p w:rsidR="00357BE7" w:rsidRPr="00F3457B" w:rsidRDefault="003B14C1" w:rsidP="00F3457B">
      <w:pPr>
        <w:pStyle w:val="affffffffffffff0"/>
        <w:jc w:val="center"/>
        <w:rPr>
          <w:b/>
        </w:rPr>
      </w:pPr>
      <w:bookmarkStart w:id="139" w:name="_Toc27582886"/>
      <w:r w:rsidRPr="00F3457B">
        <w:rPr>
          <w:b/>
        </w:rPr>
        <w:lastRenderedPageBreak/>
        <w:t>图</w:t>
      </w:r>
      <w:r w:rsidRPr="00F3457B">
        <w:rPr>
          <w:b/>
        </w:rPr>
        <w:t xml:space="preserve">3.4-4   </w:t>
      </w:r>
      <w:r w:rsidRPr="00F3457B">
        <w:rPr>
          <w:b/>
        </w:rPr>
        <w:t>农用微生物菌剂物料平衡图</w:t>
      </w:r>
      <w:r w:rsidRPr="00F3457B">
        <w:rPr>
          <w:b/>
        </w:rPr>
        <w:t xml:space="preserve">          </w:t>
      </w:r>
      <w:r w:rsidRPr="00F3457B">
        <w:rPr>
          <w:b/>
        </w:rPr>
        <w:t>单位：</w:t>
      </w:r>
      <w:r w:rsidRPr="00F3457B">
        <w:rPr>
          <w:b/>
        </w:rPr>
        <w:t>t/a</w:t>
      </w:r>
      <w:bookmarkEnd w:id="139"/>
    </w:p>
    <w:p w:rsidR="00357BE7" w:rsidRPr="00A25843" w:rsidRDefault="003B14C1" w:rsidP="00F3457B">
      <w:pPr>
        <w:pStyle w:val="20"/>
        <w:spacing w:before="120"/>
        <w:rPr>
          <w:rFonts w:eastAsiaTheme="minorEastAsia" w:cs="Times New Roman"/>
        </w:rPr>
      </w:pPr>
      <w:bookmarkStart w:id="140" w:name="_Toc36626737"/>
      <w:r w:rsidRPr="00A25843">
        <w:rPr>
          <w:rFonts w:eastAsiaTheme="minorEastAsia" w:cs="Times New Roman"/>
        </w:rPr>
        <w:t>3.5</w:t>
      </w:r>
      <w:r w:rsidRPr="00A25843">
        <w:rPr>
          <w:rFonts w:eastAsiaTheme="minorEastAsia" w:cs="Times New Roman"/>
        </w:rPr>
        <w:t>主要生产设备</w:t>
      </w:r>
      <w:bookmarkEnd w:id="140"/>
    </w:p>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3.5-1   </w:t>
      </w:r>
      <w:r w:rsidRPr="00A25843">
        <w:rPr>
          <w:rFonts w:cs="Times New Roman"/>
        </w:rPr>
        <w:t>水产配合饲料生产线主要生产设备一览表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772"/>
        <w:gridCol w:w="2324"/>
        <w:gridCol w:w="1577"/>
        <w:gridCol w:w="1560"/>
        <w:gridCol w:w="20"/>
      </w:tblGrid>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rsidTr="00E205A5">
        <w:trPr>
          <w:gridAfter w:val="1"/>
          <w:wAfter w:w="12" w:type="pct"/>
          <w:jc w:val="center"/>
        </w:trPr>
        <w:tc>
          <w:tcPr>
            <w:tcW w:w="4988" w:type="pct"/>
            <w:gridSpan w:val="5"/>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原料接收、清理系统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1.3m*2m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2m*2.8m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FTLSS325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Ф300*1000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圆筒初清筛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HTCQY80</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gridAfter w:val="1"/>
          <w:wAfter w:w="12" w:type="pct"/>
          <w:jc w:val="center"/>
        </w:trPr>
        <w:tc>
          <w:tcPr>
            <w:tcW w:w="4988" w:type="pct"/>
            <w:gridSpan w:val="5"/>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一次配料系统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18</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粗粉碎系统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21</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22</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搅拌仓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23</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25</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1m3</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喂料器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29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沉降室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TGFY25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预混料配料仓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小料投料器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AHFL160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抽屉式粉料筛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SFSC110×170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中间油罐</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DCS-C50/Z</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63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GHSFJ-2500G</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膨化、烘干系统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待膨化仓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双螺杆膨化机组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SPHS150*2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风网系统</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烘干风网</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抽湿风机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4-72-8C</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皮带输送机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BD500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HTDTG50/23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HSFJDG1.1*2.6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GFQ.12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旋风除尘器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喷油、冷却、成品打包系统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待制粒仓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调速喂料机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GTWLL219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制粒机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SZLH420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滚轴式逆流冷却器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2.0m*5*1.8m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待喷涂仓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真空喷涂机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滚轴冷却器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2.4m*6*2.0m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平面回转筛</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GHPHFS150*280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封包输送机</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脉冲除尘器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供热系统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天然气锅炉</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4t/h</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辅助设施</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空气压缩系统</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6.0m³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储气罐</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a3"/>
        <w:numPr>
          <w:ilvl w:val="0"/>
          <w:numId w:val="0"/>
        </w:numPr>
        <w:spacing w:before="120"/>
        <w:rPr>
          <w:rFonts w:cs="Times New Roman"/>
        </w:rPr>
      </w:pPr>
      <w:r w:rsidRPr="00A25843">
        <w:rPr>
          <w:rFonts w:cs="Times New Roman"/>
        </w:rPr>
        <w:t>表</w:t>
      </w:r>
      <w:r w:rsidRPr="00A25843">
        <w:rPr>
          <w:rFonts w:cs="Times New Roman"/>
        </w:rPr>
        <w:t xml:space="preserve">3.5-2   </w:t>
      </w:r>
      <w:r w:rsidRPr="00A25843">
        <w:rPr>
          <w:rFonts w:cs="Times New Roman"/>
        </w:rPr>
        <w:t>功能性发酵浮料生产线主要生产设备一览表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772"/>
        <w:gridCol w:w="2324"/>
        <w:gridCol w:w="1577"/>
        <w:gridCol w:w="1560"/>
        <w:gridCol w:w="20"/>
      </w:tblGrid>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rsidTr="00E205A5">
        <w:trPr>
          <w:gridAfter w:val="1"/>
          <w:wAfter w:w="12" w:type="pct"/>
          <w:jc w:val="center"/>
        </w:trPr>
        <w:tc>
          <w:tcPr>
            <w:tcW w:w="4988" w:type="pct"/>
            <w:gridSpan w:val="5"/>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原料接收、清理系统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1.3m*2m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人工投料口</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2m*2.8m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FTLSS325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Ф300*1000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圆筒初清筛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HTCQY80</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gridAfter w:val="1"/>
          <w:wAfter w:w="12" w:type="pct"/>
          <w:jc w:val="center"/>
        </w:trPr>
        <w:tc>
          <w:tcPr>
            <w:tcW w:w="4988" w:type="pct"/>
            <w:gridSpan w:val="5"/>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一次配料系统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16</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17</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18</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19</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粗粉碎系统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20</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21</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22</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搅拌仓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23</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25</w:t>
            </w:r>
          </w:p>
        </w:tc>
        <w:tc>
          <w:tcPr>
            <w:tcW w:w="1064" w:type="pct"/>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缓冲斗</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1m3</w:t>
            </w:r>
          </w:p>
        </w:tc>
        <w:tc>
          <w:tcPr>
            <w:tcW w:w="947"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喂料器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27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沉降室</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TGFY25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配料仓组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预混料配料仓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2m</w:t>
            </w:r>
            <w:r w:rsidRPr="00A25843">
              <w:rPr>
                <w:rFonts w:cs="Times New Roman"/>
                <w:sz w:val="21"/>
                <w:szCs w:val="21"/>
                <w:vertAlign w:val="superscript"/>
              </w:rPr>
              <w:t>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FPLSS120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小料投料器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复核秤</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HSPLG2.0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超微粉碎、混合系统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超微粉碎机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AHFL160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消音器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Ф630*1500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抽屉式粉料筛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SFSC110×170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出仓机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FPLSS273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单轴浆叶式混合机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中间油罐</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永磁筒</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HTCXT25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双层刮板输送机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61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DCS-C50/Z</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GHSFJ-2500G</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布袋除尘器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膨化、烘干系统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待膨化仓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平底仓</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HSJBC120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双螺杆膨化机组</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SPHS150*2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风网系统</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烘干风网</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抽湿风机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4-72-8C</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皮带输送机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BD500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斗式提升机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HTDTG50/23</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成品筛</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HSFJDG1.1*2.6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关风器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GFQ.12</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79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旋风除尘器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喷油、冷却、成品打包系统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上料位器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SR2-10FS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待制粒仓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14m³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下料位器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SR2-10F</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调速喂料机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GTWLL219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制粒机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SZLH420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滚轴式逆流冷却器</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2.0m*5*1.8m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螺旋输送机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FTLSS219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刮板输送机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FTGSS25</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待喷涂仓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真空喷涂机</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90</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缓冲仓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91</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滚轴冷却器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2.4m*6*2.0m</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92</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成品仓</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8m³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93</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自动打包称</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94</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平面回转筛</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GHPHFS150*280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lastRenderedPageBreak/>
              <w:t>95</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封包输送机</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封包输送机</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96</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脉冲除尘器</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供热系统</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97</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天然气锅炉</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4t/h</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r>
      <w:tr w:rsidR="00357BE7" w:rsidRPr="00A25843" w:rsidTr="00E205A5">
        <w:trPr>
          <w:jc w:val="center"/>
        </w:trPr>
        <w:tc>
          <w:tcPr>
            <w:tcW w:w="5000" w:type="pct"/>
            <w:gridSpan w:val="6"/>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辅助设施</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98</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空气压缩系统</w:t>
            </w:r>
          </w:p>
        </w:tc>
        <w:tc>
          <w:tcPr>
            <w:tcW w:w="1396" w:type="pct"/>
            <w:shd w:val="clear" w:color="auto" w:fill="auto"/>
            <w:tcMar>
              <w:top w:w="15" w:type="dxa"/>
              <w:left w:w="15" w:type="dxa"/>
              <w:right w:w="15" w:type="dxa"/>
            </w:tcMar>
            <w:vAlign w:val="center"/>
          </w:tcPr>
          <w:p w:rsidR="00357BE7" w:rsidRPr="00A25843" w:rsidRDefault="003B14C1" w:rsidP="00E205A5">
            <w:pPr>
              <w:widowControl/>
              <w:adjustRightInd w:val="0"/>
              <w:snapToGrid w:val="0"/>
              <w:spacing w:line="360" w:lineRule="atLeast"/>
              <w:ind w:firstLineChars="0" w:firstLine="0"/>
              <w:jc w:val="center"/>
              <w:textAlignment w:val="center"/>
              <w:rPr>
                <w:rFonts w:cs="Times New Roman"/>
                <w:sz w:val="21"/>
                <w:szCs w:val="21"/>
              </w:rPr>
            </w:pPr>
            <w:r w:rsidRPr="00A25843">
              <w:rPr>
                <w:rFonts w:cs="Times New Roman"/>
                <w:sz w:val="21"/>
                <w:szCs w:val="21"/>
              </w:rPr>
              <w:t>6.0M³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rsidTr="00E205A5">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99</w:t>
            </w:r>
          </w:p>
        </w:tc>
        <w:tc>
          <w:tcPr>
            <w:tcW w:w="1064"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储气罐</w:t>
            </w:r>
          </w:p>
        </w:tc>
        <w:tc>
          <w:tcPr>
            <w:tcW w:w="1396"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2m³</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个</w:t>
            </w:r>
          </w:p>
        </w:tc>
        <w:tc>
          <w:tcPr>
            <w:tcW w:w="949" w:type="pct"/>
            <w:gridSpan w:val="2"/>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3.5-3   </w:t>
      </w:r>
      <w:r w:rsidRPr="00A25843">
        <w:rPr>
          <w:rFonts w:cs="Times New Roman"/>
        </w:rPr>
        <w:t>环保用微生物菌剂生产线主要生产设备一览表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487"/>
        <w:gridCol w:w="2609"/>
        <w:gridCol w:w="1577"/>
        <w:gridCol w:w="1580"/>
      </w:tblGrid>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提升机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混合机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发酵槽床</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893" w:type="pct"/>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成品打包系统</w:t>
            </w:r>
          </w:p>
        </w:tc>
        <w:tc>
          <w:tcPr>
            <w:tcW w:w="156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rsidP="00E205A5">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3.5-4   </w:t>
      </w:r>
      <w:r w:rsidRPr="00A25843">
        <w:rPr>
          <w:rFonts w:cs="Times New Roman"/>
        </w:rPr>
        <w:t>农用微生物菌剂生产线主要生产设备一览表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tblPr>
      <w:tblGrid>
        <w:gridCol w:w="1072"/>
        <w:gridCol w:w="1487"/>
        <w:gridCol w:w="2609"/>
        <w:gridCol w:w="1577"/>
        <w:gridCol w:w="1580"/>
      </w:tblGrid>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序号</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设备名称</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规格型号</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单位</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数量</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提升机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HTDTG40/19</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2</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混合机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GSDHJ2.0</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3</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发酵槽床</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4</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烘干机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SGZD2516</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5</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粉碎机</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台</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r w:rsidR="00357BE7" w:rsidRPr="00A25843">
        <w:trPr>
          <w:jc w:val="center"/>
        </w:trPr>
        <w:tc>
          <w:tcPr>
            <w:tcW w:w="644"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6</w:t>
            </w:r>
          </w:p>
        </w:tc>
        <w:tc>
          <w:tcPr>
            <w:tcW w:w="893" w:type="pct"/>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成品打包系统</w:t>
            </w:r>
          </w:p>
        </w:tc>
        <w:tc>
          <w:tcPr>
            <w:tcW w:w="156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DCS-C50/S</w:t>
            </w:r>
          </w:p>
        </w:tc>
        <w:tc>
          <w:tcPr>
            <w:tcW w:w="947" w:type="pct"/>
            <w:shd w:val="clear" w:color="auto" w:fill="auto"/>
            <w:tcMar>
              <w:top w:w="15" w:type="dxa"/>
              <w:left w:w="15" w:type="dxa"/>
              <w:right w:w="15" w:type="dxa"/>
            </w:tcMar>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套</w:t>
            </w:r>
          </w:p>
        </w:tc>
        <w:tc>
          <w:tcPr>
            <w:tcW w:w="949" w:type="pct"/>
            <w:vAlign w:val="center"/>
          </w:tcPr>
          <w:p w:rsidR="00357BE7" w:rsidRPr="00A25843" w:rsidRDefault="003B14C1">
            <w:pPr>
              <w:adjustRightInd w:val="0"/>
              <w:snapToGrid w:val="0"/>
              <w:spacing w:line="360" w:lineRule="atLeast"/>
              <w:ind w:firstLineChars="0" w:firstLine="0"/>
              <w:jc w:val="center"/>
              <w:rPr>
                <w:rFonts w:cs="Times New Roman"/>
                <w:sz w:val="21"/>
                <w:szCs w:val="21"/>
              </w:rPr>
            </w:pPr>
            <w:r w:rsidRPr="00A25843">
              <w:rPr>
                <w:rFonts w:cs="Times New Roman"/>
                <w:sz w:val="21"/>
                <w:szCs w:val="21"/>
              </w:rPr>
              <w:t>1</w:t>
            </w:r>
          </w:p>
        </w:tc>
      </w:tr>
    </w:tbl>
    <w:p w:rsidR="00357BE7" w:rsidRPr="00A25843" w:rsidRDefault="003B14C1">
      <w:pPr>
        <w:pStyle w:val="20"/>
        <w:spacing w:before="120"/>
        <w:rPr>
          <w:rFonts w:eastAsiaTheme="minorEastAsia" w:cs="Times New Roman"/>
        </w:rPr>
      </w:pPr>
      <w:bookmarkStart w:id="141" w:name="_Toc36626738"/>
      <w:bookmarkStart w:id="142" w:name="_Toc356565324"/>
      <w:bookmarkStart w:id="143" w:name="_Toc351015476"/>
      <w:bookmarkStart w:id="144" w:name="_Toc356547211"/>
      <w:bookmarkStart w:id="145" w:name="_Toc350952427"/>
      <w:bookmarkStart w:id="146" w:name="_Toc350416267"/>
      <w:bookmarkStart w:id="147" w:name="_Toc350170195"/>
      <w:bookmarkStart w:id="148" w:name="_Toc350948613"/>
      <w:bookmarkStart w:id="149" w:name="_Toc351015697"/>
      <w:bookmarkStart w:id="150" w:name="_Toc350957267"/>
      <w:r w:rsidRPr="00A25843">
        <w:rPr>
          <w:rFonts w:eastAsiaTheme="minorEastAsia" w:cs="Times New Roman"/>
        </w:rPr>
        <w:t>3.6</w:t>
      </w:r>
      <w:r w:rsidRPr="00A25843">
        <w:rPr>
          <w:rFonts w:eastAsiaTheme="minorEastAsia" w:cs="Times New Roman"/>
        </w:rPr>
        <w:t>公用工程</w:t>
      </w:r>
      <w:bookmarkEnd w:id="141"/>
    </w:p>
    <w:p w:rsidR="00357BE7" w:rsidRPr="00A25843" w:rsidRDefault="003B14C1">
      <w:pPr>
        <w:pStyle w:val="3"/>
        <w:spacing w:before="120"/>
        <w:rPr>
          <w:rFonts w:cs="Times New Roman"/>
        </w:rPr>
      </w:pPr>
      <w:r w:rsidRPr="00A25843">
        <w:rPr>
          <w:rFonts w:cs="Times New Roman"/>
        </w:rPr>
        <w:t>3.6.1</w:t>
      </w:r>
      <w:r w:rsidRPr="00A25843">
        <w:rPr>
          <w:rFonts w:cs="Times New Roman"/>
        </w:rPr>
        <w:t>供电</w:t>
      </w:r>
      <w:bookmarkEnd w:id="142"/>
      <w:bookmarkEnd w:id="143"/>
      <w:bookmarkEnd w:id="144"/>
      <w:bookmarkEnd w:id="145"/>
      <w:bookmarkEnd w:id="146"/>
      <w:bookmarkEnd w:id="147"/>
      <w:bookmarkEnd w:id="148"/>
      <w:bookmarkEnd w:id="149"/>
      <w:bookmarkEnd w:id="150"/>
    </w:p>
    <w:p w:rsidR="00357BE7" w:rsidRPr="00A25843" w:rsidRDefault="008919A5">
      <w:pPr>
        <w:ind w:firstLine="480"/>
        <w:rPr>
          <w:rFonts w:eastAsia="宋体" w:cs="Times New Roman"/>
        </w:rPr>
      </w:pPr>
      <w:bookmarkStart w:id="151" w:name="_Toc350952428"/>
      <w:bookmarkStart w:id="152" w:name="_Toc350416268"/>
      <w:bookmarkStart w:id="153" w:name="_Toc350948614"/>
      <w:bookmarkStart w:id="154" w:name="_Toc356547212"/>
      <w:bookmarkStart w:id="155" w:name="_Toc350957268"/>
      <w:bookmarkStart w:id="156" w:name="_Toc351015698"/>
      <w:bookmarkStart w:id="157" w:name="_Toc350170196"/>
      <w:bookmarkStart w:id="158" w:name="_Toc356565325"/>
      <w:bookmarkStart w:id="159" w:name="_Toc351015477"/>
      <w:r w:rsidRPr="008919A5">
        <w:rPr>
          <w:rFonts w:cs="Times New Roman" w:hint="eastAsia"/>
        </w:rPr>
        <w:t>拟</w:t>
      </w:r>
      <w:r w:rsidRPr="00A25843">
        <w:rPr>
          <w:rFonts w:cs="Times New Roman"/>
        </w:rPr>
        <w:t>建</w:t>
      </w:r>
      <w:r w:rsidR="003B14C1" w:rsidRPr="00A25843">
        <w:rPr>
          <w:rFonts w:eastAsia="宋体" w:cs="Times New Roman"/>
        </w:rPr>
        <w:t>项目供电电源取自青县陈嘴乡变电所，厂区配备</w:t>
      </w:r>
      <w:r w:rsidR="003B14C1" w:rsidRPr="00A25843">
        <w:rPr>
          <w:rFonts w:eastAsia="宋体" w:cs="Times New Roman"/>
        </w:rPr>
        <w:t>200</w:t>
      </w:r>
      <w:r w:rsidR="009347DB">
        <w:rPr>
          <w:rFonts w:eastAsia="宋体" w:cs="Times New Roman" w:hint="eastAsia"/>
        </w:rPr>
        <w:t>k</w:t>
      </w:r>
      <w:r w:rsidR="003B14C1" w:rsidRPr="00A25843">
        <w:rPr>
          <w:rFonts w:eastAsia="宋体" w:cs="Times New Roman"/>
        </w:rPr>
        <w:t>VA</w:t>
      </w:r>
      <w:r w:rsidR="003B14C1" w:rsidRPr="00A25843">
        <w:rPr>
          <w:rFonts w:eastAsia="宋体" w:cs="Times New Roman"/>
        </w:rPr>
        <w:t>变压器和</w:t>
      </w:r>
      <w:r w:rsidR="003B14C1" w:rsidRPr="00A25843">
        <w:rPr>
          <w:rFonts w:eastAsia="宋体" w:cs="Times New Roman"/>
        </w:rPr>
        <w:t>1250</w:t>
      </w:r>
      <w:r w:rsidR="009347DB">
        <w:rPr>
          <w:rFonts w:eastAsia="宋体" w:cs="Times New Roman" w:hint="eastAsia"/>
        </w:rPr>
        <w:t>k</w:t>
      </w:r>
      <w:r w:rsidR="003B14C1" w:rsidRPr="00A25843">
        <w:rPr>
          <w:rFonts w:eastAsia="宋体" w:cs="Times New Roman"/>
        </w:rPr>
        <w:t>VA</w:t>
      </w:r>
      <w:r w:rsidR="003B14C1" w:rsidRPr="00A25843">
        <w:rPr>
          <w:rFonts w:eastAsia="宋体" w:cs="Times New Roman"/>
        </w:rPr>
        <w:t>变压器各一台。年耗电量</w:t>
      </w:r>
      <w:r w:rsidR="003B14C1" w:rsidRPr="00A25843">
        <w:rPr>
          <w:rFonts w:eastAsia="宋体" w:cs="Times New Roman"/>
        </w:rPr>
        <w:t>100</w:t>
      </w:r>
      <w:r w:rsidR="003B14C1" w:rsidRPr="00A25843">
        <w:rPr>
          <w:rFonts w:eastAsia="宋体" w:cs="Times New Roman"/>
        </w:rPr>
        <w:t>万</w:t>
      </w:r>
      <w:r w:rsidR="003B14C1" w:rsidRPr="00A25843">
        <w:rPr>
          <w:rFonts w:eastAsia="宋体" w:cs="Times New Roman"/>
        </w:rPr>
        <w:t>kWh</w:t>
      </w:r>
      <w:r w:rsidR="003B14C1" w:rsidRPr="00A25843">
        <w:rPr>
          <w:rFonts w:eastAsia="宋体" w:cs="Times New Roman"/>
        </w:rPr>
        <w:t>，满足项目用电需要。</w:t>
      </w:r>
    </w:p>
    <w:p w:rsidR="00357BE7" w:rsidRPr="00A25843" w:rsidRDefault="003B14C1">
      <w:pPr>
        <w:pStyle w:val="3"/>
        <w:spacing w:before="120"/>
        <w:rPr>
          <w:rFonts w:cs="Times New Roman"/>
        </w:rPr>
      </w:pPr>
      <w:r w:rsidRPr="00A25843">
        <w:rPr>
          <w:rFonts w:cs="Times New Roman"/>
        </w:rPr>
        <w:t>3.6.2</w:t>
      </w:r>
      <w:r w:rsidRPr="00A25843">
        <w:rPr>
          <w:rFonts w:cs="Times New Roman"/>
        </w:rPr>
        <w:t>供热</w:t>
      </w:r>
      <w:bookmarkEnd w:id="151"/>
      <w:bookmarkEnd w:id="152"/>
      <w:bookmarkEnd w:id="153"/>
      <w:bookmarkEnd w:id="154"/>
      <w:bookmarkEnd w:id="155"/>
      <w:bookmarkEnd w:id="156"/>
      <w:bookmarkEnd w:id="157"/>
      <w:bookmarkEnd w:id="158"/>
      <w:bookmarkEnd w:id="159"/>
    </w:p>
    <w:p w:rsidR="00357BE7" w:rsidRPr="00A25843" w:rsidRDefault="008919A5">
      <w:pPr>
        <w:ind w:firstLine="480"/>
        <w:rPr>
          <w:rFonts w:eastAsia="宋体" w:cs="Times New Roman"/>
        </w:rPr>
      </w:pPr>
      <w:bookmarkStart w:id="160" w:name="_Toc441567812"/>
      <w:bookmarkStart w:id="161" w:name="_Toc447722303"/>
      <w:bookmarkStart w:id="162" w:name="_Toc441940567"/>
      <w:r w:rsidRPr="008919A5">
        <w:rPr>
          <w:rFonts w:cs="Times New Roman" w:hint="eastAsia"/>
        </w:rPr>
        <w:t>拟</w:t>
      </w:r>
      <w:r w:rsidRPr="00A25843">
        <w:rPr>
          <w:rFonts w:cs="Times New Roman"/>
        </w:rPr>
        <w:t>建</w:t>
      </w:r>
      <w:r w:rsidR="003B14C1" w:rsidRPr="00A25843">
        <w:rPr>
          <w:rFonts w:eastAsia="宋体" w:cs="Times New Roman"/>
        </w:rPr>
        <w:t>项目生产用热由两台</w:t>
      </w:r>
      <w:r w:rsidR="003B14C1" w:rsidRPr="00A25843">
        <w:rPr>
          <w:rFonts w:eastAsia="宋体" w:cs="Times New Roman"/>
        </w:rPr>
        <w:t>4t/h</w:t>
      </w:r>
      <w:r w:rsidR="003B14C1" w:rsidRPr="00A25843">
        <w:rPr>
          <w:rFonts w:eastAsia="宋体" w:cs="Times New Roman"/>
        </w:rPr>
        <w:t>天然气锅炉蒸汽供给。项目冬季办公采暖采用集中供热供给，夏季采用分体空调制冷，能够满足项目需求。</w:t>
      </w:r>
    </w:p>
    <w:p w:rsidR="00357BE7" w:rsidRPr="00A25843" w:rsidRDefault="003B14C1">
      <w:pPr>
        <w:pStyle w:val="3"/>
        <w:spacing w:before="120"/>
        <w:rPr>
          <w:rFonts w:cs="Times New Roman"/>
        </w:rPr>
      </w:pPr>
      <w:r w:rsidRPr="00A25843">
        <w:rPr>
          <w:rFonts w:cs="Times New Roman"/>
        </w:rPr>
        <w:lastRenderedPageBreak/>
        <w:t>3.6.</w:t>
      </w:r>
      <w:bookmarkEnd w:id="160"/>
      <w:bookmarkEnd w:id="161"/>
      <w:bookmarkEnd w:id="162"/>
      <w:r w:rsidRPr="00A25843">
        <w:rPr>
          <w:rFonts w:cs="Times New Roman"/>
        </w:rPr>
        <w:t>3</w:t>
      </w:r>
      <w:r w:rsidRPr="00A25843">
        <w:rPr>
          <w:rFonts w:cs="Times New Roman"/>
        </w:rPr>
        <w:t>供气</w:t>
      </w:r>
    </w:p>
    <w:p w:rsidR="00357BE7" w:rsidRPr="00A25843" w:rsidRDefault="008919A5">
      <w:pPr>
        <w:ind w:firstLine="480"/>
        <w:rPr>
          <w:rFonts w:eastAsia="宋体" w:cs="Times New Roman"/>
          <w:szCs w:val="24"/>
        </w:rPr>
      </w:pPr>
      <w:r w:rsidRPr="008919A5">
        <w:rPr>
          <w:rFonts w:cs="Times New Roman" w:hint="eastAsia"/>
        </w:rPr>
        <w:t>拟</w:t>
      </w:r>
      <w:r w:rsidRPr="00A25843">
        <w:rPr>
          <w:rFonts w:cs="Times New Roman"/>
        </w:rPr>
        <w:t>建</w:t>
      </w:r>
      <w:r w:rsidR="003B14C1" w:rsidRPr="00A25843">
        <w:rPr>
          <w:rFonts w:eastAsia="宋体" w:cs="Times New Roman"/>
          <w:szCs w:val="24"/>
        </w:rPr>
        <w:t>项目天然气锅炉所用天然气锅炉由</w:t>
      </w:r>
      <w:r w:rsidR="003B14C1" w:rsidRPr="00A25843">
        <w:rPr>
          <w:rFonts w:cs="Times New Roman"/>
          <w:szCs w:val="24"/>
        </w:rPr>
        <w:t>青县华奥燃气公司提供，</w:t>
      </w:r>
      <w:r w:rsidRPr="008919A5">
        <w:rPr>
          <w:rFonts w:cs="Times New Roman" w:hint="eastAsia"/>
        </w:rPr>
        <w:t>拟</w:t>
      </w:r>
      <w:r w:rsidRPr="00A25843">
        <w:rPr>
          <w:rFonts w:cs="Times New Roman"/>
        </w:rPr>
        <w:t>建</w:t>
      </w:r>
      <w:r w:rsidR="003B14C1" w:rsidRPr="00A25843">
        <w:rPr>
          <w:rFonts w:cs="Times New Roman"/>
          <w:szCs w:val="24"/>
        </w:rPr>
        <w:t>项目所处区域已铺设管道，通过管道运输，年用天然气</w:t>
      </w:r>
      <w:r w:rsidR="003B14C1" w:rsidRPr="00A25843">
        <w:rPr>
          <w:rFonts w:cs="Times New Roman"/>
          <w:szCs w:val="24"/>
        </w:rPr>
        <w:t>180×10</w:t>
      </w:r>
      <w:r w:rsidR="003B14C1" w:rsidRPr="00A25843">
        <w:rPr>
          <w:rFonts w:cs="Times New Roman"/>
          <w:szCs w:val="24"/>
          <w:vertAlign w:val="superscript"/>
        </w:rPr>
        <w:t>4</w:t>
      </w:r>
      <w:r w:rsidR="003B14C1" w:rsidRPr="00A25843">
        <w:rPr>
          <w:rFonts w:cs="Times New Roman"/>
          <w:szCs w:val="24"/>
        </w:rPr>
        <w:t>m</w:t>
      </w:r>
      <w:r w:rsidR="003B14C1" w:rsidRPr="00A25843">
        <w:rPr>
          <w:rFonts w:cs="Times New Roman"/>
          <w:szCs w:val="24"/>
          <w:vertAlign w:val="superscript"/>
        </w:rPr>
        <w:t>3</w:t>
      </w:r>
      <w:r w:rsidR="003B14C1" w:rsidRPr="00A25843">
        <w:rPr>
          <w:rFonts w:eastAsia="宋体" w:cs="Times New Roman"/>
          <w:szCs w:val="24"/>
        </w:rPr>
        <w:t>。</w:t>
      </w:r>
    </w:p>
    <w:p w:rsidR="00655863" w:rsidRPr="00A25843" w:rsidRDefault="00655863" w:rsidP="00655863">
      <w:pPr>
        <w:pStyle w:val="a6"/>
        <w:ind w:firstLine="0"/>
        <w:jc w:val="center"/>
        <w:rPr>
          <w:b/>
          <w:kern w:val="2"/>
          <w:sz w:val="24"/>
        </w:rPr>
      </w:pPr>
      <w:r w:rsidRPr="00A25843">
        <w:rPr>
          <w:b/>
          <w:kern w:val="2"/>
          <w:sz w:val="24"/>
        </w:rPr>
        <w:t>表</w:t>
      </w:r>
      <w:r w:rsidRPr="00A25843">
        <w:rPr>
          <w:b/>
          <w:kern w:val="2"/>
          <w:sz w:val="24"/>
        </w:rPr>
        <w:t xml:space="preserve">3.6-1   </w:t>
      </w:r>
      <w:r w:rsidRPr="00A25843">
        <w:rPr>
          <w:b/>
          <w:kern w:val="2"/>
          <w:sz w:val="24"/>
        </w:rPr>
        <w:t>天然气组分表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179"/>
        <w:gridCol w:w="1215"/>
        <w:gridCol w:w="1077"/>
        <w:gridCol w:w="1216"/>
        <w:gridCol w:w="1079"/>
        <w:gridCol w:w="1212"/>
        <w:gridCol w:w="1548"/>
      </w:tblGrid>
      <w:tr w:rsidR="00357BE7" w:rsidRPr="00A25843" w:rsidTr="00E205A5">
        <w:trPr>
          <w:jc w:val="center"/>
        </w:trPr>
        <w:tc>
          <w:tcPr>
            <w:tcW w:w="7378" w:type="dxa"/>
            <w:gridSpan w:val="6"/>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cs="Times New Roman"/>
                <w:szCs w:val="24"/>
              </w:rPr>
              <w:t>组分</w:t>
            </w:r>
            <w:r w:rsidRPr="00A25843">
              <w:rPr>
                <w:rFonts w:eastAsia="仿宋_GB2312" w:cs="Times New Roman"/>
                <w:sz w:val="21"/>
                <w:szCs w:val="21"/>
              </w:rPr>
              <w:t>%</w:t>
            </w:r>
          </w:p>
        </w:tc>
        <w:tc>
          <w:tcPr>
            <w:tcW w:w="1642" w:type="dxa"/>
            <w:vMerge w:val="restart"/>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宋体" w:cs="Times New Roman"/>
                <w:szCs w:val="24"/>
              </w:rPr>
              <w:t>热值</w:t>
            </w:r>
          </w:p>
        </w:tc>
      </w:tr>
      <w:tr w:rsidR="00357BE7" w:rsidRPr="00A25843" w:rsidTr="00E205A5">
        <w:trPr>
          <w:jc w:val="center"/>
        </w:trPr>
        <w:tc>
          <w:tcPr>
            <w:tcW w:w="1248"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CH</w:t>
            </w:r>
            <w:r w:rsidRPr="00A25843">
              <w:rPr>
                <w:rFonts w:eastAsia="仿宋_GB2312" w:cs="Times New Roman"/>
                <w:sz w:val="21"/>
                <w:szCs w:val="21"/>
                <w:vertAlign w:val="subscript"/>
              </w:rPr>
              <w:t>4</w:t>
            </w:r>
          </w:p>
        </w:tc>
        <w:tc>
          <w:tcPr>
            <w:tcW w:w="1285"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w:t>
            </w:r>
            <w:r w:rsidRPr="00A25843">
              <w:rPr>
                <w:rFonts w:eastAsia="仿宋_GB2312" w:cs="Times New Roman"/>
                <w:sz w:val="21"/>
                <w:szCs w:val="21"/>
                <w:vertAlign w:val="subscript"/>
              </w:rPr>
              <w:t>2</w:t>
            </w:r>
            <w:r w:rsidRPr="00A25843">
              <w:rPr>
                <w:rFonts w:eastAsia="仿宋_GB2312" w:cs="Times New Roman"/>
                <w:sz w:val="21"/>
                <w:szCs w:val="21"/>
              </w:rPr>
              <w:t>H</w:t>
            </w:r>
            <w:r w:rsidRPr="00A25843">
              <w:rPr>
                <w:rFonts w:eastAsia="仿宋_GB2312" w:cs="Times New Roman"/>
                <w:sz w:val="21"/>
                <w:szCs w:val="21"/>
                <w:vertAlign w:val="subscript"/>
              </w:rPr>
              <w:t>6</w:t>
            </w:r>
          </w:p>
        </w:tc>
        <w:tc>
          <w:tcPr>
            <w:tcW w:w="1137"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w:t>
            </w:r>
            <w:r w:rsidRPr="00A25843">
              <w:rPr>
                <w:rFonts w:eastAsia="仿宋_GB2312" w:cs="Times New Roman"/>
                <w:sz w:val="21"/>
                <w:szCs w:val="21"/>
                <w:vertAlign w:val="subscript"/>
              </w:rPr>
              <w:t>3</w:t>
            </w:r>
            <w:r w:rsidRPr="00A25843">
              <w:rPr>
                <w:rFonts w:eastAsia="仿宋_GB2312" w:cs="Times New Roman"/>
                <w:sz w:val="21"/>
                <w:szCs w:val="21"/>
              </w:rPr>
              <w:t>H</w:t>
            </w:r>
            <w:r w:rsidRPr="00A25843">
              <w:rPr>
                <w:rFonts w:eastAsia="仿宋_GB2312" w:cs="Times New Roman"/>
                <w:sz w:val="21"/>
                <w:szCs w:val="21"/>
                <w:vertAlign w:val="subscript"/>
              </w:rPr>
              <w:t>8</w:t>
            </w:r>
          </w:p>
        </w:tc>
        <w:tc>
          <w:tcPr>
            <w:tcW w:w="1286"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CO</w:t>
            </w:r>
            <w:r w:rsidRPr="00A25843">
              <w:rPr>
                <w:rFonts w:eastAsia="仿宋_GB2312" w:cs="Times New Roman"/>
                <w:sz w:val="21"/>
                <w:szCs w:val="21"/>
                <w:vertAlign w:val="subscript"/>
              </w:rPr>
              <w:t>2</w:t>
            </w:r>
          </w:p>
        </w:tc>
        <w:tc>
          <w:tcPr>
            <w:tcW w:w="1140"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H</w:t>
            </w:r>
            <w:r w:rsidRPr="00A25843">
              <w:rPr>
                <w:rFonts w:eastAsia="仿宋_GB2312" w:cs="Times New Roman"/>
                <w:sz w:val="21"/>
                <w:szCs w:val="21"/>
                <w:vertAlign w:val="subscript"/>
              </w:rPr>
              <w:t>2</w:t>
            </w:r>
            <w:r w:rsidRPr="00A25843">
              <w:rPr>
                <w:rFonts w:eastAsia="仿宋_GB2312" w:cs="Times New Roman"/>
                <w:sz w:val="21"/>
                <w:szCs w:val="21"/>
              </w:rPr>
              <w:t>O</w:t>
            </w:r>
          </w:p>
        </w:tc>
        <w:tc>
          <w:tcPr>
            <w:tcW w:w="1282"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S</w:t>
            </w:r>
          </w:p>
        </w:tc>
        <w:tc>
          <w:tcPr>
            <w:tcW w:w="1642" w:type="dxa"/>
            <w:vMerge/>
            <w:vAlign w:val="center"/>
          </w:tcPr>
          <w:p w:rsidR="00357BE7" w:rsidRPr="00A25843" w:rsidRDefault="00357BE7" w:rsidP="00E205A5">
            <w:pPr>
              <w:adjustRightInd w:val="0"/>
              <w:snapToGrid w:val="0"/>
              <w:spacing w:line="360" w:lineRule="atLeast"/>
              <w:ind w:firstLineChars="0" w:firstLine="0"/>
              <w:jc w:val="center"/>
              <w:rPr>
                <w:rFonts w:eastAsia="仿宋_GB2312" w:cs="Times New Roman"/>
                <w:sz w:val="21"/>
                <w:szCs w:val="21"/>
              </w:rPr>
            </w:pPr>
          </w:p>
        </w:tc>
      </w:tr>
      <w:tr w:rsidR="00357BE7" w:rsidRPr="00A25843" w:rsidTr="00E205A5">
        <w:trPr>
          <w:jc w:val="center"/>
        </w:trPr>
        <w:tc>
          <w:tcPr>
            <w:tcW w:w="1248"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95.95</w:t>
            </w:r>
          </w:p>
        </w:tc>
        <w:tc>
          <w:tcPr>
            <w:tcW w:w="1285"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0.91</w:t>
            </w:r>
          </w:p>
        </w:tc>
        <w:tc>
          <w:tcPr>
            <w:tcW w:w="1137"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0.14</w:t>
            </w:r>
          </w:p>
        </w:tc>
        <w:tc>
          <w:tcPr>
            <w:tcW w:w="1286"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3.00</w:t>
            </w:r>
          </w:p>
        </w:tc>
        <w:tc>
          <w:tcPr>
            <w:tcW w:w="1140"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0.37</w:t>
            </w:r>
          </w:p>
        </w:tc>
        <w:tc>
          <w:tcPr>
            <w:tcW w:w="1282"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60mg/m</w:t>
            </w:r>
            <w:r w:rsidRPr="00A25843">
              <w:rPr>
                <w:rFonts w:eastAsia="仿宋_GB2312" w:cs="Times New Roman"/>
                <w:sz w:val="21"/>
                <w:szCs w:val="21"/>
                <w:vertAlign w:val="superscript"/>
              </w:rPr>
              <w:t>3</w:t>
            </w:r>
          </w:p>
        </w:tc>
        <w:tc>
          <w:tcPr>
            <w:tcW w:w="1642" w:type="dxa"/>
            <w:vAlign w:val="center"/>
          </w:tcPr>
          <w:p w:rsidR="00357BE7" w:rsidRPr="00A25843" w:rsidRDefault="003B14C1" w:rsidP="00E205A5">
            <w:pPr>
              <w:adjustRightInd w:val="0"/>
              <w:snapToGrid w:val="0"/>
              <w:spacing w:line="360" w:lineRule="atLeast"/>
              <w:ind w:firstLineChars="0" w:firstLine="0"/>
              <w:jc w:val="center"/>
              <w:rPr>
                <w:rFonts w:eastAsia="仿宋_GB2312" w:cs="Times New Roman"/>
                <w:sz w:val="21"/>
                <w:szCs w:val="21"/>
              </w:rPr>
            </w:pPr>
            <w:r w:rsidRPr="00A25843">
              <w:rPr>
                <w:rFonts w:eastAsia="仿宋_GB2312" w:cs="Times New Roman"/>
                <w:sz w:val="21"/>
                <w:szCs w:val="21"/>
              </w:rPr>
              <w:t>35.2MJ/m</w:t>
            </w:r>
            <w:r w:rsidRPr="00A25843">
              <w:rPr>
                <w:rFonts w:eastAsia="仿宋_GB2312" w:cs="Times New Roman"/>
                <w:sz w:val="21"/>
                <w:szCs w:val="21"/>
                <w:vertAlign w:val="superscript"/>
              </w:rPr>
              <w:t>3</w:t>
            </w:r>
          </w:p>
        </w:tc>
      </w:tr>
    </w:tbl>
    <w:p w:rsidR="00357BE7" w:rsidRPr="00A25843" w:rsidRDefault="003B14C1">
      <w:pPr>
        <w:pStyle w:val="3"/>
        <w:spacing w:before="120"/>
        <w:rPr>
          <w:rFonts w:cs="Times New Roman"/>
        </w:rPr>
      </w:pPr>
      <w:r w:rsidRPr="00A25843">
        <w:rPr>
          <w:rFonts w:cs="Times New Roman"/>
        </w:rPr>
        <w:t>3.6.4</w:t>
      </w:r>
      <w:r w:rsidRPr="00A25843">
        <w:rPr>
          <w:rFonts w:cs="Times New Roman"/>
        </w:rPr>
        <w:t>给排水</w:t>
      </w:r>
    </w:p>
    <w:p w:rsidR="00357BE7" w:rsidRPr="00A25843" w:rsidRDefault="003B14C1">
      <w:pPr>
        <w:pStyle w:val="4"/>
        <w:rPr>
          <w:rFonts w:cs="Times New Roman"/>
        </w:rPr>
      </w:pPr>
      <w:bookmarkStart w:id="163" w:name="_Toc171741441"/>
      <w:r w:rsidRPr="00A25843">
        <w:rPr>
          <w:rFonts w:cs="Times New Roman"/>
        </w:rPr>
        <w:t>3.6.4.1</w:t>
      </w:r>
      <w:r w:rsidRPr="00A25843">
        <w:rPr>
          <w:rFonts w:cs="Times New Roman"/>
        </w:rPr>
        <w:t>给水</w:t>
      </w:r>
    </w:p>
    <w:bookmarkEnd w:id="163"/>
    <w:p w:rsidR="00357BE7" w:rsidRPr="00A25843" w:rsidRDefault="008919A5">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项目用水由青县陈嘴乡供水管网提供，</w:t>
      </w:r>
      <w:r w:rsidR="003B14C1" w:rsidRPr="00EE2EC0">
        <w:rPr>
          <w:rFonts w:cs="Times New Roman"/>
        </w:rPr>
        <w:t>新鲜水用量为</w:t>
      </w:r>
      <w:r w:rsidR="005D4FC8">
        <w:rPr>
          <w:rFonts w:cs="Times New Roman" w:hint="eastAsia"/>
        </w:rPr>
        <w:t>15.57</w:t>
      </w:r>
      <w:r w:rsidR="003B14C1" w:rsidRPr="00EE2EC0">
        <w:rPr>
          <w:rFonts w:cs="Times New Roman"/>
        </w:rPr>
        <w:t>m</w:t>
      </w:r>
      <w:r w:rsidR="003B14C1" w:rsidRPr="00EE2EC0">
        <w:rPr>
          <w:rFonts w:cs="Times New Roman"/>
          <w:vertAlign w:val="superscript"/>
        </w:rPr>
        <w:t>3</w:t>
      </w:r>
      <w:r w:rsidR="003B14C1" w:rsidRPr="00EE2EC0">
        <w:rPr>
          <w:rFonts w:cs="Times New Roman"/>
        </w:rPr>
        <w:t>/d</w:t>
      </w:r>
      <w:r w:rsidR="003B14C1" w:rsidRPr="00A25843">
        <w:rPr>
          <w:rFonts w:cs="Times New Roman"/>
        </w:rPr>
        <w:t>，项目用水主要包括公辅工程用水和生活用水。公辅工程用水主要为</w:t>
      </w:r>
      <w:r w:rsidR="00EE2EC0">
        <w:rPr>
          <w:rFonts w:cs="Times New Roman" w:hint="eastAsia"/>
        </w:rPr>
        <w:t>软水制备系统用水</w:t>
      </w:r>
      <w:r w:rsidR="003B14C1" w:rsidRPr="00A25843">
        <w:rPr>
          <w:rFonts w:cs="Times New Roman"/>
        </w:rPr>
        <w:t>和发酵床冲洗水，</w:t>
      </w:r>
      <w:r w:rsidR="00EE2EC0">
        <w:rPr>
          <w:rFonts w:cs="Times New Roman"/>
        </w:rPr>
        <w:t>软水制备系统</w:t>
      </w:r>
      <w:r w:rsidR="003B14C1" w:rsidRPr="00A25843">
        <w:rPr>
          <w:rFonts w:cs="Times New Roman"/>
        </w:rPr>
        <w:t>用</w:t>
      </w:r>
      <w:r w:rsidR="00EE2EC0">
        <w:rPr>
          <w:rFonts w:cs="Times New Roman" w:hint="eastAsia"/>
        </w:rPr>
        <w:t>水</w:t>
      </w:r>
      <w:r w:rsidR="003B14C1" w:rsidRPr="00A25843">
        <w:rPr>
          <w:rFonts w:cs="Times New Roman"/>
        </w:rPr>
        <w:t>量为</w:t>
      </w:r>
      <w:r w:rsidR="008B67DA">
        <w:rPr>
          <w:rFonts w:cs="Times New Roman" w:hint="eastAsia"/>
        </w:rPr>
        <w:t>9.4</w:t>
      </w:r>
      <w:r w:rsidR="003B14C1" w:rsidRPr="00A25843">
        <w:rPr>
          <w:rFonts w:cs="Times New Roman"/>
        </w:rPr>
        <w:t>m</w:t>
      </w:r>
      <w:r w:rsidR="003B14C1" w:rsidRPr="00A25843">
        <w:rPr>
          <w:rFonts w:cs="Times New Roman"/>
          <w:vertAlign w:val="superscript"/>
        </w:rPr>
        <w:t>3</w:t>
      </w:r>
      <w:r w:rsidR="003B14C1" w:rsidRPr="00A25843">
        <w:rPr>
          <w:rFonts w:cs="Times New Roman"/>
        </w:rPr>
        <w:t>/d</w:t>
      </w:r>
      <w:r w:rsidR="003B14C1" w:rsidRPr="00A25843">
        <w:rPr>
          <w:rFonts w:cs="Times New Roman"/>
        </w:rPr>
        <w:t>，发酵床每</w:t>
      </w:r>
      <w:r w:rsidR="003B14C1" w:rsidRPr="00A25843">
        <w:rPr>
          <w:rFonts w:cs="Times New Roman"/>
        </w:rPr>
        <w:t>7</w:t>
      </w:r>
      <w:r w:rsidR="003B14C1" w:rsidRPr="00A25843">
        <w:rPr>
          <w:rFonts w:cs="Times New Roman"/>
        </w:rPr>
        <w:t>天冲洗一次，</w:t>
      </w:r>
      <w:r w:rsidR="003B14C1" w:rsidRPr="00A25843">
        <w:rPr>
          <w:rFonts w:cs="Times New Roman"/>
        </w:rPr>
        <w:t>1</w:t>
      </w:r>
      <w:r w:rsidR="003B14C1" w:rsidRPr="00A25843">
        <w:rPr>
          <w:rFonts w:cs="Times New Roman"/>
        </w:rPr>
        <w:t>次用水量为</w:t>
      </w:r>
      <w:r w:rsidR="003B14C1" w:rsidRPr="00A25843">
        <w:rPr>
          <w:rFonts w:cs="Times New Roman"/>
        </w:rPr>
        <w:t>9.59m</w:t>
      </w:r>
      <w:r w:rsidR="003B14C1" w:rsidRPr="00A25843">
        <w:rPr>
          <w:rFonts w:cs="Times New Roman"/>
          <w:vertAlign w:val="superscript"/>
        </w:rPr>
        <w:t>3</w:t>
      </w:r>
      <w:r w:rsidR="003B14C1" w:rsidRPr="00A25843">
        <w:rPr>
          <w:rFonts w:cs="Times New Roman"/>
        </w:rPr>
        <w:t>（</w:t>
      </w:r>
      <w:r w:rsidR="003B14C1" w:rsidRPr="00A25843">
        <w:rPr>
          <w:rFonts w:cs="Times New Roman"/>
        </w:rPr>
        <w:t>1.37mm</w:t>
      </w:r>
      <w:r w:rsidR="003B14C1" w:rsidRPr="00A25843">
        <w:rPr>
          <w:rFonts w:cs="Times New Roman"/>
          <w:vertAlign w:val="superscript"/>
        </w:rPr>
        <w:t>3</w:t>
      </w:r>
      <w:r w:rsidR="003B14C1" w:rsidRPr="00A25843">
        <w:rPr>
          <w:rFonts w:cs="Times New Roman"/>
        </w:rPr>
        <w:t>/d</w:t>
      </w:r>
      <w:r w:rsidR="003B14C1" w:rsidRPr="00A25843">
        <w:rPr>
          <w:rFonts w:cs="Times New Roman"/>
        </w:rPr>
        <w:t>）；厂内职工</w:t>
      </w:r>
      <w:r w:rsidR="003B14C1" w:rsidRPr="00A25843">
        <w:rPr>
          <w:rFonts w:cs="Times New Roman"/>
        </w:rPr>
        <w:t>60</w:t>
      </w:r>
      <w:r w:rsidR="003B14C1" w:rsidRPr="00A25843">
        <w:rPr>
          <w:rFonts w:cs="Times New Roman"/>
        </w:rPr>
        <w:t>人，生活用水量根据《河北省用水定额生活用水》（</w:t>
      </w:r>
      <w:r w:rsidR="003B14C1" w:rsidRPr="00A25843">
        <w:rPr>
          <w:rFonts w:cs="Times New Roman"/>
        </w:rPr>
        <w:t>DB13/T1161.3-2016</w:t>
      </w:r>
      <w:r w:rsidR="003B14C1" w:rsidRPr="00A25843">
        <w:rPr>
          <w:rFonts w:cs="Times New Roman"/>
        </w:rPr>
        <w:t>）标准，以</w:t>
      </w:r>
      <w:r w:rsidR="003B14C1" w:rsidRPr="00A25843">
        <w:rPr>
          <w:rFonts w:cs="Times New Roman"/>
        </w:rPr>
        <w:t>80L/</w:t>
      </w:r>
      <w:r w:rsidR="003B14C1" w:rsidRPr="00A25843">
        <w:rPr>
          <w:rFonts w:cs="Times New Roman"/>
        </w:rPr>
        <w:t>人</w:t>
      </w:r>
      <w:r w:rsidR="003B14C1" w:rsidRPr="00A25843">
        <w:rPr>
          <w:rFonts w:cs="Times New Roman"/>
        </w:rPr>
        <w:t>·</w:t>
      </w:r>
      <w:r w:rsidR="003B14C1" w:rsidRPr="00A25843">
        <w:rPr>
          <w:rFonts w:cs="Times New Roman"/>
        </w:rPr>
        <w:t>天为标准，生活水用量</w:t>
      </w:r>
      <w:r w:rsidR="003B14C1" w:rsidRPr="00A25843">
        <w:rPr>
          <w:rFonts w:cs="Times New Roman"/>
        </w:rPr>
        <w:t>4.8m</w:t>
      </w:r>
      <w:r w:rsidR="003B14C1" w:rsidRPr="00A25843">
        <w:rPr>
          <w:rFonts w:cs="Times New Roman"/>
          <w:vertAlign w:val="superscript"/>
        </w:rPr>
        <w:t>3</w:t>
      </w:r>
      <w:r w:rsidR="003B14C1" w:rsidRPr="00A25843">
        <w:rPr>
          <w:rFonts w:cs="Times New Roman"/>
        </w:rPr>
        <w:t>/d</w:t>
      </w:r>
      <w:r w:rsidR="003B14C1" w:rsidRPr="00A25843">
        <w:rPr>
          <w:rFonts w:cs="Times New Roman"/>
        </w:rPr>
        <w:t>。</w:t>
      </w:r>
    </w:p>
    <w:p w:rsidR="00357BE7" w:rsidRPr="00A25843" w:rsidRDefault="003B14C1">
      <w:pPr>
        <w:pStyle w:val="4"/>
        <w:rPr>
          <w:rFonts w:cs="Times New Roman"/>
        </w:rPr>
      </w:pPr>
      <w:r w:rsidRPr="00A25843">
        <w:rPr>
          <w:rFonts w:cs="Times New Roman"/>
        </w:rPr>
        <w:t>3.6.4.2</w:t>
      </w:r>
      <w:r w:rsidRPr="00A25843">
        <w:rPr>
          <w:rFonts w:cs="Times New Roman"/>
        </w:rPr>
        <w:t>排水</w:t>
      </w:r>
    </w:p>
    <w:p w:rsidR="00357BE7" w:rsidRPr="00A25843" w:rsidRDefault="008919A5">
      <w:pPr>
        <w:ind w:firstLine="480"/>
        <w:rPr>
          <w:rFonts w:cs="Times New Roman"/>
          <w:highlight w:val="yellow"/>
        </w:rPr>
      </w:pPr>
      <w:r w:rsidRPr="008919A5">
        <w:rPr>
          <w:rFonts w:cs="Times New Roman" w:hint="eastAsia"/>
        </w:rPr>
        <w:t>拟</w:t>
      </w:r>
      <w:r w:rsidRPr="00A25843">
        <w:rPr>
          <w:rFonts w:cs="Times New Roman"/>
        </w:rPr>
        <w:t>建</w:t>
      </w:r>
      <w:r w:rsidR="003B14C1" w:rsidRPr="00A25843">
        <w:rPr>
          <w:rFonts w:cs="Times New Roman"/>
        </w:rPr>
        <w:t>项目排水主要包括</w:t>
      </w:r>
      <w:r w:rsidR="00EE2EC0">
        <w:rPr>
          <w:rFonts w:cs="Times New Roman"/>
        </w:rPr>
        <w:t>发酵床冲洗水排水、软水制备排水</w:t>
      </w:r>
      <w:r w:rsidR="00EE2EC0">
        <w:rPr>
          <w:rFonts w:cs="Times New Roman" w:hint="eastAsia"/>
        </w:rPr>
        <w:t>、锅炉排污水和</w:t>
      </w:r>
      <w:r w:rsidR="003B14C1" w:rsidRPr="00A25843">
        <w:rPr>
          <w:rFonts w:cs="Times New Roman"/>
        </w:rPr>
        <w:t>生活污水。发酵床冲洗水排放量</w:t>
      </w:r>
      <w:r w:rsidR="00DC25E9">
        <w:rPr>
          <w:rFonts w:cs="Times New Roman"/>
        </w:rPr>
        <w:t>1.11</w:t>
      </w:r>
      <w:r w:rsidR="003B14C1" w:rsidRPr="00A25843">
        <w:rPr>
          <w:rFonts w:cs="Times New Roman"/>
        </w:rPr>
        <w:t xml:space="preserve"> m</w:t>
      </w:r>
      <w:r w:rsidR="003B14C1" w:rsidRPr="00A25843">
        <w:rPr>
          <w:rFonts w:cs="Times New Roman"/>
          <w:vertAlign w:val="superscript"/>
        </w:rPr>
        <w:t>3</w:t>
      </w:r>
      <w:r w:rsidR="003B14C1" w:rsidRPr="00A25843">
        <w:rPr>
          <w:rFonts w:cs="Times New Roman"/>
        </w:rPr>
        <w:t>/d</w:t>
      </w:r>
      <w:r w:rsidR="003B14C1" w:rsidRPr="00A25843">
        <w:rPr>
          <w:rFonts w:cs="Times New Roman"/>
        </w:rPr>
        <w:t>，</w:t>
      </w:r>
      <w:r w:rsidR="00DC25E9">
        <w:rPr>
          <w:rFonts w:cs="Times New Roman" w:hint="eastAsia"/>
        </w:rPr>
        <w:t>回用于本产品。</w:t>
      </w:r>
      <w:r w:rsidR="003B14C1" w:rsidRPr="00A25843">
        <w:rPr>
          <w:rFonts w:cs="Times New Roman"/>
        </w:rPr>
        <w:t>软水制备系统排水</w:t>
      </w:r>
      <w:r w:rsidR="005D4FC8">
        <w:rPr>
          <w:rFonts w:cs="Times New Roman" w:hint="eastAsia"/>
        </w:rPr>
        <w:t>1.4</w:t>
      </w:r>
      <w:r w:rsidR="003B14C1" w:rsidRPr="00A25843">
        <w:rPr>
          <w:rFonts w:cs="Times New Roman"/>
        </w:rPr>
        <w:t>m</w:t>
      </w:r>
      <w:r w:rsidR="003B14C1" w:rsidRPr="00A25843">
        <w:rPr>
          <w:rFonts w:cs="Times New Roman"/>
          <w:vertAlign w:val="superscript"/>
        </w:rPr>
        <w:t>3</w:t>
      </w:r>
      <w:r w:rsidR="003B14C1" w:rsidRPr="00A25843">
        <w:rPr>
          <w:rFonts w:cs="Times New Roman"/>
        </w:rPr>
        <w:t>/d</w:t>
      </w:r>
      <w:r w:rsidR="003F797F">
        <w:rPr>
          <w:rFonts w:cs="Times New Roman" w:hint="eastAsia"/>
        </w:rPr>
        <w:t>和锅炉排污水</w:t>
      </w:r>
      <w:r w:rsidR="005D4FC8">
        <w:rPr>
          <w:rFonts w:cs="Times New Roman" w:hint="eastAsia"/>
        </w:rPr>
        <w:t>1.6</w:t>
      </w:r>
      <w:r w:rsidR="003F797F" w:rsidRPr="00A25843">
        <w:rPr>
          <w:rFonts w:cs="Times New Roman"/>
        </w:rPr>
        <w:t>m</w:t>
      </w:r>
      <w:r w:rsidR="003F797F" w:rsidRPr="00A25843">
        <w:rPr>
          <w:rFonts w:cs="Times New Roman"/>
          <w:vertAlign w:val="superscript"/>
        </w:rPr>
        <w:t>3</w:t>
      </w:r>
      <w:r w:rsidR="003F797F" w:rsidRPr="00A25843">
        <w:rPr>
          <w:rFonts w:cs="Times New Roman"/>
        </w:rPr>
        <w:t>/d</w:t>
      </w:r>
      <w:r w:rsidR="003B14C1" w:rsidRPr="00A25843">
        <w:rPr>
          <w:rFonts w:cs="Times New Roman"/>
        </w:rPr>
        <w:t>，排入厂区污水沉淀池，沉淀处理后</w:t>
      </w:r>
      <w:r w:rsidR="00DC25E9">
        <w:rPr>
          <w:rFonts w:cs="Times New Roman"/>
        </w:rPr>
        <w:t>厂区泼洒抑尘</w:t>
      </w:r>
      <w:r w:rsidR="003B14C1" w:rsidRPr="00A25843">
        <w:rPr>
          <w:rFonts w:cs="Times New Roman"/>
        </w:rPr>
        <w:t>，不外排。生活污水排放量为</w:t>
      </w:r>
      <w:r w:rsidR="003B14C1" w:rsidRPr="00A25843">
        <w:rPr>
          <w:rFonts w:cs="Times New Roman"/>
        </w:rPr>
        <w:t>3.84 m</w:t>
      </w:r>
      <w:r w:rsidR="003B14C1" w:rsidRPr="00A25843">
        <w:rPr>
          <w:rFonts w:cs="Times New Roman"/>
          <w:vertAlign w:val="superscript"/>
        </w:rPr>
        <w:t>3</w:t>
      </w:r>
      <w:r w:rsidR="003B14C1" w:rsidRPr="00A25843">
        <w:rPr>
          <w:rFonts w:cs="Times New Roman"/>
        </w:rPr>
        <w:t>/d</w:t>
      </w:r>
      <w:r w:rsidR="003B14C1" w:rsidRPr="00A25843">
        <w:rPr>
          <w:rFonts w:cs="Times New Roman"/>
        </w:rPr>
        <w:t>，排入化粪池，定期清掏，不外排。</w:t>
      </w:r>
    </w:p>
    <w:p w:rsidR="00357BE7" w:rsidRPr="00A25843" w:rsidRDefault="003B14C1">
      <w:pPr>
        <w:pStyle w:val="a3"/>
        <w:numPr>
          <w:ilvl w:val="0"/>
          <w:numId w:val="0"/>
        </w:numPr>
        <w:spacing w:before="120"/>
        <w:ind w:left="420"/>
        <w:rPr>
          <w:rFonts w:cs="Times New Roman"/>
        </w:rPr>
      </w:pPr>
      <w:r w:rsidRPr="00A25843">
        <w:rPr>
          <w:rFonts w:cs="Times New Roman"/>
        </w:rPr>
        <w:t>表</w:t>
      </w:r>
      <w:r w:rsidR="00655863" w:rsidRPr="00A25843">
        <w:rPr>
          <w:rFonts w:cs="Times New Roman"/>
        </w:rPr>
        <w:t>3.6-2</w:t>
      </w:r>
      <w:r w:rsidRPr="00A25843">
        <w:rPr>
          <w:rFonts w:cs="Times New Roman"/>
        </w:rPr>
        <w:t xml:space="preserve">   </w:t>
      </w:r>
      <w:r w:rsidRPr="00A25843">
        <w:rPr>
          <w:rFonts w:cs="Times New Roman"/>
        </w:rPr>
        <w:t>项目给排水情况一览表单位：</w:t>
      </w:r>
      <w:r w:rsidRPr="00A25843">
        <w:rPr>
          <w:rFonts w:cs="Times New Roman"/>
        </w:rPr>
        <w:t>m</w:t>
      </w:r>
      <w:r w:rsidRPr="00A25843">
        <w:rPr>
          <w:rFonts w:cs="Times New Roman"/>
          <w:vertAlign w:val="superscript"/>
        </w:rPr>
        <w:t>3</w:t>
      </w:r>
      <w:r w:rsidRPr="00A25843">
        <w:rPr>
          <w:rFonts w:cs="Times New Roman"/>
        </w:rPr>
        <w:t>/d</w:t>
      </w:r>
    </w:p>
    <w:tbl>
      <w:tblPr>
        <w:tblW w:w="5000" w:type="pct"/>
        <w:jc w:val="center"/>
        <w:tblBorders>
          <w:top w:val="single" w:sz="4" w:space="0" w:color="auto"/>
          <w:bottom w:val="single" w:sz="4" w:space="0" w:color="auto"/>
          <w:insideH w:val="single" w:sz="6" w:space="0" w:color="auto"/>
          <w:insideV w:val="single" w:sz="6" w:space="0" w:color="auto"/>
        </w:tblBorders>
        <w:tblCellMar>
          <w:left w:w="28" w:type="dxa"/>
          <w:right w:w="28" w:type="dxa"/>
        </w:tblCellMar>
        <w:tblLook w:val="04A0"/>
      </w:tblPr>
      <w:tblGrid>
        <w:gridCol w:w="1447"/>
        <w:gridCol w:w="957"/>
        <w:gridCol w:w="1026"/>
        <w:gridCol w:w="994"/>
        <w:gridCol w:w="992"/>
        <w:gridCol w:w="848"/>
        <w:gridCol w:w="2070"/>
        <w:gridCol w:w="32"/>
      </w:tblGrid>
      <w:tr w:rsidR="00357BE7" w:rsidRPr="00A25843" w:rsidTr="00B2140D">
        <w:trPr>
          <w:cantSplit/>
          <w:jc w:val="center"/>
        </w:trPr>
        <w:tc>
          <w:tcPr>
            <w:tcW w:w="865"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用水工序</w:t>
            </w:r>
          </w:p>
        </w:tc>
        <w:tc>
          <w:tcPr>
            <w:tcW w:w="57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总用</w:t>
            </w:r>
          </w:p>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水量</w:t>
            </w:r>
          </w:p>
        </w:tc>
        <w:tc>
          <w:tcPr>
            <w:tcW w:w="61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新鲜水</w:t>
            </w:r>
          </w:p>
        </w:tc>
        <w:tc>
          <w:tcPr>
            <w:tcW w:w="594"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循环水量</w:t>
            </w:r>
          </w:p>
        </w:tc>
        <w:tc>
          <w:tcPr>
            <w:tcW w:w="59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损耗水量</w:t>
            </w:r>
          </w:p>
        </w:tc>
        <w:tc>
          <w:tcPr>
            <w:tcW w:w="507"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排水量</w:t>
            </w:r>
          </w:p>
        </w:tc>
        <w:tc>
          <w:tcPr>
            <w:tcW w:w="1256" w:type="pct"/>
            <w:gridSpan w:val="2"/>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排水去向</w:t>
            </w:r>
          </w:p>
        </w:tc>
      </w:tr>
      <w:tr w:rsidR="00357BE7" w:rsidRPr="00A25843" w:rsidTr="00B2140D">
        <w:trPr>
          <w:gridAfter w:val="1"/>
          <w:wAfter w:w="19" w:type="pct"/>
          <w:cantSplit/>
          <w:jc w:val="center"/>
        </w:trPr>
        <w:tc>
          <w:tcPr>
            <w:tcW w:w="865"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发酵</w:t>
            </w:r>
            <w:r w:rsidR="00B2140D">
              <w:rPr>
                <w:rFonts w:ascii="Times New Roman" w:hAnsi="Times New Roman" w:cs="Times New Roman" w:hint="eastAsia"/>
                <w:szCs w:val="21"/>
              </w:rPr>
              <w:t>工序</w:t>
            </w:r>
          </w:p>
        </w:tc>
        <w:tc>
          <w:tcPr>
            <w:tcW w:w="572"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1.37</w:t>
            </w:r>
          </w:p>
        </w:tc>
        <w:tc>
          <w:tcPr>
            <w:tcW w:w="61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1.37</w:t>
            </w:r>
          </w:p>
        </w:tc>
        <w:tc>
          <w:tcPr>
            <w:tcW w:w="594" w:type="pct"/>
            <w:tcBorders>
              <w:bottom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w:t>
            </w:r>
          </w:p>
        </w:tc>
        <w:tc>
          <w:tcPr>
            <w:tcW w:w="593"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0.26</w:t>
            </w:r>
          </w:p>
        </w:tc>
        <w:tc>
          <w:tcPr>
            <w:tcW w:w="507" w:type="pct"/>
            <w:vAlign w:val="center"/>
          </w:tcPr>
          <w:p w:rsidR="00357BE7" w:rsidRPr="00A25843" w:rsidRDefault="00DC25E9"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szCs w:val="21"/>
              </w:rPr>
              <w:t>1.11</w:t>
            </w:r>
          </w:p>
        </w:tc>
        <w:tc>
          <w:tcPr>
            <w:tcW w:w="1237" w:type="pct"/>
            <w:vAlign w:val="center"/>
          </w:tcPr>
          <w:p w:rsidR="00357BE7" w:rsidRPr="00A25843" w:rsidRDefault="005B035E"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回用于本产品</w:t>
            </w:r>
          </w:p>
        </w:tc>
      </w:tr>
      <w:tr w:rsidR="00B2140D" w:rsidRPr="00540B9B" w:rsidTr="00B2140D">
        <w:trPr>
          <w:gridAfter w:val="1"/>
          <w:wAfter w:w="19" w:type="pct"/>
          <w:cantSplit/>
          <w:jc w:val="center"/>
        </w:trPr>
        <w:tc>
          <w:tcPr>
            <w:tcW w:w="865" w:type="pct"/>
            <w:vAlign w:val="center"/>
          </w:tcPr>
          <w:p w:rsidR="00B2140D" w:rsidRPr="00A25843" w:rsidRDefault="00B2140D" w:rsidP="00B2140D">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软水制备</w:t>
            </w:r>
            <w:r>
              <w:rPr>
                <w:rFonts w:ascii="Times New Roman" w:hAnsi="Times New Roman" w:cs="Times New Roman" w:hint="eastAsia"/>
                <w:szCs w:val="21"/>
              </w:rPr>
              <w:t>工序</w:t>
            </w:r>
          </w:p>
        </w:tc>
        <w:tc>
          <w:tcPr>
            <w:tcW w:w="572" w:type="pct"/>
            <w:vMerge w:val="restart"/>
            <w:vAlign w:val="center"/>
          </w:tcPr>
          <w:p w:rsidR="00B2140D" w:rsidRPr="00A25843" w:rsidRDefault="005D4FC8"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67</w:t>
            </w:r>
          </w:p>
        </w:tc>
        <w:tc>
          <w:tcPr>
            <w:tcW w:w="613" w:type="pct"/>
            <w:vMerge w:val="restart"/>
            <w:vAlign w:val="center"/>
          </w:tcPr>
          <w:p w:rsidR="00B2140D" w:rsidRPr="00A25843" w:rsidRDefault="00F172C0" w:rsidP="00B2140D">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9.4</w:t>
            </w:r>
          </w:p>
        </w:tc>
        <w:tc>
          <w:tcPr>
            <w:tcW w:w="594" w:type="pct"/>
            <w:tcBorders>
              <w:top w:val="single" w:sz="4" w:space="0" w:color="auto"/>
              <w:bottom w:val="single" w:sz="4" w:space="0" w:color="auto"/>
            </w:tcBorders>
            <w:vAlign w:val="center"/>
          </w:tcPr>
          <w:p w:rsidR="00B2140D" w:rsidRPr="00A25843" w:rsidRDefault="00B2140D"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w:t>
            </w:r>
          </w:p>
        </w:tc>
        <w:tc>
          <w:tcPr>
            <w:tcW w:w="593" w:type="pct"/>
            <w:vAlign w:val="center"/>
          </w:tcPr>
          <w:p w:rsidR="00B2140D" w:rsidRPr="00A25843" w:rsidRDefault="00B2140D"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w:t>
            </w:r>
          </w:p>
        </w:tc>
        <w:tc>
          <w:tcPr>
            <w:tcW w:w="507" w:type="pct"/>
            <w:tcBorders>
              <w:bottom w:val="single" w:sz="4" w:space="0" w:color="auto"/>
            </w:tcBorders>
            <w:vAlign w:val="center"/>
          </w:tcPr>
          <w:p w:rsidR="00B2140D" w:rsidRPr="00A25843" w:rsidRDefault="00F172C0"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1.4</w:t>
            </w:r>
          </w:p>
        </w:tc>
        <w:tc>
          <w:tcPr>
            <w:tcW w:w="1237" w:type="pct"/>
            <w:vMerge w:val="restart"/>
            <w:vAlign w:val="center"/>
          </w:tcPr>
          <w:p w:rsidR="00B2140D" w:rsidRPr="00A25843" w:rsidRDefault="00B2140D"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沉淀池处理后，厂区泼洒抑尘</w:t>
            </w:r>
          </w:p>
        </w:tc>
      </w:tr>
      <w:tr w:rsidR="00B2140D" w:rsidRPr="00A25843" w:rsidTr="00B2140D">
        <w:trPr>
          <w:gridAfter w:val="1"/>
          <w:wAfter w:w="19" w:type="pct"/>
          <w:cantSplit/>
          <w:jc w:val="center"/>
        </w:trPr>
        <w:tc>
          <w:tcPr>
            <w:tcW w:w="865" w:type="pct"/>
            <w:vAlign w:val="center"/>
          </w:tcPr>
          <w:p w:rsidR="00B2140D" w:rsidRPr="00A25843" w:rsidRDefault="00B2140D"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锅炉排水</w:t>
            </w:r>
          </w:p>
        </w:tc>
        <w:tc>
          <w:tcPr>
            <w:tcW w:w="572" w:type="pct"/>
            <w:vMerge/>
            <w:vAlign w:val="center"/>
          </w:tcPr>
          <w:p w:rsidR="00B2140D" w:rsidRPr="00A25843" w:rsidRDefault="00B2140D" w:rsidP="00E205A5">
            <w:pPr>
              <w:pStyle w:val="af8"/>
              <w:snapToGrid w:val="0"/>
              <w:spacing w:line="360" w:lineRule="atLeast"/>
              <w:jc w:val="center"/>
              <w:rPr>
                <w:rFonts w:ascii="Times New Roman" w:hAnsi="Times New Roman" w:cs="Times New Roman"/>
                <w:szCs w:val="21"/>
              </w:rPr>
            </w:pPr>
          </w:p>
        </w:tc>
        <w:tc>
          <w:tcPr>
            <w:tcW w:w="613" w:type="pct"/>
            <w:vMerge/>
            <w:vAlign w:val="center"/>
          </w:tcPr>
          <w:p w:rsidR="00B2140D" w:rsidRPr="00A25843" w:rsidRDefault="00B2140D" w:rsidP="00E205A5">
            <w:pPr>
              <w:pStyle w:val="af8"/>
              <w:snapToGrid w:val="0"/>
              <w:spacing w:line="360" w:lineRule="atLeast"/>
              <w:jc w:val="center"/>
              <w:rPr>
                <w:rFonts w:ascii="Times New Roman" w:hAnsi="Times New Roman" w:cs="Times New Roman"/>
                <w:szCs w:val="21"/>
              </w:rPr>
            </w:pPr>
          </w:p>
        </w:tc>
        <w:tc>
          <w:tcPr>
            <w:tcW w:w="594" w:type="pct"/>
            <w:tcBorders>
              <w:top w:val="single" w:sz="4" w:space="0" w:color="auto"/>
            </w:tcBorders>
            <w:vAlign w:val="center"/>
          </w:tcPr>
          <w:p w:rsidR="00B2140D" w:rsidRPr="00A25843" w:rsidRDefault="00F172C0" w:rsidP="00FD4AB0">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57.6</w:t>
            </w:r>
          </w:p>
        </w:tc>
        <w:tc>
          <w:tcPr>
            <w:tcW w:w="593" w:type="pct"/>
            <w:vAlign w:val="center"/>
          </w:tcPr>
          <w:p w:rsidR="00B2140D" w:rsidRDefault="00F172C0"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6.4</w:t>
            </w:r>
          </w:p>
        </w:tc>
        <w:tc>
          <w:tcPr>
            <w:tcW w:w="507" w:type="pct"/>
            <w:tcBorders>
              <w:bottom w:val="single" w:sz="4" w:space="0" w:color="auto"/>
            </w:tcBorders>
            <w:vAlign w:val="center"/>
          </w:tcPr>
          <w:p w:rsidR="00B2140D" w:rsidRPr="00A25843" w:rsidRDefault="00F172C0" w:rsidP="00E205A5">
            <w:pPr>
              <w:pStyle w:val="af8"/>
              <w:snapToGrid w:val="0"/>
              <w:spacing w:line="360" w:lineRule="atLeast"/>
              <w:jc w:val="center"/>
              <w:rPr>
                <w:rFonts w:ascii="Times New Roman" w:hAnsi="Times New Roman" w:cs="Times New Roman"/>
                <w:szCs w:val="21"/>
              </w:rPr>
            </w:pPr>
            <w:r>
              <w:rPr>
                <w:rFonts w:ascii="Times New Roman" w:hAnsi="Times New Roman" w:cs="Times New Roman" w:hint="eastAsia"/>
                <w:szCs w:val="21"/>
              </w:rPr>
              <w:t>1.6</w:t>
            </w:r>
          </w:p>
        </w:tc>
        <w:tc>
          <w:tcPr>
            <w:tcW w:w="1237" w:type="pct"/>
            <w:vMerge/>
            <w:tcBorders>
              <w:bottom w:val="single" w:sz="4" w:space="0" w:color="auto"/>
            </w:tcBorders>
            <w:vAlign w:val="center"/>
          </w:tcPr>
          <w:p w:rsidR="00B2140D" w:rsidRDefault="00B2140D" w:rsidP="00E205A5">
            <w:pPr>
              <w:pStyle w:val="af8"/>
              <w:snapToGrid w:val="0"/>
              <w:spacing w:line="360" w:lineRule="atLeast"/>
              <w:jc w:val="center"/>
              <w:rPr>
                <w:rFonts w:ascii="Times New Roman" w:hAnsi="Times New Roman" w:cs="Times New Roman"/>
                <w:szCs w:val="21"/>
              </w:rPr>
            </w:pPr>
          </w:p>
        </w:tc>
      </w:tr>
      <w:tr w:rsidR="00357BE7" w:rsidRPr="00A25843" w:rsidTr="00B2140D">
        <w:trPr>
          <w:gridAfter w:val="1"/>
          <w:wAfter w:w="19" w:type="pct"/>
          <w:cantSplit/>
          <w:jc w:val="center"/>
        </w:trPr>
        <w:tc>
          <w:tcPr>
            <w:tcW w:w="865" w:type="pct"/>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生活废水</w:t>
            </w:r>
          </w:p>
        </w:tc>
        <w:tc>
          <w:tcPr>
            <w:tcW w:w="572"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4.8</w:t>
            </w:r>
          </w:p>
        </w:tc>
        <w:tc>
          <w:tcPr>
            <w:tcW w:w="613"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4.8</w:t>
            </w:r>
          </w:p>
        </w:tc>
        <w:tc>
          <w:tcPr>
            <w:tcW w:w="594"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0</w:t>
            </w:r>
          </w:p>
        </w:tc>
        <w:tc>
          <w:tcPr>
            <w:tcW w:w="593" w:type="pct"/>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0.96</w:t>
            </w:r>
          </w:p>
        </w:tc>
        <w:tc>
          <w:tcPr>
            <w:tcW w:w="507" w:type="pct"/>
            <w:tcBorders>
              <w:top w:val="single" w:sz="4" w:space="0" w:color="auto"/>
            </w:tcBorders>
            <w:vAlign w:val="center"/>
          </w:tcPr>
          <w:p w:rsidR="00357BE7" w:rsidRPr="00A25843" w:rsidRDefault="003B14C1" w:rsidP="00E205A5">
            <w:pPr>
              <w:spacing w:line="360" w:lineRule="atLeast"/>
              <w:ind w:firstLineChars="0" w:firstLine="0"/>
              <w:jc w:val="center"/>
              <w:rPr>
                <w:rFonts w:cs="Times New Roman"/>
                <w:sz w:val="21"/>
                <w:szCs w:val="21"/>
              </w:rPr>
            </w:pPr>
            <w:r w:rsidRPr="00A25843">
              <w:rPr>
                <w:rFonts w:cs="Times New Roman"/>
                <w:sz w:val="21"/>
                <w:szCs w:val="21"/>
              </w:rPr>
              <w:t>3.84</w:t>
            </w:r>
          </w:p>
        </w:tc>
        <w:tc>
          <w:tcPr>
            <w:tcW w:w="1237" w:type="pct"/>
            <w:tcBorders>
              <w:top w:val="single" w:sz="4" w:space="0" w:color="auto"/>
            </w:tcBorders>
            <w:vAlign w:val="center"/>
          </w:tcPr>
          <w:p w:rsidR="00357BE7" w:rsidRPr="00A25843" w:rsidRDefault="003B14C1" w:rsidP="00E205A5">
            <w:pPr>
              <w:pStyle w:val="af8"/>
              <w:snapToGrid w:val="0"/>
              <w:spacing w:line="360" w:lineRule="atLeast"/>
              <w:jc w:val="center"/>
              <w:rPr>
                <w:rFonts w:ascii="Times New Roman" w:hAnsi="Times New Roman" w:cs="Times New Roman"/>
                <w:szCs w:val="21"/>
              </w:rPr>
            </w:pPr>
            <w:r w:rsidRPr="00A25843">
              <w:rPr>
                <w:rFonts w:ascii="Times New Roman" w:hAnsi="Times New Roman" w:cs="Times New Roman"/>
                <w:szCs w:val="21"/>
              </w:rPr>
              <w:t>排入化粪池</w:t>
            </w:r>
            <w:r w:rsidR="00B2140D">
              <w:rPr>
                <w:rFonts w:ascii="Times New Roman" w:hAnsi="Times New Roman" w:cs="Times New Roman" w:hint="eastAsia"/>
                <w:szCs w:val="21"/>
              </w:rPr>
              <w:t>，定期清掏</w:t>
            </w:r>
          </w:p>
        </w:tc>
      </w:tr>
    </w:tbl>
    <w:p w:rsidR="00357BE7" w:rsidRPr="00A25843" w:rsidRDefault="00357BE7">
      <w:pPr>
        <w:tabs>
          <w:tab w:val="left" w:pos="1515"/>
        </w:tabs>
        <w:snapToGrid w:val="0"/>
        <w:spacing w:line="360" w:lineRule="auto"/>
        <w:ind w:firstLine="482"/>
        <w:jc w:val="center"/>
        <w:rPr>
          <w:rFonts w:cs="Times New Roman"/>
          <w:b/>
          <w:szCs w:val="24"/>
        </w:rPr>
      </w:pPr>
    </w:p>
    <w:p w:rsidR="00357BE7" w:rsidRPr="00A25843" w:rsidRDefault="000821FC">
      <w:pPr>
        <w:tabs>
          <w:tab w:val="left" w:pos="1515"/>
        </w:tabs>
        <w:snapToGrid w:val="0"/>
        <w:spacing w:line="360" w:lineRule="auto"/>
        <w:ind w:firstLineChars="0" w:firstLine="0"/>
        <w:rPr>
          <w:rFonts w:cs="Times New Roman"/>
          <w:b/>
          <w:szCs w:val="24"/>
        </w:rPr>
      </w:pPr>
      <w:r w:rsidRPr="00A25843">
        <w:rPr>
          <w:rFonts w:cs="Times New Roman"/>
        </w:rPr>
        <w:object w:dxaOrig="31313" w:dyaOrig="21362">
          <v:shape id="_x0000_i1030" type="#_x0000_t75" style="width:414.35pt;height:282.55pt" o:ole="">
            <v:imagedata r:id="rId28" o:title=""/>
          </v:shape>
          <o:OLEObject Type="Embed" ProgID="Visio.Drawing.11" ShapeID="_x0000_i1030" DrawAspect="Content" ObjectID="_1647763853" r:id="rId29"/>
        </w:object>
      </w:r>
    </w:p>
    <w:p w:rsidR="00357BE7" w:rsidRPr="00A25843" w:rsidRDefault="003B14C1">
      <w:pPr>
        <w:ind w:firstLine="482"/>
        <w:jc w:val="center"/>
        <w:rPr>
          <w:rFonts w:cs="Times New Roman"/>
          <w:b/>
        </w:rPr>
      </w:pPr>
      <w:r w:rsidRPr="00A25843">
        <w:rPr>
          <w:rFonts w:cs="Times New Roman"/>
          <w:b/>
        </w:rPr>
        <w:t>图</w:t>
      </w:r>
      <w:r w:rsidRPr="00A25843">
        <w:rPr>
          <w:rFonts w:cs="Times New Roman"/>
          <w:b/>
        </w:rPr>
        <w:t xml:space="preserve">3.6-1   </w:t>
      </w:r>
      <w:r w:rsidRPr="00A25843">
        <w:rPr>
          <w:rFonts w:cs="Times New Roman"/>
          <w:b/>
        </w:rPr>
        <w:t>项目水平衡图（单位：</w:t>
      </w:r>
      <w:r w:rsidRPr="00A25843">
        <w:rPr>
          <w:rFonts w:cs="Times New Roman"/>
          <w:b/>
        </w:rPr>
        <w:t>m</w:t>
      </w:r>
      <w:r w:rsidRPr="00A25843">
        <w:rPr>
          <w:rFonts w:cs="Times New Roman"/>
          <w:b/>
          <w:vertAlign w:val="superscript"/>
        </w:rPr>
        <w:t>3</w:t>
      </w:r>
      <w:r w:rsidRPr="00A25843">
        <w:rPr>
          <w:rFonts w:cs="Times New Roman"/>
          <w:b/>
        </w:rPr>
        <w:t>/d</w:t>
      </w:r>
      <w:r w:rsidRPr="00A25843">
        <w:rPr>
          <w:rFonts w:cs="Times New Roman"/>
          <w:b/>
        </w:rPr>
        <w:t>）</w:t>
      </w:r>
    </w:p>
    <w:p w:rsidR="00357BE7" w:rsidRPr="00A25843" w:rsidRDefault="003B14C1">
      <w:pPr>
        <w:pStyle w:val="20"/>
        <w:spacing w:before="120"/>
        <w:rPr>
          <w:rFonts w:eastAsiaTheme="minorEastAsia" w:cs="Times New Roman"/>
        </w:rPr>
      </w:pPr>
      <w:bookmarkStart w:id="164" w:name="_Toc36626739"/>
      <w:r w:rsidRPr="00A25843">
        <w:rPr>
          <w:rFonts w:eastAsiaTheme="minorEastAsia" w:cs="Times New Roman"/>
        </w:rPr>
        <w:t>3.7</w:t>
      </w:r>
      <w:r w:rsidRPr="00A25843">
        <w:rPr>
          <w:rFonts w:eastAsiaTheme="minorEastAsia" w:cs="Times New Roman"/>
        </w:rPr>
        <w:t>工艺流程、排污节点</w:t>
      </w:r>
      <w:bookmarkEnd w:id="164"/>
    </w:p>
    <w:p w:rsidR="00357BE7" w:rsidRPr="00A25843" w:rsidRDefault="003B14C1">
      <w:pPr>
        <w:pStyle w:val="3"/>
        <w:spacing w:before="120"/>
        <w:rPr>
          <w:rFonts w:cs="Times New Roman"/>
        </w:rPr>
      </w:pPr>
      <w:r w:rsidRPr="00A25843">
        <w:rPr>
          <w:rFonts w:cs="Times New Roman"/>
        </w:rPr>
        <w:t>3.7.1</w:t>
      </w:r>
      <w:r w:rsidRPr="00A25843">
        <w:rPr>
          <w:rFonts w:cs="Times New Roman"/>
        </w:rPr>
        <w:t>水产配合饲料生产工艺流程及产排污节点</w:t>
      </w:r>
    </w:p>
    <w:p w:rsidR="00357BE7" w:rsidRPr="00A25843" w:rsidRDefault="003B14C1">
      <w:pPr>
        <w:ind w:firstLine="480"/>
        <w:rPr>
          <w:rFonts w:cs="Times New Roman"/>
        </w:rPr>
      </w:pPr>
      <w:r w:rsidRPr="00A25843">
        <w:rPr>
          <w:rFonts w:cs="Times New Roman"/>
        </w:rPr>
        <w:t>主要工艺流程图如下：</w:t>
      </w:r>
    </w:p>
    <w:p w:rsidR="00357BE7" w:rsidRPr="00A25843" w:rsidRDefault="000B4592">
      <w:pPr>
        <w:spacing w:line="240" w:lineRule="atLeast"/>
        <w:ind w:firstLineChars="0" w:firstLine="0"/>
        <w:jc w:val="center"/>
        <w:rPr>
          <w:rFonts w:cs="Times New Roman"/>
          <w:b/>
        </w:rPr>
      </w:pPr>
      <w:r w:rsidRPr="00A25843">
        <w:rPr>
          <w:rFonts w:cs="Times New Roman"/>
        </w:rPr>
        <w:object w:dxaOrig="12198" w:dyaOrig="5543">
          <v:shape id="_x0000_i1031" type="#_x0000_t75" style="width:425.2pt;height:197pt" o:ole="">
            <v:imagedata r:id="rId30" o:title=""/>
          </v:shape>
          <o:OLEObject Type="Embed" ProgID="Visio.Drawing.11" ShapeID="_x0000_i1031" DrawAspect="Content" ObjectID="_1647763854" r:id="rId31"/>
        </w:object>
      </w:r>
      <w:r w:rsidR="003B14C1" w:rsidRPr="00A25843">
        <w:rPr>
          <w:rFonts w:cs="Times New Roman"/>
          <w:b/>
        </w:rPr>
        <w:t>图</w:t>
      </w:r>
      <w:r w:rsidR="003B14C1" w:rsidRPr="00A25843">
        <w:rPr>
          <w:rFonts w:cs="Times New Roman"/>
          <w:b/>
        </w:rPr>
        <w:t xml:space="preserve">3.7-1   </w:t>
      </w:r>
      <w:r w:rsidR="003B14C1" w:rsidRPr="00A25843">
        <w:rPr>
          <w:rFonts w:cs="Times New Roman"/>
          <w:b/>
        </w:rPr>
        <w:t>水产配合饲料生产工艺流程图</w:t>
      </w:r>
    </w:p>
    <w:p w:rsidR="00357BE7" w:rsidRPr="00A25843" w:rsidRDefault="003B14C1">
      <w:pPr>
        <w:ind w:firstLineChars="0" w:firstLine="0"/>
        <w:rPr>
          <w:rFonts w:cs="Times New Roman"/>
        </w:rPr>
      </w:pPr>
      <w:r w:rsidRPr="00A25843">
        <w:rPr>
          <w:rFonts w:cs="Times New Roman"/>
        </w:rPr>
        <w:t>工艺流程简述：</w:t>
      </w:r>
    </w:p>
    <w:p w:rsidR="00357BE7" w:rsidRPr="00A25843" w:rsidRDefault="003B14C1">
      <w:pPr>
        <w:ind w:firstLine="480"/>
        <w:rPr>
          <w:rFonts w:cs="Times New Roman"/>
        </w:rPr>
      </w:pPr>
      <w:r w:rsidRPr="00A25843">
        <w:rPr>
          <w:rFonts w:cs="Times New Roman"/>
        </w:rPr>
        <w:t>原料由汽车运送入厂后，接收送入仓库。</w:t>
      </w:r>
      <w:r w:rsidR="008919A5" w:rsidRPr="008919A5">
        <w:rPr>
          <w:rFonts w:cs="Times New Roman" w:hint="eastAsia"/>
        </w:rPr>
        <w:t>拟</w:t>
      </w:r>
      <w:r w:rsidR="008919A5" w:rsidRPr="00A25843">
        <w:rPr>
          <w:rFonts w:cs="Times New Roman"/>
        </w:rPr>
        <w:t>建</w:t>
      </w:r>
      <w:r w:rsidRPr="00A25843">
        <w:rPr>
          <w:rFonts w:cs="Times New Roman"/>
        </w:rPr>
        <w:t>项目所用原料均为袋装来料。</w:t>
      </w:r>
      <w:r w:rsidRPr="00A25843">
        <w:rPr>
          <w:rFonts w:cs="Times New Roman"/>
        </w:rPr>
        <w:lastRenderedPageBreak/>
        <w:t>于原料库中储存。</w:t>
      </w:r>
    </w:p>
    <w:p w:rsidR="00357BE7" w:rsidRPr="00EC6898" w:rsidRDefault="003B14C1" w:rsidP="00EC6898">
      <w:pPr>
        <w:ind w:firstLine="472"/>
        <w:rPr>
          <w:rFonts w:cs="Times New Roman"/>
          <w:spacing w:val="-2"/>
        </w:rPr>
      </w:pPr>
      <w:r w:rsidRPr="00EC6898">
        <w:rPr>
          <w:rFonts w:cs="Times New Roman"/>
          <w:spacing w:val="-2"/>
        </w:rPr>
        <w:t>投料、提升：高筋面粉、鱼粉、豆粕、玉米等在进料口投料，经筛分后由输送设备</w:t>
      </w:r>
      <w:r w:rsidR="000020CB" w:rsidRPr="00EC6898">
        <w:rPr>
          <w:rFonts w:cs="Times New Roman"/>
          <w:spacing w:val="-2"/>
        </w:rPr>
        <w:t>（</w:t>
      </w:r>
      <w:r w:rsidRPr="00EC6898">
        <w:rPr>
          <w:rFonts w:cs="Times New Roman"/>
          <w:spacing w:val="-2"/>
        </w:rPr>
        <w:t>提升机和螺旋输送机</w:t>
      </w:r>
      <w:r w:rsidR="000020CB" w:rsidRPr="00EC6898">
        <w:rPr>
          <w:rFonts w:cs="Times New Roman"/>
          <w:spacing w:val="-2"/>
        </w:rPr>
        <w:t>）</w:t>
      </w:r>
      <w:r w:rsidRPr="00EC6898">
        <w:rPr>
          <w:rFonts w:cs="Times New Roman"/>
          <w:spacing w:val="-2"/>
        </w:rPr>
        <w:t>输送至主生产车间，物料在倾倒过程中会产生少量粉尘</w:t>
      </w:r>
      <w:r w:rsidR="000020CB" w:rsidRPr="00EC6898">
        <w:rPr>
          <w:rFonts w:cs="Times New Roman"/>
          <w:spacing w:val="-2"/>
        </w:rPr>
        <w:t>（</w:t>
      </w:r>
      <w:r w:rsidRPr="00EC6898">
        <w:rPr>
          <w:rFonts w:cs="Times New Roman"/>
          <w:spacing w:val="-2"/>
        </w:rPr>
        <w:t>G1</w:t>
      </w:r>
      <w:r w:rsidR="000020CB" w:rsidRPr="00EC6898">
        <w:rPr>
          <w:rFonts w:cs="Times New Roman"/>
          <w:spacing w:val="-2"/>
        </w:rPr>
        <w:t>）</w:t>
      </w:r>
      <w:r w:rsidRPr="00EC6898">
        <w:rPr>
          <w:rFonts w:cs="Times New Roman"/>
          <w:spacing w:val="-2"/>
        </w:rPr>
        <w:t>，建设单位拟将该部分粉尘经集气罩收集后由布袋除尘器</w:t>
      </w:r>
      <w:r w:rsidR="00B417CB">
        <w:rPr>
          <w:rFonts w:cs="Times New Roman" w:hint="eastAsia"/>
          <w:spacing w:val="-2"/>
        </w:rPr>
        <w:t>（</w:t>
      </w:r>
      <w:r w:rsidR="00B417CB">
        <w:rPr>
          <w:rFonts w:cs="Times New Roman" w:hint="eastAsia"/>
          <w:spacing w:val="-2"/>
        </w:rPr>
        <w:t>TA01</w:t>
      </w:r>
      <w:r w:rsidR="00B417CB">
        <w:rPr>
          <w:rFonts w:cs="Times New Roman" w:hint="eastAsia"/>
          <w:spacing w:val="-2"/>
        </w:rPr>
        <w:t>）</w:t>
      </w:r>
      <w:r w:rsidRPr="00EC6898">
        <w:rPr>
          <w:rFonts w:cs="Times New Roman"/>
          <w:spacing w:val="-2"/>
        </w:rPr>
        <w:t>处理。</w:t>
      </w:r>
    </w:p>
    <w:p w:rsidR="00357BE7" w:rsidRPr="00A25843" w:rsidRDefault="003B14C1">
      <w:pPr>
        <w:ind w:firstLine="480"/>
        <w:rPr>
          <w:rFonts w:cs="Times New Roman"/>
        </w:rPr>
      </w:pPr>
      <w:r w:rsidRPr="00A25843">
        <w:rPr>
          <w:rFonts w:cs="Times New Roman"/>
        </w:rPr>
        <w:t>初清筛：饲料原料中的杂质不仅会影响产品的质量，而且会影响加工设备的运转及人身安全，严重时可致整台设备遭到破坏，影响词料生产的顺利进行。建设单位拟通过初清筛除去原料中的石块、玉米杆等大而长的杂物，通过永磁简除去原料中铁质、杂质。</w:t>
      </w:r>
    </w:p>
    <w:p w:rsidR="00357BE7" w:rsidRPr="00A25843" w:rsidRDefault="003B14C1">
      <w:pPr>
        <w:ind w:firstLine="480"/>
        <w:rPr>
          <w:rFonts w:cs="Times New Roman"/>
        </w:rPr>
      </w:pPr>
      <w:r w:rsidRPr="00A25843">
        <w:rPr>
          <w:rFonts w:cs="Times New Roman"/>
        </w:rPr>
        <w:t>配料称重：项目采用的配料工艺为多仓数秤配料，是自动配料的一种，粉碎好的原辅材料由分配器送至不同的配料仓中。配料过程均在密闭空间内进行。</w:t>
      </w:r>
    </w:p>
    <w:p w:rsidR="00357BE7" w:rsidRPr="00A25843" w:rsidRDefault="003B14C1">
      <w:pPr>
        <w:ind w:firstLine="480"/>
        <w:rPr>
          <w:rFonts w:cs="Times New Roman"/>
        </w:rPr>
      </w:pPr>
      <w:r w:rsidRPr="00A25843">
        <w:rPr>
          <w:rFonts w:cs="Times New Roman"/>
        </w:rPr>
        <w:t>提升、搅拌：通过提升机将物料密闭输送进入搅拌仓进行搅拌。</w:t>
      </w:r>
    </w:p>
    <w:p w:rsidR="00357BE7" w:rsidRPr="00A25843" w:rsidRDefault="003B14C1">
      <w:pPr>
        <w:ind w:firstLine="480"/>
        <w:rPr>
          <w:rFonts w:cs="Times New Roman"/>
        </w:rPr>
      </w:pPr>
      <w:r w:rsidRPr="00A25843">
        <w:rPr>
          <w:rFonts w:cs="Times New Roman"/>
        </w:rPr>
        <w:t>一次粉碎：搅拌好的物料利用粉碎机进行粗粉碎，将原料粉碎到所需粒径，</w:t>
      </w:r>
    </w:p>
    <w:p w:rsidR="00357BE7" w:rsidRPr="00A25843" w:rsidRDefault="003B14C1">
      <w:pPr>
        <w:ind w:firstLineChars="0" w:firstLine="0"/>
        <w:rPr>
          <w:rFonts w:cs="Times New Roman"/>
        </w:rPr>
      </w:pPr>
      <w:r w:rsidRPr="00A25843">
        <w:rPr>
          <w:rFonts w:cs="Times New Roman"/>
        </w:rPr>
        <w:t>粉碎机为封闭空间，不考虑粉碎过程的粉尘。粉碎后的物料进入沉降室，由于落差产生的粉粹粉尘（</w:t>
      </w:r>
      <w:r w:rsidRPr="00A25843">
        <w:rPr>
          <w:rFonts w:cs="Times New Roman"/>
        </w:rPr>
        <w:t>G2</w:t>
      </w:r>
      <w:r w:rsidRPr="00A25843">
        <w:rPr>
          <w:rFonts w:cs="Times New Roman"/>
        </w:rPr>
        <w:t>），经过布袋除尘器</w:t>
      </w:r>
      <w:r w:rsidR="00B417CB">
        <w:rPr>
          <w:rFonts w:cs="Times New Roman" w:hint="eastAsia"/>
        </w:rPr>
        <w:t>（</w:t>
      </w:r>
      <w:r w:rsidR="00B417CB">
        <w:rPr>
          <w:rFonts w:cs="Times New Roman" w:hint="eastAsia"/>
        </w:rPr>
        <w:t>TA02</w:t>
      </w:r>
      <w:r w:rsidR="00B417CB">
        <w:rPr>
          <w:rFonts w:cs="Times New Roman" w:hint="eastAsia"/>
        </w:rPr>
        <w:t>）</w:t>
      </w:r>
      <w:r w:rsidRPr="00A25843">
        <w:rPr>
          <w:rFonts w:cs="Times New Roman"/>
        </w:rPr>
        <w:t>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称重、提升、搅拌：将粉碎后物料再次称重，然后通过提升机将物料密闭输送进入搅拌仓进行搅拌。</w:t>
      </w:r>
    </w:p>
    <w:p w:rsidR="00357BE7" w:rsidRPr="00A25843" w:rsidRDefault="003B14C1">
      <w:pPr>
        <w:ind w:firstLine="480"/>
        <w:rPr>
          <w:rFonts w:cs="Times New Roman"/>
        </w:rPr>
      </w:pPr>
      <w:r w:rsidRPr="00A25843">
        <w:rPr>
          <w:rFonts w:cs="Times New Roman"/>
        </w:rPr>
        <w:t>二次粉碎：将混合好饲料密闭输送到粉粹机进行破碎处理，粉碎机为封闭空间，不考虑粉碎过程的粉尘。粉碎后的物料进入沉降室，由于落差产生的粉粹粉尘（</w:t>
      </w:r>
      <w:r w:rsidRPr="00A25843">
        <w:rPr>
          <w:rFonts w:cs="Times New Roman"/>
        </w:rPr>
        <w:t>G3</w:t>
      </w:r>
      <w:r w:rsidRPr="00A25843">
        <w:rPr>
          <w:rFonts w:cs="Times New Roman"/>
        </w:rPr>
        <w:t>），经过脉冲布袋除尘器</w:t>
      </w:r>
      <w:r w:rsidR="00B417CB">
        <w:rPr>
          <w:rFonts w:cs="Times New Roman" w:hint="eastAsia"/>
        </w:rPr>
        <w:t>（</w:t>
      </w:r>
      <w:r w:rsidR="00B417CB">
        <w:rPr>
          <w:rFonts w:cs="Times New Roman" w:hint="eastAsia"/>
        </w:rPr>
        <w:t>TA03</w:t>
      </w:r>
      <w:r w:rsidR="00B417CB">
        <w:rPr>
          <w:rFonts w:cs="Times New Roman" w:hint="eastAsia"/>
        </w:rPr>
        <w:t>）</w:t>
      </w:r>
      <w:r w:rsidRPr="00A25843">
        <w:rPr>
          <w:rFonts w:cs="Times New Roman"/>
        </w:rPr>
        <w:t>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高方筛：粉碎后饲料通过高方筛除去饲料中的小块的杂物，通过永磁简除去原料中铁质、杂质。</w:t>
      </w:r>
    </w:p>
    <w:p w:rsidR="000560C4" w:rsidRDefault="000560C4">
      <w:pPr>
        <w:ind w:firstLine="480"/>
        <w:rPr>
          <w:rFonts w:cs="Times New Roman"/>
        </w:rPr>
      </w:pPr>
      <w:r>
        <w:rPr>
          <w:rFonts w:cs="Times New Roman"/>
        </w:rPr>
        <w:t>制粒：将粉碎后饲料密闭输送至</w:t>
      </w:r>
      <w:r>
        <w:rPr>
          <w:rFonts w:cs="Times New Roman" w:hint="eastAsia"/>
        </w:rPr>
        <w:t>膨化</w:t>
      </w:r>
      <w:r>
        <w:rPr>
          <w:rFonts w:cs="Times New Roman"/>
        </w:rPr>
        <w:t>制粒系统</w:t>
      </w:r>
      <w:r>
        <w:rPr>
          <w:rFonts w:cs="Times New Roman" w:hint="eastAsia"/>
        </w:rPr>
        <w:t>加入蒸汽或水进行调制，再用膨化机膨化成柱状或其他形状颗粒。</w:t>
      </w:r>
    </w:p>
    <w:p w:rsidR="00357BE7" w:rsidRPr="00A25843" w:rsidRDefault="000560C4">
      <w:pPr>
        <w:ind w:firstLine="480"/>
        <w:rPr>
          <w:rFonts w:cs="Times New Roman"/>
        </w:rPr>
      </w:pPr>
      <w:r>
        <w:rPr>
          <w:rFonts w:hint="eastAsia"/>
          <w:szCs w:val="24"/>
        </w:rPr>
        <w:t>烘干：将粉碎后饲料密闭输送至饲料膨化系统进行膨化加工，膨化后饲料通过烘干装置进行烘干。膨化、烘干工序产生的颗粒物经各自旋风除尘器处理后通</w:t>
      </w:r>
      <w:r>
        <w:rPr>
          <w:rFonts w:hint="eastAsia"/>
          <w:szCs w:val="24"/>
        </w:rPr>
        <w:lastRenderedPageBreak/>
        <w:t>过</w:t>
      </w:r>
      <w:r>
        <w:rPr>
          <w:rFonts w:hint="eastAsia"/>
          <w:szCs w:val="24"/>
        </w:rPr>
        <w:t>2</w:t>
      </w:r>
      <w:r>
        <w:rPr>
          <w:rFonts w:hint="eastAsia"/>
          <w:szCs w:val="24"/>
        </w:rPr>
        <w:t>根</w:t>
      </w:r>
      <w:r>
        <w:rPr>
          <w:rFonts w:hint="eastAsia"/>
          <w:szCs w:val="24"/>
        </w:rPr>
        <w:t>30m</w:t>
      </w:r>
      <w:r>
        <w:rPr>
          <w:rFonts w:hint="eastAsia"/>
          <w:szCs w:val="24"/>
        </w:rPr>
        <w:t>排气筒</w:t>
      </w:r>
      <w:r w:rsidRPr="009430C6">
        <w:rPr>
          <w:rFonts w:hint="eastAsia"/>
          <w:szCs w:val="24"/>
        </w:rPr>
        <w:t>（</w:t>
      </w:r>
      <w:r w:rsidRPr="009430C6">
        <w:rPr>
          <w:rFonts w:hint="eastAsia"/>
          <w:szCs w:val="24"/>
        </w:rPr>
        <w:t>G6</w:t>
      </w:r>
      <w:r w:rsidRPr="009430C6">
        <w:rPr>
          <w:rFonts w:hint="eastAsia"/>
          <w:szCs w:val="24"/>
        </w:rPr>
        <w:t>、</w:t>
      </w:r>
      <w:r w:rsidRPr="009430C6">
        <w:rPr>
          <w:rFonts w:hint="eastAsia"/>
          <w:szCs w:val="24"/>
        </w:rPr>
        <w:t>G7</w:t>
      </w:r>
      <w:r w:rsidRPr="009430C6">
        <w:rPr>
          <w:rFonts w:hint="eastAsia"/>
          <w:szCs w:val="24"/>
        </w:rPr>
        <w:t>）</w:t>
      </w:r>
      <w:r>
        <w:rPr>
          <w:rFonts w:hint="eastAsia"/>
          <w:szCs w:val="24"/>
        </w:rPr>
        <w:t>排放。</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3.7-1   </w:t>
      </w:r>
      <w:r w:rsidRPr="00A25843">
        <w:rPr>
          <w:rFonts w:cs="Times New Roman"/>
        </w:rPr>
        <w:t>水产配合饲料生产产排污节点一览表</w:t>
      </w:r>
    </w:p>
    <w:tbl>
      <w:tblPr>
        <w:tblW w:w="5000" w:type="pct"/>
        <w:jc w:val="center"/>
        <w:tblBorders>
          <w:top w:val="single" w:sz="6" w:space="0" w:color="000000"/>
          <w:bottom w:val="single" w:sz="6" w:space="0" w:color="000000"/>
          <w:insideH w:val="single" w:sz="6" w:space="0" w:color="000000"/>
          <w:insideV w:val="single" w:sz="6" w:space="0" w:color="000000"/>
        </w:tblBorders>
        <w:tblLook w:val="04A0"/>
      </w:tblPr>
      <w:tblGrid>
        <w:gridCol w:w="750"/>
        <w:gridCol w:w="696"/>
        <w:gridCol w:w="1499"/>
        <w:gridCol w:w="1983"/>
        <w:gridCol w:w="1983"/>
        <w:gridCol w:w="1615"/>
      </w:tblGrid>
      <w:tr w:rsidR="00357BE7" w:rsidRPr="00A25843" w:rsidTr="000B4592">
        <w:trPr>
          <w:jc w:val="center"/>
        </w:trPr>
        <w:tc>
          <w:tcPr>
            <w:tcW w:w="440"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类别</w:t>
            </w:r>
          </w:p>
        </w:tc>
        <w:tc>
          <w:tcPr>
            <w:tcW w:w="408"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序号</w:t>
            </w:r>
          </w:p>
        </w:tc>
        <w:tc>
          <w:tcPr>
            <w:tcW w:w="879" w:type="pct"/>
            <w:vMerge w:val="restar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污染源</w:t>
            </w:r>
          </w:p>
        </w:tc>
        <w:tc>
          <w:tcPr>
            <w:tcW w:w="1163" w:type="pct"/>
            <w:vMerge w:val="restar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主要污染物</w:t>
            </w:r>
          </w:p>
        </w:tc>
        <w:tc>
          <w:tcPr>
            <w:tcW w:w="2110" w:type="pct"/>
            <w:gridSpan w:val="2"/>
            <w:tcBorders>
              <w:bottom w:val="single" w:sz="4" w:space="0" w:color="auto"/>
            </w:tcBorders>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治理措施或去向</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879" w:type="pct"/>
            <w:vMerge/>
            <w:vAlign w:val="center"/>
          </w:tcPr>
          <w:p w:rsidR="00357BE7" w:rsidRPr="00A25843" w:rsidRDefault="00357BE7" w:rsidP="00E205A5">
            <w:pPr>
              <w:autoSpaceDE w:val="0"/>
              <w:autoSpaceDN w:val="0"/>
              <w:spacing w:line="360" w:lineRule="atLeast"/>
              <w:ind w:firstLineChars="0" w:firstLine="0"/>
              <w:jc w:val="center"/>
              <w:rPr>
                <w:rFonts w:cs="Times New Roman"/>
                <w:kern w:val="0"/>
                <w:sz w:val="21"/>
                <w:szCs w:val="21"/>
              </w:rPr>
            </w:pPr>
          </w:p>
        </w:tc>
        <w:tc>
          <w:tcPr>
            <w:tcW w:w="1163" w:type="pct"/>
            <w:vMerge/>
            <w:vAlign w:val="center"/>
          </w:tcPr>
          <w:p w:rsidR="00357BE7" w:rsidRPr="00A25843" w:rsidRDefault="00357BE7" w:rsidP="00E205A5">
            <w:pPr>
              <w:autoSpaceDE w:val="0"/>
              <w:autoSpaceDN w:val="0"/>
              <w:spacing w:line="360" w:lineRule="atLeast"/>
              <w:ind w:firstLineChars="0" w:firstLine="0"/>
              <w:jc w:val="center"/>
              <w:rPr>
                <w:rFonts w:cs="Times New Roman"/>
                <w:kern w:val="0"/>
                <w:sz w:val="21"/>
                <w:szCs w:val="21"/>
              </w:rPr>
            </w:pPr>
          </w:p>
        </w:tc>
        <w:tc>
          <w:tcPr>
            <w:tcW w:w="1163" w:type="pct"/>
            <w:tcBorders>
              <w:top w:val="single" w:sz="4" w:space="0" w:color="auto"/>
            </w:tcBorders>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w:t>
            </w:r>
          </w:p>
        </w:tc>
        <w:tc>
          <w:tcPr>
            <w:tcW w:w="947"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排放</w:t>
            </w:r>
          </w:p>
        </w:tc>
      </w:tr>
      <w:tr w:rsidR="00357BE7" w:rsidRPr="00A25843" w:rsidTr="000B4592">
        <w:trPr>
          <w:jc w:val="center"/>
        </w:trPr>
        <w:tc>
          <w:tcPr>
            <w:tcW w:w="440"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w:t>
            </w:r>
          </w:p>
        </w:tc>
        <w:tc>
          <w:tcPr>
            <w:tcW w:w="408"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G1</w:t>
            </w:r>
          </w:p>
        </w:tc>
        <w:tc>
          <w:tcPr>
            <w:tcW w:w="879"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1163"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B417CB">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TA01</w:t>
            </w:r>
            <w:r w:rsidR="00B417CB">
              <w:rPr>
                <w:rFonts w:cs="Times New Roman" w:hint="eastAsia"/>
              </w:rPr>
              <w:t>）</w:t>
            </w:r>
          </w:p>
        </w:tc>
        <w:tc>
          <w:tcPr>
            <w:tcW w:w="947" w:type="pct"/>
            <w:vAlign w:val="center"/>
          </w:tcPr>
          <w:p w:rsidR="00357BE7" w:rsidRPr="00A25843" w:rsidRDefault="003B14C1" w:rsidP="00E205A5">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DA001</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G2</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一次粉碎</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TA02</w:t>
            </w:r>
            <w:r w:rsidR="00B417CB">
              <w:rPr>
                <w:rFonts w:cs="Times New Roman" w:hint="eastAsia"/>
              </w:rPr>
              <w:t>）</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DA002</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G3</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二次粉碎</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TA03</w:t>
            </w:r>
            <w:r w:rsidR="00B417CB">
              <w:rPr>
                <w:rFonts w:cs="Times New Roman" w:hint="eastAsia"/>
              </w:rPr>
              <w:t>）</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DA003</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G4</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冷却</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163"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r w:rsidR="00B417CB">
              <w:rPr>
                <w:rFonts w:cs="Times New Roman" w:hint="eastAsia"/>
              </w:rPr>
              <w:t>（</w:t>
            </w:r>
            <w:r w:rsidR="00B417CB">
              <w:rPr>
                <w:rFonts w:cs="Times New Roman" w:hint="eastAsia"/>
              </w:rPr>
              <w:t>TA04</w:t>
            </w:r>
            <w:r w:rsidR="00B417CB">
              <w:rPr>
                <w:rFonts w:cs="Times New Roman" w:hint="eastAsia"/>
              </w:rPr>
              <w:t>）</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DA004</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G5</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eastAsia="宋体" w:cs="Times New Roman"/>
                <w:kern w:val="0"/>
                <w:sz w:val="21"/>
                <w:szCs w:val="21"/>
              </w:rPr>
            </w:pPr>
            <w:r w:rsidRPr="00A25843">
              <w:rPr>
                <w:rFonts w:cs="Times New Roman"/>
                <w:kern w:val="0"/>
                <w:sz w:val="21"/>
                <w:szCs w:val="21"/>
              </w:rPr>
              <w:t>SO</w:t>
            </w:r>
            <w:r w:rsidRPr="00A25843">
              <w:rPr>
                <w:rFonts w:cs="Times New Roman"/>
                <w:kern w:val="0"/>
                <w:sz w:val="21"/>
                <w:szCs w:val="21"/>
                <w:vertAlign w:val="subscript"/>
              </w:rPr>
              <w:t>2</w:t>
            </w:r>
            <w:r w:rsidRPr="00A25843">
              <w:rPr>
                <w:rFonts w:cs="Times New Roman"/>
                <w:kern w:val="0"/>
                <w:sz w:val="21"/>
                <w:szCs w:val="21"/>
              </w:rPr>
              <w:t>、</w:t>
            </w:r>
            <w:r w:rsidRPr="00A25843">
              <w:rPr>
                <w:rFonts w:cs="Times New Roman"/>
                <w:kern w:val="0"/>
                <w:sz w:val="21"/>
                <w:szCs w:val="21"/>
              </w:rPr>
              <w:t>NO</w:t>
            </w:r>
            <w:r w:rsidRPr="00A25843">
              <w:rPr>
                <w:rFonts w:cs="Times New Roman"/>
                <w:kern w:val="0"/>
                <w:sz w:val="21"/>
                <w:szCs w:val="21"/>
                <w:vertAlign w:val="subscript"/>
              </w:rPr>
              <w:t>X</w:t>
            </w:r>
            <w:r w:rsidRPr="00A25843">
              <w:rPr>
                <w:rFonts w:cs="Times New Roman"/>
                <w:kern w:val="0"/>
                <w:sz w:val="21"/>
                <w:szCs w:val="21"/>
              </w:rPr>
              <w:t>、颗粒物</w:t>
            </w:r>
            <w:r w:rsidRPr="00A25843">
              <w:rPr>
                <w:rStyle w:val="afff5"/>
                <w:rFonts w:ascii="Times New Roman" w:hAnsi="Times New Roman" w:cs="Times New Roman" w:hint="default"/>
              </w:rPr>
              <w:t>、林格曼合度</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低氮燃烧</w:t>
            </w:r>
          </w:p>
        </w:tc>
        <w:tc>
          <w:tcPr>
            <w:tcW w:w="947"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DA005</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0B4592" w:rsidRPr="00A25843" w:rsidTr="000B4592">
        <w:trPr>
          <w:jc w:val="center"/>
        </w:trPr>
        <w:tc>
          <w:tcPr>
            <w:tcW w:w="440" w:type="pct"/>
            <w:vMerge w:val="restart"/>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废水</w:t>
            </w:r>
          </w:p>
        </w:tc>
        <w:tc>
          <w:tcPr>
            <w:tcW w:w="408" w:type="pct"/>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W1</w:t>
            </w:r>
          </w:p>
        </w:tc>
        <w:tc>
          <w:tcPr>
            <w:tcW w:w="879" w:type="pct"/>
            <w:vAlign w:val="center"/>
          </w:tcPr>
          <w:p w:rsidR="000B4592" w:rsidRPr="00A25843" w:rsidRDefault="000B4592" w:rsidP="000B4592">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锅炉排污水</w:t>
            </w:r>
          </w:p>
        </w:tc>
        <w:tc>
          <w:tcPr>
            <w:tcW w:w="1163" w:type="pct"/>
            <w:vMerge w:val="restart"/>
            <w:vAlign w:val="center"/>
          </w:tcPr>
          <w:p w:rsidR="000B4592" w:rsidRPr="00A25843" w:rsidRDefault="000B4592" w:rsidP="000B4592">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110" w:type="pct"/>
            <w:gridSpan w:val="2"/>
            <w:vMerge w:val="restart"/>
            <w:vAlign w:val="center"/>
          </w:tcPr>
          <w:p w:rsidR="000B4592" w:rsidRPr="00A25843" w:rsidRDefault="000B4592" w:rsidP="000B4592">
            <w:pPr>
              <w:autoSpaceDE w:val="0"/>
              <w:autoSpaceDN w:val="0"/>
              <w:adjustRightInd w:val="0"/>
              <w:snapToGrid w:val="0"/>
              <w:spacing w:line="360" w:lineRule="atLeast"/>
              <w:ind w:firstLine="420"/>
              <w:jc w:val="center"/>
              <w:rPr>
                <w:rFonts w:cs="Times New Roman"/>
                <w:kern w:val="0"/>
                <w:sz w:val="21"/>
                <w:szCs w:val="21"/>
              </w:rPr>
            </w:pPr>
            <w:r>
              <w:rPr>
                <w:rFonts w:cs="Times New Roman" w:hint="eastAsia"/>
                <w:kern w:val="0"/>
                <w:sz w:val="21"/>
                <w:szCs w:val="21"/>
              </w:rPr>
              <w:t>沉淀池</w:t>
            </w:r>
            <w:r w:rsidRPr="00A25843">
              <w:rPr>
                <w:rFonts w:cs="Times New Roman"/>
                <w:kern w:val="0"/>
                <w:sz w:val="21"/>
                <w:szCs w:val="21"/>
              </w:rPr>
              <w:t>处理后</w:t>
            </w:r>
            <w:r>
              <w:rPr>
                <w:rFonts w:cs="Times New Roman"/>
                <w:kern w:val="0"/>
                <w:sz w:val="21"/>
                <w:szCs w:val="21"/>
              </w:rPr>
              <w:t>厂区泼洒抑尘</w:t>
            </w:r>
          </w:p>
        </w:tc>
      </w:tr>
      <w:tr w:rsidR="000B4592" w:rsidRPr="00A25843" w:rsidTr="000B4592">
        <w:trPr>
          <w:jc w:val="center"/>
        </w:trPr>
        <w:tc>
          <w:tcPr>
            <w:tcW w:w="440" w:type="pct"/>
            <w:vMerge/>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W2</w:t>
            </w:r>
          </w:p>
        </w:tc>
        <w:tc>
          <w:tcPr>
            <w:tcW w:w="879" w:type="pct"/>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软水制备</w:t>
            </w:r>
            <w:r w:rsidRPr="00A25843">
              <w:rPr>
                <w:rFonts w:cs="Times New Roman"/>
                <w:kern w:val="0"/>
                <w:sz w:val="21"/>
                <w:szCs w:val="21"/>
              </w:rPr>
              <w:t>排水</w:t>
            </w:r>
          </w:p>
        </w:tc>
        <w:tc>
          <w:tcPr>
            <w:tcW w:w="1163" w:type="pct"/>
            <w:vMerge/>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2110" w:type="pct"/>
            <w:gridSpan w:val="2"/>
            <w:vMerge/>
            <w:vAlign w:val="center"/>
          </w:tcPr>
          <w:p w:rsidR="000B4592" w:rsidRPr="00A25843" w:rsidRDefault="000B4592" w:rsidP="00E205A5">
            <w:pPr>
              <w:autoSpaceDE w:val="0"/>
              <w:autoSpaceDN w:val="0"/>
              <w:adjustRightInd w:val="0"/>
              <w:snapToGrid w:val="0"/>
              <w:spacing w:line="360" w:lineRule="atLeast"/>
              <w:ind w:firstLineChars="0" w:firstLine="0"/>
              <w:jc w:val="center"/>
              <w:rPr>
                <w:rFonts w:cs="Times New Roman"/>
                <w:kern w:val="0"/>
                <w:sz w:val="21"/>
                <w:szCs w:val="21"/>
              </w:rPr>
            </w:pP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W3</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生活污水</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排入化粪池，定期清掏</w:t>
            </w:r>
          </w:p>
        </w:tc>
      </w:tr>
      <w:tr w:rsidR="00357BE7" w:rsidRPr="00A25843" w:rsidTr="000B4592">
        <w:trPr>
          <w:jc w:val="center"/>
        </w:trPr>
        <w:tc>
          <w:tcPr>
            <w:tcW w:w="440" w:type="pct"/>
            <w:vMerge w:val="restar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固体废物</w:t>
            </w: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S1</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废包装物</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收集后外售</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S2</w:t>
            </w:r>
            <w:r w:rsidRPr="00A25843">
              <w:rPr>
                <w:rFonts w:cs="Times New Roman"/>
                <w:kern w:val="0"/>
                <w:sz w:val="21"/>
                <w:szCs w:val="21"/>
              </w:rPr>
              <w:t>、</w:t>
            </w:r>
            <w:r w:rsidRPr="00A25843">
              <w:rPr>
                <w:rFonts w:cs="Times New Roman"/>
                <w:kern w:val="0"/>
                <w:sz w:val="21"/>
                <w:szCs w:val="21"/>
              </w:rPr>
              <w:t>S3</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清筛</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杂质</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收集后送垃圾处理场</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S4</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废气处理装置</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粉尘</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回用于生产</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S5</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办公生活</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生活垃圾</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由环卫工人定期清理</w:t>
            </w:r>
          </w:p>
        </w:tc>
      </w:tr>
      <w:tr w:rsidR="00357BE7" w:rsidRPr="00A25843" w:rsidTr="000B4592">
        <w:trPr>
          <w:jc w:val="center"/>
        </w:trPr>
        <w:tc>
          <w:tcPr>
            <w:tcW w:w="440" w:type="pct"/>
            <w:vMerge/>
            <w:vAlign w:val="center"/>
          </w:tcPr>
          <w:p w:rsidR="00357BE7" w:rsidRPr="00A25843" w:rsidRDefault="00357BE7" w:rsidP="00E205A5">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S6</w:t>
            </w:r>
          </w:p>
        </w:tc>
        <w:tc>
          <w:tcPr>
            <w:tcW w:w="879"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w:t>
            </w:r>
          </w:p>
        </w:tc>
        <w:tc>
          <w:tcPr>
            <w:tcW w:w="1163" w:type="pct"/>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沉淀池沉渣</w:t>
            </w:r>
          </w:p>
        </w:tc>
        <w:tc>
          <w:tcPr>
            <w:tcW w:w="2110" w:type="pct"/>
            <w:gridSpan w:val="2"/>
            <w:vAlign w:val="center"/>
          </w:tcPr>
          <w:p w:rsidR="00357BE7" w:rsidRPr="00A25843" w:rsidRDefault="003B14C1" w:rsidP="00E205A5">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外售做建材</w:t>
            </w:r>
          </w:p>
        </w:tc>
      </w:tr>
    </w:tbl>
    <w:p w:rsidR="00357BE7" w:rsidRPr="00A25843" w:rsidRDefault="003B14C1">
      <w:pPr>
        <w:pStyle w:val="3"/>
        <w:spacing w:before="120"/>
        <w:rPr>
          <w:rFonts w:cs="Times New Roman"/>
        </w:rPr>
      </w:pPr>
      <w:r w:rsidRPr="00A25843">
        <w:rPr>
          <w:rFonts w:cs="Times New Roman"/>
        </w:rPr>
        <w:t>3.7.2</w:t>
      </w:r>
      <w:r w:rsidRPr="00A25843">
        <w:rPr>
          <w:rFonts w:cs="Times New Roman"/>
        </w:rPr>
        <w:t>功能性发酵制品生产工艺流程生产工艺流程及产排污节点</w:t>
      </w:r>
    </w:p>
    <w:p w:rsidR="00357BE7" w:rsidRPr="00A25843" w:rsidRDefault="003B14C1">
      <w:pPr>
        <w:ind w:firstLine="480"/>
        <w:rPr>
          <w:rFonts w:cs="Times New Roman"/>
        </w:rPr>
      </w:pPr>
      <w:r w:rsidRPr="00A25843">
        <w:rPr>
          <w:rFonts w:cs="Times New Roman"/>
        </w:rPr>
        <w:t>主要工艺流程图如下：</w:t>
      </w:r>
    </w:p>
    <w:p w:rsidR="00357BE7" w:rsidRPr="00A25843" w:rsidRDefault="000B4592">
      <w:pPr>
        <w:spacing w:line="240" w:lineRule="atLeast"/>
        <w:ind w:firstLineChars="0" w:firstLine="0"/>
        <w:jc w:val="center"/>
        <w:rPr>
          <w:rFonts w:eastAsia="宋体" w:cs="Times New Roman"/>
          <w:b/>
          <w:szCs w:val="20"/>
        </w:rPr>
      </w:pPr>
      <w:r w:rsidRPr="00A25843">
        <w:rPr>
          <w:rFonts w:cs="Times New Roman"/>
        </w:rPr>
        <w:object w:dxaOrig="12198" w:dyaOrig="7253">
          <v:shape id="_x0000_i1032" type="#_x0000_t75" style="width:456.45pt;height:275.75pt" o:ole="">
            <v:imagedata r:id="rId32" o:title=""/>
          </v:shape>
          <o:OLEObject Type="Embed" ProgID="Visio.Drawing.11" ShapeID="_x0000_i1032" DrawAspect="Content" ObjectID="_1647763855" r:id="rId33"/>
        </w:object>
      </w:r>
      <w:r w:rsidR="003B14C1" w:rsidRPr="00A25843">
        <w:rPr>
          <w:rFonts w:eastAsia="宋体" w:cs="Times New Roman"/>
          <w:b/>
          <w:szCs w:val="20"/>
        </w:rPr>
        <w:t>图</w:t>
      </w:r>
      <w:r w:rsidR="003B14C1" w:rsidRPr="00A25843">
        <w:rPr>
          <w:rFonts w:eastAsia="宋体" w:cs="Times New Roman"/>
          <w:b/>
          <w:szCs w:val="20"/>
        </w:rPr>
        <w:t xml:space="preserve">3.7-2   </w:t>
      </w:r>
      <w:r w:rsidR="003B14C1" w:rsidRPr="00A25843">
        <w:rPr>
          <w:rFonts w:eastAsia="宋体" w:cs="Times New Roman"/>
          <w:b/>
          <w:szCs w:val="20"/>
        </w:rPr>
        <w:t>功能性发酵制品生产工艺流程图</w:t>
      </w:r>
    </w:p>
    <w:p w:rsidR="00357BE7" w:rsidRPr="00A25843" w:rsidRDefault="003B14C1">
      <w:pPr>
        <w:ind w:firstLineChars="0" w:firstLine="0"/>
        <w:rPr>
          <w:rFonts w:cs="Times New Roman"/>
        </w:rPr>
      </w:pPr>
      <w:r w:rsidRPr="00A25843">
        <w:rPr>
          <w:rFonts w:cs="Times New Roman"/>
        </w:rPr>
        <w:t>工艺流程简述：</w:t>
      </w:r>
    </w:p>
    <w:p w:rsidR="00357BE7" w:rsidRPr="00A25843" w:rsidRDefault="003B14C1">
      <w:pPr>
        <w:ind w:firstLine="480"/>
        <w:rPr>
          <w:rFonts w:cs="Times New Roman"/>
        </w:rPr>
      </w:pPr>
      <w:r w:rsidRPr="00A25843">
        <w:rPr>
          <w:rFonts w:cs="Times New Roman"/>
        </w:rPr>
        <w:t>原料由汽车运送入厂后，接收送入仓库。项目所用原料均为袋装来料。于原料库中储存。</w:t>
      </w:r>
    </w:p>
    <w:p w:rsidR="00357BE7" w:rsidRPr="00A25843" w:rsidRDefault="003B14C1">
      <w:pPr>
        <w:ind w:firstLine="480"/>
        <w:rPr>
          <w:rFonts w:cs="Times New Roman"/>
        </w:rPr>
      </w:pPr>
      <w:r w:rsidRPr="00A25843">
        <w:rPr>
          <w:rFonts w:cs="Times New Roman"/>
        </w:rPr>
        <w:t>物料灭菌加菌种混合：通过提升机将配料好的产品密闭输送入灭菌调质器中，利用蒸汽直接升温加热原料，起到灭菌效果，灭菌后加入发酵菌液充分混合调质后，通过密闭皮带输送进入发酵车间，灭菌调质器为封闭设备，无废气产生。</w:t>
      </w:r>
    </w:p>
    <w:p w:rsidR="00357BE7" w:rsidRPr="00A25843" w:rsidRDefault="003B14C1">
      <w:pPr>
        <w:ind w:firstLine="480"/>
        <w:rPr>
          <w:rFonts w:cs="Times New Roman"/>
        </w:rPr>
      </w:pPr>
      <w:r w:rsidRPr="00A25843">
        <w:rPr>
          <w:rFonts w:cs="Times New Roman"/>
        </w:rPr>
        <w:t>发酵：调质混合好的原料进入</w:t>
      </w:r>
      <w:r w:rsidR="000560C4">
        <w:rPr>
          <w:rFonts w:cs="Times New Roman"/>
        </w:rPr>
        <w:t>发酵槽</w:t>
      </w:r>
      <w:r w:rsidRPr="00A25843">
        <w:rPr>
          <w:rFonts w:cs="Times New Roman"/>
        </w:rPr>
        <w:t>进行固态发酵，</w:t>
      </w:r>
      <w:r w:rsidR="000560C4">
        <w:rPr>
          <w:rFonts w:cs="Times New Roman"/>
        </w:rPr>
        <w:t>发酵槽</w:t>
      </w:r>
      <w:r w:rsidRPr="00A25843">
        <w:rPr>
          <w:rFonts w:cs="Times New Roman"/>
        </w:rPr>
        <w:t>利用薄膜密封好，发酵时间约为</w:t>
      </w:r>
      <w:r w:rsidRPr="00A25843">
        <w:rPr>
          <w:rFonts w:cs="Times New Roman"/>
        </w:rPr>
        <w:t>48-60h</w:t>
      </w:r>
      <w:r w:rsidRPr="00A25843">
        <w:rPr>
          <w:rFonts w:cs="Times New Roman"/>
        </w:rPr>
        <w:t>，发酵过程为密封发酵，产生发酵臭气</w:t>
      </w:r>
      <w:r w:rsidRPr="00A25843">
        <w:rPr>
          <w:rFonts w:cs="Times New Roman"/>
        </w:rPr>
        <w:t>G8</w:t>
      </w:r>
      <w:r w:rsidRPr="00A25843">
        <w:rPr>
          <w:rFonts w:cs="Times New Roman"/>
        </w:rPr>
        <w:t>，通过生物除臭装置</w:t>
      </w:r>
      <w:r w:rsidR="00B867BE">
        <w:rPr>
          <w:rFonts w:cs="Times New Roman" w:hint="eastAsia"/>
        </w:rPr>
        <w:t>（</w:t>
      </w:r>
      <w:r w:rsidR="00B867BE">
        <w:rPr>
          <w:rFonts w:cs="Times New Roman" w:hint="eastAsia"/>
        </w:rPr>
        <w:t>TA07</w:t>
      </w:r>
      <w:r w:rsidR="00B867BE">
        <w:rPr>
          <w:rFonts w:cs="Times New Roman" w:hint="eastAsia"/>
        </w:rPr>
        <w:t>）</w:t>
      </w:r>
      <w:r w:rsidRPr="00A25843">
        <w:rPr>
          <w:rFonts w:cs="Times New Roman"/>
        </w:rPr>
        <w:t>处理后，通过</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烘干：将发酵完成的物料送入烘干机进行烘干处理，烘干后送入二次粉碎工序，与其他原料混合，进行下一步处理。烘干工序产生的颗粒物经旋风除尘器</w:t>
      </w:r>
      <w:r w:rsidR="00B417CB">
        <w:rPr>
          <w:rFonts w:cs="Times New Roman" w:hint="eastAsia"/>
        </w:rPr>
        <w:t>（</w:t>
      </w:r>
      <w:r w:rsidR="00B417CB">
        <w:rPr>
          <w:rFonts w:cs="Times New Roman" w:hint="eastAsia"/>
        </w:rPr>
        <w:t>TA06</w:t>
      </w:r>
      <w:r w:rsidR="00B417CB">
        <w:rPr>
          <w:rFonts w:cs="Times New Roman" w:hint="eastAsia"/>
        </w:rPr>
        <w:t>）</w:t>
      </w:r>
      <w:r w:rsidRPr="00A25843">
        <w:rPr>
          <w:rFonts w:cs="Times New Roman"/>
        </w:rPr>
        <w:t>处理后通过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w:t>
      </w:r>
      <w:r w:rsidRPr="00A25843">
        <w:rPr>
          <w:rFonts w:cs="Times New Roman"/>
        </w:rPr>
        <w:t>G7</w:t>
      </w:r>
      <w:r w:rsidRPr="00A25843">
        <w:rPr>
          <w:rFonts w:cs="Times New Roman"/>
        </w:rPr>
        <w:t>）排放。</w:t>
      </w:r>
    </w:p>
    <w:p w:rsidR="00357BE7" w:rsidRPr="00A25843" w:rsidRDefault="003B14C1">
      <w:pPr>
        <w:ind w:firstLine="480"/>
        <w:rPr>
          <w:rFonts w:cs="Times New Roman"/>
        </w:rPr>
      </w:pPr>
      <w:r w:rsidRPr="00A25843">
        <w:rPr>
          <w:rFonts w:cs="Times New Roman"/>
        </w:rPr>
        <w:t>投料、提升：</w:t>
      </w:r>
      <w:r w:rsidRPr="00A25843">
        <w:rPr>
          <w:rFonts w:eastAsia="宋体" w:cs="Times New Roman"/>
          <w:color w:val="000000"/>
          <w:kern w:val="0"/>
          <w:szCs w:val="24"/>
          <w:lang w:val="zh-CN"/>
        </w:rPr>
        <w:t>豆粕、玉米、麸皮</w:t>
      </w:r>
      <w:r w:rsidRPr="00A25843">
        <w:rPr>
          <w:rFonts w:cs="Times New Roman"/>
        </w:rPr>
        <w:t>等在进料口投料，经筛分后由输送设备</w:t>
      </w:r>
      <w:r w:rsidR="000020CB" w:rsidRPr="00A25843">
        <w:rPr>
          <w:rFonts w:cs="Times New Roman"/>
        </w:rPr>
        <w:t>（</w:t>
      </w:r>
      <w:r w:rsidRPr="00A25843">
        <w:rPr>
          <w:rFonts w:cs="Times New Roman"/>
        </w:rPr>
        <w:t>提升机和螺旋输送机</w:t>
      </w:r>
      <w:r w:rsidR="000020CB" w:rsidRPr="00A25843">
        <w:rPr>
          <w:rFonts w:cs="Times New Roman"/>
        </w:rPr>
        <w:t>）</w:t>
      </w:r>
      <w:r w:rsidRPr="00A25843">
        <w:rPr>
          <w:rFonts w:cs="Times New Roman"/>
        </w:rPr>
        <w:t>输送至主生产车间，物料在倾倒和分过程中会产生少量粉尘</w:t>
      </w:r>
      <w:r w:rsidR="000020CB" w:rsidRPr="00A25843">
        <w:rPr>
          <w:rFonts w:cs="Times New Roman"/>
        </w:rPr>
        <w:t>（</w:t>
      </w:r>
      <w:r w:rsidRPr="00A25843">
        <w:rPr>
          <w:rFonts w:cs="Times New Roman"/>
        </w:rPr>
        <w:t>G1</w:t>
      </w:r>
      <w:r w:rsidR="000020CB" w:rsidRPr="00A25843">
        <w:rPr>
          <w:rFonts w:cs="Times New Roman"/>
        </w:rPr>
        <w:t>）</w:t>
      </w:r>
      <w:r w:rsidRPr="00A25843">
        <w:rPr>
          <w:rFonts w:cs="Times New Roman"/>
        </w:rPr>
        <w:t>，建设单位拟将该部分粉尘经集气罩收集后由布袋除尘器</w:t>
      </w:r>
      <w:r w:rsidR="00B417CB">
        <w:rPr>
          <w:rFonts w:cs="Times New Roman" w:hint="eastAsia"/>
        </w:rPr>
        <w:t>（</w:t>
      </w:r>
      <w:r w:rsidR="00B417CB">
        <w:rPr>
          <w:rFonts w:cs="Times New Roman" w:hint="eastAsia"/>
        </w:rPr>
        <w:t>TA01</w:t>
      </w:r>
      <w:r w:rsidR="00B417CB">
        <w:rPr>
          <w:rFonts w:cs="Times New Roman" w:hint="eastAsia"/>
        </w:rPr>
        <w:t>）</w:t>
      </w:r>
      <w:r w:rsidRPr="00A25843">
        <w:rPr>
          <w:rFonts w:cs="Times New Roman"/>
        </w:rPr>
        <w:t>处理。</w:t>
      </w:r>
    </w:p>
    <w:p w:rsidR="00357BE7" w:rsidRPr="00A25843" w:rsidRDefault="003B14C1">
      <w:pPr>
        <w:ind w:firstLine="480"/>
        <w:rPr>
          <w:rFonts w:cs="Times New Roman"/>
        </w:rPr>
      </w:pPr>
      <w:r w:rsidRPr="00A25843">
        <w:rPr>
          <w:rFonts w:cs="Times New Roman"/>
        </w:rPr>
        <w:lastRenderedPageBreak/>
        <w:t>初清筛：饲料原料中的杂质不仅会影响产品的质量，而且会影响加工设备的运转及人身安全，严重时可致整台设备遭到破坏，影响词料生产的顺利进行。建设单位拟通过初清筛除去原料中的石块、玉米杆等大而长的杂物，通过永磁简除去原料中铁质、杂质。</w:t>
      </w:r>
    </w:p>
    <w:p w:rsidR="00357BE7" w:rsidRPr="00A25843" w:rsidRDefault="008919A5">
      <w:pPr>
        <w:ind w:firstLine="480"/>
        <w:rPr>
          <w:rFonts w:cs="Times New Roman"/>
        </w:rPr>
      </w:pPr>
      <w:r>
        <w:rPr>
          <w:rFonts w:cs="Times New Roman"/>
        </w:rPr>
        <w:t>配料称重：</w:t>
      </w:r>
      <w:r w:rsidR="003B14C1" w:rsidRPr="00A25843">
        <w:rPr>
          <w:rFonts w:cs="Times New Roman"/>
        </w:rPr>
        <w:t>项目采用的配料工艺为多仓数秤配料，是自动配料的一种，粉碎好的原辅材料由分配器送至不同的配料仓中。配料过程均在密闭空间内进行。</w:t>
      </w:r>
    </w:p>
    <w:p w:rsidR="00357BE7" w:rsidRPr="00A25843" w:rsidRDefault="003B14C1">
      <w:pPr>
        <w:ind w:firstLine="480"/>
        <w:rPr>
          <w:rFonts w:cs="Times New Roman"/>
        </w:rPr>
      </w:pPr>
      <w:r w:rsidRPr="00A25843">
        <w:rPr>
          <w:rFonts w:cs="Times New Roman"/>
        </w:rPr>
        <w:t>提升、搅拌：通过提升机将物料密闭输送进入搅拌仓进行搅拌。</w:t>
      </w:r>
    </w:p>
    <w:p w:rsidR="00357BE7" w:rsidRPr="00A25843" w:rsidRDefault="003B14C1">
      <w:pPr>
        <w:ind w:firstLine="480"/>
        <w:rPr>
          <w:rFonts w:cs="Times New Roman"/>
        </w:rPr>
      </w:pPr>
      <w:r w:rsidRPr="00A25843">
        <w:rPr>
          <w:rFonts w:cs="Times New Roman"/>
        </w:rPr>
        <w:t>一次粉碎：搅拌好的物料利用粉碎机进行粗粉碎，将原料粉碎到所需粒径，</w:t>
      </w:r>
    </w:p>
    <w:p w:rsidR="00357BE7" w:rsidRPr="00A25843" w:rsidRDefault="003B14C1">
      <w:pPr>
        <w:ind w:firstLineChars="0" w:firstLine="0"/>
        <w:rPr>
          <w:rFonts w:cs="Times New Roman"/>
        </w:rPr>
      </w:pPr>
      <w:r w:rsidRPr="00A25843">
        <w:rPr>
          <w:rFonts w:cs="Times New Roman"/>
        </w:rPr>
        <w:t>粉碎机为封闭空间，不考虑粉碎过程的粉尘。粉碎后的物料进入沉降室，由于落差产生的粉粹粉尘（</w:t>
      </w:r>
      <w:r w:rsidRPr="00A25843">
        <w:rPr>
          <w:rFonts w:cs="Times New Roman"/>
        </w:rPr>
        <w:t>G2</w:t>
      </w:r>
      <w:r w:rsidRPr="00A25843">
        <w:rPr>
          <w:rFonts w:cs="Times New Roman"/>
        </w:rPr>
        <w:t>），经过布袋除尘器</w:t>
      </w:r>
      <w:r w:rsidR="00B417CB">
        <w:rPr>
          <w:rFonts w:cs="Times New Roman" w:hint="eastAsia"/>
        </w:rPr>
        <w:t>（</w:t>
      </w:r>
      <w:r w:rsidR="00B417CB">
        <w:rPr>
          <w:rFonts w:cs="Times New Roman" w:hint="eastAsia"/>
        </w:rPr>
        <w:t>TA02</w:t>
      </w:r>
      <w:r w:rsidR="00B417CB">
        <w:rPr>
          <w:rFonts w:cs="Times New Roman" w:hint="eastAsia"/>
        </w:rPr>
        <w:t>）</w:t>
      </w:r>
      <w:r w:rsidRPr="00A25843">
        <w:rPr>
          <w:rFonts w:cs="Times New Roman"/>
        </w:rPr>
        <w:t>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称重、提升、搅拌：将粉碎后物料再次称重，然后通过提升机将物料密闭输送进入搅拌仓进行搅拌。</w:t>
      </w:r>
    </w:p>
    <w:p w:rsidR="00357BE7" w:rsidRPr="00A25843" w:rsidRDefault="003B14C1">
      <w:pPr>
        <w:ind w:firstLine="480"/>
        <w:rPr>
          <w:rFonts w:cs="Times New Roman"/>
        </w:rPr>
      </w:pPr>
      <w:r w:rsidRPr="00A25843">
        <w:rPr>
          <w:rFonts w:cs="Times New Roman"/>
        </w:rPr>
        <w:t>二次粉碎：将混合好饲料密闭输送到粉粹机进行破碎处理，粉碎机为封闭空间，不考虑粉碎过程的粉尘。粉碎后的物料进入沉降室，由于落差产生的粉粹粉尘（</w:t>
      </w:r>
      <w:r w:rsidRPr="00A25843">
        <w:rPr>
          <w:rFonts w:cs="Times New Roman"/>
        </w:rPr>
        <w:t>G3</w:t>
      </w:r>
      <w:r w:rsidRPr="00A25843">
        <w:rPr>
          <w:rFonts w:cs="Times New Roman"/>
        </w:rPr>
        <w:t>），经过脉冲布袋除尘器</w:t>
      </w:r>
      <w:r w:rsidR="00B417CB">
        <w:rPr>
          <w:rFonts w:cs="Times New Roman" w:hint="eastAsia"/>
        </w:rPr>
        <w:t>（</w:t>
      </w:r>
      <w:r w:rsidR="00B417CB">
        <w:rPr>
          <w:rFonts w:cs="Times New Roman" w:hint="eastAsia"/>
        </w:rPr>
        <w:t>TA03</w:t>
      </w:r>
      <w:r w:rsidR="00B417CB">
        <w:rPr>
          <w:rFonts w:cs="Times New Roman" w:hint="eastAsia"/>
        </w:rPr>
        <w:t>）</w:t>
      </w:r>
      <w:r w:rsidRPr="00A25843">
        <w:rPr>
          <w:rFonts w:cs="Times New Roman"/>
        </w:rPr>
        <w:t>处理后由</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高方筛：粉碎后饲料通过高方筛除去饲料中的小块的杂物，通过永磁简除去原料中铁质、杂质。</w:t>
      </w:r>
    </w:p>
    <w:p w:rsidR="00357BE7" w:rsidRPr="00A25843" w:rsidRDefault="003B14C1">
      <w:pPr>
        <w:ind w:firstLine="480"/>
        <w:rPr>
          <w:rFonts w:cs="Times New Roman"/>
        </w:rPr>
      </w:pPr>
      <w:r w:rsidRPr="00A25843">
        <w:rPr>
          <w:rFonts w:cs="Times New Roman"/>
        </w:rPr>
        <w:t>膨化烘干：将粉碎后饲料密闭输送至饲料膨化系统进行膨化加工，膨化后饲料通过烘干装置进行烘干。膨化、烘干工序产生的颗粒物经各自旋风除尘器</w:t>
      </w:r>
      <w:r w:rsidR="00B417CB">
        <w:rPr>
          <w:rFonts w:cs="Times New Roman" w:hint="eastAsia"/>
        </w:rPr>
        <w:t>（</w:t>
      </w:r>
      <w:r w:rsidR="00B417CB">
        <w:rPr>
          <w:rFonts w:cs="Times New Roman" w:hint="eastAsia"/>
        </w:rPr>
        <w:t>TA05</w:t>
      </w:r>
      <w:r w:rsidR="00B417CB">
        <w:rPr>
          <w:rFonts w:cs="Times New Roman" w:hint="eastAsia"/>
        </w:rPr>
        <w:t>）</w:t>
      </w:r>
      <w:r w:rsidRPr="00A25843">
        <w:rPr>
          <w:rFonts w:cs="Times New Roman"/>
        </w:rPr>
        <w:t>处理后通过</w:t>
      </w:r>
      <w:r w:rsidRPr="00A25843">
        <w:rPr>
          <w:rFonts w:cs="Times New Roman"/>
        </w:rPr>
        <w:t>2</w:t>
      </w:r>
      <w:r w:rsidRPr="00A25843">
        <w:rPr>
          <w:rFonts w:cs="Times New Roman"/>
        </w:rPr>
        <w:t>根</w:t>
      </w:r>
      <w:r w:rsidRPr="00A25843">
        <w:rPr>
          <w:rFonts w:cs="Times New Roman"/>
        </w:rPr>
        <w:t>30m</w:t>
      </w:r>
      <w:r w:rsidRPr="00A25843">
        <w:rPr>
          <w:rFonts w:cs="Times New Roman"/>
        </w:rPr>
        <w:t>排气筒（</w:t>
      </w:r>
      <w:r w:rsidRPr="00A25843">
        <w:rPr>
          <w:rFonts w:cs="Times New Roman"/>
        </w:rPr>
        <w:t>G6</w:t>
      </w:r>
      <w:r w:rsidRPr="00A25843">
        <w:rPr>
          <w:rFonts w:cs="Times New Roman"/>
        </w:rPr>
        <w:t>、</w:t>
      </w:r>
      <w:r w:rsidRPr="00A25843">
        <w:rPr>
          <w:rFonts w:cs="Times New Roman"/>
        </w:rPr>
        <w:t>G7</w:t>
      </w:r>
      <w:r w:rsidRPr="00A25843">
        <w:rPr>
          <w:rFonts w:cs="Times New Roman"/>
        </w:rPr>
        <w:t>）排放。</w:t>
      </w:r>
    </w:p>
    <w:p w:rsidR="00357BE7" w:rsidRPr="00A25843" w:rsidRDefault="003B14C1">
      <w:pPr>
        <w:ind w:firstLine="480"/>
        <w:rPr>
          <w:rFonts w:cs="Times New Roman"/>
        </w:rPr>
      </w:pPr>
      <w:r w:rsidRPr="00A25843">
        <w:rPr>
          <w:rFonts w:cs="Times New Roman"/>
        </w:rPr>
        <w:t>冷却、成品打包：将饲料饲料密闭输送到冷却设备系统冷却，然后通过提升机将冷却后的物料密闭输送到成品仓，利用包装设备进行包装，项目打包通过自动打包机打包。冷却后的物料进入沉降室，由于落差产生的粉粹粉尘（</w:t>
      </w:r>
      <w:r w:rsidRPr="00A25843">
        <w:rPr>
          <w:rFonts w:cs="Times New Roman"/>
        </w:rPr>
        <w:t>G4</w:t>
      </w:r>
      <w:r w:rsidRPr="00A25843">
        <w:rPr>
          <w:rFonts w:cs="Times New Roman"/>
        </w:rPr>
        <w:t>），经过脉冲式除尘器</w:t>
      </w:r>
      <w:r w:rsidR="00B417CB">
        <w:rPr>
          <w:rFonts w:cs="Times New Roman" w:hint="eastAsia"/>
        </w:rPr>
        <w:t>（</w:t>
      </w:r>
      <w:r w:rsidR="00B417CB">
        <w:rPr>
          <w:rFonts w:cs="Times New Roman" w:hint="eastAsia"/>
        </w:rPr>
        <w:t>TA04</w:t>
      </w:r>
      <w:r w:rsidR="00B417CB">
        <w:rPr>
          <w:rFonts w:cs="Times New Roman" w:hint="eastAsia"/>
        </w:rPr>
        <w:t>）</w:t>
      </w:r>
      <w:r w:rsidRPr="00A25843">
        <w:rPr>
          <w:rFonts w:cs="Times New Roman"/>
        </w:rPr>
        <w:t>处理后由</w:t>
      </w:r>
      <w:r w:rsidRPr="00A25843">
        <w:rPr>
          <w:rFonts w:cs="Times New Roman"/>
        </w:rPr>
        <w:t>30m</w:t>
      </w:r>
      <w:r w:rsidRPr="00A25843">
        <w:rPr>
          <w:rFonts w:cs="Times New Roman"/>
        </w:rPr>
        <w:t>排气筒排放。</w:t>
      </w:r>
    </w:p>
    <w:p w:rsidR="00EC6898" w:rsidRDefault="00EC6898">
      <w:pPr>
        <w:pStyle w:val="a3"/>
        <w:numPr>
          <w:ilvl w:val="0"/>
          <w:numId w:val="0"/>
        </w:numPr>
        <w:spacing w:before="120"/>
        <w:ind w:left="420"/>
        <w:rPr>
          <w:rFonts w:cs="Times New Roman"/>
        </w:rPr>
      </w:pPr>
    </w:p>
    <w:p w:rsidR="009430C6" w:rsidRDefault="009430C6">
      <w:pPr>
        <w:pStyle w:val="a3"/>
        <w:numPr>
          <w:ilvl w:val="0"/>
          <w:numId w:val="0"/>
        </w:numPr>
        <w:spacing w:before="120"/>
        <w:ind w:left="420"/>
        <w:rPr>
          <w:rFonts w:cs="Times New Roman"/>
        </w:rPr>
      </w:pPr>
    </w:p>
    <w:p w:rsidR="009430C6" w:rsidRDefault="009430C6">
      <w:pPr>
        <w:pStyle w:val="a3"/>
        <w:numPr>
          <w:ilvl w:val="0"/>
          <w:numId w:val="0"/>
        </w:numPr>
        <w:spacing w:before="120"/>
        <w:ind w:left="420"/>
        <w:rPr>
          <w:rFonts w:cs="Times New Roman"/>
        </w:rPr>
      </w:pPr>
    </w:p>
    <w:p w:rsidR="00357BE7" w:rsidRPr="00A25843" w:rsidRDefault="003B14C1">
      <w:pPr>
        <w:pStyle w:val="a3"/>
        <w:numPr>
          <w:ilvl w:val="0"/>
          <w:numId w:val="0"/>
        </w:numPr>
        <w:spacing w:before="120"/>
        <w:ind w:left="420"/>
        <w:rPr>
          <w:rFonts w:cs="Times New Roman"/>
        </w:rPr>
      </w:pPr>
      <w:r w:rsidRPr="00A25843">
        <w:rPr>
          <w:rFonts w:cs="Times New Roman"/>
        </w:rPr>
        <w:lastRenderedPageBreak/>
        <w:t>表</w:t>
      </w:r>
      <w:r w:rsidRPr="00A25843">
        <w:rPr>
          <w:rFonts w:cs="Times New Roman"/>
        </w:rPr>
        <w:t xml:space="preserve">3.7-2   </w:t>
      </w:r>
      <w:r w:rsidRPr="00A25843">
        <w:rPr>
          <w:rFonts w:cs="Times New Roman"/>
        </w:rPr>
        <w:t>功能性发酵制品生产产排污节点一览表</w:t>
      </w:r>
    </w:p>
    <w:tbl>
      <w:tblPr>
        <w:tblW w:w="5000" w:type="pct"/>
        <w:jc w:val="center"/>
        <w:tblBorders>
          <w:top w:val="single" w:sz="6" w:space="0" w:color="000000"/>
          <w:bottom w:val="single" w:sz="6" w:space="0" w:color="000000"/>
          <w:insideH w:val="single" w:sz="6" w:space="0" w:color="000000"/>
          <w:insideV w:val="single" w:sz="6" w:space="0" w:color="000000"/>
        </w:tblBorders>
        <w:tblLook w:val="04A0"/>
      </w:tblPr>
      <w:tblGrid>
        <w:gridCol w:w="748"/>
        <w:gridCol w:w="696"/>
        <w:gridCol w:w="1499"/>
        <w:gridCol w:w="1647"/>
        <w:gridCol w:w="2321"/>
        <w:gridCol w:w="1615"/>
      </w:tblGrid>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类别</w:t>
            </w:r>
          </w:p>
        </w:tc>
        <w:tc>
          <w:tcPr>
            <w:tcW w:w="408"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序号</w:t>
            </w:r>
          </w:p>
        </w:tc>
        <w:tc>
          <w:tcPr>
            <w:tcW w:w="879" w:type="pct"/>
            <w:vMerge w:val="restar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污染源</w:t>
            </w:r>
          </w:p>
        </w:tc>
        <w:tc>
          <w:tcPr>
            <w:tcW w:w="966" w:type="pct"/>
            <w:vMerge w:val="restar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主要污染物</w:t>
            </w:r>
          </w:p>
        </w:tc>
        <w:tc>
          <w:tcPr>
            <w:tcW w:w="2308" w:type="pct"/>
            <w:gridSpan w:val="2"/>
            <w:tcBorders>
              <w:bottom w:val="single" w:sz="4" w:space="0" w:color="auto"/>
            </w:tcBorders>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治理措施或去向</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879" w:type="pct"/>
            <w:vMerge/>
            <w:vAlign w:val="center"/>
          </w:tcPr>
          <w:p w:rsidR="00357BE7" w:rsidRPr="00A25843" w:rsidRDefault="00357BE7" w:rsidP="0046077A">
            <w:pPr>
              <w:autoSpaceDE w:val="0"/>
              <w:autoSpaceDN w:val="0"/>
              <w:spacing w:line="360" w:lineRule="atLeast"/>
              <w:ind w:firstLineChars="0" w:firstLine="0"/>
              <w:jc w:val="center"/>
              <w:rPr>
                <w:rFonts w:cs="Times New Roman"/>
                <w:kern w:val="0"/>
                <w:sz w:val="21"/>
                <w:szCs w:val="21"/>
              </w:rPr>
            </w:pPr>
          </w:p>
        </w:tc>
        <w:tc>
          <w:tcPr>
            <w:tcW w:w="966" w:type="pct"/>
            <w:vMerge/>
            <w:vAlign w:val="center"/>
          </w:tcPr>
          <w:p w:rsidR="00357BE7" w:rsidRPr="00A25843" w:rsidRDefault="00357BE7" w:rsidP="0046077A">
            <w:pPr>
              <w:autoSpaceDE w:val="0"/>
              <w:autoSpaceDN w:val="0"/>
              <w:spacing w:line="360" w:lineRule="atLeast"/>
              <w:ind w:firstLineChars="0" w:firstLine="0"/>
              <w:jc w:val="center"/>
              <w:rPr>
                <w:rFonts w:cs="Times New Roman"/>
                <w:kern w:val="0"/>
                <w:sz w:val="21"/>
                <w:szCs w:val="21"/>
              </w:rPr>
            </w:pPr>
          </w:p>
        </w:tc>
        <w:tc>
          <w:tcPr>
            <w:tcW w:w="1361" w:type="pct"/>
            <w:tcBorders>
              <w:top w:val="single" w:sz="4" w:space="0" w:color="auto"/>
            </w:tcBorders>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w:t>
            </w:r>
          </w:p>
        </w:tc>
        <w:tc>
          <w:tcPr>
            <w:tcW w:w="947"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排放</w:t>
            </w:r>
          </w:p>
        </w:tc>
      </w:tr>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w:t>
            </w:r>
          </w:p>
        </w:tc>
        <w:tc>
          <w:tcPr>
            <w:tcW w:w="408"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G1</w:t>
            </w:r>
          </w:p>
        </w:tc>
        <w:tc>
          <w:tcPr>
            <w:tcW w:w="879"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966"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B417CB">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TA01</w:t>
            </w:r>
            <w:r w:rsidR="00B417CB">
              <w:rPr>
                <w:rFonts w:cs="Times New Roman" w:hint="eastAsia"/>
              </w:rPr>
              <w:t>）</w:t>
            </w:r>
          </w:p>
        </w:tc>
        <w:tc>
          <w:tcPr>
            <w:tcW w:w="947" w:type="pct"/>
            <w:vAlign w:val="center"/>
          </w:tcPr>
          <w:p w:rsidR="00357BE7" w:rsidRPr="00A25843" w:rsidRDefault="003B14C1" w:rsidP="0046077A">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DA001</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G2</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一次粉碎</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TA02</w:t>
            </w:r>
            <w:r w:rsidR="00B417CB">
              <w:rPr>
                <w:rFonts w:cs="Times New Roman" w:hint="eastAsia"/>
              </w:rPr>
              <w:t>）</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DA002</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G3</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二次粉碎</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TA03</w:t>
            </w:r>
            <w:r w:rsidR="00B417CB">
              <w:rPr>
                <w:rFonts w:cs="Times New Roman" w:hint="eastAsia"/>
              </w:rPr>
              <w:t>）</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DA003</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G4</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冷却</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r w:rsidR="00B417CB">
              <w:rPr>
                <w:rFonts w:cs="Times New Roman" w:hint="eastAsia"/>
              </w:rPr>
              <w:t>（</w:t>
            </w:r>
            <w:r w:rsidR="00B417CB">
              <w:rPr>
                <w:rFonts w:cs="Times New Roman" w:hint="eastAsia"/>
              </w:rPr>
              <w:t>TA04</w:t>
            </w:r>
            <w:r w:rsidR="00B417CB">
              <w:rPr>
                <w:rFonts w:cs="Times New Roman" w:hint="eastAsia"/>
              </w:rPr>
              <w:t>）</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DA004</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G5</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SO</w:t>
            </w:r>
            <w:r w:rsidRPr="00A25843">
              <w:rPr>
                <w:rFonts w:cs="Times New Roman"/>
                <w:kern w:val="0"/>
                <w:sz w:val="21"/>
                <w:szCs w:val="21"/>
                <w:vertAlign w:val="subscript"/>
              </w:rPr>
              <w:t>2</w:t>
            </w:r>
            <w:r w:rsidRPr="00A25843">
              <w:rPr>
                <w:rFonts w:cs="Times New Roman"/>
                <w:kern w:val="0"/>
                <w:sz w:val="21"/>
                <w:szCs w:val="21"/>
              </w:rPr>
              <w:t>、</w:t>
            </w:r>
            <w:r w:rsidRPr="00A25843">
              <w:rPr>
                <w:rFonts w:cs="Times New Roman"/>
                <w:kern w:val="0"/>
                <w:sz w:val="21"/>
                <w:szCs w:val="21"/>
              </w:rPr>
              <w:t>NO</w:t>
            </w:r>
            <w:r w:rsidRPr="00A25843">
              <w:rPr>
                <w:rFonts w:cs="Times New Roman"/>
                <w:kern w:val="0"/>
                <w:sz w:val="21"/>
                <w:szCs w:val="21"/>
                <w:vertAlign w:val="subscript"/>
              </w:rPr>
              <w:t>X</w:t>
            </w:r>
            <w:r w:rsidRPr="00A25843">
              <w:rPr>
                <w:rFonts w:cs="Times New Roman"/>
                <w:kern w:val="0"/>
                <w:sz w:val="21"/>
                <w:szCs w:val="21"/>
              </w:rPr>
              <w:t>、</w:t>
            </w:r>
          </w:p>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颗粒物、林格曼黑度</w:t>
            </w:r>
          </w:p>
        </w:tc>
        <w:tc>
          <w:tcPr>
            <w:tcW w:w="1361"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低氮燃烧</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DA005</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G6</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膨化</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r w:rsidR="00B417CB">
              <w:rPr>
                <w:rFonts w:cs="Times New Roman" w:hint="eastAsia"/>
              </w:rPr>
              <w:t>（</w:t>
            </w:r>
            <w:r w:rsidR="00B417CB">
              <w:rPr>
                <w:rFonts w:cs="Times New Roman" w:hint="eastAsia"/>
              </w:rPr>
              <w:t>TA05</w:t>
            </w:r>
            <w:r w:rsidR="00B417CB">
              <w:rPr>
                <w:rFonts w:cs="Times New Roman" w:hint="eastAsia"/>
              </w:rPr>
              <w:t>）</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DA006</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G7</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烘干</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61"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w:t>
            </w:r>
            <w:r w:rsidR="00B417CB">
              <w:rPr>
                <w:rFonts w:cs="Times New Roman" w:hint="eastAsia"/>
              </w:rPr>
              <w:t>（</w:t>
            </w:r>
            <w:r w:rsidR="00B417CB">
              <w:rPr>
                <w:rFonts w:cs="Times New Roman" w:hint="eastAsia"/>
              </w:rPr>
              <w:t>TA06</w:t>
            </w:r>
            <w:r w:rsidR="00B417CB">
              <w:rPr>
                <w:rFonts w:cs="Times New Roman" w:hint="eastAsia"/>
              </w:rPr>
              <w:t>）</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DA007</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G8</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发酵</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eastAsia="宋体" w:cs="Times New Roman"/>
                <w:kern w:val="0"/>
                <w:sz w:val="21"/>
                <w:szCs w:val="21"/>
              </w:rPr>
            </w:pPr>
            <w:r w:rsidRPr="00A25843">
              <w:rPr>
                <w:rFonts w:cs="Times New Roman"/>
                <w:kern w:val="0"/>
                <w:sz w:val="21"/>
                <w:szCs w:val="21"/>
              </w:rPr>
              <w:t>硫化氢、氨</w:t>
            </w:r>
            <w:r w:rsidRPr="00A25843">
              <w:rPr>
                <w:rStyle w:val="afff5"/>
                <w:rFonts w:ascii="Times New Roman" w:hAnsi="Times New Roman" w:cs="Times New Roman" w:hint="default"/>
              </w:rPr>
              <w:t>、臭气浓度</w:t>
            </w:r>
          </w:p>
        </w:tc>
        <w:tc>
          <w:tcPr>
            <w:tcW w:w="1361" w:type="pct"/>
            <w:vAlign w:val="center"/>
          </w:tcPr>
          <w:p w:rsidR="00357BE7" w:rsidRPr="00A25843" w:rsidRDefault="003B14C1" w:rsidP="00B417CB">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生物除臭装置</w:t>
            </w:r>
            <w:r w:rsidR="00B417CB">
              <w:rPr>
                <w:rFonts w:cs="Times New Roman" w:hint="eastAsia"/>
              </w:rPr>
              <w:t>（</w:t>
            </w:r>
            <w:r w:rsidR="00B417CB">
              <w:rPr>
                <w:rFonts w:cs="Times New Roman" w:hint="eastAsia"/>
              </w:rPr>
              <w:t>TA07</w:t>
            </w:r>
            <w:r w:rsidR="00B417CB">
              <w:rPr>
                <w:rFonts w:cs="Times New Roman" w:hint="eastAsia"/>
              </w:rPr>
              <w:t>）</w:t>
            </w:r>
          </w:p>
        </w:tc>
        <w:tc>
          <w:tcPr>
            <w:tcW w:w="947"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DA008</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0B4592" w:rsidRPr="00A25843" w:rsidTr="0046077A">
        <w:trPr>
          <w:jc w:val="center"/>
        </w:trPr>
        <w:tc>
          <w:tcPr>
            <w:tcW w:w="439" w:type="pct"/>
            <w:vMerge w:val="restar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废水</w:t>
            </w:r>
          </w:p>
        </w:tc>
        <w:tc>
          <w:tcPr>
            <w:tcW w:w="408"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W1</w:t>
            </w:r>
          </w:p>
        </w:tc>
        <w:tc>
          <w:tcPr>
            <w:tcW w:w="879"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锅炉排污水</w:t>
            </w:r>
          </w:p>
        </w:tc>
        <w:tc>
          <w:tcPr>
            <w:tcW w:w="966" w:type="pct"/>
            <w:vMerge w:val="restart"/>
            <w:vAlign w:val="center"/>
          </w:tcPr>
          <w:p w:rsidR="000B4592" w:rsidRPr="00A25843" w:rsidRDefault="000B4592" w:rsidP="000B4592">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08" w:type="pct"/>
            <w:gridSpan w:val="2"/>
            <w:vMerge w:val="restart"/>
            <w:vAlign w:val="center"/>
          </w:tcPr>
          <w:p w:rsidR="000B4592" w:rsidRPr="00A25843" w:rsidRDefault="000B4592" w:rsidP="000B4592">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沉淀池</w:t>
            </w:r>
            <w:r w:rsidRPr="00A25843">
              <w:rPr>
                <w:rFonts w:cs="Times New Roman"/>
                <w:kern w:val="0"/>
                <w:sz w:val="21"/>
                <w:szCs w:val="21"/>
              </w:rPr>
              <w:t>处理后</w:t>
            </w:r>
            <w:r>
              <w:rPr>
                <w:rFonts w:cs="Times New Roman"/>
                <w:kern w:val="0"/>
                <w:sz w:val="21"/>
                <w:szCs w:val="21"/>
              </w:rPr>
              <w:t>厂区泼洒抑尘</w:t>
            </w:r>
          </w:p>
        </w:tc>
      </w:tr>
      <w:tr w:rsidR="000B4592" w:rsidRPr="00A25843" w:rsidTr="0046077A">
        <w:trPr>
          <w:jc w:val="center"/>
        </w:trPr>
        <w:tc>
          <w:tcPr>
            <w:tcW w:w="439" w:type="pct"/>
            <w:vMerge/>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W2</w:t>
            </w:r>
          </w:p>
        </w:tc>
        <w:tc>
          <w:tcPr>
            <w:tcW w:w="879"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软水制备系统</w:t>
            </w:r>
            <w:r w:rsidRPr="00A25843">
              <w:rPr>
                <w:rFonts w:cs="Times New Roman"/>
                <w:kern w:val="0"/>
                <w:sz w:val="21"/>
                <w:szCs w:val="21"/>
              </w:rPr>
              <w:t>排水</w:t>
            </w:r>
          </w:p>
        </w:tc>
        <w:tc>
          <w:tcPr>
            <w:tcW w:w="966" w:type="pct"/>
            <w:vMerge/>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2308" w:type="pct"/>
            <w:gridSpan w:val="2"/>
            <w:vMerge/>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p>
        </w:tc>
      </w:tr>
      <w:tr w:rsidR="000B4592" w:rsidRPr="00A25843" w:rsidTr="0046077A">
        <w:trPr>
          <w:jc w:val="center"/>
        </w:trPr>
        <w:tc>
          <w:tcPr>
            <w:tcW w:w="439" w:type="pct"/>
            <w:vMerge/>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W3</w:t>
            </w:r>
          </w:p>
        </w:tc>
        <w:tc>
          <w:tcPr>
            <w:tcW w:w="879"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生活污水</w:t>
            </w:r>
          </w:p>
        </w:tc>
        <w:tc>
          <w:tcPr>
            <w:tcW w:w="966"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08" w:type="pct"/>
            <w:gridSpan w:val="2"/>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排入化粪池，定期清掏</w:t>
            </w:r>
          </w:p>
        </w:tc>
      </w:tr>
      <w:tr w:rsidR="000B4592" w:rsidRPr="00A25843" w:rsidTr="0046077A">
        <w:trPr>
          <w:jc w:val="center"/>
        </w:trPr>
        <w:tc>
          <w:tcPr>
            <w:tcW w:w="439" w:type="pct"/>
            <w:vMerge/>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W4</w:t>
            </w:r>
          </w:p>
        </w:tc>
        <w:tc>
          <w:tcPr>
            <w:tcW w:w="879" w:type="pct"/>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发酵床冲洗水</w:t>
            </w:r>
          </w:p>
        </w:tc>
        <w:tc>
          <w:tcPr>
            <w:tcW w:w="966" w:type="pct"/>
            <w:vAlign w:val="center"/>
          </w:tcPr>
          <w:p w:rsidR="000B4592" w:rsidRPr="00A25843" w:rsidRDefault="000B4592" w:rsidP="000B4592">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w:t>
            </w:r>
            <w:r w:rsidRPr="00A25843">
              <w:rPr>
                <w:rFonts w:cs="Times New Roman"/>
                <w:kern w:val="0"/>
                <w:sz w:val="21"/>
                <w:szCs w:val="21"/>
              </w:rPr>
              <w:t>SS</w:t>
            </w:r>
          </w:p>
        </w:tc>
        <w:tc>
          <w:tcPr>
            <w:tcW w:w="2308" w:type="pct"/>
            <w:gridSpan w:val="2"/>
            <w:vAlign w:val="center"/>
          </w:tcPr>
          <w:p w:rsidR="000B4592" w:rsidRPr="00A25843" w:rsidRDefault="000B4592" w:rsidP="0046077A">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回用于本产品</w:t>
            </w:r>
          </w:p>
        </w:tc>
      </w:tr>
      <w:tr w:rsidR="00357BE7" w:rsidRPr="00A25843" w:rsidTr="0046077A">
        <w:trPr>
          <w:jc w:val="center"/>
        </w:trPr>
        <w:tc>
          <w:tcPr>
            <w:tcW w:w="439" w:type="pct"/>
            <w:vMerge w:val="restar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固体废物</w:t>
            </w: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S1</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废包装物</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收集后外售</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S2</w:t>
            </w:r>
            <w:r w:rsidRPr="00A25843">
              <w:rPr>
                <w:rFonts w:cs="Times New Roman"/>
                <w:kern w:val="0"/>
                <w:sz w:val="21"/>
                <w:szCs w:val="21"/>
              </w:rPr>
              <w:t>、</w:t>
            </w:r>
            <w:r w:rsidRPr="00A25843">
              <w:rPr>
                <w:rFonts w:cs="Times New Roman"/>
                <w:kern w:val="0"/>
                <w:sz w:val="21"/>
                <w:szCs w:val="21"/>
              </w:rPr>
              <w:t>S3</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清筛</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杂质</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收集后送垃圾处理场</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S4</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废气处理装置</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粉尘</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回用于生产</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S5</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办公生活</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生活垃圾</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sz w:val="21"/>
                <w:szCs w:val="21"/>
              </w:rPr>
              <w:t>由环卫工人定期清理</w:t>
            </w:r>
          </w:p>
        </w:tc>
      </w:tr>
      <w:tr w:rsidR="00357BE7" w:rsidRPr="00A25843" w:rsidTr="0046077A">
        <w:trPr>
          <w:jc w:val="center"/>
        </w:trPr>
        <w:tc>
          <w:tcPr>
            <w:tcW w:w="439" w:type="pct"/>
            <w:vMerge/>
            <w:vAlign w:val="center"/>
          </w:tcPr>
          <w:p w:rsidR="00357BE7" w:rsidRPr="00A25843" w:rsidRDefault="00357BE7" w:rsidP="0046077A">
            <w:pPr>
              <w:autoSpaceDE w:val="0"/>
              <w:autoSpaceDN w:val="0"/>
              <w:adjustRightInd w:val="0"/>
              <w:snapToGrid w:val="0"/>
              <w:spacing w:line="360" w:lineRule="atLeast"/>
              <w:ind w:firstLineChars="0" w:firstLine="0"/>
              <w:jc w:val="center"/>
              <w:rPr>
                <w:rFonts w:cs="Times New Roman"/>
                <w:kern w:val="0"/>
                <w:sz w:val="21"/>
                <w:szCs w:val="21"/>
              </w:rPr>
            </w:pPr>
          </w:p>
        </w:tc>
        <w:tc>
          <w:tcPr>
            <w:tcW w:w="408"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S6</w:t>
            </w:r>
          </w:p>
        </w:tc>
        <w:tc>
          <w:tcPr>
            <w:tcW w:w="879"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w:t>
            </w:r>
          </w:p>
        </w:tc>
        <w:tc>
          <w:tcPr>
            <w:tcW w:w="966" w:type="pct"/>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沉渣</w:t>
            </w:r>
          </w:p>
        </w:tc>
        <w:tc>
          <w:tcPr>
            <w:tcW w:w="2308" w:type="pct"/>
            <w:gridSpan w:val="2"/>
            <w:vAlign w:val="center"/>
          </w:tcPr>
          <w:p w:rsidR="00357BE7" w:rsidRPr="00A25843" w:rsidRDefault="003B14C1" w:rsidP="0046077A">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外售做建材</w:t>
            </w:r>
          </w:p>
        </w:tc>
      </w:tr>
    </w:tbl>
    <w:p w:rsidR="00357BE7" w:rsidRPr="00A25843" w:rsidRDefault="003B14C1">
      <w:pPr>
        <w:pStyle w:val="3"/>
        <w:spacing w:before="120"/>
        <w:rPr>
          <w:rFonts w:cs="Times New Roman"/>
        </w:rPr>
      </w:pPr>
      <w:r w:rsidRPr="00A25843">
        <w:rPr>
          <w:rFonts w:cs="Times New Roman"/>
        </w:rPr>
        <w:lastRenderedPageBreak/>
        <w:t>3.7.3</w:t>
      </w:r>
      <w:r w:rsidRPr="00A25843">
        <w:rPr>
          <w:rFonts w:cs="Times New Roman"/>
        </w:rPr>
        <w:t>环保用微生物菌剂、农用微生物菌剂生产工艺流程及产排污节点</w:t>
      </w:r>
    </w:p>
    <w:p w:rsidR="00357BE7" w:rsidRPr="00A25843" w:rsidRDefault="00B455B3">
      <w:pPr>
        <w:spacing w:line="240" w:lineRule="atLeast"/>
        <w:ind w:firstLineChars="0" w:firstLine="0"/>
        <w:jc w:val="center"/>
        <w:rPr>
          <w:rFonts w:eastAsia="宋体" w:cs="Times New Roman"/>
          <w:b/>
          <w:szCs w:val="20"/>
        </w:rPr>
      </w:pPr>
      <w:r w:rsidRPr="00A25843">
        <w:rPr>
          <w:rFonts w:cs="Times New Roman"/>
        </w:rPr>
        <w:object w:dxaOrig="12198" w:dyaOrig="5020">
          <v:shape id="_x0000_i1033" type="#_x0000_t75" style="width:414.35pt;height:173.9pt" o:ole="">
            <v:imagedata r:id="rId34" o:title=""/>
          </v:shape>
          <o:OLEObject Type="Embed" ProgID="Visio.Drawing.11" ShapeID="_x0000_i1033" DrawAspect="Content" ObjectID="_1647763856" r:id="rId35"/>
        </w:object>
      </w:r>
      <w:r w:rsidR="003B14C1" w:rsidRPr="00A25843">
        <w:rPr>
          <w:rFonts w:eastAsia="宋体" w:cs="Times New Roman"/>
          <w:b/>
          <w:szCs w:val="20"/>
        </w:rPr>
        <w:t>图</w:t>
      </w:r>
      <w:r w:rsidR="003B14C1" w:rsidRPr="00A25843">
        <w:rPr>
          <w:rFonts w:eastAsia="宋体" w:cs="Times New Roman"/>
          <w:b/>
          <w:szCs w:val="20"/>
        </w:rPr>
        <w:t xml:space="preserve">3.7-3   </w:t>
      </w:r>
      <w:r w:rsidR="003B14C1" w:rsidRPr="00A25843">
        <w:rPr>
          <w:rFonts w:eastAsia="宋体" w:cs="Times New Roman"/>
          <w:b/>
          <w:szCs w:val="20"/>
        </w:rPr>
        <w:t>环保用微生物菌剂、农用微生物菌剂生产工艺流程图</w:t>
      </w:r>
    </w:p>
    <w:p w:rsidR="00357BE7" w:rsidRPr="00A25843" w:rsidRDefault="003B14C1">
      <w:pPr>
        <w:ind w:firstLineChars="0" w:firstLine="0"/>
        <w:rPr>
          <w:rFonts w:cs="Times New Roman"/>
        </w:rPr>
      </w:pPr>
      <w:r w:rsidRPr="00A25843">
        <w:rPr>
          <w:rFonts w:cs="Times New Roman"/>
        </w:rPr>
        <w:t>环保用微生物菌剂、农用微生物菌剂工艺流程简述：</w:t>
      </w:r>
    </w:p>
    <w:p w:rsidR="00357BE7" w:rsidRPr="00A25843" w:rsidRDefault="003B14C1">
      <w:pPr>
        <w:ind w:firstLine="480"/>
        <w:rPr>
          <w:rFonts w:cs="Times New Roman"/>
        </w:rPr>
      </w:pPr>
      <w:r w:rsidRPr="00A25843">
        <w:rPr>
          <w:rFonts w:cs="Times New Roman"/>
        </w:rPr>
        <w:t>投料：</w:t>
      </w:r>
      <w:r w:rsidRPr="00A25843">
        <w:rPr>
          <w:rFonts w:eastAsia="宋体" w:cs="Times New Roman"/>
          <w:color w:val="000000"/>
          <w:kern w:val="0"/>
          <w:szCs w:val="24"/>
          <w:lang w:val="zh-CN"/>
        </w:rPr>
        <w:t>豆粕、玉米</w:t>
      </w:r>
      <w:r w:rsidRPr="00A25843">
        <w:rPr>
          <w:rFonts w:cs="Times New Roman"/>
        </w:rPr>
        <w:t>等在进料口投料，经筛分后由输送设备</w:t>
      </w:r>
      <w:r w:rsidR="000020CB" w:rsidRPr="00A25843">
        <w:rPr>
          <w:rFonts w:cs="Times New Roman"/>
        </w:rPr>
        <w:t>（</w:t>
      </w:r>
      <w:r w:rsidRPr="00A25843">
        <w:rPr>
          <w:rFonts w:cs="Times New Roman"/>
        </w:rPr>
        <w:t>提升机和螺旋输送机</w:t>
      </w:r>
      <w:r w:rsidR="000020CB" w:rsidRPr="00A25843">
        <w:rPr>
          <w:rFonts w:cs="Times New Roman"/>
        </w:rPr>
        <w:t>）</w:t>
      </w:r>
      <w:r w:rsidRPr="00A25843">
        <w:rPr>
          <w:rFonts w:cs="Times New Roman"/>
        </w:rPr>
        <w:t>输送至主生产车间，物料在倾倒和分过程中会产生少量粉尘</w:t>
      </w:r>
      <w:r w:rsidR="000020CB" w:rsidRPr="00A25843">
        <w:rPr>
          <w:rFonts w:cs="Times New Roman"/>
        </w:rPr>
        <w:t>（</w:t>
      </w:r>
      <w:r w:rsidRPr="00A25843">
        <w:rPr>
          <w:rFonts w:cs="Times New Roman"/>
        </w:rPr>
        <w:t>G1</w:t>
      </w:r>
      <w:r w:rsidR="000020CB" w:rsidRPr="00A25843">
        <w:rPr>
          <w:rFonts w:cs="Times New Roman"/>
        </w:rPr>
        <w:t>）</w:t>
      </w:r>
      <w:r w:rsidRPr="00A25843">
        <w:rPr>
          <w:rFonts w:cs="Times New Roman"/>
        </w:rPr>
        <w:t>，建设单位拟将该部分粉尘经集气罩收集后由布袋除尘器</w:t>
      </w:r>
      <w:r w:rsidR="00B417CB">
        <w:rPr>
          <w:rFonts w:cs="Times New Roman" w:hint="eastAsia"/>
        </w:rPr>
        <w:t>（</w:t>
      </w:r>
      <w:r w:rsidR="00B417CB">
        <w:rPr>
          <w:rFonts w:cs="Times New Roman" w:hint="eastAsia"/>
        </w:rPr>
        <w:t>TA01</w:t>
      </w:r>
      <w:r w:rsidR="00B417CB">
        <w:rPr>
          <w:rFonts w:cs="Times New Roman" w:hint="eastAsia"/>
        </w:rPr>
        <w:t>）</w:t>
      </w:r>
      <w:r w:rsidRPr="00A25843">
        <w:rPr>
          <w:rFonts w:cs="Times New Roman"/>
        </w:rPr>
        <w:t>处理。</w:t>
      </w:r>
    </w:p>
    <w:p w:rsidR="00357BE7" w:rsidRPr="00A25843" w:rsidRDefault="003B14C1">
      <w:pPr>
        <w:ind w:firstLine="480"/>
        <w:rPr>
          <w:rFonts w:cs="Times New Roman"/>
        </w:rPr>
      </w:pPr>
      <w:r w:rsidRPr="00A25843">
        <w:rPr>
          <w:rFonts w:cs="Times New Roman"/>
        </w:rPr>
        <w:t>物料灭菌加菌种混合：通过提升机将配料好的产品密闭输送入灭菌调质器中，利用蒸汽直接升温加热原料，起到灭菌效果，灭菌后加入发酵菌液充分混合调质后，通过密闭皮带输送进入发酵车间，灭菌调质器为封闭设备，无废气产生。</w:t>
      </w:r>
    </w:p>
    <w:p w:rsidR="00357BE7" w:rsidRPr="00A25843" w:rsidRDefault="003B14C1">
      <w:pPr>
        <w:ind w:firstLine="480"/>
        <w:rPr>
          <w:rFonts w:cs="Times New Roman"/>
        </w:rPr>
      </w:pPr>
      <w:r w:rsidRPr="00A25843">
        <w:rPr>
          <w:rFonts w:cs="Times New Roman"/>
        </w:rPr>
        <w:t>发酵：调质混合好的原料进入</w:t>
      </w:r>
      <w:r w:rsidR="000560C4">
        <w:rPr>
          <w:rFonts w:cs="Times New Roman"/>
        </w:rPr>
        <w:t>发酵槽</w:t>
      </w:r>
      <w:r w:rsidRPr="00A25843">
        <w:rPr>
          <w:rFonts w:cs="Times New Roman"/>
        </w:rPr>
        <w:t>进行固态发酵，</w:t>
      </w:r>
      <w:r w:rsidR="000560C4">
        <w:rPr>
          <w:rFonts w:cs="Times New Roman"/>
        </w:rPr>
        <w:t>发酵槽</w:t>
      </w:r>
      <w:r w:rsidRPr="00A25843">
        <w:rPr>
          <w:rFonts w:cs="Times New Roman"/>
        </w:rPr>
        <w:t>利用薄膜密封好，发酵时间约为</w:t>
      </w:r>
      <w:r w:rsidRPr="00A25843">
        <w:rPr>
          <w:rFonts w:cs="Times New Roman"/>
        </w:rPr>
        <w:t>48-60h</w:t>
      </w:r>
      <w:r w:rsidRPr="00A25843">
        <w:rPr>
          <w:rFonts w:cs="Times New Roman"/>
        </w:rPr>
        <w:t>，发酵过程为密封发酵，发酵臭气（</w:t>
      </w:r>
      <w:r w:rsidRPr="00A25843">
        <w:rPr>
          <w:rFonts w:cs="Times New Roman"/>
        </w:rPr>
        <w:t>G8</w:t>
      </w:r>
      <w:r w:rsidRPr="00A25843">
        <w:rPr>
          <w:rFonts w:cs="Times New Roman"/>
        </w:rPr>
        <w:t>）通过生物除臭装置</w:t>
      </w:r>
      <w:r w:rsidR="00B867BE">
        <w:rPr>
          <w:rFonts w:cs="Times New Roman" w:hint="eastAsia"/>
        </w:rPr>
        <w:t>（</w:t>
      </w:r>
      <w:r w:rsidR="00B867BE">
        <w:rPr>
          <w:rFonts w:cs="Times New Roman" w:hint="eastAsia"/>
        </w:rPr>
        <w:t>TA07</w:t>
      </w:r>
      <w:r w:rsidR="00B867BE">
        <w:rPr>
          <w:rFonts w:cs="Times New Roman" w:hint="eastAsia"/>
        </w:rPr>
        <w:t>）</w:t>
      </w:r>
      <w:r w:rsidRPr="00A25843">
        <w:rPr>
          <w:rFonts w:cs="Times New Roman"/>
        </w:rPr>
        <w:t>处理后，通过</w:t>
      </w:r>
      <w:r w:rsidRPr="00A25843">
        <w:rPr>
          <w:rFonts w:cs="Times New Roman"/>
        </w:rPr>
        <w:t>30m</w:t>
      </w:r>
      <w:r w:rsidRPr="00A25843">
        <w:rPr>
          <w:rFonts w:cs="Times New Roman"/>
        </w:rPr>
        <w:t>排气筒排放。</w:t>
      </w:r>
    </w:p>
    <w:p w:rsidR="00357BE7" w:rsidRPr="00A25843" w:rsidRDefault="003B14C1">
      <w:pPr>
        <w:ind w:firstLine="480"/>
        <w:rPr>
          <w:rFonts w:cs="Times New Roman"/>
        </w:rPr>
      </w:pPr>
      <w:r w:rsidRPr="00A25843">
        <w:rPr>
          <w:rFonts w:cs="Times New Roman"/>
        </w:rPr>
        <w:t>烘干：将发酵完成的物料送入烘干机进行烘干处理，烘干后送入二次粉碎工序，与其他原料混合，进行下一步处理。烘干工序产生的颗粒物经旋风除尘器</w:t>
      </w:r>
      <w:r w:rsidR="00B417CB">
        <w:rPr>
          <w:rFonts w:cs="Times New Roman" w:hint="eastAsia"/>
        </w:rPr>
        <w:t>（</w:t>
      </w:r>
      <w:r w:rsidR="00B417CB">
        <w:rPr>
          <w:rFonts w:cs="Times New Roman" w:hint="eastAsia"/>
        </w:rPr>
        <w:t>TA06</w:t>
      </w:r>
      <w:r w:rsidR="00B417CB">
        <w:rPr>
          <w:rFonts w:cs="Times New Roman" w:hint="eastAsia"/>
        </w:rPr>
        <w:t>）</w:t>
      </w:r>
      <w:r w:rsidRPr="00A25843">
        <w:rPr>
          <w:rFonts w:cs="Times New Roman"/>
        </w:rPr>
        <w:t>处理后通过</w:t>
      </w:r>
      <w:r w:rsidRPr="00A25843">
        <w:rPr>
          <w:rFonts w:cs="Times New Roman"/>
        </w:rPr>
        <w:t>1</w:t>
      </w:r>
      <w:r w:rsidRPr="00A25843">
        <w:rPr>
          <w:rFonts w:cs="Times New Roman"/>
        </w:rPr>
        <w:t>根</w:t>
      </w:r>
      <w:r w:rsidRPr="00A25843">
        <w:rPr>
          <w:rFonts w:cs="Times New Roman"/>
        </w:rPr>
        <w:t>30m</w:t>
      </w:r>
      <w:r w:rsidRPr="00A25843">
        <w:rPr>
          <w:rFonts w:cs="Times New Roman"/>
        </w:rPr>
        <w:t>排气筒（</w:t>
      </w:r>
      <w:r w:rsidRPr="00A25843">
        <w:rPr>
          <w:rFonts w:cs="Times New Roman"/>
        </w:rPr>
        <w:t>G7</w:t>
      </w:r>
      <w:r w:rsidRPr="00A25843">
        <w:rPr>
          <w:rFonts w:cs="Times New Roman"/>
        </w:rPr>
        <w:t>）排放。</w:t>
      </w:r>
    </w:p>
    <w:p w:rsidR="00357BE7" w:rsidRPr="00A25843" w:rsidRDefault="003B14C1">
      <w:pPr>
        <w:ind w:firstLine="480"/>
        <w:rPr>
          <w:rFonts w:cs="Times New Roman"/>
        </w:rPr>
      </w:pPr>
      <w:r w:rsidRPr="00A25843">
        <w:rPr>
          <w:rFonts w:cs="Times New Roman"/>
        </w:rPr>
        <w:t>粉碎：原料通过密闭输送到粉粹机破碎处理，粉碎机为封闭空间，不考虑粉碎过程的粉尘，粉碎后的物料进入沉降室，由于落差产生的粉粹粉尘，粉粹粉尘（</w:t>
      </w:r>
      <w:r w:rsidRPr="00A25843">
        <w:rPr>
          <w:rFonts w:cs="Times New Roman"/>
        </w:rPr>
        <w:t>G3</w:t>
      </w:r>
      <w:r w:rsidRPr="00A25843">
        <w:rPr>
          <w:rFonts w:cs="Times New Roman"/>
        </w:rPr>
        <w:t>）经过沙克龙</w:t>
      </w:r>
      <w:r w:rsidRPr="00A25843">
        <w:rPr>
          <w:rFonts w:cs="Times New Roman"/>
        </w:rPr>
        <w:t>+</w:t>
      </w:r>
      <w:r w:rsidRPr="00A25843">
        <w:rPr>
          <w:rFonts w:cs="Times New Roman"/>
        </w:rPr>
        <w:t>脉冲</w:t>
      </w:r>
      <w:r w:rsidRPr="00A25843">
        <w:rPr>
          <w:rFonts w:cs="Times New Roman"/>
        </w:rPr>
        <w:t>+</w:t>
      </w:r>
      <w:r w:rsidRPr="00A25843">
        <w:rPr>
          <w:rFonts w:cs="Times New Roman"/>
        </w:rPr>
        <w:t>布袋除尘器</w:t>
      </w:r>
      <w:r w:rsidR="00B417CB">
        <w:rPr>
          <w:rFonts w:cs="Times New Roman" w:hint="eastAsia"/>
        </w:rPr>
        <w:t>（</w:t>
      </w:r>
      <w:r w:rsidR="00B417CB">
        <w:rPr>
          <w:rFonts w:cs="Times New Roman" w:hint="eastAsia"/>
        </w:rPr>
        <w:t>TA03</w:t>
      </w:r>
      <w:r w:rsidR="00B417CB">
        <w:rPr>
          <w:rFonts w:cs="Times New Roman" w:hint="eastAsia"/>
        </w:rPr>
        <w:t>）</w:t>
      </w:r>
      <w:r w:rsidRPr="00A25843">
        <w:rPr>
          <w:rFonts w:cs="Times New Roman"/>
        </w:rPr>
        <w:t>处理后由</w:t>
      </w:r>
      <w:r w:rsidRPr="00A25843">
        <w:rPr>
          <w:rFonts w:cs="Times New Roman"/>
        </w:rPr>
        <w:t>30m</w:t>
      </w:r>
      <w:r w:rsidRPr="00A25843">
        <w:rPr>
          <w:rFonts w:cs="Times New Roman"/>
        </w:rPr>
        <w:t>排气筒排放。除尘器收集下来的粉尘进入下一道工序。</w:t>
      </w:r>
    </w:p>
    <w:p w:rsidR="00357BE7" w:rsidRPr="00A25843" w:rsidRDefault="003B14C1">
      <w:pPr>
        <w:ind w:firstLine="480"/>
        <w:rPr>
          <w:rFonts w:cs="Times New Roman"/>
        </w:rPr>
      </w:pPr>
      <w:r w:rsidRPr="00A25843">
        <w:rPr>
          <w:rFonts w:cs="Times New Roman"/>
        </w:rPr>
        <w:lastRenderedPageBreak/>
        <w:t>成品：通过提升机将粉碎后的物料密闭输送到成品仓，利用包装设备进行包装，项目打包通过自动打包机打包。</w:t>
      </w: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3.7-3   </w:t>
      </w:r>
      <w:r w:rsidRPr="00A25843">
        <w:rPr>
          <w:rFonts w:cs="Times New Roman"/>
        </w:rPr>
        <w:t>饲料生产产排污节点一览表</w:t>
      </w:r>
    </w:p>
    <w:tbl>
      <w:tblPr>
        <w:tblW w:w="5000" w:type="pct"/>
        <w:jc w:val="center"/>
        <w:tblBorders>
          <w:top w:val="single" w:sz="6" w:space="0" w:color="000000"/>
          <w:bottom w:val="single" w:sz="6" w:space="0" w:color="000000"/>
          <w:insideH w:val="single" w:sz="6" w:space="0" w:color="000000"/>
          <w:insideV w:val="single" w:sz="6" w:space="0" w:color="000000"/>
        </w:tblBorders>
        <w:tblLook w:val="04A0"/>
      </w:tblPr>
      <w:tblGrid>
        <w:gridCol w:w="702"/>
        <w:gridCol w:w="968"/>
        <w:gridCol w:w="1557"/>
        <w:gridCol w:w="1315"/>
        <w:gridCol w:w="2229"/>
        <w:gridCol w:w="1755"/>
      </w:tblGrid>
      <w:tr w:rsidR="00357BE7" w:rsidRPr="00A25843" w:rsidTr="0046077A">
        <w:trPr>
          <w:jc w:val="center"/>
        </w:trPr>
        <w:tc>
          <w:tcPr>
            <w:tcW w:w="412" w:type="pct"/>
            <w:vMerge w:val="restar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类别</w:t>
            </w:r>
          </w:p>
        </w:tc>
        <w:tc>
          <w:tcPr>
            <w:tcW w:w="568" w:type="pct"/>
            <w:vMerge w:val="restar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序号</w:t>
            </w:r>
          </w:p>
        </w:tc>
        <w:tc>
          <w:tcPr>
            <w:tcW w:w="913" w:type="pct"/>
            <w:vMerge w:val="restar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污染源</w:t>
            </w:r>
          </w:p>
        </w:tc>
        <w:tc>
          <w:tcPr>
            <w:tcW w:w="771" w:type="pct"/>
            <w:vMerge w:val="restar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主要污染物</w:t>
            </w:r>
          </w:p>
        </w:tc>
        <w:tc>
          <w:tcPr>
            <w:tcW w:w="2336" w:type="pct"/>
            <w:gridSpan w:val="2"/>
            <w:tcBorders>
              <w:bottom w:val="single" w:sz="4" w:space="0" w:color="auto"/>
            </w:tcBorders>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治理措施或去向</w:t>
            </w:r>
          </w:p>
        </w:tc>
      </w:tr>
      <w:tr w:rsidR="00357BE7" w:rsidRPr="00A25843" w:rsidTr="0046077A">
        <w:trPr>
          <w:jc w:val="center"/>
        </w:trPr>
        <w:tc>
          <w:tcPr>
            <w:tcW w:w="412" w:type="pct"/>
            <w:vMerge/>
            <w:vAlign w:val="center"/>
          </w:tcPr>
          <w:p w:rsidR="00357BE7" w:rsidRPr="00A25843" w:rsidRDefault="00357BE7"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Merge/>
            <w:vAlign w:val="center"/>
          </w:tcPr>
          <w:p w:rsidR="00357BE7" w:rsidRPr="00A25843" w:rsidRDefault="00357BE7"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913" w:type="pct"/>
            <w:vMerge/>
            <w:vAlign w:val="center"/>
          </w:tcPr>
          <w:p w:rsidR="00357BE7" w:rsidRPr="00A25843" w:rsidRDefault="00357BE7" w:rsidP="00B455B3">
            <w:pPr>
              <w:autoSpaceDE w:val="0"/>
              <w:autoSpaceDN w:val="0"/>
              <w:spacing w:line="360" w:lineRule="atLeast"/>
              <w:ind w:firstLineChars="0" w:firstLine="0"/>
              <w:jc w:val="center"/>
              <w:rPr>
                <w:rFonts w:cs="Times New Roman"/>
                <w:kern w:val="0"/>
                <w:sz w:val="21"/>
                <w:szCs w:val="21"/>
              </w:rPr>
            </w:pPr>
          </w:p>
        </w:tc>
        <w:tc>
          <w:tcPr>
            <w:tcW w:w="771" w:type="pct"/>
            <w:vMerge/>
            <w:vAlign w:val="center"/>
          </w:tcPr>
          <w:p w:rsidR="00357BE7" w:rsidRPr="00A25843" w:rsidRDefault="00357BE7" w:rsidP="00B455B3">
            <w:pPr>
              <w:autoSpaceDE w:val="0"/>
              <w:autoSpaceDN w:val="0"/>
              <w:spacing w:line="360" w:lineRule="atLeast"/>
              <w:ind w:firstLineChars="0" w:firstLine="0"/>
              <w:jc w:val="center"/>
              <w:rPr>
                <w:rFonts w:cs="Times New Roman"/>
                <w:kern w:val="0"/>
                <w:sz w:val="21"/>
                <w:szCs w:val="21"/>
              </w:rPr>
            </w:pPr>
          </w:p>
        </w:tc>
        <w:tc>
          <w:tcPr>
            <w:tcW w:w="1307" w:type="pct"/>
            <w:tcBorders>
              <w:top w:val="single" w:sz="4" w:space="0" w:color="auto"/>
            </w:tcBorders>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治理措施</w:t>
            </w:r>
          </w:p>
        </w:tc>
        <w:tc>
          <w:tcPr>
            <w:tcW w:w="1029"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排放</w:t>
            </w:r>
          </w:p>
        </w:tc>
      </w:tr>
      <w:tr w:rsidR="00357BE7" w:rsidRPr="00A25843" w:rsidTr="0046077A">
        <w:trPr>
          <w:jc w:val="center"/>
        </w:trPr>
        <w:tc>
          <w:tcPr>
            <w:tcW w:w="412" w:type="pct"/>
            <w:vMerge w:val="restar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w:t>
            </w:r>
          </w:p>
        </w:tc>
        <w:tc>
          <w:tcPr>
            <w:tcW w:w="568"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G1</w:t>
            </w:r>
          </w:p>
        </w:tc>
        <w:tc>
          <w:tcPr>
            <w:tcW w:w="913"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771"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07"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TA01</w:t>
            </w:r>
            <w:r w:rsidR="00B417CB">
              <w:rPr>
                <w:rFonts w:cs="Times New Roman" w:hint="eastAsia"/>
              </w:rPr>
              <w:t>）</w:t>
            </w:r>
          </w:p>
        </w:tc>
        <w:tc>
          <w:tcPr>
            <w:tcW w:w="1029"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DA001</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ign w:val="center"/>
          </w:tcPr>
          <w:p w:rsidR="00357BE7" w:rsidRPr="00A25843" w:rsidRDefault="00357BE7"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G8</w:t>
            </w:r>
          </w:p>
        </w:tc>
        <w:tc>
          <w:tcPr>
            <w:tcW w:w="913"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发酵</w:t>
            </w:r>
          </w:p>
        </w:tc>
        <w:tc>
          <w:tcPr>
            <w:tcW w:w="771"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氨、硫化氢、臭气浓度</w:t>
            </w:r>
          </w:p>
        </w:tc>
        <w:tc>
          <w:tcPr>
            <w:tcW w:w="1307"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生物除臭装置</w:t>
            </w:r>
            <w:r w:rsidR="00B417CB">
              <w:rPr>
                <w:rFonts w:cs="Times New Roman" w:hint="eastAsia"/>
              </w:rPr>
              <w:t>（</w:t>
            </w:r>
            <w:r w:rsidR="00B417CB">
              <w:rPr>
                <w:rFonts w:cs="Times New Roman" w:hint="eastAsia"/>
              </w:rPr>
              <w:t>TA07</w:t>
            </w:r>
            <w:r w:rsidR="00B417CB">
              <w:rPr>
                <w:rFonts w:cs="Times New Roman" w:hint="eastAsia"/>
              </w:rPr>
              <w:t>）</w:t>
            </w:r>
          </w:p>
        </w:tc>
        <w:tc>
          <w:tcPr>
            <w:tcW w:w="1029"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DA008</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ign w:val="center"/>
          </w:tcPr>
          <w:p w:rsidR="00357BE7" w:rsidRPr="00A25843" w:rsidRDefault="00357BE7"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G7</w:t>
            </w:r>
          </w:p>
        </w:tc>
        <w:tc>
          <w:tcPr>
            <w:tcW w:w="913"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烘干</w:t>
            </w:r>
          </w:p>
        </w:tc>
        <w:tc>
          <w:tcPr>
            <w:tcW w:w="771" w:type="pct"/>
            <w:vAlign w:val="center"/>
          </w:tcPr>
          <w:p w:rsidR="00357BE7" w:rsidRPr="00A25843" w:rsidRDefault="003B14C1" w:rsidP="00B455B3">
            <w:pPr>
              <w:autoSpaceDE w:val="0"/>
              <w:autoSpaceDN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07"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旋风除尘器除尘器</w:t>
            </w:r>
            <w:r w:rsidR="00B417CB">
              <w:rPr>
                <w:rFonts w:cs="Times New Roman" w:hint="eastAsia"/>
              </w:rPr>
              <w:t>（</w:t>
            </w:r>
            <w:r w:rsidR="00B417CB">
              <w:rPr>
                <w:rFonts w:cs="Times New Roman" w:hint="eastAsia"/>
              </w:rPr>
              <w:t>TA06</w:t>
            </w:r>
            <w:r w:rsidR="00B417CB">
              <w:rPr>
                <w:rFonts w:cs="Times New Roman" w:hint="eastAsia"/>
              </w:rPr>
              <w:t>）</w:t>
            </w:r>
          </w:p>
        </w:tc>
        <w:tc>
          <w:tcPr>
            <w:tcW w:w="1029"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DA007</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357BE7" w:rsidRPr="00A25843" w:rsidTr="0046077A">
        <w:trPr>
          <w:jc w:val="center"/>
        </w:trPr>
        <w:tc>
          <w:tcPr>
            <w:tcW w:w="412" w:type="pct"/>
            <w:vMerge/>
            <w:vAlign w:val="center"/>
          </w:tcPr>
          <w:p w:rsidR="00357BE7" w:rsidRPr="00A25843" w:rsidRDefault="00357BE7"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G3</w:t>
            </w:r>
          </w:p>
        </w:tc>
        <w:tc>
          <w:tcPr>
            <w:tcW w:w="913"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粉碎</w:t>
            </w:r>
          </w:p>
        </w:tc>
        <w:tc>
          <w:tcPr>
            <w:tcW w:w="771"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颗粒物</w:t>
            </w:r>
          </w:p>
        </w:tc>
        <w:tc>
          <w:tcPr>
            <w:tcW w:w="1307"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脉冲式布袋除尘器</w:t>
            </w:r>
            <w:r w:rsidR="00B417CB">
              <w:rPr>
                <w:rFonts w:cs="Times New Roman" w:hint="eastAsia"/>
              </w:rPr>
              <w:t>（</w:t>
            </w:r>
            <w:r w:rsidR="00B417CB">
              <w:rPr>
                <w:rFonts w:cs="Times New Roman" w:hint="eastAsia"/>
              </w:rPr>
              <w:t>TA03</w:t>
            </w:r>
            <w:r w:rsidR="00B417CB">
              <w:rPr>
                <w:rFonts w:cs="Times New Roman" w:hint="eastAsia"/>
              </w:rPr>
              <w:t>）</w:t>
            </w:r>
          </w:p>
        </w:tc>
        <w:tc>
          <w:tcPr>
            <w:tcW w:w="1029" w:type="pct"/>
            <w:vAlign w:val="center"/>
          </w:tcPr>
          <w:p w:rsidR="00357BE7" w:rsidRPr="00A25843" w:rsidRDefault="003B14C1"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DA003</w:t>
            </w:r>
            <w:r w:rsidRPr="00A25843">
              <w:rPr>
                <w:rFonts w:cs="Times New Roman"/>
                <w:kern w:val="0"/>
                <w:sz w:val="21"/>
                <w:szCs w:val="21"/>
              </w:rPr>
              <w:t>（</w:t>
            </w:r>
            <w:r w:rsidRPr="00A25843">
              <w:rPr>
                <w:rFonts w:cs="Times New Roman"/>
                <w:kern w:val="0"/>
                <w:sz w:val="21"/>
                <w:szCs w:val="21"/>
              </w:rPr>
              <w:t>30m</w:t>
            </w:r>
            <w:r w:rsidRPr="00A25843">
              <w:rPr>
                <w:rFonts w:cs="Times New Roman"/>
                <w:kern w:val="0"/>
                <w:sz w:val="21"/>
                <w:szCs w:val="21"/>
              </w:rPr>
              <w:t>）</w:t>
            </w:r>
          </w:p>
        </w:tc>
      </w:tr>
      <w:tr w:rsidR="00B455B3" w:rsidRPr="00A25843" w:rsidTr="0046077A">
        <w:trPr>
          <w:jc w:val="center"/>
        </w:trPr>
        <w:tc>
          <w:tcPr>
            <w:tcW w:w="412" w:type="pct"/>
            <w:vMerge w:val="restar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废水</w:t>
            </w: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W1</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锅炉</w:t>
            </w:r>
            <w:r>
              <w:rPr>
                <w:rFonts w:cs="Times New Roman" w:hint="eastAsia"/>
                <w:kern w:val="0"/>
                <w:sz w:val="21"/>
                <w:szCs w:val="21"/>
              </w:rPr>
              <w:t>排污水</w:t>
            </w:r>
          </w:p>
        </w:tc>
        <w:tc>
          <w:tcPr>
            <w:tcW w:w="771" w:type="pct"/>
            <w:vMerge w:val="restar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36" w:type="pct"/>
            <w:gridSpan w:val="2"/>
            <w:vMerge w:val="restar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沉淀池</w:t>
            </w:r>
            <w:r w:rsidRPr="00A25843">
              <w:rPr>
                <w:rFonts w:cs="Times New Roman"/>
                <w:kern w:val="0"/>
                <w:sz w:val="21"/>
                <w:szCs w:val="21"/>
              </w:rPr>
              <w:t>处理后</w:t>
            </w:r>
            <w:r>
              <w:rPr>
                <w:rFonts w:cs="Times New Roman"/>
                <w:kern w:val="0"/>
                <w:sz w:val="21"/>
                <w:szCs w:val="21"/>
              </w:rPr>
              <w:t>厂区泼洒抑尘</w:t>
            </w:r>
          </w:p>
        </w:tc>
      </w:tr>
      <w:tr w:rsidR="00B455B3" w:rsidRPr="00A25843" w:rsidTr="0046077A">
        <w:trPr>
          <w:jc w:val="center"/>
        </w:trPr>
        <w:tc>
          <w:tcPr>
            <w:tcW w:w="412" w:type="pct"/>
            <w:vMerge/>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W2</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Pr>
                <w:rFonts w:cs="Times New Roman" w:hint="eastAsia"/>
                <w:kern w:val="0"/>
                <w:sz w:val="21"/>
                <w:szCs w:val="21"/>
              </w:rPr>
              <w:t>软水制备排水</w:t>
            </w:r>
          </w:p>
        </w:tc>
        <w:tc>
          <w:tcPr>
            <w:tcW w:w="771" w:type="pct"/>
            <w:vMerge/>
            <w:tcBorders>
              <w:bottom w:val="single" w:sz="4" w:space="0" w:color="auto"/>
            </w:tcBorders>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2336" w:type="pct"/>
            <w:gridSpan w:val="2"/>
            <w:vMerge/>
            <w:tcBorders>
              <w:bottom w:val="single" w:sz="4" w:space="0" w:color="auto"/>
            </w:tcBorders>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r>
      <w:tr w:rsidR="00B455B3" w:rsidRPr="00A25843" w:rsidTr="0046077A">
        <w:trPr>
          <w:jc w:val="center"/>
        </w:trPr>
        <w:tc>
          <w:tcPr>
            <w:tcW w:w="412" w:type="pct"/>
            <w:vMerge/>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W3</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生活污水</w:t>
            </w:r>
          </w:p>
        </w:tc>
        <w:tc>
          <w:tcPr>
            <w:tcW w:w="771" w:type="pct"/>
            <w:tcBorders>
              <w:top w:val="single" w:sz="4" w:space="0" w:color="auto"/>
            </w:tcBorders>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、氨氮、</w:t>
            </w:r>
            <w:r w:rsidRPr="00A25843">
              <w:rPr>
                <w:rFonts w:cs="Times New Roman"/>
                <w:kern w:val="0"/>
                <w:sz w:val="21"/>
                <w:szCs w:val="21"/>
              </w:rPr>
              <w:t>SS</w:t>
            </w:r>
          </w:p>
        </w:tc>
        <w:tc>
          <w:tcPr>
            <w:tcW w:w="2336" w:type="pct"/>
            <w:gridSpan w:val="2"/>
            <w:tcBorders>
              <w:top w:val="single" w:sz="4" w:space="0" w:color="auto"/>
            </w:tcBorders>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排入化粪池，定期清掏</w:t>
            </w:r>
          </w:p>
        </w:tc>
      </w:tr>
      <w:tr w:rsidR="00B455B3" w:rsidRPr="00A25843" w:rsidTr="0046077A">
        <w:trPr>
          <w:jc w:val="center"/>
        </w:trPr>
        <w:tc>
          <w:tcPr>
            <w:tcW w:w="412" w:type="pct"/>
            <w:vMerge/>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W4</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发酵床冲洗水</w:t>
            </w:r>
          </w:p>
        </w:tc>
        <w:tc>
          <w:tcPr>
            <w:tcW w:w="771" w:type="pct"/>
            <w:tcBorders>
              <w:top w:val="single" w:sz="4" w:space="0" w:color="auto"/>
            </w:tcBorders>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COD</w:t>
            </w:r>
            <w:r w:rsidRPr="00A25843">
              <w:rPr>
                <w:rFonts w:cs="Times New Roman"/>
                <w:kern w:val="0"/>
                <w:sz w:val="21"/>
                <w:szCs w:val="21"/>
              </w:rPr>
              <w:t>、</w:t>
            </w:r>
            <w:r w:rsidRPr="00A25843">
              <w:rPr>
                <w:rFonts w:cs="Times New Roman"/>
                <w:kern w:val="0"/>
                <w:sz w:val="21"/>
                <w:szCs w:val="21"/>
              </w:rPr>
              <w:t>SS</w:t>
            </w:r>
          </w:p>
        </w:tc>
        <w:tc>
          <w:tcPr>
            <w:tcW w:w="2336" w:type="pct"/>
            <w:gridSpan w:val="2"/>
            <w:tcBorders>
              <w:top w:val="single" w:sz="4" w:space="0" w:color="auto"/>
            </w:tcBorders>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处理后回用于</w:t>
            </w:r>
            <w:r>
              <w:rPr>
                <w:rFonts w:cs="Times New Roman" w:hint="eastAsia"/>
                <w:kern w:val="0"/>
                <w:sz w:val="21"/>
                <w:szCs w:val="21"/>
              </w:rPr>
              <w:t>本产品</w:t>
            </w:r>
          </w:p>
        </w:tc>
      </w:tr>
      <w:tr w:rsidR="00B455B3" w:rsidRPr="00A25843" w:rsidTr="0046077A">
        <w:trPr>
          <w:jc w:val="center"/>
        </w:trPr>
        <w:tc>
          <w:tcPr>
            <w:tcW w:w="412" w:type="pct"/>
            <w:vMerge w:val="restar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固体废物</w:t>
            </w: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S1</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投料</w:t>
            </w:r>
          </w:p>
        </w:tc>
        <w:tc>
          <w:tcPr>
            <w:tcW w:w="771"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废包装物</w:t>
            </w:r>
          </w:p>
        </w:tc>
        <w:tc>
          <w:tcPr>
            <w:tcW w:w="2336" w:type="pct"/>
            <w:gridSpan w:val="2"/>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收集后，送垃圾处理厂</w:t>
            </w:r>
          </w:p>
        </w:tc>
      </w:tr>
      <w:tr w:rsidR="00B455B3" w:rsidRPr="00A25843" w:rsidTr="0046077A">
        <w:trPr>
          <w:jc w:val="center"/>
        </w:trPr>
        <w:tc>
          <w:tcPr>
            <w:tcW w:w="412" w:type="pct"/>
            <w:vMerge/>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S4</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废气处理装置</w:t>
            </w:r>
          </w:p>
        </w:tc>
        <w:tc>
          <w:tcPr>
            <w:tcW w:w="771"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粉尘</w:t>
            </w:r>
          </w:p>
        </w:tc>
        <w:tc>
          <w:tcPr>
            <w:tcW w:w="2336" w:type="pct"/>
            <w:gridSpan w:val="2"/>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收集后回用</w:t>
            </w:r>
          </w:p>
        </w:tc>
      </w:tr>
      <w:tr w:rsidR="00B455B3" w:rsidRPr="00A25843" w:rsidTr="0046077A">
        <w:trPr>
          <w:jc w:val="center"/>
        </w:trPr>
        <w:tc>
          <w:tcPr>
            <w:tcW w:w="412" w:type="pct"/>
            <w:vMerge/>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S5</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办公生活</w:t>
            </w:r>
          </w:p>
        </w:tc>
        <w:tc>
          <w:tcPr>
            <w:tcW w:w="771"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生活垃圾</w:t>
            </w:r>
          </w:p>
        </w:tc>
        <w:tc>
          <w:tcPr>
            <w:tcW w:w="2336" w:type="pct"/>
            <w:gridSpan w:val="2"/>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由当地环卫部门定期清理</w:t>
            </w:r>
          </w:p>
        </w:tc>
      </w:tr>
      <w:tr w:rsidR="00B455B3" w:rsidRPr="00A25843" w:rsidTr="0046077A">
        <w:trPr>
          <w:jc w:val="center"/>
        </w:trPr>
        <w:tc>
          <w:tcPr>
            <w:tcW w:w="412" w:type="pct"/>
            <w:vMerge/>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p>
        </w:tc>
        <w:tc>
          <w:tcPr>
            <w:tcW w:w="568"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S6</w:t>
            </w:r>
          </w:p>
        </w:tc>
        <w:tc>
          <w:tcPr>
            <w:tcW w:w="913"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沉淀池</w:t>
            </w:r>
          </w:p>
        </w:tc>
        <w:tc>
          <w:tcPr>
            <w:tcW w:w="771" w:type="pct"/>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沉渣</w:t>
            </w:r>
          </w:p>
        </w:tc>
        <w:tc>
          <w:tcPr>
            <w:tcW w:w="2336" w:type="pct"/>
            <w:gridSpan w:val="2"/>
            <w:vAlign w:val="center"/>
          </w:tcPr>
          <w:p w:rsidR="00B455B3" w:rsidRPr="00A25843" w:rsidRDefault="00B455B3" w:rsidP="00B455B3">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外售做建材</w:t>
            </w:r>
          </w:p>
        </w:tc>
      </w:tr>
    </w:tbl>
    <w:p w:rsidR="00357BE7" w:rsidRPr="00F3457B" w:rsidRDefault="003B14C1">
      <w:pPr>
        <w:pStyle w:val="20"/>
        <w:spacing w:before="120"/>
        <w:rPr>
          <w:rFonts w:eastAsiaTheme="minorEastAsia" w:cs="Times New Roman"/>
        </w:rPr>
      </w:pPr>
      <w:bookmarkStart w:id="165" w:name="_Toc36626740"/>
      <w:r w:rsidRPr="00F3457B">
        <w:rPr>
          <w:rFonts w:eastAsiaTheme="minorEastAsia" w:cs="Times New Roman"/>
        </w:rPr>
        <w:t>3.8</w:t>
      </w:r>
      <w:r w:rsidRPr="00F3457B">
        <w:rPr>
          <w:rFonts w:eastAsiaTheme="minorEastAsia" w:cs="Times New Roman"/>
        </w:rPr>
        <w:t>主要污染源及拟采取的治理措施</w:t>
      </w:r>
      <w:bookmarkEnd w:id="165"/>
    </w:p>
    <w:p w:rsidR="00357BE7" w:rsidRDefault="003B14C1">
      <w:pPr>
        <w:pStyle w:val="3"/>
        <w:spacing w:before="120"/>
        <w:rPr>
          <w:rFonts w:cs="Times New Roman"/>
        </w:rPr>
      </w:pPr>
      <w:r w:rsidRPr="00A25843">
        <w:rPr>
          <w:rFonts w:cs="Times New Roman"/>
        </w:rPr>
        <w:t>3.8.1</w:t>
      </w:r>
      <w:r w:rsidRPr="00A25843">
        <w:rPr>
          <w:rFonts w:cs="Times New Roman"/>
        </w:rPr>
        <w:t>废气</w:t>
      </w:r>
    </w:p>
    <w:p w:rsidR="00082BBC" w:rsidRPr="00082BBC" w:rsidRDefault="00082BBC" w:rsidP="00082BBC">
      <w:pPr>
        <w:ind w:firstLine="480"/>
      </w:pPr>
      <w:r w:rsidRPr="00A25843">
        <w:rPr>
          <w:rFonts w:cs="Times New Roman"/>
        </w:rPr>
        <w:t>废气收集和治理方式见下图：</w:t>
      </w:r>
    </w:p>
    <w:p w:rsidR="009347DB" w:rsidRDefault="000652C0" w:rsidP="009347DB">
      <w:pPr>
        <w:spacing w:line="240" w:lineRule="atLeast"/>
        <w:ind w:firstLineChars="0" w:firstLine="0"/>
        <w:jc w:val="center"/>
      </w:pPr>
      <w:r>
        <w:object w:dxaOrig="9468" w:dyaOrig="15424">
          <v:shape id="_x0000_i1034" type="#_x0000_t75" style="width:370.85pt;height:607.25pt" o:ole="">
            <v:imagedata r:id="rId36" o:title=""/>
          </v:shape>
          <o:OLEObject Type="Embed" ProgID="Visio.Drawing.11" ShapeID="_x0000_i1034" DrawAspect="Content" ObjectID="_1647763857" r:id="rId37"/>
        </w:object>
      </w:r>
    </w:p>
    <w:p w:rsidR="009347DB" w:rsidRPr="00A25843" w:rsidRDefault="009347DB" w:rsidP="009347DB">
      <w:pPr>
        <w:spacing w:line="240" w:lineRule="atLeast"/>
        <w:ind w:firstLineChars="0" w:firstLine="0"/>
        <w:jc w:val="center"/>
        <w:rPr>
          <w:rFonts w:cs="Times New Roman"/>
          <w:b/>
        </w:rPr>
      </w:pPr>
      <w:r w:rsidRPr="00A25843">
        <w:rPr>
          <w:rFonts w:cs="Times New Roman"/>
          <w:b/>
        </w:rPr>
        <w:t>图</w:t>
      </w:r>
      <w:r w:rsidRPr="00A25843">
        <w:rPr>
          <w:rFonts w:cs="Times New Roman"/>
          <w:b/>
        </w:rPr>
        <w:t xml:space="preserve">3.8   </w:t>
      </w:r>
      <w:r w:rsidRPr="00A25843">
        <w:rPr>
          <w:rFonts w:cs="Times New Roman"/>
          <w:b/>
        </w:rPr>
        <w:t>废气收集和治理方式图</w:t>
      </w:r>
    </w:p>
    <w:p w:rsidR="009347DB" w:rsidRPr="003D5196" w:rsidRDefault="009347DB" w:rsidP="009347DB">
      <w:pPr>
        <w:spacing w:line="240" w:lineRule="atLeast"/>
        <w:ind w:firstLine="480"/>
      </w:pPr>
    </w:p>
    <w:p w:rsidR="00357BE7" w:rsidRPr="00A25843" w:rsidRDefault="003B14C1">
      <w:pPr>
        <w:pStyle w:val="4"/>
        <w:rPr>
          <w:rFonts w:cs="Times New Roman"/>
        </w:rPr>
      </w:pPr>
      <w:bookmarkStart w:id="166" w:name="_bookmark49"/>
      <w:bookmarkEnd w:id="166"/>
      <w:r w:rsidRPr="00A25843">
        <w:rPr>
          <w:rFonts w:cs="Times New Roman"/>
        </w:rPr>
        <w:lastRenderedPageBreak/>
        <w:t>3.8.1.1</w:t>
      </w:r>
      <w:r w:rsidRPr="00A25843">
        <w:rPr>
          <w:rFonts w:cs="Times New Roman"/>
        </w:rPr>
        <w:t>工艺废气</w:t>
      </w:r>
    </w:p>
    <w:p w:rsidR="00357BE7" w:rsidRPr="00A25843" w:rsidRDefault="008919A5">
      <w:pPr>
        <w:widowControl/>
        <w:ind w:firstLine="480"/>
        <w:jc w:val="left"/>
        <w:rPr>
          <w:rFonts w:cs="Times New Roman"/>
          <w:szCs w:val="21"/>
        </w:rPr>
      </w:pPr>
      <w:r w:rsidRPr="008919A5">
        <w:rPr>
          <w:rFonts w:cs="Times New Roman" w:hint="eastAsia"/>
        </w:rPr>
        <w:t>拟</w:t>
      </w:r>
      <w:r w:rsidRPr="00A25843">
        <w:rPr>
          <w:rFonts w:cs="Times New Roman"/>
        </w:rPr>
        <w:t>建</w:t>
      </w:r>
      <w:r w:rsidR="003B14C1" w:rsidRPr="00A25843">
        <w:rPr>
          <w:rFonts w:cs="Times New Roman"/>
        </w:rPr>
        <w:t>项目运营过程中，在投料、粉碎、膨化、烘干、冷却工序会产生废气，主要因子为颗粒物。根据《工业污染源产排污系数手册（</w:t>
      </w:r>
      <w:r w:rsidR="003B14C1" w:rsidRPr="00A25843">
        <w:rPr>
          <w:rFonts w:cs="Times New Roman"/>
        </w:rPr>
        <w:t>2010</w:t>
      </w:r>
      <w:r w:rsidR="003B14C1" w:rsidRPr="00A25843">
        <w:rPr>
          <w:rFonts w:cs="Times New Roman"/>
        </w:rPr>
        <w:t>）修订》上册</w:t>
      </w:r>
      <w:r w:rsidR="003B14C1" w:rsidRPr="00A25843">
        <w:rPr>
          <w:rFonts w:cs="Times New Roman"/>
        </w:rPr>
        <w:t>1320</w:t>
      </w:r>
      <w:r w:rsidR="003B14C1" w:rsidRPr="00A25843">
        <w:rPr>
          <w:rFonts w:cs="Times New Roman"/>
        </w:rPr>
        <w:t>饲料加工行业中</w:t>
      </w:r>
      <w:r w:rsidR="003B14C1" w:rsidRPr="00A25843">
        <w:rPr>
          <w:rFonts w:cs="Times New Roman"/>
        </w:rPr>
        <w:t>“</w:t>
      </w:r>
      <w:r w:rsidR="003B14C1" w:rsidRPr="00A25843">
        <w:rPr>
          <w:rFonts w:cs="Times New Roman"/>
        </w:rPr>
        <w:t>规模等级为</w:t>
      </w:r>
      <w:r w:rsidR="003B14C1" w:rsidRPr="00A25843">
        <w:rPr>
          <w:rFonts w:cs="Times New Roman"/>
        </w:rPr>
        <w:t>10</w:t>
      </w:r>
      <w:r w:rsidR="003B14C1" w:rsidRPr="00A25843">
        <w:rPr>
          <w:rFonts w:cs="Times New Roman"/>
        </w:rPr>
        <w:t>万吨以上的</w:t>
      </w:r>
      <w:r w:rsidR="003B14C1" w:rsidRPr="00A25843">
        <w:rPr>
          <w:rFonts w:cs="Times New Roman"/>
        </w:rPr>
        <w:t>”</w:t>
      </w:r>
      <w:r w:rsidR="003B14C1" w:rsidRPr="00A25843">
        <w:rPr>
          <w:rFonts w:cs="Times New Roman"/>
          <w:szCs w:val="21"/>
        </w:rPr>
        <w:t>颗粒饲料加工工艺的配合饲料工业粉尘排污系数为</w:t>
      </w:r>
      <w:r w:rsidR="003B14C1" w:rsidRPr="00A25843">
        <w:rPr>
          <w:rFonts w:cs="Times New Roman"/>
          <w:szCs w:val="21"/>
        </w:rPr>
        <w:t>0.045kg/</w:t>
      </w:r>
      <w:r w:rsidR="003B14C1" w:rsidRPr="00A25843">
        <w:rPr>
          <w:rFonts w:cs="Times New Roman"/>
          <w:szCs w:val="21"/>
        </w:rPr>
        <w:t>吨</w:t>
      </w:r>
      <w:r w:rsidR="003B14C1" w:rsidRPr="00A25843">
        <w:rPr>
          <w:rFonts w:cs="Times New Roman"/>
          <w:szCs w:val="21"/>
        </w:rPr>
        <w:t>-</w:t>
      </w:r>
      <w:r>
        <w:rPr>
          <w:rFonts w:cs="Times New Roman"/>
          <w:szCs w:val="21"/>
        </w:rPr>
        <w:t>产品。</w:t>
      </w:r>
      <w:r w:rsidR="003B14C1" w:rsidRPr="00A25843">
        <w:rPr>
          <w:rFonts w:cs="Times New Roman"/>
          <w:szCs w:val="21"/>
        </w:rPr>
        <w:t>项目年生产</w:t>
      </w:r>
      <w:r w:rsidR="003B14C1" w:rsidRPr="00A25843">
        <w:rPr>
          <w:rFonts w:cs="Times New Roman"/>
        </w:rPr>
        <w:t>水产配合饲料</w:t>
      </w:r>
      <w:r w:rsidR="003B14C1" w:rsidRPr="00A25843">
        <w:rPr>
          <w:rFonts w:cs="Times New Roman"/>
        </w:rPr>
        <w:t>8</w:t>
      </w:r>
      <w:r w:rsidR="003B14C1" w:rsidRPr="00A25843">
        <w:rPr>
          <w:rFonts w:cs="Times New Roman"/>
        </w:rPr>
        <w:t>万吨，年生产功能性发酵浮料</w:t>
      </w:r>
      <w:r w:rsidR="003B14C1" w:rsidRPr="00A25843">
        <w:rPr>
          <w:rFonts w:cs="Times New Roman"/>
        </w:rPr>
        <w:t>8</w:t>
      </w:r>
      <w:r w:rsidR="003B14C1" w:rsidRPr="00A25843">
        <w:rPr>
          <w:rFonts w:cs="Times New Roman"/>
        </w:rPr>
        <w:t>万吨，年生产环保用微生物菌剂</w:t>
      </w:r>
      <w:r w:rsidR="003B14C1" w:rsidRPr="00A25843">
        <w:rPr>
          <w:rFonts w:cs="Times New Roman"/>
        </w:rPr>
        <w:t>2</w:t>
      </w:r>
      <w:r w:rsidR="003B14C1" w:rsidRPr="00A25843">
        <w:rPr>
          <w:rFonts w:cs="Times New Roman"/>
        </w:rPr>
        <w:t>万吨，年生产农用微生物菌剂</w:t>
      </w:r>
      <w:r w:rsidR="003B14C1" w:rsidRPr="00A25843">
        <w:rPr>
          <w:rFonts w:cs="Times New Roman"/>
        </w:rPr>
        <w:t>2</w:t>
      </w:r>
      <w:r>
        <w:rPr>
          <w:rFonts w:cs="Times New Roman"/>
        </w:rPr>
        <w:t>万吨。因此，</w:t>
      </w:r>
      <w:r w:rsidR="003B14C1" w:rsidRPr="00A25843">
        <w:rPr>
          <w:rFonts w:cs="Times New Roman"/>
        </w:rPr>
        <w:t>项目粉尘产生系数按</w:t>
      </w:r>
      <w:r w:rsidR="003B14C1" w:rsidRPr="00A25843">
        <w:rPr>
          <w:rFonts w:cs="Times New Roman"/>
        </w:rPr>
        <w:t>0.043kg/</w:t>
      </w:r>
      <w:r w:rsidR="003B14C1" w:rsidRPr="00A25843">
        <w:rPr>
          <w:rFonts w:cs="Times New Roman"/>
        </w:rPr>
        <w:t>吨</w:t>
      </w:r>
      <w:r w:rsidR="003B14C1" w:rsidRPr="00A25843">
        <w:rPr>
          <w:rFonts w:cs="Times New Roman"/>
        </w:rPr>
        <w:t>-</w:t>
      </w:r>
      <w:r w:rsidR="003B14C1" w:rsidRPr="00A25843">
        <w:rPr>
          <w:rFonts w:cs="Times New Roman"/>
        </w:rPr>
        <w:t>产品核算，项目粉尘产生总量为</w:t>
      </w:r>
      <w:r w:rsidR="003B14C1" w:rsidRPr="00A25843">
        <w:rPr>
          <w:rFonts w:cs="Times New Roman"/>
        </w:rPr>
        <w:t>8.6t/a</w:t>
      </w:r>
      <w:r w:rsidR="003B14C1" w:rsidRPr="00A25843">
        <w:rPr>
          <w:rFonts w:cs="Times New Roman"/>
        </w:rPr>
        <w:t>。</w:t>
      </w:r>
    </w:p>
    <w:p w:rsidR="00357BE7" w:rsidRPr="00A25843" w:rsidRDefault="008919A5">
      <w:pPr>
        <w:ind w:firstLine="480"/>
        <w:rPr>
          <w:rFonts w:cs="Times New Roman"/>
        </w:rPr>
      </w:pPr>
      <w:r>
        <w:rPr>
          <w:rFonts w:cs="Times New Roman"/>
        </w:rPr>
        <w:t>为保持环境清洁，改善工人工作条件，同时考虑到治理的经济性，</w:t>
      </w:r>
      <w:r w:rsidRPr="008919A5">
        <w:rPr>
          <w:rFonts w:cs="Times New Roman" w:hint="eastAsia"/>
        </w:rPr>
        <w:t>拟</w:t>
      </w:r>
      <w:r w:rsidRPr="00A25843">
        <w:rPr>
          <w:rFonts w:cs="Times New Roman"/>
        </w:rPr>
        <w:t>建</w:t>
      </w:r>
      <w:r w:rsidR="003B14C1" w:rsidRPr="00A25843">
        <w:rPr>
          <w:rFonts w:cs="Times New Roman"/>
        </w:rPr>
        <w:t>项目设计一密闭为主，辅之以吸风。本项目投料、一次粉碎、二次粉碎、冷却、膨化、烘干工序，各设置一套除尘装置，产生废气经各自处理装置处理后通过</w:t>
      </w:r>
      <w:r w:rsidR="003B14C1" w:rsidRPr="00A25843">
        <w:rPr>
          <w:rFonts w:cs="Times New Roman"/>
        </w:rPr>
        <w:t>30m</w:t>
      </w:r>
      <w:r w:rsidR="003B14C1" w:rsidRPr="00A25843">
        <w:rPr>
          <w:rFonts w:cs="Times New Roman"/>
        </w:rPr>
        <w:t>排气筒排放。</w:t>
      </w:r>
    </w:p>
    <w:p w:rsidR="00357BE7" w:rsidRPr="00A25843" w:rsidRDefault="003B14C1">
      <w:pPr>
        <w:ind w:firstLine="480"/>
        <w:rPr>
          <w:rFonts w:cs="Times New Roman"/>
        </w:rPr>
      </w:pPr>
      <w:r w:rsidRPr="00A25843">
        <w:rPr>
          <w:rFonts w:cs="Times New Roman"/>
        </w:rPr>
        <w:t>（</w:t>
      </w:r>
      <w:r w:rsidRPr="00A25843">
        <w:rPr>
          <w:rFonts w:cs="Times New Roman"/>
        </w:rPr>
        <w:t>1</w:t>
      </w:r>
      <w:r w:rsidRPr="00A25843">
        <w:rPr>
          <w:rFonts w:cs="Times New Roman"/>
        </w:rPr>
        <w:t>）投料工序</w:t>
      </w:r>
    </w:p>
    <w:p w:rsidR="00357BE7" w:rsidRPr="00A25843" w:rsidRDefault="008919A5">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项目水产配合饲料、功能性发酵浮料以及两种微生物菌剂生产过程中，原料投料过程中会产生废气，主要污染因子为颗粒物，四种产品生产废气经集气装置收集后，引入同一套脉冲式布袋除尘器</w:t>
      </w:r>
      <w:r w:rsidR="00B417CB">
        <w:rPr>
          <w:rFonts w:cs="Times New Roman" w:hint="eastAsia"/>
        </w:rPr>
        <w:t>（</w:t>
      </w:r>
      <w:r w:rsidR="00B417CB">
        <w:rPr>
          <w:rFonts w:cs="Times New Roman" w:hint="eastAsia"/>
        </w:rPr>
        <w:t>TA01</w:t>
      </w:r>
      <w:r w:rsidR="00B417CB">
        <w:rPr>
          <w:rFonts w:cs="Times New Roman" w:hint="eastAsia"/>
        </w:rPr>
        <w:t>）</w:t>
      </w:r>
      <w:r w:rsidR="003B14C1" w:rsidRPr="00A25843">
        <w:rPr>
          <w:rFonts w:cs="Times New Roman"/>
        </w:rPr>
        <w:t>进行处理，最终通过</w:t>
      </w:r>
      <w:r w:rsidR="003B14C1" w:rsidRPr="00A25843">
        <w:rPr>
          <w:rFonts w:cs="Times New Roman"/>
        </w:rPr>
        <w:t>1</w:t>
      </w:r>
      <w:r w:rsidR="003B14C1" w:rsidRPr="00A25843">
        <w:rPr>
          <w:rFonts w:cs="Times New Roman"/>
        </w:rPr>
        <w:t>根</w:t>
      </w:r>
      <w:r w:rsidR="003B14C1" w:rsidRPr="00A25843">
        <w:rPr>
          <w:rFonts w:cs="Times New Roman"/>
        </w:rPr>
        <w:t>30m</w:t>
      </w:r>
      <w:r w:rsidR="003B14C1" w:rsidRPr="00A25843">
        <w:rPr>
          <w:rFonts w:cs="Times New Roman"/>
        </w:rPr>
        <w:t>排气筒排放。</w:t>
      </w:r>
    </w:p>
    <w:p w:rsidR="00357BE7" w:rsidRPr="00A25843" w:rsidRDefault="00CF4C32">
      <w:pPr>
        <w:ind w:firstLine="480"/>
        <w:rPr>
          <w:rFonts w:eastAsia="宋体" w:cs="Times New Roman"/>
        </w:rPr>
      </w:pPr>
      <w:r>
        <w:rPr>
          <w:rFonts w:eastAsia="宋体" w:cs="Times New Roman" w:hint="eastAsia"/>
        </w:rPr>
        <w:t>引用《</w:t>
      </w:r>
      <w:r w:rsidRPr="00CF4C32">
        <w:rPr>
          <w:rFonts w:eastAsia="宋体" w:cs="Times New Roman"/>
        </w:rPr>
        <w:t>沧州旺发生物技术研究所有限公司技改项目环境影响报告表</w:t>
      </w:r>
      <w:r>
        <w:rPr>
          <w:rFonts w:eastAsia="宋体" w:cs="Times New Roman" w:hint="eastAsia"/>
        </w:rPr>
        <w:t>》中相关数据</w:t>
      </w:r>
      <w:r w:rsidR="003B14C1" w:rsidRPr="00A25843">
        <w:rPr>
          <w:rFonts w:eastAsia="宋体" w:cs="Times New Roman"/>
        </w:rPr>
        <w:t>，投料工序粉尘产生量为</w:t>
      </w:r>
      <w:r w:rsidR="003B14C1" w:rsidRPr="00A25843">
        <w:rPr>
          <w:rFonts w:eastAsia="宋体" w:cs="Times New Roman"/>
        </w:rPr>
        <w:t>62.5kg-</w:t>
      </w:r>
      <w:r w:rsidR="003B14C1" w:rsidRPr="00A25843">
        <w:rPr>
          <w:rFonts w:eastAsia="宋体" w:cs="Times New Roman"/>
        </w:rPr>
        <w:t>万吨产品，本项目四种产品总体产量为</w:t>
      </w:r>
      <w:r w:rsidR="003B14C1" w:rsidRPr="00A25843">
        <w:rPr>
          <w:rFonts w:eastAsia="宋体" w:cs="Times New Roman"/>
        </w:rPr>
        <w:t>20</w:t>
      </w:r>
      <w:r w:rsidR="003B14C1" w:rsidRPr="00A25843">
        <w:rPr>
          <w:rFonts w:eastAsia="宋体" w:cs="Times New Roman"/>
        </w:rPr>
        <w:t>万</w:t>
      </w:r>
      <w:r w:rsidR="003B14C1" w:rsidRPr="00A25843">
        <w:rPr>
          <w:rFonts w:eastAsia="宋体" w:cs="Times New Roman"/>
        </w:rPr>
        <w:t>t/a</w:t>
      </w:r>
      <w:r w:rsidR="003B14C1" w:rsidRPr="00A25843">
        <w:rPr>
          <w:rFonts w:eastAsia="宋体" w:cs="Times New Roman"/>
        </w:rPr>
        <w:t>，则粉尘产生量为</w:t>
      </w:r>
      <w:r w:rsidR="003B14C1" w:rsidRPr="00A25843">
        <w:rPr>
          <w:rFonts w:eastAsia="宋体" w:cs="Times New Roman"/>
        </w:rPr>
        <w:t>1.25t/a</w:t>
      </w:r>
      <w:r w:rsidR="003B14C1" w:rsidRPr="00A25843">
        <w:rPr>
          <w:rFonts w:eastAsia="宋体" w:cs="Times New Roman"/>
        </w:rPr>
        <w:t>，产生速率为</w:t>
      </w:r>
      <w:r w:rsidR="003B14C1" w:rsidRPr="00A25843">
        <w:rPr>
          <w:rFonts w:eastAsia="宋体" w:cs="Times New Roman"/>
        </w:rPr>
        <w:t>0.145kg/h</w:t>
      </w:r>
      <w:r w:rsidR="003B14C1" w:rsidRPr="00A25843">
        <w:rPr>
          <w:rFonts w:eastAsia="宋体" w:cs="Times New Roman"/>
        </w:rPr>
        <w:t>，收集效率为</w:t>
      </w:r>
      <w:r w:rsidR="003B14C1" w:rsidRPr="00A25843">
        <w:rPr>
          <w:rFonts w:eastAsia="宋体" w:cs="Times New Roman"/>
        </w:rPr>
        <w:t>90%</w:t>
      </w:r>
      <w:r w:rsidR="003B14C1" w:rsidRPr="00A25843">
        <w:rPr>
          <w:rFonts w:eastAsia="宋体" w:cs="Times New Roman"/>
        </w:rPr>
        <w:t>，引风机风量以</w:t>
      </w:r>
      <w:r w:rsidR="003B14C1" w:rsidRPr="00A25843">
        <w:rPr>
          <w:rFonts w:eastAsia="宋体" w:cs="Times New Roman"/>
        </w:rPr>
        <w:t>10000</w:t>
      </w:r>
      <w:r w:rsidR="003B14C1" w:rsidRPr="00A25843">
        <w:rPr>
          <w:rFonts w:eastAsia="仿宋_GB2312" w:cs="Times New Roman"/>
        </w:rPr>
        <w:t>m</w:t>
      </w:r>
      <w:r w:rsidR="003B14C1" w:rsidRPr="00A25843">
        <w:rPr>
          <w:rFonts w:eastAsia="仿宋_GB2312" w:cs="Times New Roman"/>
          <w:vertAlign w:val="superscript"/>
        </w:rPr>
        <w:t>3</w:t>
      </w:r>
      <w:r w:rsidR="003B14C1" w:rsidRPr="00A25843">
        <w:rPr>
          <w:rFonts w:eastAsia="仿宋_GB2312" w:cs="Times New Roman"/>
        </w:rPr>
        <w:t>/h</w:t>
      </w:r>
      <w:r w:rsidR="003B14C1" w:rsidRPr="00A25843">
        <w:rPr>
          <w:rFonts w:eastAsia="仿宋_GB2312" w:cs="Times New Roman"/>
        </w:rPr>
        <w:t>计，</w:t>
      </w:r>
      <w:r w:rsidR="003B14C1" w:rsidRPr="00A25843">
        <w:rPr>
          <w:rFonts w:eastAsia="宋体" w:cs="Times New Roman"/>
        </w:rPr>
        <w:t>除尘器除尘效率为</w:t>
      </w:r>
      <w:r w:rsidR="003B14C1" w:rsidRPr="00A25843">
        <w:rPr>
          <w:rFonts w:eastAsia="宋体" w:cs="Times New Roman"/>
        </w:rPr>
        <w:t>90%</w:t>
      </w:r>
      <w:r w:rsidR="003B14C1" w:rsidRPr="00A25843">
        <w:rPr>
          <w:rFonts w:eastAsia="宋体" w:cs="Times New Roman"/>
        </w:rPr>
        <w:t>，年运行时间为</w:t>
      </w:r>
      <w:r w:rsidR="003B14C1" w:rsidRPr="00A25843">
        <w:rPr>
          <w:rFonts w:eastAsia="宋体" w:cs="Times New Roman"/>
        </w:rPr>
        <w:t>8640h</w:t>
      </w:r>
      <w:r w:rsidR="003B14C1" w:rsidRPr="00A25843">
        <w:rPr>
          <w:rFonts w:eastAsia="宋体" w:cs="Times New Roman"/>
        </w:rPr>
        <w:t>（以</w:t>
      </w:r>
      <w:r w:rsidR="003B14C1" w:rsidRPr="00A25843">
        <w:rPr>
          <w:rFonts w:eastAsia="宋体" w:cs="Times New Roman"/>
        </w:rPr>
        <w:t>360</w:t>
      </w:r>
      <w:r w:rsidR="003B14C1" w:rsidRPr="00A25843">
        <w:rPr>
          <w:rFonts w:eastAsia="宋体" w:cs="Times New Roman"/>
        </w:rPr>
        <w:t>天计），排放量为</w:t>
      </w:r>
      <w:r w:rsidR="003B14C1" w:rsidRPr="00A25843">
        <w:rPr>
          <w:rFonts w:eastAsia="宋体" w:cs="Times New Roman"/>
        </w:rPr>
        <w:t>0.113t/a</w:t>
      </w:r>
      <w:r w:rsidR="003B14C1" w:rsidRPr="00A25843">
        <w:rPr>
          <w:rFonts w:eastAsia="宋体" w:cs="Times New Roman"/>
        </w:rPr>
        <w:t>，排放速率为</w:t>
      </w:r>
      <w:r w:rsidR="003B14C1" w:rsidRPr="00A25843">
        <w:rPr>
          <w:rFonts w:eastAsia="宋体" w:cs="Times New Roman"/>
        </w:rPr>
        <w:t>0.013kg/h</w:t>
      </w:r>
      <w:r w:rsidR="003B14C1" w:rsidRPr="00A25843">
        <w:rPr>
          <w:rFonts w:eastAsia="宋体" w:cs="Times New Roman"/>
        </w:rPr>
        <w:t>，排放浓度为</w:t>
      </w:r>
      <w:r w:rsidR="003B14C1" w:rsidRPr="00A25843">
        <w:rPr>
          <w:rFonts w:eastAsia="宋体" w:cs="Times New Roman"/>
        </w:rPr>
        <w:t>1.31mg/m</w:t>
      </w:r>
      <w:r w:rsidR="003B14C1" w:rsidRPr="00A25843">
        <w:rPr>
          <w:rFonts w:eastAsia="宋体" w:cs="Times New Roman"/>
          <w:vertAlign w:val="superscript"/>
        </w:rPr>
        <w:t>3</w:t>
      </w:r>
      <w:r w:rsidR="003B14C1" w:rsidRPr="00A25843">
        <w:rPr>
          <w:rFonts w:eastAsia="宋体" w:cs="Times New Roman"/>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sidRPr="00B039C7">
        <w:rPr>
          <w:rFonts w:cs="Times New Roman" w:hint="eastAsia"/>
          <w:szCs w:val="24"/>
        </w:rPr>
        <w:t>。</w:t>
      </w:r>
    </w:p>
    <w:p w:rsidR="00357BE7" w:rsidRPr="00A25843" w:rsidRDefault="003B14C1">
      <w:pPr>
        <w:ind w:firstLine="480"/>
        <w:rPr>
          <w:rFonts w:cs="Times New Roman"/>
        </w:rPr>
      </w:pPr>
      <w:r w:rsidRPr="00A25843">
        <w:rPr>
          <w:rFonts w:cs="Times New Roman"/>
        </w:rPr>
        <w:t>（</w:t>
      </w:r>
      <w:r w:rsidRPr="00A25843">
        <w:rPr>
          <w:rFonts w:cs="Times New Roman"/>
        </w:rPr>
        <w:t>2</w:t>
      </w:r>
      <w:r w:rsidRPr="00A25843">
        <w:rPr>
          <w:rFonts w:cs="Times New Roman"/>
        </w:rPr>
        <w:t>）一次粉碎废气</w:t>
      </w:r>
    </w:p>
    <w:p w:rsidR="00357BE7" w:rsidRPr="00A25843" w:rsidRDefault="008919A5">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项目水产配合饲料、功能性发酵浮料生产过程中，饲料一次粉碎过程中会产生废气，主要污染因子为颗粒物，两种产品生产废气经集气装置收集后，引</w:t>
      </w:r>
      <w:r w:rsidR="003B14C1" w:rsidRPr="00A25843">
        <w:rPr>
          <w:rFonts w:cs="Times New Roman"/>
        </w:rPr>
        <w:lastRenderedPageBreak/>
        <w:t>入同一套脉冲式布袋除尘器</w:t>
      </w:r>
      <w:r w:rsidR="00B417CB">
        <w:rPr>
          <w:rFonts w:cs="Times New Roman" w:hint="eastAsia"/>
        </w:rPr>
        <w:t>（</w:t>
      </w:r>
      <w:r w:rsidR="00B417CB">
        <w:rPr>
          <w:rFonts w:cs="Times New Roman" w:hint="eastAsia"/>
        </w:rPr>
        <w:t>TA02</w:t>
      </w:r>
      <w:r w:rsidR="00B417CB">
        <w:rPr>
          <w:rFonts w:cs="Times New Roman" w:hint="eastAsia"/>
        </w:rPr>
        <w:t>）</w:t>
      </w:r>
      <w:r w:rsidR="003B14C1" w:rsidRPr="00A25843">
        <w:rPr>
          <w:rFonts w:cs="Times New Roman"/>
        </w:rPr>
        <w:t>进行处理，最终通过</w:t>
      </w:r>
      <w:r w:rsidR="003B14C1" w:rsidRPr="00A25843">
        <w:rPr>
          <w:rFonts w:cs="Times New Roman"/>
        </w:rPr>
        <w:t>1</w:t>
      </w:r>
      <w:r w:rsidR="003B14C1" w:rsidRPr="00A25843">
        <w:rPr>
          <w:rFonts w:cs="Times New Roman"/>
        </w:rPr>
        <w:t>根</w:t>
      </w:r>
      <w:r w:rsidR="003B14C1" w:rsidRPr="00A25843">
        <w:rPr>
          <w:rFonts w:cs="Times New Roman"/>
        </w:rPr>
        <w:t>30m</w:t>
      </w:r>
      <w:r w:rsidR="003B14C1" w:rsidRPr="00A25843">
        <w:rPr>
          <w:rFonts w:cs="Times New Roman"/>
        </w:rPr>
        <w:t>排气筒排放。</w:t>
      </w:r>
    </w:p>
    <w:p w:rsidR="00357BE7" w:rsidRPr="00A25843" w:rsidRDefault="00CF4C32">
      <w:pPr>
        <w:ind w:firstLine="480"/>
        <w:rPr>
          <w:rFonts w:cs="Times New Roman"/>
        </w:rPr>
      </w:pPr>
      <w:r>
        <w:rPr>
          <w:rFonts w:eastAsia="宋体" w:cs="Times New Roman" w:hint="eastAsia"/>
        </w:rPr>
        <w:t>引用《</w:t>
      </w:r>
      <w:r w:rsidRPr="00CF4C32">
        <w:rPr>
          <w:rFonts w:eastAsia="宋体" w:cs="Times New Roman"/>
        </w:rPr>
        <w:t>沧州旺发生物技术研究所有限公司技改项目环境影响报告表</w:t>
      </w:r>
      <w:r>
        <w:rPr>
          <w:rFonts w:eastAsia="宋体" w:cs="Times New Roman" w:hint="eastAsia"/>
        </w:rPr>
        <w:t>》中相关数据</w:t>
      </w:r>
      <w:r w:rsidR="003B14C1" w:rsidRPr="00A25843">
        <w:rPr>
          <w:rFonts w:eastAsia="宋体" w:cs="Times New Roman"/>
        </w:rPr>
        <w:t>，一次粉碎工序粉尘产生系数为</w:t>
      </w:r>
      <w:r w:rsidR="003B14C1" w:rsidRPr="00A25843">
        <w:rPr>
          <w:rFonts w:eastAsia="宋体" w:cs="Times New Roman"/>
        </w:rPr>
        <w:t>0.01kg/</w:t>
      </w:r>
      <w:r w:rsidR="003B14C1" w:rsidRPr="00A25843">
        <w:rPr>
          <w:rFonts w:eastAsia="宋体" w:cs="Times New Roman"/>
        </w:rPr>
        <w:t>吨</w:t>
      </w:r>
      <w:r w:rsidR="003B14C1" w:rsidRPr="00A25843">
        <w:rPr>
          <w:rFonts w:eastAsia="宋体" w:cs="Times New Roman"/>
        </w:rPr>
        <w:t>-</w:t>
      </w:r>
      <w:r w:rsidR="003B14C1" w:rsidRPr="00A25843">
        <w:rPr>
          <w:rFonts w:eastAsia="宋体" w:cs="Times New Roman"/>
        </w:rPr>
        <w:t>产品，本项目</w:t>
      </w:r>
      <w:r w:rsidR="003B14C1" w:rsidRPr="00A25843">
        <w:rPr>
          <w:rFonts w:cs="Times New Roman"/>
        </w:rPr>
        <w:t>年生产</w:t>
      </w:r>
      <w:r w:rsidR="003B14C1" w:rsidRPr="00A25843">
        <w:rPr>
          <w:rFonts w:cs="Times New Roman"/>
          <w:szCs w:val="21"/>
        </w:rPr>
        <w:t>年生产</w:t>
      </w:r>
      <w:r w:rsidR="003B14C1" w:rsidRPr="00A25843">
        <w:rPr>
          <w:rFonts w:cs="Times New Roman"/>
        </w:rPr>
        <w:t>水产配合饲料</w:t>
      </w:r>
      <w:r w:rsidR="003B14C1" w:rsidRPr="00A25843">
        <w:rPr>
          <w:rFonts w:cs="Times New Roman"/>
        </w:rPr>
        <w:t>8</w:t>
      </w:r>
      <w:r w:rsidR="003B14C1" w:rsidRPr="00A25843">
        <w:rPr>
          <w:rFonts w:cs="Times New Roman"/>
        </w:rPr>
        <w:t>万吨，年生产功能性发酵浮料</w:t>
      </w:r>
      <w:r w:rsidR="003B14C1" w:rsidRPr="00A25843">
        <w:rPr>
          <w:rFonts w:cs="Times New Roman"/>
        </w:rPr>
        <w:t>8</w:t>
      </w:r>
      <w:r w:rsidR="003B14C1" w:rsidRPr="00A25843">
        <w:rPr>
          <w:rFonts w:cs="Times New Roman"/>
        </w:rPr>
        <w:t>万吨。</w:t>
      </w:r>
    </w:p>
    <w:p w:rsidR="00357BE7" w:rsidRPr="00A25843" w:rsidRDefault="003B14C1">
      <w:pPr>
        <w:ind w:firstLine="480"/>
        <w:rPr>
          <w:rFonts w:eastAsia="宋体" w:cs="Times New Roman"/>
        </w:rPr>
      </w:pPr>
      <w:r w:rsidRPr="00A25843">
        <w:rPr>
          <w:rFonts w:cs="Times New Roman"/>
        </w:rPr>
        <w:t>因此，本项目粉尘产生系数按</w:t>
      </w:r>
      <w:r w:rsidRPr="00A25843">
        <w:rPr>
          <w:rFonts w:cs="Times New Roman"/>
        </w:rPr>
        <w:t>0.01kg/</w:t>
      </w:r>
      <w:r w:rsidRPr="00A25843">
        <w:rPr>
          <w:rFonts w:cs="Times New Roman"/>
        </w:rPr>
        <w:t>吨</w:t>
      </w:r>
      <w:r w:rsidRPr="00A25843">
        <w:rPr>
          <w:rFonts w:cs="Times New Roman"/>
        </w:rPr>
        <w:t>-</w:t>
      </w:r>
      <w:r w:rsidRPr="00A25843">
        <w:rPr>
          <w:rFonts w:cs="Times New Roman"/>
        </w:rPr>
        <w:t>产品核算，项目一次粉碎工序粉尘产生量为</w:t>
      </w:r>
      <w:r w:rsidRPr="00A25843">
        <w:rPr>
          <w:rFonts w:cs="Times New Roman"/>
        </w:rPr>
        <w:t>1.6t/a</w:t>
      </w:r>
      <w:r w:rsidRPr="00A25843">
        <w:rPr>
          <w:rFonts w:cs="Times New Roman"/>
        </w:rPr>
        <w:t>，</w:t>
      </w:r>
      <w:r w:rsidRPr="00A25843">
        <w:rPr>
          <w:rFonts w:eastAsia="宋体" w:cs="Times New Roman"/>
        </w:rPr>
        <w:t>产生速率为</w:t>
      </w:r>
      <w:r w:rsidRPr="00A25843">
        <w:rPr>
          <w:rFonts w:eastAsia="宋体" w:cs="Times New Roman"/>
        </w:rPr>
        <w:t>0.185kg/h</w:t>
      </w:r>
      <w:r w:rsidRPr="00A25843">
        <w:rPr>
          <w:rFonts w:eastAsia="宋体" w:cs="Times New Roman"/>
        </w:rPr>
        <w:t>，粉碎工序在密闭环境下进行，收集效率为</w:t>
      </w:r>
      <w:r w:rsidRPr="00A25843">
        <w:rPr>
          <w:rFonts w:eastAsia="宋体" w:cs="Times New Roman"/>
        </w:rPr>
        <w:t>100%</w:t>
      </w:r>
      <w:r w:rsidRPr="00A25843">
        <w:rPr>
          <w:rFonts w:eastAsia="宋体" w:cs="Times New Roman"/>
        </w:rPr>
        <w:t>，引风机风量以</w:t>
      </w:r>
      <w:r w:rsidRPr="00A25843">
        <w:rPr>
          <w:rFonts w:eastAsia="宋体" w:cs="Times New Roman"/>
        </w:rPr>
        <w:t>10000</w:t>
      </w:r>
      <w:r w:rsidRPr="00A25843">
        <w:rPr>
          <w:rFonts w:eastAsia="仿宋_GB2312" w:cs="Times New Roman"/>
        </w:rPr>
        <w:t>m</w:t>
      </w:r>
      <w:r w:rsidRPr="00A25843">
        <w:rPr>
          <w:rFonts w:eastAsia="仿宋_GB2312" w:cs="Times New Roman"/>
          <w:vertAlign w:val="superscript"/>
        </w:rPr>
        <w:t>3</w:t>
      </w:r>
      <w:r w:rsidRPr="00A25843">
        <w:rPr>
          <w:rFonts w:eastAsia="仿宋_GB2312" w:cs="Times New Roman"/>
        </w:rPr>
        <w:t>/h</w:t>
      </w:r>
      <w:r w:rsidRPr="00A25843">
        <w:rPr>
          <w:rFonts w:eastAsia="仿宋_GB2312" w:cs="Times New Roman"/>
        </w:rPr>
        <w:t>计，</w:t>
      </w:r>
      <w:r w:rsidRPr="00A25843">
        <w:rPr>
          <w:rFonts w:eastAsia="宋体" w:cs="Times New Roman"/>
        </w:rPr>
        <w:t>除尘器除尘效率为</w:t>
      </w:r>
      <w:r w:rsidRPr="00A25843">
        <w:rPr>
          <w:rFonts w:eastAsia="宋体" w:cs="Times New Roman"/>
        </w:rPr>
        <w:t>90%</w:t>
      </w:r>
      <w:r w:rsidRPr="00A25843">
        <w:rPr>
          <w:rFonts w:eastAsia="宋体" w:cs="Times New Roman"/>
        </w:rPr>
        <w:t>，年运行时间为</w:t>
      </w:r>
      <w:r w:rsidRPr="00A25843">
        <w:rPr>
          <w:rFonts w:eastAsia="宋体" w:cs="Times New Roman"/>
        </w:rPr>
        <w:t>8640h</w:t>
      </w:r>
      <w:r w:rsidRPr="00A25843">
        <w:rPr>
          <w:rFonts w:eastAsia="宋体" w:cs="Times New Roman"/>
        </w:rPr>
        <w:t>（以</w:t>
      </w:r>
      <w:r w:rsidRPr="00A25843">
        <w:rPr>
          <w:rFonts w:eastAsia="宋体" w:cs="Times New Roman"/>
        </w:rPr>
        <w:t>360</w:t>
      </w:r>
      <w:r w:rsidRPr="00A25843">
        <w:rPr>
          <w:rFonts w:eastAsia="宋体" w:cs="Times New Roman"/>
        </w:rPr>
        <w:t>天计），排放量为</w:t>
      </w:r>
      <w:r w:rsidRPr="00A25843">
        <w:rPr>
          <w:rFonts w:eastAsia="宋体" w:cs="Times New Roman"/>
        </w:rPr>
        <w:t>0.16t/a</w:t>
      </w:r>
      <w:r w:rsidRPr="00A25843">
        <w:rPr>
          <w:rFonts w:eastAsia="宋体" w:cs="Times New Roman"/>
        </w:rPr>
        <w:t>，排放速率为</w:t>
      </w:r>
      <w:r w:rsidRPr="00A25843">
        <w:rPr>
          <w:rFonts w:eastAsia="宋体" w:cs="Times New Roman"/>
        </w:rPr>
        <w:t>0.019kg/h</w:t>
      </w:r>
      <w:r w:rsidRPr="00A25843">
        <w:rPr>
          <w:rFonts w:eastAsia="宋体" w:cs="Times New Roman"/>
        </w:rPr>
        <w:t>，排放浓度为</w:t>
      </w:r>
      <w:r w:rsidRPr="00A25843">
        <w:rPr>
          <w:rFonts w:eastAsia="宋体" w:cs="Times New Roman"/>
        </w:rPr>
        <w:t>1.85mg/m</w:t>
      </w:r>
      <w:r w:rsidRPr="00A25843">
        <w:rPr>
          <w:rFonts w:eastAsia="宋体" w:cs="Times New Roman"/>
          <w:vertAlign w:val="superscript"/>
        </w:rPr>
        <w:t>3</w:t>
      </w:r>
      <w:r w:rsidRPr="00A25843">
        <w:rPr>
          <w:rFonts w:eastAsia="宋体" w:cs="Times New Roman"/>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sidRPr="00B039C7">
        <w:rPr>
          <w:rFonts w:cs="Times New Roman" w:hint="eastAsia"/>
          <w:szCs w:val="24"/>
        </w:rPr>
        <w:t>。</w:t>
      </w:r>
    </w:p>
    <w:p w:rsidR="00357BE7" w:rsidRPr="00A25843" w:rsidRDefault="003B14C1">
      <w:pPr>
        <w:ind w:firstLine="480"/>
        <w:rPr>
          <w:rFonts w:cs="Times New Roman"/>
        </w:rPr>
      </w:pPr>
      <w:r w:rsidRPr="00A25843">
        <w:rPr>
          <w:rFonts w:cs="Times New Roman"/>
        </w:rPr>
        <w:t>（</w:t>
      </w:r>
      <w:r w:rsidRPr="00A25843">
        <w:rPr>
          <w:rFonts w:cs="Times New Roman"/>
        </w:rPr>
        <w:t>3</w:t>
      </w:r>
      <w:r w:rsidRPr="00A25843">
        <w:rPr>
          <w:rFonts w:cs="Times New Roman"/>
        </w:rPr>
        <w:t>）二次粉碎废气</w:t>
      </w:r>
    </w:p>
    <w:p w:rsidR="00357BE7" w:rsidRPr="00A25843" w:rsidRDefault="008919A5">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项目水产配合饲料、功能性发酵浮料以及两种微生物菌剂生产过程中，饲料二次粉碎（超微粉碎）过程中会产生废气，主要污染因子为颗粒物，四种产品生产废气经集气装置收集后，引入同一套脉冲式布袋除尘器</w:t>
      </w:r>
      <w:r w:rsidR="000652C0">
        <w:rPr>
          <w:rFonts w:eastAsia="宋体" w:cs="Times New Roman" w:hint="eastAsia"/>
        </w:rPr>
        <w:t>（</w:t>
      </w:r>
      <w:r w:rsidR="000652C0">
        <w:rPr>
          <w:rFonts w:eastAsia="宋体" w:cs="Times New Roman"/>
        </w:rPr>
        <w:t>TA0</w:t>
      </w:r>
      <w:r w:rsidR="000652C0">
        <w:rPr>
          <w:rFonts w:eastAsia="宋体" w:cs="Times New Roman" w:hint="eastAsia"/>
        </w:rPr>
        <w:t>3</w:t>
      </w:r>
      <w:r w:rsidR="000652C0">
        <w:rPr>
          <w:rFonts w:eastAsia="宋体" w:cs="Times New Roman" w:hint="eastAsia"/>
        </w:rPr>
        <w:t>）</w:t>
      </w:r>
      <w:r w:rsidR="003B14C1" w:rsidRPr="00A25843">
        <w:rPr>
          <w:rFonts w:cs="Times New Roman"/>
        </w:rPr>
        <w:t>进行处理，最终通过</w:t>
      </w:r>
      <w:r w:rsidR="003B14C1" w:rsidRPr="00A25843">
        <w:rPr>
          <w:rFonts w:cs="Times New Roman"/>
        </w:rPr>
        <w:t>1</w:t>
      </w:r>
      <w:r w:rsidR="003B14C1" w:rsidRPr="00A25843">
        <w:rPr>
          <w:rFonts w:cs="Times New Roman"/>
        </w:rPr>
        <w:t>根</w:t>
      </w:r>
      <w:r w:rsidR="003B14C1" w:rsidRPr="00A25843">
        <w:rPr>
          <w:rFonts w:cs="Times New Roman"/>
        </w:rPr>
        <w:t>30m</w:t>
      </w:r>
      <w:r w:rsidR="003B14C1" w:rsidRPr="00A25843">
        <w:rPr>
          <w:rFonts w:cs="Times New Roman"/>
        </w:rPr>
        <w:t>排气筒排放。</w:t>
      </w:r>
    </w:p>
    <w:p w:rsidR="00357BE7" w:rsidRPr="00A25843" w:rsidRDefault="00CF4C32">
      <w:pPr>
        <w:ind w:firstLine="480"/>
        <w:rPr>
          <w:rFonts w:cs="Times New Roman"/>
        </w:rPr>
      </w:pPr>
      <w:r>
        <w:rPr>
          <w:rFonts w:eastAsia="宋体" w:cs="Times New Roman" w:hint="eastAsia"/>
        </w:rPr>
        <w:t>引用《</w:t>
      </w:r>
      <w:r w:rsidRPr="00CF4C32">
        <w:rPr>
          <w:rFonts w:eastAsia="宋体" w:cs="Times New Roman"/>
        </w:rPr>
        <w:t>沧州旺发生物技术研究所有限公司技改项目环境影响报告表</w:t>
      </w:r>
      <w:r>
        <w:rPr>
          <w:rFonts w:eastAsia="宋体" w:cs="Times New Roman" w:hint="eastAsia"/>
        </w:rPr>
        <w:t>》中相关数据</w:t>
      </w:r>
      <w:r w:rsidR="003B14C1" w:rsidRPr="00A25843">
        <w:rPr>
          <w:rFonts w:eastAsia="宋体" w:cs="Times New Roman"/>
        </w:rPr>
        <w:t>，二次粉碎工序粉尘产生系数为</w:t>
      </w:r>
      <w:r w:rsidR="003B14C1" w:rsidRPr="00A25843">
        <w:rPr>
          <w:rFonts w:eastAsia="宋体" w:cs="Times New Roman"/>
        </w:rPr>
        <w:t>0.012kg/</w:t>
      </w:r>
      <w:r w:rsidR="003B14C1" w:rsidRPr="00A25843">
        <w:rPr>
          <w:rFonts w:eastAsia="宋体" w:cs="Times New Roman"/>
        </w:rPr>
        <w:t>吨</w:t>
      </w:r>
      <w:r w:rsidR="003B14C1" w:rsidRPr="00A25843">
        <w:rPr>
          <w:rFonts w:eastAsia="宋体" w:cs="Times New Roman"/>
        </w:rPr>
        <w:t>-</w:t>
      </w:r>
      <w:r w:rsidR="008919A5">
        <w:rPr>
          <w:rFonts w:eastAsia="宋体" w:cs="Times New Roman"/>
        </w:rPr>
        <w:t>产品，</w:t>
      </w:r>
      <w:r w:rsidR="003B14C1" w:rsidRPr="00A25843">
        <w:rPr>
          <w:rFonts w:eastAsia="宋体" w:cs="Times New Roman"/>
        </w:rPr>
        <w:t>项目</w:t>
      </w:r>
      <w:r w:rsidR="003B14C1" w:rsidRPr="00A25843">
        <w:rPr>
          <w:rFonts w:cs="Times New Roman"/>
        </w:rPr>
        <w:t>年生产</w:t>
      </w:r>
      <w:r w:rsidR="003B14C1" w:rsidRPr="00A25843">
        <w:rPr>
          <w:rFonts w:cs="Times New Roman"/>
          <w:szCs w:val="21"/>
        </w:rPr>
        <w:t>年生产</w:t>
      </w:r>
      <w:r w:rsidR="003B14C1" w:rsidRPr="00A25843">
        <w:rPr>
          <w:rFonts w:cs="Times New Roman"/>
        </w:rPr>
        <w:t>水产配合饲料</w:t>
      </w:r>
      <w:r w:rsidR="003B14C1" w:rsidRPr="00A25843">
        <w:rPr>
          <w:rFonts w:cs="Times New Roman"/>
        </w:rPr>
        <w:t>8</w:t>
      </w:r>
      <w:r w:rsidR="003B14C1" w:rsidRPr="00A25843">
        <w:rPr>
          <w:rFonts w:cs="Times New Roman"/>
        </w:rPr>
        <w:t>万吨，年生产功能性发酵浮料</w:t>
      </w:r>
      <w:r w:rsidR="003B14C1" w:rsidRPr="00A25843">
        <w:rPr>
          <w:rFonts w:cs="Times New Roman"/>
        </w:rPr>
        <w:t>8</w:t>
      </w:r>
      <w:r w:rsidR="003B14C1" w:rsidRPr="00A25843">
        <w:rPr>
          <w:rFonts w:cs="Times New Roman"/>
        </w:rPr>
        <w:t>万吨，年生产环保用微生物菌剂</w:t>
      </w:r>
      <w:r w:rsidR="003B14C1" w:rsidRPr="00A25843">
        <w:rPr>
          <w:rFonts w:cs="Times New Roman"/>
        </w:rPr>
        <w:t>2</w:t>
      </w:r>
      <w:r w:rsidR="003B14C1" w:rsidRPr="00A25843">
        <w:rPr>
          <w:rFonts w:cs="Times New Roman"/>
        </w:rPr>
        <w:t>万吨，年生产农用微生物菌剂</w:t>
      </w:r>
      <w:r w:rsidR="003B14C1" w:rsidRPr="00A25843">
        <w:rPr>
          <w:rFonts w:cs="Times New Roman"/>
        </w:rPr>
        <w:t>2</w:t>
      </w:r>
      <w:r w:rsidR="003B14C1" w:rsidRPr="00A25843">
        <w:rPr>
          <w:rFonts w:cs="Times New Roman"/>
        </w:rPr>
        <w:t>万吨。</w:t>
      </w:r>
    </w:p>
    <w:p w:rsidR="00357BE7" w:rsidRPr="00A25843" w:rsidRDefault="008919A5">
      <w:pPr>
        <w:ind w:firstLine="480"/>
        <w:rPr>
          <w:rFonts w:eastAsia="宋体" w:cs="Times New Roman"/>
        </w:rPr>
      </w:pPr>
      <w:r>
        <w:rPr>
          <w:rFonts w:cs="Times New Roman"/>
        </w:rPr>
        <w:t>因此，</w:t>
      </w:r>
      <w:r w:rsidR="003B14C1" w:rsidRPr="00A25843">
        <w:rPr>
          <w:rFonts w:cs="Times New Roman"/>
        </w:rPr>
        <w:t>项目粉尘产生系数按</w:t>
      </w:r>
      <w:r w:rsidR="003B14C1" w:rsidRPr="00A25843">
        <w:rPr>
          <w:rFonts w:cs="Times New Roman"/>
        </w:rPr>
        <w:t>0.012kg/</w:t>
      </w:r>
      <w:r w:rsidR="003B14C1" w:rsidRPr="00A25843">
        <w:rPr>
          <w:rFonts w:cs="Times New Roman"/>
        </w:rPr>
        <w:t>吨</w:t>
      </w:r>
      <w:r w:rsidR="003B14C1" w:rsidRPr="00A25843">
        <w:rPr>
          <w:rFonts w:cs="Times New Roman"/>
        </w:rPr>
        <w:t>-</w:t>
      </w:r>
      <w:r w:rsidR="003B14C1" w:rsidRPr="00A25843">
        <w:rPr>
          <w:rFonts w:cs="Times New Roman"/>
        </w:rPr>
        <w:t>产品核算，项目二次粉碎工序粉尘产生量为</w:t>
      </w:r>
      <w:r w:rsidR="003B14C1" w:rsidRPr="00A25843">
        <w:rPr>
          <w:rFonts w:cs="Times New Roman"/>
        </w:rPr>
        <w:t>2.4t/a</w:t>
      </w:r>
      <w:r w:rsidR="003B14C1" w:rsidRPr="00A25843">
        <w:rPr>
          <w:rFonts w:cs="Times New Roman"/>
        </w:rPr>
        <w:t>，</w:t>
      </w:r>
      <w:r w:rsidR="003B14C1" w:rsidRPr="00A25843">
        <w:rPr>
          <w:rFonts w:eastAsia="宋体" w:cs="Times New Roman"/>
        </w:rPr>
        <w:t>产生速率为</w:t>
      </w:r>
      <w:r w:rsidR="003B14C1" w:rsidRPr="00A25843">
        <w:rPr>
          <w:rFonts w:eastAsia="宋体" w:cs="Times New Roman"/>
        </w:rPr>
        <w:t>0.278kg/h</w:t>
      </w:r>
      <w:r w:rsidR="003B14C1" w:rsidRPr="00A25843">
        <w:rPr>
          <w:rFonts w:eastAsia="宋体" w:cs="Times New Roman"/>
        </w:rPr>
        <w:t>，粉碎工序在密闭环境下进行，收集效率为</w:t>
      </w:r>
      <w:r w:rsidR="003B14C1" w:rsidRPr="00A25843">
        <w:rPr>
          <w:rFonts w:eastAsia="宋体" w:cs="Times New Roman"/>
        </w:rPr>
        <w:t>100%</w:t>
      </w:r>
      <w:r w:rsidR="003B14C1" w:rsidRPr="00A25843">
        <w:rPr>
          <w:rFonts w:eastAsia="宋体" w:cs="Times New Roman"/>
        </w:rPr>
        <w:t>，引风机风量以</w:t>
      </w:r>
      <w:r w:rsidR="003B14C1" w:rsidRPr="00A25843">
        <w:rPr>
          <w:rFonts w:eastAsia="宋体" w:cs="Times New Roman"/>
        </w:rPr>
        <w:t>10000</w:t>
      </w:r>
      <w:r w:rsidR="003B14C1" w:rsidRPr="00A25843">
        <w:rPr>
          <w:rFonts w:eastAsia="仿宋_GB2312" w:cs="Times New Roman"/>
        </w:rPr>
        <w:t>m</w:t>
      </w:r>
      <w:r w:rsidR="003B14C1" w:rsidRPr="00A25843">
        <w:rPr>
          <w:rFonts w:eastAsia="仿宋_GB2312" w:cs="Times New Roman"/>
          <w:vertAlign w:val="superscript"/>
        </w:rPr>
        <w:t>3</w:t>
      </w:r>
      <w:r w:rsidR="003B14C1" w:rsidRPr="00A25843">
        <w:rPr>
          <w:rFonts w:eastAsia="仿宋_GB2312" w:cs="Times New Roman"/>
        </w:rPr>
        <w:t>/h</w:t>
      </w:r>
      <w:r w:rsidR="003B14C1" w:rsidRPr="00A25843">
        <w:rPr>
          <w:rFonts w:eastAsia="仿宋_GB2312" w:cs="Times New Roman"/>
        </w:rPr>
        <w:t>计，</w:t>
      </w:r>
      <w:r w:rsidR="003B14C1" w:rsidRPr="00A25843">
        <w:rPr>
          <w:rFonts w:eastAsia="宋体" w:cs="Times New Roman"/>
        </w:rPr>
        <w:t>除尘器除尘效率为</w:t>
      </w:r>
      <w:r w:rsidR="003B14C1" w:rsidRPr="00A25843">
        <w:rPr>
          <w:rFonts w:eastAsia="宋体" w:cs="Times New Roman"/>
        </w:rPr>
        <w:t>90%</w:t>
      </w:r>
      <w:r w:rsidR="003B14C1" w:rsidRPr="00A25843">
        <w:rPr>
          <w:rFonts w:eastAsia="宋体" w:cs="Times New Roman"/>
        </w:rPr>
        <w:t>，年运行时间为</w:t>
      </w:r>
      <w:r w:rsidR="003B14C1" w:rsidRPr="00A25843">
        <w:rPr>
          <w:rFonts w:eastAsia="宋体" w:cs="Times New Roman"/>
        </w:rPr>
        <w:t>8640h</w:t>
      </w:r>
      <w:r w:rsidR="003B14C1" w:rsidRPr="00A25843">
        <w:rPr>
          <w:rFonts w:eastAsia="宋体" w:cs="Times New Roman"/>
        </w:rPr>
        <w:t>（以</w:t>
      </w:r>
      <w:r w:rsidR="003B14C1" w:rsidRPr="00A25843">
        <w:rPr>
          <w:rFonts w:eastAsia="宋体" w:cs="Times New Roman"/>
        </w:rPr>
        <w:t>360</w:t>
      </w:r>
      <w:r w:rsidR="003B14C1" w:rsidRPr="00A25843">
        <w:rPr>
          <w:rFonts w:eastAsia="宋体" w:cs="Times New Roman"/>
        </w:rPr>
        <w:t>天计），排放量为</w:t>
      </w:r>
      <w:r w:rsidR="003B14C1" w:rsidRPr="00A25843">
        <w:rPr>
          <w:rFonts w:eastAsia="宋体" w:cs="Times New Roman"/>
        </w:rPr>
        <w:t>0.24t/a</w:t>
      </w:r>
      <w:r w:rsidR="003B14C1" w:rsidRPr="00A25843">
        <w:rPr>
          <w:rFonts w:eastAsia="宋体" w:cs="Times New Roman"/>
        </w:rPr>
        <w:t>，排放速率为</w:t>
      </w:r>
      <w:r w:rsidR="003B14C1" w:rsidRPr="00A25843">
        <w:rPr>
          <w:rFonts w:eastAsia="宋体" w:cs="Times New Roman"/>
        </w:rPr>
        <w:t>0.028kg/h</w:t>
      </w:r>
      <w:r w:rsidR="003B14C1" w:rsidRPr="00A25843">
        <w:rPr>
          <w:rFonts w:eastAsia="宋体" w:cs="Times New Roman"/>
        </w:rPr>
        <w:t>，排放浓度为</w:t>
      </w:r>
      <w:r w:rsidR="003B14C1" w:rsidRPr="00A25843">
        <w:rPr>
          <w:rFonts w:eastAsia="宋体" w:cs="Times New Roman"/>
        </w:rPr>
        <w:t>2.77mg/m</w:t>
      </w:r>
      <w:r w:rsidR="003B14C1" w:rsidRPr="00A25843">
        <w:rPr>
          <w:rFonts w:eastAsia="宋体" w:cs="Times New Roman"/>
          <w:vertAlign w:val="superscript"/>
        </w:rPr>
        <w:t>3</w:t>
      </w:r>
      <w:r w:rsidR="003B14C1" w:rsidRPr="00A25843">
        <w:rPr>
          <w:rFonts w:eastAsia="宋体" w:cs="Times New Roman"/>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sidRPr="00B039C7">
        <w:rPr>
          <w:rFonts w:cs="Times New Roman" w:hint="eastAsia"/>
          <w:szCs w:val="24"/>
        </w:rPr>
        <w:t>。</w:t>
      </w:r>
    </w:p>
    <w:p w:rsidR="00357BE7" w:rsidRPr="00A25843" w:rsidRDefault="003B14C1">
      <w:pPr>
        <w:ind w:firstLine="480"/>
        <w:rPr>
          <w:rFonts w:cs="Times New Roman"/>
        </w:rPr>
      </w:pPr>
      <w:r w:rsidRPr="00A25843">
        <w:rPr>
          <w:rFonts w:cs="Times New Roman"/>
        </w:rPr>
        <w:t>（</w:t>
      </w:r>
      <w:r w:rsidRPr="00A25843">
        <w:rPr>
          <w:rFonts w:cs="Times New Roman"/>
        </w:rPr>
        <w:t>4</w:t>
      </w:r>
      <w:r w:rsidRPr="00A25843">
        <w:rPr>
          <w:rFonts w:cs="Times New Roman"/>
        </w:rPr>
        <w:t>）冷却工序废气</w:t>
      </w:r>
    </w:p>
    <w:p w:rsidR="00357BE7" w:rsidRPr="00A25843" w:rsidRDefault="008919A5">
      <w:pPr>
        <w:ind w:firstLine="480"/>
        <w:rPr>
          <w:rFonts w:cs="Times New Roman"/>
        </w:rPr>
      </w:pPr>
      <w:r w:rsidRPr="008919A5">
        <w:rPr>
          <w:rFonts w:cs="Times New Roman" w:hint="eastAsia"/>
        </w:rPr>
        <w:lastRenderedPageBreak/>
        <w:t>拟</w:t>
      </w:r>
      <w:r w:rsidRPr="00A25843">
        <w:rPr>
          <w:rFonts w:cs="Times New Roman"/>
        </w:rPr>
        <w:t>建</w:t>
      </w:r>
      <w:r w:rsidR="003B14C1" w:rsidRPr="00A25843">
        <w:rPr>
          <w:rFonts w:cs="Times New Roman"/>
        </w:rPr>
        <w:t>项目水产配合饲料、功能性发酵浮料生产过程中，冷去过程中物料沉降会产生废气，主要污染因子为颗粒物，两种产品生产废气经集气装置收集后，引入同一套旋风除尘器除尘器</w:t>
      </w:r>
      <w:r w:rsidR="000652C0">
        <w:rPr>
          <w:rFonts w:eastAsia="宋体" w:cs="Times New Roman" w:hint="eastAsia"/>
        </w:rPr>
        <w:t>（</w:t>
      </w:r>
      <w:r w:rsidR="000652C0">
        <w:rPr>
          <w:rFonts w:eastAsia="宋体" w:cs="Times New Roman"/>
        </w:rPr>
        <w:t>TA0</w:t>
      </w:r>
      <w:r w:rsidR="000652C0">
        <w:rPr>
          <w:rFonts w:eastAsia="宋体" w:cs="Times New Roman" w:hint="eastAsia"/>
        </w:rPr>
        <w:t>4</w:t>
      </w:r>
      <w:r w:rsidR="000652C0">
        <w:rPr>
          <w:rFonts w:eastAsia="宋体" w:cs="Times New Roman" w:hint="eastAsia"/>
        </w:rPr>
        <w:t>）</w:t>
      </w:r>
      <w:r w:rsidR="003B14C1" w:rsidRPr="00A25843">
        <w:rPr>
          <w:rFonts w:cs="Times New Roman"/>
        </w:rPr>
        <w:t>进行处理，最终通过</w:t>
      </w:r>
      <w:r w:rsidR="003B14C1" w:rsidRPr="00A25843">
        <w:rPr>
          <w:rFonts w:cs="Times New Roman"/>
        </w:rPr>
        <w:t>1</w:t>
      </w:r>
      <w:r w:rsidR="003B14C1" w:rsidRPr="00A25843">
        <w:rPr>
          <w:rFonts w:cs="Times New Roman"/>
        </w:rPr>
        <w:t>根</w:t>
      </w:r>
      <w:r w:rsidR="003B14C1" w:rsidRPr="00A25843">
        <w:rPr>
          <w:rFonts w:cs="Times New Roman"/>
        </w:rPr>
        <w:t>30m</w:t>
      </w:r>
      <w:r w:rsidR="003B14C1" w:rsidRPr="00A25843">
        <w:rPr>
          <w:rFonts w:cs="Times New Roman"/>
        </w:rPr>
        <w:t>排气筒排放。</w:t>
      </w:r>
    </w:p>
    <w:p w:rsidR="00357BE7" w:rsidRPr="00A25843" w:rsidRDefault="00CF4C32">
      <w:pPr>
        <w:ind w:firstLine="480"/>
        <w:rPr>
          <w:rFonts w:cs="Times New Roman"/>
        </w:rPr>
      </w:pPr>
      <w:r>
        <w:rPr>
          <w:rFonts w:eastAsia="宋体" w:cs="Times New Roman" w:hint="eastAsia"/>
        </w:rPr>
        <w:t>引用《</w:t>
      </w:r>
      <w:r w:rsidRPr="00CF4C32">
        <w:rPr>
          <w:rFonts w:eastAsia="宋体" w:cs="Times New Roman"/>
        </w:rPr>
        <w:t>沧州旺发生物技术研究所有限公司技改项目环境影响报告表</w:t>
      </w:r>
      <w:r>
        <w:rPr>
          <w:rFonts w:eastAsia="宋体" w:cs="Times New Roman" w:hint="eastAsia"/>
        </w:rPr>
        <w:t>》中相关数据</w:t>
      </w:r>
      <w:r w:rsidR="003B14C1" w:rsidRPr="00A25843">
        <w:rPr>
          <w:rFonts w:eastAsia="宋体" w:cs="Times New Roman"/>
        </w:rPr>
        <w:t>，冷却工序粉尘产生系数为</w:t>
      </w:r>
      <w:r w:rsidR="003B14C1" w:rsidRPr="00A25843">
        <w:rPr>
          <w:rFonts w:eastAsia="宋体" w:cs="Times New Roman"/>
        </w:rPr>
        <w:t>0.005kg/</w:t>
      </w:r>
      <w:r w:rsidR="003B14C1" w:rsidRPr="00A25843">
        <w:rPr>
          <w:rFonts w:eastAsia="宋体" w:cs="Times New Roman"/>
        </w:rPr>
        <w:t>吨</w:t>
      </w:r>
      <w:r w:rsidR="003B14C1" w:rsidRPr="00A25843">
        <w:rPr>
          <w:rFonts w:eastAsia="宋体" w:cs="Times New Roman"/>
        </w:rPr>
        <w:t>-</w:t>
      </w:r>
      <w:r w:rsidR="008919A5">
        <w:rPr>
          <w:rFonts w:eastAsia="宋体" w:cs="Times New Roman"/>
        </w:rPr>
        <w:t>产品，</w:t>
      </w:r>
      <w:r w:rsidR="003B14C1" w:rsidRPr="00A25843">
        <w:rPr>
          <w:rFonts w:eastAsia="宋体" w:cs="Times New Roman"/>
        </w:rPr>
        <w:t>项目</w:t>
      </w:r>
      <w:r w:rsidR="003B14C1" w:rsidRPr="00A25843">
        <w:rPr>
          <w:rFonts w:cs="Times New Roman"/>
        </w:rPr>
        <w:t>年生产</w:t>
      </w:r>
      <w:r w:rsidR="003B14C1" w:rsidRPr="00A25843">
        <w:rPr>
          <w:rFonts w:cs="Times New Roman"/>
          <w:szCs w:val="21"/>
        </w:rPr>
        <w:t>年生产</w:t>
      </w:r>
      <w:r w:rsidR="003B14C1" w:rsidRPr="00A25843">
        <w:rPr>
          <w:rFonts w:cs="Times New Roman"/>
        </w:rPr>
        <w:t>水产配合饲料</w:t>
      </w:r>
      <w:r w:rsidR="003B14C1" w:rsidRPr="00A25843">
        <w:rPr>
          <w:rFonts w:cs="Times New Roman"/>
        </w:rPr>
        <w:t>8</w:t>
      </w:r>
      <w:r w:rsidR="003B14C1" w:rsidRPr="00A25843">
        <w:rPr>
          <w:rFonts w:cs="Times New Roman"/>
        </w:rPr>
        <w:t>万吨，年生产功能性发酵浮料</w:t>
      </w:r>
      <w:r w:rsidR="003B14C1" w:rsidRPr="00A25843">
        <w:rPr>
          <w:rFonts w:cs="Times New Roman"/>
        </w:rPr>
        <w:t>8</w:t>
      </w:r>
      <w:r w:rsidR="003B14C1" w:rsidRPr="00A25843">
        <w:rPr>
          <w:rFonts w:cs="Times New Roman"/>
        </w:rPr>
        <w:t>万吨。</w:t>
      </w:r>
    </w:p>
    <w:p w:rsidR="00357BE7" w:rsidRPr="00A25843" w:rsidRDefault="008919A5">
      <w:pPr>
        <w:ind w:firstLine="480"/>
        <w:rPr>
          <w:rFonts w:eastAsia="宋体" w:cs="Times New Roman"/>
        </w:rPr>
      </w:pPr>
      <w:r>
        <w:rPr>
          <w:rFonts w:cs="Times New Roman"/>
        </w:rPr>
        <w:t>因此，</w:t>
      </w:r>
      <w:r w:rsidR="003B14C1" w:rsidRPr="00A25843">
        <w:rPr>
          <w:rFonts w:cs="Times New Roman"/>
        </w:rPr>
        <w:t>项目粉尘产生系数按</w:t>
      </w:r>
      <w:r w:rsidR="003B14C1" w:rsidRPr="00A25843">
        <w:rPr>
          <w:rFonts w:cs="Times New Roman"/>
        </w:rPr>
        <w:t>0.005kg/</w:t>
      </w:r>
      <w:r w:rsidR="003B14C1" w:rsidRPr="00A25843">
        <w:rPr>
          <w:rFonts w:cs="Times New Roman"/>
        </w:rPr>
        <w:t>吨</w:t>
      </w:r>
      <w:r w:rsidR="003B14C1" w:rsidRPr="00A25843">
        <w:rPr>
          <w:rFonts w:cs="Times New Roman"/>
        </w:rPr>
        <w:t>-</w:t>
      </w:r>
      <w:r w:rsidR="003B14C1" w:rsidRPr="00A25843">
        <w:rPr>
          <w:rFonts w:cs="Times New Roman"/>
        </w:rPr>
        <w:t>产品核算，项目冷却工序粉尘产生量为</w:t>
      </w:r>
      <w:r w:rsidR="003B14C1" w:rsidRPr="00A25843">
        <w:rPr>
          <w:rFonts w:cs="Times New Roman"/>
        </w:rPr>
        <w:t>0.8t/a</w:t>
      </w:r>
      <w:r w:rsidR="003B14C1" w:rsidRPr="00A25843">
        <w:rPr>
          <w:rFonts w:cs="Times New Roman"/>
        </w:rPr>
        <w:t>，</w:t>
      </w:r>
      <w:r w:rsidR="003B14C1" w:rsidRPr="00A25843">
        <w:rPr>
          <w:rFonts w:eastAsia="宋体" w:cs="Times New Roman"/>
        </w:rPr>
        <w:t>产生速率为</w:t>
      </w:r>
      <w:r w:rsidR="003B14C1" w:rsidRPr="00A25843">
        <w:rPr>
          <w:rFonts w:eastAsia="宋体" w:cs="Times New Roman"/>
        </w:rPr>
        <w:t>0.093kg/h</w:t>
      </w:r>
      <w:r w:rsidR="003B14C1" w:rsidRPr="00A25843">
        <w:rPr>
          <w:rFonts w:eastAsia="宋体" w:cs="Times New Roman"/>
        </w:rPr>
        <w:t>，冷却工序在密闭环境下进行，收集效率为</w:t>
      </w:r>
      <w:r w:rsidR="003B14C1" w:rsidRPr="00A25843">
        <w:rPr>
          <w:rFonts w:eastAsia="宋体" w:cs="Times New Roman"/>
        </w:rPr>
        <w:t>100%</w:t>
      </w:r>
      <w:r w:rsidR="003B14C1" w:rsidRPr="00A25843">
        <w:rPr>
          <w:rFonts w:eastAsia="宋体" w:cs="Times New Roman"/>
        </w:rPr>
        <w:t>，引风机风量以</w:t>
      </w:r>
      <w:r w:rsidR="003B14C1" w:rsidRPr="00A25843">
        <w:rPr>
          <w:rFonts w:eastAsia="宋体" w:cs="Times New Roman"/>
        </w:rPr>
        <w:t>5000</w:t>
      </w:r>
      <w:r w:rsidR="003B14C1" w:rsidRPr="00A25843">
        <w:rPr>
          <w:rFonts w:eastAsia="仿宋_GB2312" w:cs="Times New Roman"/>
        </w:rPr>
        <w:t>m</w:t>
      </w:r>
      <w:r w:rsidR="003B14C1" w:rsidRPr="00A25843">
        <w:rPr>
          <w:rFonts w:eastAsia="仿宋_GB2312" w:cs="Times New Roman"/>
          <w:vertAlign w:val="superscript"/>
        </w:rPr>
        <w:t>3</w:t>
      </w:r>
      <w:r w:rsidR="003B14C1" w:rsidRPr="00A25843">
        <w:rPr>
          <w:rFonts w:eastAsia="仿宋_GB2312" w:cs="Times New Roman"/>
        </w:rPr>
        <w:t>/h</w:t>
      </w:r>
      <w:r w:rsidR="003B14C1" w:rsidRPr="00A25843">
        <w:rPr>
          <w:rFonts w:eastAsia="仿宋_GB2312" w:cs="Times New Roman"/>
        </w:rPr>
        <w:t>计，</w:t>
      </w:r>
      <w:r w:rsidR="003B14C1" w:rsidRPr="00A25843">
        <w:rPr>
          <w:rFonts w:eastAsia="宋体" w:cs="Times New Roman"/>
        </w:rPr>
        <w:t>除尘器除尘效率为</w:t>
      </w:r>
      <w:r w:rsidR="003B14C1" w:rsidRPr="00A25843">
        <w:rPr>
          <w:rFonts w:eastAsia="宋体" w:cs="Times New Roman"/>
        </w:rPr>
        <w:t>90%</w:t>
      </w:r>
      <w:r w:rsidR="003B14C1" w:rsidRPr="00A25843">
        <w:rPr>
          <w:rFonts w:eastAsia="宋体" w:cs="Times New Roman"/>
        </w:rPr>
        <w:t>，年运行时间为</w:t>
      </w:r>
      <w:r w:rsidR="003B14C1" w:rsidRPr="00A25843">
        <w:rPr>
          <w:rFonts w:eastAsia="宋体" w:cs="Times New Roman"/>
        </w:rPr>
        <w:t>8640h</w:t>
      </w:r>
      <w:r w:rsidR="003B14C1" w:rsidRPr="00A25843">
        <w:rPr>
          <w:rFonts w:eastAsia="宋体" w:cs="Times New Roman"/>
        </w:rPr>
        <w:t>（以</w:t>
      </w:r>
      <w:r w:rsidR="003B14C1" w:rsidRPr="00A25843">
        <w:rPr>
          <w:rFonts w:eastAsia="宋体" w:cs="Times New Roman"/>
        </w:rPr>
        <w:t>360</w:t>
      </w:r>
      <w:r w:rsidR="003B14C1" w:rsidRPr="00A25843">
        <w:rPr>
          <w:rFonts w:eastAsia="宋体" w:cs="Times New Roman"/>
        </w:rPr>
        <w:t>天计），排放量为</w:t>
      </w:r>
      <w:r w:rsidR="003B14C1" w:rsidRPr="00A25843">
        <w:rPr>
          <w:rFonts w:eastAsia="宋体" w:cs="Times New Roman"/>
        </w:rPr>
        <w:t>0.08t/a</w:t>
      </w:r>
      <w:r w:rsidR="003B14C1" w:rsidRPr="00A25843">
        <w:rPr>
          <w:rFonts w:eastAsia="宋体" w:cs="Times New Roman"/>
        </w:rPr>
        <w:t>，排放速率为</w:t>
      </w:r>
      <w:r w:rsidR="003B14C1" w:rsidRPr="00A25843">
        <w:rPr>
          <w:rFonts w:eastAsia="宋体" w:cs="Times New Roman"/>
        </w:rPr>
        <w:t>0.009kg/h</w:t>
      </w:r>
      <w:r w:rsidR="003B14C1" w:rsidRPr="00A25843">
        <w:rPr>
          <w:rFonts w:eastAsia="宋体" w:cs="Times New Roman"/>
        </w:rPr>
        <w:t>，排放浓度为</w:t>
      </w:r>
      <w:r w:rsidR="003B14C1" w:rsidRPr="00A25843">
        <w:rPr>
          <w:rFonts w:eastAsia="宋体" w:cs="Times New Roman"/>
        </w:rPr>
        <w:t>1.85mg/m</w:t>
      </w:r>
      <w:r w:rsidR="003B14C1" w:rsidRPr="00A25843">
        <w:rPr>
          <w:rFonts w:eastAsia="宋体" w:cs="Times New Roman"/>
          <w:vertAlign w:val="superscript"/>
        </w:rPr>
        <w:t>3</w:t>
      </w:r>
      <w:r w:rsidR="003B14C1" w:rsidRPr="00A25843">
        <w:rPr>
          <w:rFonts w:eastAsia="宋体" w:cs="Times New Roman"/>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sidRPr="00B039C7">
        <w:rPr>
          <w:rFonts w:cs="Times New Roman" w:hint="eastAsia"/>
          <w:szCs w:val="24"/>
        </w:rPr>
        <w:t>。</w:t>
      </w:r>
    </w:p>
    <w:p w:rsidR="00357BE7" w:rsidRPr="00A25843" w:rsidRDefault="003B14C1">
      <w:pPr>
        <w:ind w:firstLine="480"/>
        <w:rPr>
          <w:rFonts w:cs="Times New Roman"/>
        </w:rPr>
      </w:pPr>
      <w:r w:rsidRPr="00A25843">
        <w:rPr>
          <w:rFonts w:cs="Times New Roman"/>
        </w:rPr>
        <w:t>（</w:t>
      </w:r>
      <w:r w:rsidRPr="00A25843">
        <w:rPr>
          <w:rFonts w:cs="Times New Roman"/>
        </w:rPr>
        <w:t>5</w:t>
      </w:r>
      <w:r w:rsidRPr="00A25843">
        <w:rPr>
          <w:rFonts w:cs="Times New Roman"/>
        </w:rPr>
        <w:t>）膨化工序废气</w:t>
      </w:r>
    </w:p>
    <w:p w:rsidR="00357BE7" w:rsidRPr="00A25843" w:rsidRDefault="008919A5">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项目水产配合饲料生产过程中，饲料膨化程中会产生废气，主要污染因子为颗粒物，产品生产废气经集气装置收集后，引入同一套旋风除尘器</w:t>
      </w:r>
      <w:r w:rsidR="000652C0">
        <w:rPr>
          <w:rFonts w:eastAsia="宋体" w:cs="Times New Roman" w:hint="eastAsia"/>
        </w:rPr>
        <w:t>（</w:t>
      </w:r>
      <w:r w:rsidR="000652C0">
        <w:rPr>
          <w:rFonts w:eastAsia="宋体" w:cs="Times New Roman"/>
        </w:rPr>
        <w:t>TA0</w:t>
      </w:r>
      <w:r w:rsidR="000652C0">
        <w:rPr>
          <w:rFonts w:eastAsia="宋体" w:cs="Times New Roman" w:hint="eastAsia"/>
        </w:rPr>
        <w:t>5</w:t>
      </w:r>
      <w:r w:rsidR="000652C0">
        <w:rPr>
          <w:rFonts w:eastAsia="宋体" w:cs="Times New Roman" w:hint="eastAsia"/>
        </w:rPr>
        <w:t>）</w:t>
      </w:r>
      <w:r w:rsidR="003B14C1" w:rsidRPr="00A25843">
        <w:rPr>
          <w:rFonts w:cs="Times New Roman"/>
        </w:rPr>
        <w:t>进行处理，最终通过</w:t>
      </w:r>
      <w:r w:rsidR="003B14C1" w:rsidRPr="00A25843">
        <w:rPr>
          <w:rFonts w:cs="Times New Roman"/>
        </w:rPr>
        <w:t>1</w:t>
      </w:r>
      <w:r w:rsidR="003B14C1" w:rsidRPr="00A25843">
        <w:rPr>
          <w:rFonts w:cs="Times New Roman"/>
        </w:rPr>
        <w:t>根</w:t>
      </w:r>
      <w:r w:rsidR="003B14C1" w:rsidRPr="00A25843">
        <w:rPr>
          <w:rFonts w:cs="Times New Roman"/>
        </w:rPr>
        <w:t>30m</w:t>
      </w:r>
      <w:r w:rsidR="003B14C1" w:rsidRPr="00A25843">
        <w:rPr>
          <w:rFonts w:cs="Times New Roman"/>
        </w:rPr>
        <w:t>排气筒排放。</w:t>
      </w:r>
    </w:p>
    <w:p w:rsidR="00357BE7" w:rsidRPr="00A25843" w:rsidRDefault="00CF4C32">
      <w:pPr>
        <w:ind w:firstLine="480"/>
        <w:rPr>
          <w:rFonts w:cs="Times New Roman"/>
        </w:rPr>
      </w:pPr>
      <w:r>
        <w:rPr>
          <w:rFonts w:eastAsia="宋体" w:cs="Times New Roman" w:hint="eastAsia"/>
        </w:rPr>
        <w:t>引用《</w:t>
      </w:r>
      <w:r w:rsidRPr="00CF4C32">
        <w:rPr>
          <w:rFonts w:eastAsia="宋体" w:cs="Times New Roman"/>
        </w:rPr>
        <w:t>沧州旺发生物技术研究所有限公司技改项目环境影响报告表</w:t>
      </w:r>
      <w:r>
        <w:rPr>
          <w:rFonts w:eastAsia="宋体" w:cs="Times New Roman" w:hint="eastAsia"/>
        </w:rPr>
        <w:t>》中相关数据</w:t>
      </w:r>
      <w:r w:rsidR="003B14C1" w:rsidRPr="00A25843">
        <w:rPr>
          <w:rFonts w:eastAsia="宋体" w:cs="Times New Roman"/>
        </w:rPr>
        <w:t>，膨化工序粉尘产生系数为</w:t>
      </w:r>
      <w:r w:rsidR="003B14C1" w:rsidRPr="00A25843">
        <w:rPr>
          <w:rFonts w:eastAsia="宋体" w:cs="Times New Roman"/>
        </w:rPr>
        <w:t>0.021kg/</w:t>
      </w:r>
      <w:r w:rsidR="003B14C1" w:rsidRPr="00A25843">
        <w:rPr>
          <w:rFonts w:eastAsia="宋体" w:cs="Times New Roman"/>
        </w:rPr>
        <w:t>吨</w:t>
      </w:r>
      <w:r w:rsidR="003B14C1" w:rsidRPr="00A25843">
        <w:rPr>
          <w:rFonts w:eastAsia="宋体" w:cs="Times New Roman"/>
        </w:rPr>
        <w:t>-</w:t>
      </w:r>
      <w:r w:rsidR="008919A5">
        <w:rPr>
          <w:rFonts w:eastAsia="宋体" w:cs="Times New Roman"/>
        </w:rPr>
        <w:t>产品，</w:t>
      </w:r>
      <w:r w:rsidR="003B14C1" w:rsidRPr="00A25843">
        <w:rPr>
          <w:rFonts w:eastAsia="宋体" w:cs="Times New Roman"/>
        </w:rPr>
        <w:t>项目</w:t>
      </w:r>
      <w:r w:rsidR="003B14C1" w:rsidRPr="00A25843">
        <w:rPr>
          <w:rFonts w:cs="Times New Roman"/>
        </w:rPr>
        <w:t>年生产</w:t>
      </w:r>
      <w:r w:rsidR="003B14C1" w:rsidRPr="00A25843">
        <w:rPr>
          <w:rFonts w:cs="Times New Roman"/>
          <w:szCs w:val="21"/>
        </w:rPr>
        <w:t>年生产</w:t>
      </w:r>
      <w:r w:rsidR="003B14C1" w:rsidRPr="00A25843">
        <w:rPr>
          <w:rFonts w:cs="Times New Roman"/>
        </w:rPr>
        <w:t>水产配合饲料</w:t>
      </w:r>
      <w:r w:rsidR="003B14C1" w:rsidRPr="00A25843">
        <w:rPr>
          <w:rFonts w:cs="Times New Roman"/>
        </w:rPr>
        <w:t>8</w:t>
      </w:r>
      <w:r w:rsidR="003B14C1" w:rsidRPr="00A25843">
        <w:rPr>
          <w:rFonts w:cs="Times New Roman"/>
        </w:rPr>
        <w:t>万吨。</w:t>
      </w:r>
    </w:p>
    <w:p w:rsidR="00357BE7" w:rsidRPr="00A25843" w:rsidRDefault="008919A5">
      <w:pPr>
        <w:ind w:firstLine="480"/>
        <w:rPr>
          <w:rFonts w:eastAsia="宋体" w:cs="Times New Roman"/>
        </w:rPr>
      </w:pPr>
      <w:r>
        <w:rPr>
          <w:rFonts w:cs="Times New Roman"/>
        </w:rPr>
        <w:t>因此，</w:t>
      </w:r>
      <w:r w:rsidR="003B14C1" w:rsidRPr="00A25843">
        <w:rPr>
          <w:rFonts w:cs="Times New Roman"/>
        </w:rPr>
        <w:t>项目粉尘产生系数按</w:t>
      </w:r>
      <w:r w:rsidR="003B14C1" w:rsidRPr="00A25843">
        <w:rPr>
          <w:rFonts w:cs="Times New Roman"/>
        </w:rPr>
        <w:t>0.021kg/</w:t>
      </w:r>
      <w:r w:rsidR="003B14C1" w:rsidRPr="00A25843">
        <w:rPr>
          <w:rFonts w:cs="Times New Roman"/>
        </w:rPr>
        <w:t>吨</w:t>
      </w:r>
      <w:r w:rsidR="003B14C1" w:rsidRPr="00A25843">
        <w:rPr>
          <w:rFonts w:cs="Times New Roman"/>
        </w:rPr>
        <w:t>-</w:t>
      </w:r>
      <w:r w:rsidR="003B14C1" w:rsidRPr="00A25843">
        <w:rPr>
          <w:rFonts w:cs="Times New Roman"/>
        </w:rPr>
        <w:t>产品核算，项目膨化工序粉尘产生量为</w:t>
      </w:r>
      <w:r w:rsidR="003B14C1" w:rsidRPr="00A25843">
        <w:rPr>
          <w:rFonts w:cs="Times New Roman"/>
        </w:rPr>
        <w:t>1.68t/a</w:t>
      </w:r>
      <w:r w:rsidR="003B14C1" w:rsidRPr="00A25843">
        <w:rPr>
          <w:rFonts w:cs="Times New Roman"/>
        </w:rPr>
        <w:t>，</w:t>
      </w:r>
      <w:r w:rsidR="003B14C1" w:rsidRPr="00A25843">
        <w:rPr>
          <w:rFonts w:eastAsia="宋体" w:cs="Times New Roman"/>
        </w:rPr>
        <w:t>产生速率为</w:t>
      </w:r>
      <w:r w:rsidR="003B14C1" w:rsidRPr="00A25843">
        <w:rPr>
          <w:rFonts w:eastAsia="宋体" w:cs="Times New Roman"/>
        </w:rPr>
        <w:t>0.194kg/h</w:t>
      </w:r>
      <w:r w:rsidR="003B14C1" w:rsidRPr="00A25843">
        <w:rPr>
          <w:rFonts w:eastAsia="宋体" w:cs="Times New Roman"/>
        </w:rPr>
        <w:t>，</w:t>
      </w:r>
      <w:r w:rsidR="003B14C1" w:rsidRPr="00A25843">
        <w:rPr>
          <w:rFonts w:cs="Times New Roman"/>
        </w:rPr>
        <w:t>膨化</w:t>
      </w:r>
      <w:r w:rsidR="003B14C1" w:rsidRPr="00A25843">
        <w:rPr>
          <w:rFonts w:eastAsia="宋体" w:cs="Times New Roman"/>
        </w:rPr>
        <w:t>工序在密闭环境下进行，收集效率为</w:t>
      </w:r>
      <w:r w:rsidR="003B14C1" w:rsidRPr="00A25843">
        <w:rPr>
          <w:rFonts w:eastAsia="宋体" w:cs="Times New Roman"/>
        </w:rPr>
        <w:t>100%</w:t>
      </w:r>
      <w:r w:rsidR="003B14C1" w:rsidRPr="00A25843">
        <w:rPr>
          <w:rFonts w:eastAsia="宋体" w:cs="Times New Roman"/>
        </w:rPr>
        <w:t>，引风机风量以</w:t>
      </w:r>
      <w:r w:rsidR="003B14C1" w:rsidRPr="00A25843">
        <w:rPr>
          <w:rFonts w:eastAsia="宋体" w:cs="Times New Roman"/>
        </w:rPr>
        <w:t>10000</w:t>
      </w:r>
      <w:r w:rsidR="003B14C1" w:rsidRPr="00A25843">
        <w:rPr>
          <w:rFonts w:eastAsia="仿宋_GB2312" w:cs="Times New Roman"/>
        </w:rPr>
        <w:t>m</w:t>
      </w:r>
      <w:r w:rsidR="003B14C1" w:rsidRPr="00A25843">
        <w:rPr>
          <w:rFonts w:eastAsia="仿宋_GB2312" w:cs="Times New Roman"/>
          <w:vertAlign w:val="superscript"/>
        </w:rPr>
        <w:t>3</w:t>
      </w:r>
      <w:r w:rsidR="003B14C1" w:rsidRPr="00A25843">
        <w:rPr>
          <w:rFonts w:eastAsia="仿宋_GB2312" w:cs="Times New Roman"/>
        </w:rPr>
        <w:t>/h</w:t>
      </w:r>
      <w:r w:rsidR="003B14C1" w:rsidRPr="00A25843">
        <w:rPr>
          <w:rFonts w:eastAsia="仿宋_GB2312" w:cs="Times New Roman"/>
        </w:rPr>
        <w:t>计，</w:t>
      </w:r>
      <w:r w:rsidR="003B14C1" w:rsidRPr="00A25843">
        <w:rPr>
          <w:rFonts w:eastAsia="宋体" w:cs="Times New Roman"/>
        </w:rPr>
        <w:t>除尘器除尘效率为</w:t>
      </w:r>
      <w:r w:rsidR="003B14C1" w:rsidRPr="00A25843">
        <w:rPr>
          <w:rFonts w:eastAsia="宋体" w:cs="Times New Roman"/>
        </w:rPr>
        <w:t>90%</w:t>
      </w:r>
      <w:r w:rsidR="003B14C1" w:rsidRPr="00A25843">
        <w:rPr>
          <w:rFonts w:eastAsia="宋体" w:cs="Times New Roman"/>
        </w:rPr>
        <w:t>，年运行时间为</w:t>
      </w:r>
      <w:r w:rsidR="003B14C1" w:rsidRPr="00A25843">
        <w:rPr>
          <w:rFonts w:eastAsia="宋体" w:cs="Times New Roman"/>
        </w:rPr>
        <w:t>8640h</w:t>
      </w:r>
      <w:r w:rsidR="003B14C1" w:rsidRPr="00A25843">
        <w:rPr>
          <w:rFonts w:eastAsia="宋体" w:cs="Times New Roman"/>
        </w:rPr>
        <w:t>（以</w:t>
      </w:r>
      <w:r w:rsidR="003B14C1" w:rsidRPr="00A25843">
        <w:rPr>
          <w:rFonts w:eastAsia="宋体" w:cs="Times New Roman"/>
        </w:rPr>
        <w:t>360</w:t>
      </w:r>
      <w:r w:rsidR="003B14C1" w:rsidRPr="00A25843">
        <w:rPr>
          <w:rFonts w:eastAsia="宋体" w:cs="Times New Roman"/>
        </w:rPr>
        <w:t>天计），排放量为</w:t>
      </w:r>
      <w:r w:rsidR="003B14C1" w:rsidRPr="00A25843">
        <w:rPr>
          <w:rFonts w:eastAsia="宋体" w:cs="Times New Roman"/>
        </w:rPr>
        <w:t>0.168t/a</w:t>
      </w:r>
      <w:r w:rsidR="003B14C1" w:rsidRPr="00A25843">
        <w:rPr>
          <w:rFonts w:eastAsia="宋体" w:cs="Times New Roman"/>
        </w:rPr>
        <w:t>，排放速率为</w:t>
      </w:r>
      <w:r w:rsidR="003B14C1" w:rsidRPr="00A25843">
        <w:rPr>
          <w:rFonts w:eastAsia="宋体" w:cs="Times New Roman"/>
        </w:rPr>
        <w:t>0.019kg/h</w:t>
      </w:r>
      <w:r w:rsidR="003B14C1" w:rsidRPr="00A25843">
        <w:rPr>
          <w:rFonts w:eastAsia="宋体" w:cs="Times New Roman"/>
        </w:rPr>
        <w:t>，排放浓度为</w:t>
      </w:r>
      <w:r w:rsidR="003B14C1" w:rsidRPr="00A25843">
        <w:rPr>
          <w:rFonts w:eastAsia="宋体" w:cs="Times New Roman"/>
        </w:rPr>
        <w:t>1.94mg/m</w:t>
      </w:r>
      <w:r w:rsidR="003B14C1" w:rsidRPr="00A25843">
        <w:rPr>
          <w:rFonts w:eastAsia="宋体" w:cs="Times New Roman"/>
          <w:vertAlign w:val="superscript"/>
        </w:rPr>
        <w:t>3</w:t>
      </w:r>
      <w:r w:rsidR="003B14C1" w:rsidRPr="00A25843">
        <w:rPr>
          <w:rFonts w:eastAsia="宋体" w:cs="Times New Roman"/>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sidRPr="00B039C7">
        <w:rPr>
          <w:rFonts w:cs="Times New Roman" w:hint="eastAsia"/>
          <w:szCs w:val="24"/>
        </w:rPr>
        <w:t>。</w:t>
      </w:r>
    </w:p>
    <w:p w:rsidR="00357BE7" w:rsidRPr="00A25843" w:rsidRDefault="003B14C1">
      <w:pPr>
        <w:ind w:firstLine="480"/>
        <w:rPr>
          <w:rFonts w:cs="Times New Roman"/>
        </w:rPr>
      </w:pPr>
      <w:r w:rsidRPr="00A25843">
        <w:rPr>
          <w:rFonts w:cs="Times New Roman"/>
        </w:rPr>
        <w:t>（</w:t>
      </w:r>
      <w:r w:rsidRPr="00A25843">
        <w:rPr>
          <w:rFonts w:cs="Times New Roman"/>
        </w:rPr>
        <w:t>6</w:t>
      </w:r>
      <w:r w:rsidRPr="00A25843">
        <w:rPr>
          <w:rFonts w:cs="Times New Roman"/>
        </w:rPr>
        <w:t>）烘干废气</w:t>
      </w:r>
    </w:p>
    <w:p w:rsidR="00357BE7" w:rsidRPr="00A25843" w:rsidRDefault="008919A5">
      <w:pPr>
        <w:ind w:firstLine="480"/>
        <w:rPr>
          <w:rFonts w:cs="Times New Roman"/>
        </w:rPr>
      </w:pPr>
      <w:r w:rsidRPr="008919A5">
        <w:rPr>
          <w:rFonts w:cs="Times New Roman" w:hint="eastAsia"/>
        </w:rPr>
        <w:lastRenderedPageBreak/>
        <w:t>拟</w:t>
      </w:r>
      <w:r w:rsidRPr="00A25843">
        <w:rPr>
          <w:rFonts w:cs="Times New Roman"/>
        </w:rPr>
        <w:t>建</w:t>
      </w:r>
      <w:r w:rsidR="003B14C1" w:rsidRPr="00A25843">
        <w:rPr>
          <w:rFonts w:cs="Times New Roman"/>
        </w:rPr>
        <w:t>项目水产配合饲料、功能性发酵浮料以及两种微生物菌剂生产过程中，饲料烘干过程中会产生废气，主要污染因子为颗粒物，四种产品生产废气经集气装置收集后，引入同一套旋风除尘器</w:t>
      </w:r>
      <w:r w:rsidR="000652C0">
        <w:rPr>
          <w:rFonts w:eastAsia="宋体" w:cs="Times New Roman" w:hint="eastAsia"/>
        </w:rPr>
        <w:t>（</w:t>
      </w:r>
      <w:r w:rsidR="000652C0">
        <w:rPr>
          <w:rFonts w:eastAsia="宋体" w:cs="Times New Roman"/>
        </w:rPr>
        <w:t>TA0</w:t>
      </w:r>
      <w:r w:rsidR="000652C0">
        <w:rPr>
          <w:rFonts w:eastAsia="宋体" w:cs="Times New Roman" w:hint="eastAsia"/>
        </w:rPr>
        <w:t>6</w:t>
      </w:r>
      <w:r w:rsidR="000652C0">
        <w:rPr>
          <w:rFonts w:eastAsia="宋体" w:cs="Times New Roman" w:hint="eastAsia"/>
        </w:rPr>
        <w:t>）</w:t>
      </w:r>
      <w:r w:rsidR="003B14C1" w:rsidRPr="00A25843">
        <w:rPr>
          <w:rFonts w:cs="Times New Roman"/>
        </w:rPr>
        <w:t>进行处理，最终通过</w:t>
      </w:r>
      <w:r w:rsidR="003B14C1" w:rsidRPr="00A25843">
        <w:rPr>
          <w:rFonts w:cs="Times New Roman"/>
        </w:rPr>
        <w:t>1</w:t>
      </w:r>
      <w:r w:rsidR="003B14C1" w:rsidRPr="00A25843">
        <w:rPr>
          <w:rFonts w:cs="Times New Roman"/>
        </w:rPr>
        <w:t>根</w:t>
      </w:r>
      <w:r w:rsidR="003B14C1" w:rsidRPr="00A25843">
        <w:rPr>
          <w:rFonts w:cs="Times New Roman"/>
        </w:rPr>
        <w:t>30m</w:t>
      </w:r>
      <w:r w:rsidR="003B14C1" w:rsidRPr="00A25843">
        <w:rPr>
          <w:rFonts w:cs="Times New Roman"/>
        </w:rPr>
        <w:t>排气筒排放。</w:t>
      </w:r>
    </w:p>
    <w:p w:rsidR="00357BE7" w:rsidRPr="00A25843" w:rsidRDefault="00CF4C32">
      <w:pPr>
        <w:ind w:firstLine="480"/>
        <w:rPr>
          <w:rFonts w:cs="Times New Roman"/>
        </w:rPr>
      </w:pPr>
      <w:r>
        <w:rPr>
          <w:rFonts w:eastAsia="宋体" w:cs="Times New Roman" w:hint="eastAsia"/>
        </w:rPr>
        <w:t>引用《</w:t>
      </w:r>
      <w:r w:rsidRPr="00CF4C32">
        <w:rPr>
          <w:rFonts w:eastAsia="宋体" w:cs="Times New Roman"/>
        </w:rPr>
        <w:t>沧州旺发生物技术研究所有限公司技改项目环境影响报告表</w:t>
      </w:r>
      <w:r>
        <w:rPr>
          <w:rFonts w:eastAsia="宋体" w:cs="Times New Roman" w:hint="eastAsia"/>
        </w:rPr>
        <w:t>》中相关数据</w:t>
      </w:r>
      <w:r w:rsidR="003B14C1" w:rsidRPr="00A25843">
        <w:rPr>
          <w:rFonts w:eastAsia="宋体" w:cs="Times New Roman"/>
        </w:rPr>
        <w:t>，烘干工序粉尘产生系数为</w:t>
      </w:r>
      <w:r w:rsidR="003B14C1" w:rsidRPr="00A25843">
        <w:rPr>
          <w:rFonts w:eastAsia="宋体" w:cs="Times New Roman"/>
        </w:rPr>
        <w:t>4.35g/</w:t>
      </w:r>
      <w:r w:rsidR="003B14C1" w:rsidRPr="00A25843">
        <w:rPr>
          <w:rFonts w:eastAsia="宋体" w:cs="Times New Roman"/>
        </w:rPr>
        <w:t>吨</w:t>
      </w:r>
      <w:r w:rsidR="003B14C1" w:rsidRPr="00A25843">
        <w:rPr>
          <w:rFonts w:eastAsia="宋体" w:cs="Times New Roman"/>
        </w:rPr>
        <w:t>-</w:t>
      </w:r>
      <w:r w:rsidR="008919A5">
        <w:rPr>
          <w:rFonts w:eastAsia="宋体" w:cs="Times New Roman"/>
        </w:rPr>
        <w:t>产品，</w:t>
      </w:r>
      <w:r w:rsidR="003B14C1" w:rsidRPr="00A25843">
        <w:rPr>
          <w:rFonts w:eastAsia="宋体" w:cs="Times New Roman"/>
        </w:rPr>
        <w:t>项目</w:t>
      </w:r>
      <w:r w:rsidR="003B14C1" w:rsidRPr="00A25843">
        <w:rPr>
          <w:rFonts w:cs="Times New Roman"/>
        </w:rPr>
        <w:t>年生产</w:t>
      </w:r>
      <w:r w:rsidR="003B14C1" w:rsidRPr="00A25843">
        <w:rPr>
          <w:rFonts w:cs="Times New Roman"/>
          <w:szCs w:val="21"/>
        </w:rPr>
        <w:t>年生产</w:t>
      </w:r>
      <w:r w:rsidR="003B14C1" w:rsidRPr="00A25843">
        <w:rPr>
          <w:rFonts w:cs="Times New Roman"/>
        </w:rPr>
        <w:t>水产配合饲料</w:t>
      </w:r>
      <w:r w:rsidR="003B14C1" w:rsidRPr="00A25843">
        <w:rPr>
          <w:rFonts w:cs="Times New Roman"/>
        </w:rPr>
        <w:t>8</w:t>
      </w:r>
      <w:r w:rsidR="003B14C1" w:rsidRPr="00A25843">
        <w:rPr>
          <w:rFonts w:cs="Times New Roman"/>
        </w:rPr>
        <w:t>万吨，年生产功能性发酵浮料</w:t>
      </w:r>
      <w:r w:rsidR="003B14C1" w:rsidRPr="00A25843">
        <w:rPr>
          <w:rFonts w:cs="Times New Roman"/>
        </w:rPr>
        <w:t>8</w:t>
      </w:r>
      <w:r w:rsidR="003B14C1" w:rsidRPr="00A25843">
        <w:rPr>
          <w:rFonts w:cs="Times New Roman"/>
        </w:rPr>
        <w:t>万吨，年生产环保用微生物菌剂</w:t>
      </w:r>
      <w:r w:rsidR="003B14C1" w:rsidRPr="00A25843">
        <w:rPr>
          <w:rFonts w:cs="Times New Roman"/>
        </w:rPr>
        <w:t>2</w:t>
      </w:r>
      <w:r w:rsidR="003B14C1" w:rsidRPr="00A25843">
        <w:rPr>
          <w:rFonts w:cs="Times New Roman"/>
        </w:rPr>
        <w:t>万吨，年生产农用微生物菌剂</w:t>
      </w:r>
      <w:r w:rsidR="003B14C1" w:rsidRPr="00A25843">
        <w:rPr>
          <w:rFonts w:cs="Times New Roman"/>
        </w:rPr>
        <w:t>2</w:t>
      </w:r>
      <w:r w:rsidR="003B14C1" w:rsidRPr="00A25843">
        <w:rPr>
          <w:rFonts w:cs="Times New Roman"/>
        </w:rPr>
        <w:t>万吨。</w:t>
      </w:r>
    </w:p>
    <w:p w:rsidR="00357BE7" w:rsidRDefault="008919A5">
      <w:pPr>
        <w:ind w:firstLine="480"/>
        <w:rPr>
          <w:rFonts w:cs="Times New Roman"/>
          <w:szCs w:val="24"/>
        </w:rPr>
      </w:pPr>
      <w:r>
        <w:rPr>
          <w:rFonts w:cs="Times New Roman"/>
        </w:rPr>
        <w:t>因此，</w:t>
      </w:r>
      <w:r w:rsidR="003B14C1" w:rsidRPr="00A25843">
        <w:rPr>
          <w:rFonts w:cs="Times New Roman"/>
        </w:rPr>
        <w:t>项目烘干工序粉尘产生系数按</w:t>
      </w:r>
      <w:r w:rsidR="003B14C1" w:rsidRPr="00A25843">
        <w:rPr>
          <w:rFonts w:cs="Times New Roman"/>
        </w:rPr>
        <w:t>4.35g/</w:t>
      </w:r>
      <w:r w:rsidR="003B14C1" w:rsidRPr="00A25843">
        <w:rPr>
          <w:rFonts w:cs="Times New Roman"/>
        </w:rPr>
        <w:t>吨</w:t>
      </w:r>
      <w:r w:rsidR="003B14C1" w:rsidRPr="00A25843">
        <w:rPr>
          <w:rFonts w:cs="Times New Roman"/>
        </w:rPr>
        <w:t>-</w:t>
      </w:r>
      <w:r w:rsidR="003B14C1" w:rsidRPr="00A25843">
        <w:rPr>
          <w:rFonts w:cs="Times New Roman"/>
        </w:rPr>
        <w:t>产品核算，项目烘干工序粉尘产生量为</w:t>
      </w:r>
      <w:r w:rsidR="003B14C1" w:rsidRPr="00A25843">
        <w:rPr>
          <w:rFonts w:cs="Times New Roman"/>
        </w:rPr>
        <w:t>0.87t/a</w:t>
      </w:r>
      <w:r w:rsidR="003B14C1" w:rsidRPr="00A25843">
        <w:rPr>
          <w:rFonts w:cs="Times New Roman"/>
        </w:rPr>
        <w:t>，</w:t>
      </w:r>
      <w:r w:rsidR="003B14C1" w:rsidRPr="00A25843">
        <w:rPr>
          <w:rFonts w:eastAsia="宋体" w:cs="Times New Roman"/>
        </w:rPr>
        <w:t>产生速率为</w:t>
      </w:r>
      <w:r w:rsidR="003B14C1" w:rsidRPr="00A25843">
        <w:rPr>
          <w:rFonts w:eastAsia="宋体" w:cs="Times New Roman"/>
        </w:rPr>
        <w:t>0.101kg/h</w:t>
      </w:r>
      <w:r w:rsidR="003B14C1" w:rsidRPr="00A25843">
        <w:rPr>
          <w:rFonts w:eastAsia="宋体" w:cs="Times New Roman"/>
        </w:rPr>
        <w:t>，</w:t>
      </w:r>
      <w:r w:rsidR="003B14C1" w:rsidRPr="00A25843">
        <w:rPr>
          <w:rFonts w:cs="Times New Roman"/>
        </w:rPr>
        <w:t>烘干工序</w:t>
      </w:r>
      <w:r w:rsidR="003B14C1" w:rsidRPr="00A25843">
        <w:rPr>
          <w:rFonts w:eastAsia="宋体" w:cs="Times New Roman"/>
        </w:rPr>
        <w:t>在密闭环境下进行，收集效率为</w:t>
      </w:r>
      <w:r w:rsidR="003B14C1" w:rsidRPr="00A25843">
        <w:rPr>
          <w:rFonts w:eastAsia="宋体" w:cs="Times New Roman"/>
        </w:rPr>
        <w:t>100%</w:t>
      </w:r>
      <w:r w:rsidR="003B14C1" w:rsidRPr="00A25843">
        <w:rPr>
          <w:rFonts w:eastAsia="宋体" w:cs="Times New Roman"/>
        </w:rPr>
        <w:t>，引风机风量以</w:t>
      </w:r>
      <w:r w:rsidR="003B14C1" w:rsidRPr="00A25843">
        <w:rPr>
          <w:rFonts w:eastAsia="宋体" w:cs="Times New Roman"/>
        </w:rPr>
        <w:t>10000</w:t>
      </w:r>
      <w:r w:rsidR="003B14C1" w:rsidRPr="00A25843">
        <w:rPr>
          <w:rFonts w:eastAsia="仿宋_GB2312" w:cs="Times New Roman"/>
        </w:rPr>
        <w:t>m</w:t>
      </w:r>
      <w:r w:rsidR="003B14C1" w:rsidRPr="00A25843">
        <w:rPr>
          <w:rFonts w:eastAsia="仿宋_GB2312" w:cs="Times New Roman"/>
          <w:vertAlign w:val="superscript"/>
        </w:rPr>
        <w:t>3</w:t>
      </w:r>
      <w:r w:rsidR="003B14C1" w:rsidRPr="00A25843">
        <w:rPr>
          <w:rFonts w:eastAsia="仿宋_GB2312" w:cs="Times New Roman"/>
        </w:rPr>
        <w:t>/h</w:t>
      </w:r>
      <w:r w:rsidR="003B14C1" w:rsidRPr="00A25843">
        <w:rPr>
          <w:rFonts w:eastAsia="仿宋_GB2312" w:cs="Times New Roman"/>
        </w:rPr>
        <w:t>计，</w:t>
      </w:r>
      <w:r w:rsidR="003B14C1" w:rsidRPr="00A25843">
        <w:rPr>
          <w:rFonts w:eastAsia="宋体" w:cs="Times New Roman"/>
        </w:rPr>
        <w:t>除尘器除尘效率为</w:t>
      </w:r>
      <w:r w:rsidR="003B14C1" w:rsidRPr="00A25843">
        <w:rPr>
          <w:rFonts w:eastAsia="宋体" w:cs="Times New Roman"/>
        </w:rPr>
        <w:t>90%</w:t>
      </w:r>
      <w:r w:rsidR="003B14C1" w:rsidRPr="00A25843">
        <w:rPr>
          <w:rFonts w:eastAsia="宋体" w:cs="Times New Roman"/>
        </w:rPr>
        <w:t>，年运行时间为</w:t>
      </w:r>
      <w:r w:rsidR="003B14C1" w:rsidRPr="00A25843">
        <w:rPr>
          <w:rFonts w:eastAsia="宋体" w:cs="Times New Roman"/>
        </w:rPr>
        <w:t>8640h</w:t>
      </w:r>
      <w:r w:rsidR="003B14C1" w:rsidRPr="00A25843">
        <w:rPr>
          <w:rFonts w:eastAsia="宋体" w:cs="Times New Roman"/>
        </w:rPr>
        <w:t>（以</w:t>
      </w:r>
      <w:r w:rsidR="003B14C1" w:rsidRPr="00A25843">
        <w:rPr>
          <w:rFonts w:eastAsia="宋体" w:cs="Times New Roman"/>
        </w:rPr>
        <w:t>360</w:t>
      </w:r>
      <w:r w:rsidR="003B14C1" w:rsidRPr="00A25843">
        <w:rPr>
          <w:rFonts w:eastAsia="宋体" w:cs="Times New Roman"/>
        </w:rPr>
        <w:t>天计），排放量为</w:t>
      </w:r>
      <w:r w:rsidR="003B14C1" w:rsidRPr="00A25843">
        <w:rPr>
          <w:rFonts w:eastAsia="宋体" w:cs="Times New Roman"/>
        </w:rPr>
        <w:t>0.087t/a</w:t>
      </w:r>
      <w:r w:rsidR="003B14C1" w:rsidRPr="00A25843">
        <w:rPr>
          <w:rFonts w:eastAsia="宋体" w:cs="Times New Roman"/>
        </w:rPr>
        <w:t>，排放速率为</w:t>
      </w:r>
      <w:r w:rsidR="003B14C1" w:rsidRPr="00A25843">
        <w:rPr>
          <w:rFonts w:eastAsia="宋体" w:cs="Times New Roman"/>
        </w:rPr>
        <w:t>0.01kg/h</w:t>
      </w:r>
      <w:r w:rsidR="003B14C1" w:rsidRPr="00A25843">
        <w:rPr>
          <w:rFonts w:eastAsia="宋体" w:cs="Times New Roman"/>
        </w:rPr>
        <w:t>，排放浓度为</w:t>
      </w:r>
      <w:r w:rsidR="003B14C1" w:rsidRPr="00A25843">
        <w:rPr>
          <w:rFonts w:eastAsia="宋体" w:cs="Times New Roman"/>
        </w:rPr>
        <w:t>1.01mg/m</w:t>
      </w:r>
      <w:r w:rsidR="003B14C1" w:rsidRPr="00A25843">
        <w:rPr>
          <w:rFonts w:eastAsia="宋体" w:cs="Times New Roman"/>
          <w:vertAlign w:val="superscript"/>
        </w:rPr>
        <w:t>3</w:t>
      </w:r>
      <w:r w:rsidR="003B14C1" w:rsidRPr="00A25843">
        <w:rPr>
          <w:rFonts w:eastAsia="宋体" w:cs="Times New Roman"/>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sidRPr="00B039C7">
        <w:rPr>
          <w:rFonts w:cs="Times New Roman" w:hint="eastAsia"/>
          <w:szCs w:val="24"/>
        </w:rPr>
        <w:t>。</w:t>
      </w:r>
    </w:p>
    <w:p w:rsidR="00DD07D1" w:rsidRDefault="008919A5" w:rsidP="00DD07D1">
      <w:pPr>
        <w:pStyle w:val="a6"/>
        <w:rPr>
          <w:color w:val="000000"/>
          <w:sz w:val="24"/>
          <w:szCs w:val="24"/>
        </w:rPr>
      </w:pPr>
      <w:r w:rsidRPr="008919A5">
        <w:rPr>
          <w:rFonts w:hint="eastAsia"/>
          <w:sz w:val="24"/>
          <w:szCs w:val="22"/>
        </w:rPr>
        <w:t>拟</w:t>
      </w:r>
      <w:r w:rsidRPr="00A25843">
        <w:t>建</w:t>
      </w:r>
      <w:r w:rsidR="00811AA3" w:rsidRPr="00811AA3">
        <w:rPr>
          <w:rFonts w:hint="eastAsia"/>
          <w:sz w:val="24"/>
          <w:szCs w:val="24"/>
        </w:rPr>
        <w:t>项目</w:t>
      </w:r>
      <w:r w:rsidR="00811AA3">
        <w:rPr>
          <w:rFonts w:hint="eastAsia"/>
          <w:sz w:val="24"/>
          <w:szCs w:val="24"/>
        </w:rPr>
        <w:t>投料工序、一次粉碎工序、二次粉碎工序、冷却工序、膨化工序、烘干工序废气排气筒均排放颗粒物，且距离较近，小于排气筒高度之和（</w:t>
      </w:r>
      <w:r w:rsidR="00811AA3">
        <w:rPr>
          <w:rFonts w:hint="eastAsia"/>
          <w:sz w:val="24"/>
          <w:szCs w:val="24"/>
        </w:rPr>
        <w:t>60m</w:t>
      </w:r>
      <w:r w:rsidR="00811AA3">
        <w:rPr>
          <w:rFonts w:hint="eastAsia"/>
          <w:sz w:val="24"/>
          <w:szCs w:val="24"/>
        </w:rPr>
        <w:t>），</w:t>
      </w:r>
      <w:r w:rsidR="00DD07D1">
        <w:rPr>
          <w:rFonts w:hint="eastAsia"/>
          <w:sz w:val="24"/>
          <w:szCs w:val="24"/>
        </w:rPr>
        <w:t>应合并视为一根等效排气筒计算排放速率，根据</w:t>
      </w:r>
      <w:r w:rsidR="00DD07D1" w:rsidRPr="00B039C7">
        <w:rPr>
          <w:color w:val="000000"/>
          <w:sz w:val="24"/>
          <w:szCs w:val="24"/>
        </w:rPr>
        <w:t>《大气污染物综合排放标准》（</w:t>
      </w:r>
      <w:r w:rsidR="00DD07D1" w:rsidRPr="00B039C7">
        <w:rPr>
          <w:color w:val="000000"/>
          <w:sz w:val="24"/>
          <w:szCs w:val="24"/>
        </w:rPr>
        <w:t>GB16297-1996</w:t>
      </w:r>
      <w:r w:rsidR="00DD07D1" w:rsidRPr="00B039C7">
        <w:rPr>
          <w:color w:val="000000"/>
          <w:sz w:val="24"/>
          <w:szCs w:val="24"/>
        </w:rPr>
        <w:t>）</w:t>
      </w:r>
      <w:r w:rsidR="00DD07D1">
        <w:rPr>
          <w:rFonts w:hint="eastAsia"/>
          <w:color w:val="000000"/>
          <w:sz w:val="24"/>
          <w:szCs w:val="24"/>
        </w:rPr>
        <w:t>附录</w:t>
      </w:r>
      <w:r w:rsidR="00DD07D1">
        <w:rPr>
          <w:rFonts w:hint="eastAsia"/>
          <w:color w:val="000000"/>
          <w:sz w:val="24"/>
          <w:szCs w:val="24"/>
        </w:rPr>
        <w:t>A</w:t>
      </w:r>
      <w:r w:rsidR="00DD07D1">
        <w:rPr>
          <w:rFonts w:hint="eastAsia"/>
          <w:color w:val="000000"/>
          <w:sz w:val="24"/>
          <w:szCs w:val="24"/>
        </w:rPr>
        <w:t>计算得，项目等效排气筒排放速率为</w:t>
      </w:r>
      <w:r w:rsidR="00DD07D1">
        <w:rPr>
          <w:rFonts w:hint="eastAsia"/>
          <w:color w:val="000000"/>
          <w:sz w:val="24"/>
          <w:szCs w:val="24"/>
        </w:rPr>
        <w:t>0.098kg/h</w:t>
      </w:r>
      <w:r w:rsidR="00DD07D1">
        <w:rPr>
          <w:rFonts w:hint="eastAsia"/>
          <w:color w:val="000000"/>
          <w:sz w:val="24"/>
          <w:szCs w:val="24"/>
        </w:rPr>
        <w:t>，等效排气筒高度为</w:t>
      </w:r>
      <w:r w:rsidR="00DD07D1">
        <w:rPr>
          <w:rFonts w:hint="eastAsia"/>
          <w:color w:val="000000"/>
          <w:sz w:val="24"/>
          <w:szCs w:val="24"/>
        </w:rPr>
        <w:t>30m</w:t>
      </w:r>
      <w:r w:rsidR="00DD07D1">
        <w:rPr>
          <w:rFonts w:hint="eastAsia"/>
          <w:color w:val="000000"/>
          <w:sz w:val="24"/>
          <w:szCs w:val="24"/>
        </w:rPr>
        <w:t>，排放速率满足</w:t>
      </w:r>
      <w:r w:rsidR="00DD07D1" w:rsidRPr="00B039C7">
        <w:rPr>
          <w:color w:val="000000"/>
          <w:sz w:val="24"/>
          <w:szCs w:val="24"/>
        </w:rPr>
        <w:t>《大气污染物综合排放标准》（</w:t>
      </w:r>
      <w:r w:rsidR="00DD07D1" w:rsidRPr="00B039C7">
        <w:rPr>
          <w:color w:val="000000"/>
          <w:sz w:val="24"/>
          <w:szCs w:val="24"/>
        </w:rPr>
        <w:t>GB16297-1996</w:t>
      </w:r>
      <w:r w:rsidR="00DD07D1" w:rsidRPr="00B039C7">
        <w:rPr>
          <w:color w:val="000000"/>
          <w:sz w:val="24"/>
          <w:szCs w:val="24"/>
        </w:rPr>
        <w:t>）</w:t>
      </w:r>
      <w:r w:rsidR="00DD07D1">
        <w:rPr>
          <w:rFonts w:hint="eastAsia"/>
          <w:color w:val="000000"/>
          <w:sz w:val="24"/>
          <w:szCs w:val="24"/>
        </w:rPr>
        <w:t>表</w:t>
      </w:r>
      <w:r w:rsidR="00DD07D1">
        <w:rPr>
          <w:rFonts w:hint="eastAsia"/>
          <w:color w:val="000000"/>
          <w:sz w:val="24"/>
          <w:szCs w:val="24"/>
        </w:rPr>
        <w:t>2</w:t>
      </w:r>
      <w:r w:rsidR="00DD07D1">
        <w:rPr>
          <w:rFonts w:hint="eastAsia"/>
          <w:color w:val="000000"/>
          <w:sz w:val="24"/>
          <w:szCs w:val="24"/>
        </w:rPr>
        <w:t>中二级排放标准。</w:t>
      </w:r>
    </w:p>
    <w:p w:rsidR="00357BE7" w:rsidRPr="00A25843" w:rsidRDefault="003B14C1" w:rsidP="008919A5">
      <w:pPr>
        <w:ind w:firstLine="480"/>
      </w:pPr>
      <w:r w:rsidRPr="008919A5">
        <w:rPr>
          <w:rFonts w:cs="Times New Roman"/>
        </w:rPr>
        <w:t>（</w:t>
      </w:r>
      <w:r w:rsidRPr="008919A5">
        <w:rPr>
          <w:rFonts w:cs="Times New Roman"/>
        </w:rPr>
        <w:t>7</w:t>
      </w:r>
      <w:r w:rsidRPr="008919A5">
        <w:rPr>
          <w:rFonts w:cs="Times New Roman"/>
        </w:rPr>
        <w:t>）发酵工序废气</w:t>
      </w:r>
    </w:p>
    <w:p w:rsidR="00357BE7" w:rsidRPr="00A25843" w:rsidRDefault="008919A5">
      <w:pPr>
        <w:adjustRightInd w:val="0"/>
        <w:snapToGrid w:val="0"/>
        <w:spacing w:line="480" w:lineRule="atLeast"/>
        <w:ind w:firstLine="480"/>
        <w:rPr>
          <w:rFonts w:eastAsia="仿宋_GB2312" w:cs="Times New Roman"/>
        </w:rPr>
      </w:pPr>
      <w:r w:rsidRPr="008919A5">
        <w:rPr>
          <w:rFonts w:cs="Times New Roman" w:hint="eastAsia"/>
        </w:rPr>
        <w:t>拟</w:t>
      </w:r>
      <w:r w:rsidRPr="00A25843">
        <w:rPr>
          <w:rFonts w:cs="Times New Roman"/>
        </w:rPr>
        <w:t>建</w:t>
      </w:r>
      <w:r w:rsidR="003B14C1" w:rsidRPr="00A25843">
        <w:rPr>
          <w:rFonts w:cs="Times New Roman"/>
        </w:rPr>
        <w:t>项目功能性发酵浮料以及两种微生物菌剂三种产品生产过程中，发酵工序会产生废气，主要污染因子为</w:t>
      </w:r>
      <w:r w:rsidR="003B14C1" w:rsidRPr="00A25843">
        <w:rPr>
          <w:rFonts w:eastAsia="宋体" w:cs="Times New Roman"/>
        </w:rPr>
        <w:t>H</w:t>
      </w:r>
      <w:r w:rsidR="003B14C1" w:rsidRPr="00A25843">
        <w:rPr>
          <w:rFonts w:eastAsia="宋体" w:cs="Times New Roman"/>
          <w:vertAlign w:val="subscript"/>
        </w:rPr>
        <w:t>2</w:t>
      </w:r>
      <w:r w:rsidR="003B14C1" w:rsidRPr="00A25843">
        <w:rPr>
          <w:rFonts w:eastAsia="宋体" w:cs="Times New Roman"/>
        </w:rPr>
        <w:t>S</w:t>
      </w:r>
      <w:r w:rsidR="003B14C1" w:rsidRPr="00A25843">
        <w:rPr>
          <w:rFonts w:eastAsia="宋体" w:cs="Times New Roman"/>
        </w:rPr>
        <w:t>、</w:t>
      </w:r>
      <w:r w:rsidR="003B14C1" w:rsidRPr="00A25843">
        <w:rPr>
          <w:rFonts w:eastAsia="宋体" w:cs="Times New Roman"/>
        </w:rPr>
        <w:t>NH</w:t>
      </w:r>
      <w:r w:rsidR="003B14C1" w:rsidRPr="00A25843">
        <w:rPr>
          <w:rFonts w:eastAsia="宋体" w:cs="Times New Roman"/>
          <w:vertAlign w:val="subscript"/>
        </w:rPr>
        <w:t>3</w:t>
      </w:r>
      <w:r w:rsidR="0086272F" w:rsidRPr="0086272F">
        <w:rPr>
          <w:rFonts w:eastAsia="宋体" w:cs="Times New Roman" w:hint="eastAsia"/>
        </w:rPr>
        <w:t>、臭气浓度</w:t>
      </w:r>
      <w:r w:rsidR="003B14C1" w:rsidRPr="00A25843">
        <w:rPr>
          <w:rFonts w:eastAsia="宋体" w:cs="Times New Roman"/>
        </w:rPr>
        <w:t>等恶臭物质。发酵工序在密闭发酵装置中进行，发酵尾气通过发酵装置顶部集气管进入生物除臭装置</w:t>
      </w:r>
      <w:r w:rsidR="00B867BE">
        <w:rPr>
          <w:rFonts w:cs="Times New Roman" w:hint="eastAsia"/>
        </w:rPr>
        <w:t>（</w:t>
      </w:r>
      <w:r w:rsidR="00B867BE">
        <w:rPr>
          <w:rFonts w:cs="Times New Roman" w:hint="eastAsia"/>
        </w:rPr>
        <w:t>TA07</w:t>
      </w:r>
      <w:r w:rsidR="00B867BE">
        <w:rPr>
          <w:rFonts w:cs="Times New Roman" w:hint="eastAsia"/>
        </w:rPr>
        <w:t>）</w:t>
      </w:r>
      <w:r w:rsidR="003B14C1" w:rsidRPr="00A25843">
        <w:rPr>
          <w:rFonts w:eastAsia="宋体" w:cs="Times New Roman"/>
        </w:rPr>
        <w:t>进行治理，处理后尾气通过</w:t>
      </w:r>
      <w:r w:rsidR="003B14C1" w:rsidRPr="00A25843">
        <w:rPr>
          <w:rFonts w:eastAsia="宋体" w:cs="Times New Roman"/>
        </w:rPr>
        <w:t>1</w:t>
      </w:r>
      <w:r w:rsidR="003B14C1" w:rsidRPr="00A25843">
        <w:rPr>
          <w:rFonts w:eastAsia="宋体" w:cs="Times New Roman"/>
        </w:rPr>
        <w:t>根</w:t>
      </w:r>
      <w:r w:rsidR="003B14C1" w:rsidRPr="00A25843">
        <w:rPr>
          <w:rFonts w:eastAsia="宋体" w:cs="Times New Roman"/>
        </w:rPr>
        <w:t>30m</w:t>
      </w:r>
      <w:r w:rsidR="003B14C1" w:rsidRPr="00A25843">
        <w:rPr>
          <w:rFonts w:eastAsia="宋体" w:cs="Times New Roman"/>
        </w:rPr>
        <w:t>排气筒排放。</w:t>
      </w:r>
    </w:p>
    <w:p w:rsidR="00357BE7" w:rsidRPr="00A25843" w:rsidRDefault="008919A5">
      <w:pPr>
        <w:adjustRightInd w:val="0"/>
        <w:snapToGrid w:val="0"/>
        <w:spacing w:line="480" w:lineRule="atLeast"/>
        <w:ind w:firstLine="480"/>
        <w:rPr>
          <w:rFonts w:eastAsia="宋体" w:cs="Times New Roman"/>
          <w:color w:val="000000"/>
        </w:rPr>
      </w:pPr>
      <w:r w:rsidRPr="008919A5">
        <w:rPr>
          <w:rFonts w:cs="Times New Roman" w:hint="eastAsia"/>
        </w:rPr>
        <w:t>拟</w:t>
      </w:r>
      <w:r w:rsidRPr="00A25843">
        <w:rPr>
          <w:rFonts w:cs="Times New Roman"/>
        </w:rPr>
        <w:t>建</w:t>
      </w:r>
      <w:r w:rsidR="003B14C1" w:rsidRPr="00A25843">
        <w:rPr>
          <w:rFonts w:eastAsia="宋体" w:cs="Times New Roman"/>
        </w:rPr>
        <w:t>项目</w:t>
      </w:r>
      <w:r w:rsidR="003B14C1" w:rsidRPr="00A25843">
        <w:rPr>
          <w:rFonts w:cs="Times New Roman"/>
          <w:szCs w:val="21"/>
        </w:rPr>
        <w:t>年生产</w:t>
      </w:r>
      <w:r w:rsidR="003B14C1" w:rsidRPr="00A25843">
        <w:rPr>
          <w:rFonts w:cs="Times New Roman"/>
        </w:rPr>
        <w:t>功能性发酵浮料</w:t>
      </w:r>
      <w:r w:rsidR="003B14C1" w:rsidRPr="00A25843">
        <w:rPr>
          <w:rFonts w:cs="Times New Roman"/>
        </w:rPr>
        <w:t>8</w:t>
      </w:r>
      <w:r w:rsidR="003B14C1" w:rsidRPr="00A25843">
        <w:rPr>
          <w:rFonts w:cs="Times New Roman"/>
        </w:rPr>
        <w:t>万吨，年生产环保用微生物菌剂</w:t>
      </w:r>
      <w:r w:rsidR="003B14C1" w:rsidRPr="00A25843">
        <w:rPr>
          <w:rFonts w:cs="Times New Roman"/>
        </w:rPr>
        <w:t>2</w:t>
      </w:r>
      <w:r w:rsidR="003B14C1" w:rsidRPr="00A25843">
        <w:rPr>
          <w:rFonts w:cs="Times New Roman"/>
        </w:rPr>
        <w:t>万吨，年生产农用微生物菌剂</w:t>
      </w:r>
      <w:r w:rsidR="003B14C1" w:rsidRPr="00A25843">
        <w:rPr>
          <w:rFonts w:cs="Times New Roman"/>
        </w:rPr>
        <w:t>2</w:t>
      </w:r>
      <w:r w:rsidR="003B14C1" w:rsidRPr="00A25843">
        <w:rPr>
          <w:rFonts w:cs="Times New Roman"/>
        </w:rPr>
        <w:t>万吨。</w:t>
      </w:r>
      <w:r w:rsidR="003B14C1" w:rsidRPr="00A25843">
        <w:rPr>
          <w:rFonts w:eastAsia="宋体" w:cs="Times New Roman"/>
        </w:rPr>
        <w:t>根据有关资料介绍得知常温下每吨发酵物料排放</w:t>
      </w:r>
      <w:r w:rsidR="003B14C1" w:rsidRPr="00A25843">
        <w:rPr>
          <w:rFonts w:eastAsia="宋体" w:cs="Times New Roman"/>
        </w:rPr>
        <w:lastRenderedPageBreak/>
        <w:t>的恶臭气体中：</w:t>
      </w:r>
      <w:r w:rsidR="003B14C1" w:rsidRPr="00A25843">
        <w:rPr>
          <w:rFonts w:eastAsia="宋体" w:cs="Times New Roman"/>
        </w:rPr>
        <w:t>NH</w:t>
      </w:r>
      <w:r w:rsidR="003B14C1" w:rsidRPr="00A25843">
        <w:rPr>
          <w:rFonts w:eastAsia="宋体" w:cs="Times New Roman"/>
          <w:vertAlign w:val="subscript"/>
        </w:rPr>
        <w:t>3</w:t>
      </w:r>
      <w:r w:rsidR="003B14C1" w:rsidRPr="00A25843">
        <w:rPr>
          <w:rFonts w:eastAsia="宋体" w:cs="Times New Roman"/>
        </w:rPr>
        <w:t>为</w:t>
      </w:r>
      <w:r w:rsidR="003B14C1" w:rsidRPr="00A25843">
        <w:rPr>
          <w:rFonts w:eastAsia="宋体" w:cs="Times New Roman"/>
        </w:rPr>
        <w:t>0.036t/a</w:t>
      </w:r>
      <w:r w:rsidR="003B14C1" w:rsidRPr="00A25843">
        <w:rPr>
          <w:rFonts w:eastAsia="宋体" w:cs="Times New Roman"/>
        </w:rPr>
        <w:t>，</w:t>
      </w:r>
      <w:r w:rsidR="003B14C1" w:rsidRPr="00A25843">
        <w:rPr>
          <w:rFonts w:eastAsia="宋体" w:cs="Times New Roman"/>
        </w:rPr>
        <w:t>H</w:t>
      </w:r>
      <w:r w:rsidR="003B14C1" w:rsidRPr="00A25843">
        <w:rPr>
          <w:rFonts w:eastAsia="宋体" w:cs="Times New Roman"/>
          <w:vertAlign w:val="subscript"/>
        </w:rPr>
        <w:t>2</w:t>
      </w:r>
      <w:r w:rsidR="003B14C1" w:rsidRPr="00A25843">
        <w:rPr>
          <w:rFonts w:eastAsia="宋体" w:cs="Times New Roman"/>
        </w:rPr>
        <w:t>S</w:t>
      </w:r>
      <w:r w:rsidR="003B14C1" w:rsidRPr="00A25843">
        <w:rPr>
          <w:rFonts w:eastAsia="宋体" w:cs="Times New Roman"/>
        </w:rPr>
        <w:t>为</w:t>
      </w:r>
      <w:r w:rsidR="003B14C1" w:rsidRPr="00A25843">
        <w:rPr>
          <w:rFonts w:eastAsia="宋体" w:cs="Times New Roman"/>
        </w:rPr>
        <w:t>0.004t/a</w:t>
      </w:r>
      <w:r w:rsidR="003B14C1" w:rsidRPr="00A25843">
        <w:rPr>
          <w:rFonts w:eastAsia="宋体" w:cs="Times New Roman"/>
        </w:rPr>
        <w:t>。则项目发酵工序恶臭产生量为</w:t>
      </w:r>
      <w:r w:rsidR="003B14C1" w:rsidRPr="00A25843">
        <w:rPr>
          <w:rFonts w:eastAsia="宋体" w:cs="Times New Roman"/>
        </w:rPr>
        <w:t>NH</w:t>
      </w:r>
      <w:r w:rsidR="003B14C1" w:rsidRPr="00A25843">
        <w:rPr>
          <w:rFonts w:eastAsia="宋体" w:cs="Times New Roman"/>
          <w:vertAlign w:val="subscript"/>
        </w:rPr>
        <w:t>3</w:t>
      </w:r>
      <w:r w:rsidR="003B14C1" w:rsidRPr="00A25843">
        <w:rPr>
          <w:rFonts w:eastAsia="宋体" w:cs="Times New Roman"/>
        </w:rPr>
        <w:t>：</w:t>
      </w:r>
      <w:r w:rsidR="003B14C1" w:rsidRPr="00A25843">
        <w:rPr>
          <w:rFonts w:eastAsia="宋体" w:cs="Times New Roman"/>
        </w:rPr>
        <w:t>0.432t/a</w:t>
      </w:r>
      <w:r w:rsidR="003B14C1" w:rsidRPr="00A25843">
        <w:rPr>
          <w:rFonts w:eastAsia="宋体" w:cs="Times New Roman"/>
        </w:rPr>
        <w:t>，</w:t>
      </w:r>
      <w:r w:rsidR="003B14C1" w:rsidRPr="00A25843">
        <w:rPr>
          <w:rFonts w:eastAsia="宋体" w:cs="Times New Roman"/>
        </w:rPr>
        <w:t>H</w:t>
      </w:r>
      <w:r w:rsidR="003B14C1" w:rsidRPr="00A25843">
        <w:rPr>
          <w:rFonts w:eastAsia="宋体" w:cs="Times New Roman"/>
          <w:vertAlign w:val="subscript"/>
        </w:rPr>
        <w:t>2</w:t>
      </w:r>
      <w:r w:rsidR="003B14C1" w:rsidRPr="00A25843">
        <w:rPr>
          <w:rFonts w:eastAsia="宋体" w:cs="Times New Roman"/>
        </w:rPr>
        <w:t>S</w:t>
      </w:r>
      <w:r w:rsidR="003B14C1" w:rsidRPr="00A25843">
        <w:rPr>
          <w:rFonts w:eastAsia="宋体" w:cs="Times New Roman"/>
        </w:rPr>
        <w:t>：</w:t>
      </w:r>
      <w:r w:rsidR="003B14C1" w:rsidRPr="00A25843">
        <w:rPr>
          <w:rFonts w:eastAsia="宋体" w:cs="Times New Roman"/>
        </w:rPr>
        <w:t>0.048t/a</w:t>
      </w:r>
      <w:r w:rsidR="003B14C1" w:rsidRPr="00A25843">
        <w:rPr>
          <w:rFonts w:eastAsia="宋体" w:cs="Times New Roman"/>
        </w:rPr>
        <w:t>。产生废气通过风机（</w:t>
      </w:r>
      <w:r w:rsidR="003B14C1" w:rsidRPr="00A25843">
        <w:rPr>
          <w:rFonts w:eastAsia="宋体" w:cs="Times New Roman"/>
        </w:rPr>
        <w:t>10000m</w:t>
      </w:r>
      <w:r w:rsidR="003B14C1" w:rsidRPr="00A25843">
        <w:rPr>
          <w:rFonts w:eastAsia="宋体" w:cs="Times New Roman"/>
          <w:vertAlign w:val="superscript"/>
        </w:rPr>
        <w:t>3</w:t>
      </w:r>
      <w:r w:rsidR="003B14C1" w:rsidRPr="00A25843">
        <w:rPr>
          <w:rFonts w:eastAsia="宋体" w:cs="Times New Roman"/>
        </w:rPr>
        <w:t>/h</w:t>
      </w:r>
      <w:r w:rsidR="003B14C1" w:rsidRPr="00A25843">
        <w:rPr>
          <w:rFonts w:eastAsia="宋体" w:cs="Times New Roman"/>
        </w:rPr>
        <w:t>）送入生物除臭装置进行治理，去除效率为</w:t>
      </w:r>
      <w:r w:rsidR="003B14C1" w:rsidRPr="00A25843">
        <w:rPr>
          <w:rFonts w:eastAsia="宋体" w:cs="Times New Roman"/>
        </w:rPr>
        <w:t>50%</w:t>
      </w:r>
      <w:r w:rsidR="003B14C1" w:rsidRPr="00A25843">
        <w:rPr>
          <w:rFonts w:eastAsia="宋体" w:cs="Times New Roman"/>
        </w:rPr>
        <w:t>，处理后，废气排放速率和排放浓度分别为：</w:t>
      </w:r>
      <w:r w:rsidR="003B14C1" w:rsidRPr="00A25843">
        <w:rPr>
          <w:rFonts w:eastAsia="宋体" w:cs="Times New Roman"/>
        </w:rPr>
        <w:t>NH</w:t>
      </w:r>
      <w:r w:rsidR="003B14C1" w:rsidRPr="00A25843">
        <w:rPr>
          <w:rFonts w:eastAsia="宋体" w:cs="Times New Roman"/>
          <w:vertAlign w:val="subscript"/>
        </w:rPr>
        <w:t>3</w:t>
      </w:r>
      <w:r w:rsidR="003B14C1" w:rsidRPr="00A25843">
        <w:rPr>
          <w:rFonts w:eastAsia="宋体" w:cs="Times New Roman"/>
        </w:rPr>
        <w:t>：</w:t>
      </w:r>
      <w:r w:rsidR="003B14C1" w:rsidRPr="00A25843">
        <w:rPr>
          <w:rFonts w:eastAsia="宋体" w:cs="Times New Roman"/>
        </w:rPr>
        <w:t>0.09kg/h</w:t>
      </w:r>
      <w:r w:rsidR="003B14C1" w:rsidRPr="00A25843">
        <w:rPr>
          <w:rFonts w:eastAsia="宋体" w:cs="Times New Roman"/>
        </w:rPr>
        <w:t>，</w:t>
      </w:r>
      <w:r w:rsidR="003B14C1" w:rsidRPr="00A25843">
        <w:rPr>
          <w:rFonts w:eastAsia="宋体" w:cs="Times New Roman"/>
        </w:rPr>
        <w:t>18mg/m</w:t>
      </w:r>
      <w:r w:rsidR="003B14C1" w:rsidRPr="00A25843">
        <w:rPr>
          <w:rFonts w:eastAsia="宋体" w:cs="Times New Roman"/>
          <w:vertAlign w:val="superscript"/>
        </w:rPr>
        <w:t>3</w:t>
      </w:r>
      <w:r w:rsidR="003B14C1" w:rsidRPr="00A25843">
        <w:rPr>
          <w:rFonts w:eastAsia="宋体" w:cs="Times New Roman"/>
        </w:rPr>
        <w:t>，</w:t>
      </w:r>
      <w:r w:rsidR="003B14C1" w:rsidRPr="00A25843">
        <w:rPr>
          <w:rFonts w:eastAsia="宋体" w:cs="Times New Roman"/>
        </w:rPr>
        <w:t>H</w:t>
      </w:r>
      <w:r w:rsidR="003B14C1" w:rsidRPr="00A25843">
        <w:rPr>
          <w:rFonts w:eastAsia="宋体" w:cs="Times New Roman"/>
          <w:vertAlign w:val="subscript"/>
        </w:rPr>
        <w:t>2</w:t>
      </w:r>
      <w:r w:rsidR="003B14C1" w:rsidRPr="00A25843">
        <w:rPr>
          <w:rFonts w:eastAsia="宋体" w:cs="Times New Roman"/>
        </w:rPr>
        <w:t>S</w:t>
      </w:r>
      <w:r w:rsidR="003B14C1" w:rsidRPr="00A25843">
        <w:rPr>
          <w:rFonts w:eastAsia="宋体" w:cs="Times New Roman"/>
        </w:rPr>
        <w:t>：</w:t>
      </w:r>
      <w:r w:rsidR="003B14C1" w:rsidRPr="00A25843">
        <w:rPr>
          <w:rFonts w:eastAsia="宋体" w:cs="Times New Roman"/>
        </w:rPr>
        <w:t>0.01kg/h</w:t>
      </w:r>
      <w:r w:rsidR="003B14C1" w:rsidRPr="00A25843">
        <w:rPr>
          <w:rFonts w:eastAsia="宋体" w:cs="Times New Roman"/>
        </w:rPr>
        <w:t>，</w:t>
      </w:r>
      <w:r w:rsidR="003B14C1" w:rsidRPr="00A25843">
        <w:rPr>
          <w:rFonts w:eastAsia="宋体" w:cs="Times New Roman"/>
        </w:rPr>
        <w:t>2.08mg/m</w:t>
      </w:r>
      <w:r w:rsidR="003B14C1" w:rsidRPr="00A25843">
        <w:rPr>
          <w:rFonts w:eastAsia="宋体" w:cs="Times New Roman"/>
          <w:vertAlign w:val="superscript"/>
        </w:rPr>
        <w:t>3</w:t>
      </w:r>
      <w:r w:rsidR="003B14C1" w:rsidRPr="00A25843">
        <w:rPr>
          <w:rFonts w:eastAsia="宋体" w:cs="Times New Roman"/>
        </w:rPr>
        <w:t>，满足</w:t>
      </w:r>
      <w:r w:rsidR="003B14C1" w:rsidRPr="00A25843">
        <w:rPr>
          <w:rFonts w:eastAsia="宋体" w:cs="Times New Roman"/>
          <w:color w:val="000000"/>
        </w:rPr>
        <w:t>《恶臭污染物排放标准》（</w:t>
      </w:r>
      <w:r w:rsidR="003B14C1" w:rsidRPr="00A25843">
        <w:rPr>
          <w:rFonts w:eastAsia="宋体" w:cs="Times New Roman"/>
          <w:color w:val="000000"/>
        </w:rPr>
        <w:t>GB14554-93</w:t>
      </w:r>
      <w:r w:rsidR="003B14C1" w:rsidRPr="00A25843">
        <w:rPr>
          <w:rFonts w:eastAsia="宋体" w:cs="Times New Roman"/>
          <w:color w:val="000000"/>
        </w:rPr>
        <w:t>）中</w:t>
      </w:r>
      <w:r w:rsidR="003B14C1" w:rsidRPr="00A25843">
        <w:rPr>
          <w:rFonts w:eastAsia="宋体" w:cs="Times New Roman"/>
          <w:color w:val="000000"/>
        </w:rPr>
        <w:t>30m</w:t>
      </w:r>
      <w:r w:rsidR="003B14C1" w:rsidRPr="00A25843">
        <w:rPr>
          <w:rFonts w:eastAsia="宋体" w:cs="Times New Roman"/>
          <w:color w:val="000000"/>
        </w:rPr>
        <w:t>排气筒排放标准（</w:t>
      </w:r>
      <w:r w:rsidR="003B14C1" w:rsidRPr="00A25843">
        <w:rPr>
          <w:rFonts w:eastAsia="宋体" w:cs="Times New Roman"/>
        </w:rPr>
        <w:t>NH</w:t>
      </w:r>
      <w:r w:rsidR="003B14C1" w:rsidRPr="00A25843">
        <w:rPr>
          <w:rFonts w:eastAsia="宋体" w:cs="Times New Roman"/>
          <w:vertAlign w:val="subscript"/>
        </w:rPr>
        <w:t>3</w:t>
      </w:r>
      <w:r w:rsidR="003B14C1" w:rsidRPr="00A25843">
        <w:rPr>
          <w:rFonts w:eastAsia="宋体" w:cs="Times New Roman"/>
        </w:rPr>
        <w:t>≤4.9kg/h</w:t>
      </w:r>
      <w:r w:rsidR="003B14C1" w:rsidRPr="00A25843">
        <w:rPr>
          <w:rFonts w:eastAsia="宋体" w:cs="Times New Roman"/>
        </w:rPr>
        <w:t>，</w:t>
      </w:r>
      <w:r w:rsidR="003B14C1" w:rsidRPr="00A25843">
        <w:rPr>
          <w:rFonts w:eastAsia="宋体" w:cs="Times New Roman"/>
        </w:rPr>
        <w:t>H</w:t>
      </w:r>
      <w:r w:rsidR="003B14C1" w:rsidRPr="00A25843">
        <w:rPr>
          <w:rFonts w:eastAsia="宋体" w:cs="Times New Roman"/>
          <w:vertAlign w:val="subscript"/>
        </w:rPr>
        <w:t>2</w:t>
      </w:r>
      <w:r w:rsidR="003B14C1" w:rsidRPr="00A25843">
        <w:rPr>
          <w:rFonts w:eastAsia="宋体" w:cs="Times New Roman"/>
        </w:rPr>
        <w:t>S≤0.33kg/h</w:t>
      </w:r>
      <w:r w:rsidR="003B14C1" w:rsidRPr="00A25843">
        <w:rPr>
          <w:rFonts w:eastAsia="宋体" w:cs="Times New Roman"/>
          <w:color w:val="000000"/>
        </w:rPr>
        <w:t>）。</w:t>
      </w:r>
    </w:p>
    <w:p w:rsidR="00357BE7" w:rsidRPr="00A25843" w:rsidRDefault="003B14C1">
      <w:pPr>
        <w:spacing w:line="480" w:lineRule="atLeast"/>
        <w:ind w:firstLine="480"/>
        <w:jc w:val="left"/>
        <w:rPr>
          <w:rFonts w:eastAsia="宋体" w:cs="Times New Roman"/>
          <w:bCs/>
        </w:rPr>
      </w:pPr>
      <w:r w:rsidRPr="00A25843">
        <w:rPr>
          <w:rFonts w:eastAsia="宋体" w:cs="Times New Roman"/>
          <w:color w:val="000000"/>
        </w:rPr>
        <w:t>类比同类饲料厂臭气浓度，该项目臭气浓度产生量为</w:t>
      </w:r>
      <w:r w:rsidRPr="00A25843">
        <w:rPr>
          <w:rFonts w:eastAsia="宋体" w:cs="Times New Roman"/>
          <w:color w:val="000000"/>
        </w:rPr>
        <w:t>3500</w:t>
      </w:r>
      <w:r w:rsidRPr="00A25843">
        <w:rPr>
          <w:rFonts w:eastAsia="宋体" w:cs="Times New Roman"/>
          <w:color w:val="000000"/>
        </w:rPr>
        <w:t>，恶臭气体的综合去除率为</w:t>
      </w:r>
      <w:r w:rsidRPr="00A25843">
        <w:rPr>
          <w:rFonts w:eastAsia="宋体" w:cs="Times New Roman"/>
          <w:color w:val="000000"/>
        </w:rPr>
        <w:t>55%</w:t>
      </w:r>
      <w:r w:rsidRPr="00A25843">
        <w:rPr>
          <w:rFonts w:eastAsia="宋体" w:cs="Times New Roman"/>
          <w:color w:val="000000"/>
        </w:rPr>
        <w:t>，则处理后臭气浓度为</w:t>
      </w:r>
      <w:r w:rsidRPr="00A25843">
        <w:rPr>
          <w:rFonts w:eastAsia="宋体" w:cs="Times New Roman"/>
          <w:color w:val="000000"/>
        </w:rPr>
        <w:t>1575</w:t>
      </w:r>
      <w:r w:rsidRPr="00A25843">
        <w:rPr>
          <w:rFonts w:eastAsia="宋体" w:cs="Times New Roman"/>
          <w:color w:val="000000"/>
        </w:rPr>
        <w:t>，</w:t>
      </w:r>
      <w:r w:rsidRPr="00A25843">
        <w:rPr>
          <w:rFonts w:eastAsia="宋体" w:cs="Times New Roman"/>
        </w:rPr>
        <w:t>满足</w:t>
      </w:r>
      <w:r w:rsidRPr="00A25843">
        <w:rPr>
          <w:rFonts w:eastAsia="宋体" w:cs="Times New Roman"/>
          <w:color w:val="000000"/>
        </w:rPr>
        <w:t>《恶臭污染物排放标准》（</w:t>
      </w:r>
      <w:r w:rsidRPr="00A25843">
        <w:rPr>
          <w:rFonts w:eastAsia="宋体" w:cs="Times New Roman"/>
          <w:color w:val="000000"/>
        </w:rPr>
        <w:t>GB14554-93</w:t>
      </w:r>
      <w:r w:rsidRPr="00A25843">
        <w:rPr>
          <w:rFonts w:eastAsia="宋体" w:cs="Times New Roman"/>
          <w:color w:val="000000"/>
        </w:rPr>
        <w:t>）</w:t>
      </w:r>
      <w:r w:rsidR="00EE6A96">
        <w:rPr>
          <w:rFonts w:eastAsia="宋体" w:cs="Times New Roman" w:hint="eastAsia"/>
          <w:color w:val="000000"/>
        </w:rPr>
        <w:t>表</w:t>
      </w:r>
      <w:r w:rsidR="00EE6A96">
        <w:rPr>
          <w:rFonts w:eastAsia="宋体" w:cs="Times New Roman" w:hint="eastAsia"/>
          <w:color w:val="000000"/>
        </w:rPr>
        <w:t>2</w:t>
      </w:r>
      <w:r w:rsidR="00EE6A96" w:rsidRPr="00A25843">
        <w:rPr>
          <w:rFonts w:eastAsia="宋体" w:cs="Times New Roman"/>
          <w:color w:val="000000"/>
        </w:rPr>
        <w:t>中</w:t>
      </w:r>
      <w:r w:rsidRPr="00A25843">
        <w:rPr>
          <w:rFonts w:eastAsia="宋体" w:cs="Times New Roman"/>
          <w:color w:val="000000"/>
        </w:rPr>
        <w:t>3</w:t>
      </w:r>
      <w:r w:rsidR="0088018B">
        <w:rPr>
          <w:rFonts w:eastAsia="宋体" w:cs="Times New Roman" w:hint="eastAsia"/>
          <w:color w:val="000000"/>
        </w:rPr>
        <w:t>0</w:t>
      </w:r>
      <w:r w:rsidRPr="00A25843">
        <w:rPr>
          <w:rFonts w:eastAsia="宋体" w:cs="Times New Roman"/>
          <w:color w:val="000000"/>
        </w:rPr>
        <w:t>m</w:t>
      </w:r>
      <w:r w:rsidRPr="00A25843">
        <w:rPr>
          <w:rFonts w:eastAsia="宋体" w:cs="Times New Roman"/>
          <w:color w:val="000000"/>
        </w:rPr>
        <w:t>排气筒排放标准（臭气浓度：</w:t>
      </w:r>
      <w:r w:rsidR="00EE6A96">
        <w:rPr>
          <w:rFonts w:eastAsia="宋体" w:cs="Times New Roman" w:hint="eastAsia"/>
          <w:color w:val="000000"/>
        </w:rPr>
        <w:t>15</w:t>
      </w:r>
      <w:r w:rsidRPr="00A25843">
        <w:rPr>
          <w:rFonts w:eastAsia="宋体" w:cs="Times New Roman"/>
          <w:color w:val="000000"/>
        </w:rPr>
        <w:t>000</w:t>
      </w:r>
      <w:r w:rsidRPr="00A25843">
        <w:rPr>
          <w:rFonts w:eastAsia="宋体" w:cs="Times New Roman"/>
          <w:color w:val="000000"/>
        </w:rPr>
        <w:t>）。</w:t>
      </w:r>
    </w:p>
    <w:p w:rsidR="00357BE7" w:rsidRPr="00A25843" w:rsidRDefault="003B14C1">
      <w:pPr>
        <w:pStyle w:val="4"/>
        <w:rPr>
          <w:rFonts w:cs="Times New Roman"/>
        </w:rPr>
      </w:pPr>
      <w:r w:rsidRPr="00A25843">
        <w:rPr>
          <w:rFonts w:cs="Times New Roman"/>
        </w:rPr>
        <w:t>3.8.1.2</w:t>
      </w:r>
      <w:r w:rsidRPr="00A25843">
        <w:rPr>
          <w:rFonts w:cs="Times New Roman"/>
        </w:rPr>
        <w:t>锅炉废气</w:t>
      </w:r>
    </w:p>
    <w:p w:rsidR="00357BE7" w:rsidRPr="00A25843" w:rsidRDefault="008919A5">
      <w:pPr>
        <w:spacing w:line="500" w:lineRule="atLeast"/>
        <w:ind w:firstLine="480"/>
        <w:rPr>
          <w:rFonts w:eastAsia="宋体" w:cs="Times New Roman"/>
        </w:rPr>
      </w:pPr>
      <w:r w:rsidRPr="008919A5">
        <w:rPr>
          <w:rFonts w:cs="Times New Roman" w:hint="eastAsia"/>
        </w:rPr>
        <w:t>拟</w:t>
      </w:r>
      <w:r w:rsidRPr="00A25843">
        <w:rPr>
          <w:rFonts w:cs="Times New Roman"/>
        </w:rPr>
        <w:t>建</w:t>
      </w:r>
      <w:r w:rsidR="003B14C1" w:rsidRPr="00A25843">
        <w:rPr>
          <w:rFonts w:eastAsia="宋体" w:cs="Times New Roman"/>
        </w:rPr>
        <w:t>项目生产用热由</w:t>
      </w:r>
      <w:r w:rsidR="003B14C1" w:rsidRPr="00A25843">
        <w:rPr>
          <w:rFonts w:eastAsia="宋体" w:cs="Times New Roman"/>
        </w:rPr>
        <w:t>2</w:t>
      </w:r>
      <w:r w:rsidR="003B14C1" w:rsidRPr="00A25843">
        <w:rPr>
          <w:rFonts w:eastAsia="宋体" w:cs="Times New Roman"/>
        </w:rPr>
        <w:t>台</w:t>
      </w:r>
      <w:r w:rsidR="003B14C1" w:rsidRPr="00A25843">
        <w:rPr>
          <w:rFonts w:eastAsia="宋体" w:cs="Times New Roman"/>
        </w:rPr>
        <w:t>4t/h</w:t>
      </w:r>
      <w:r w:rsidR="003B14C1" w:rsidRPr="00A25843">
        <w:rPr>
          <w:rFonts w:eastAsia="宋体" w:cs="Times New Roman"/>
        </w:rPr>
        <w:t>天然气锅炉提供，天然气总用量为</w:t>
      </w:r>
      <w:r w:rsidR="003B14C1" w:rsidRPr="00A25843">
        <w:rPr>
          <w:rFonts w:eastAsia="宋体" w:cs="Times New Roman"/>
        </w:rPr>
        <w:t>180×10</w:t>
      </w:r>
      <w:r w:rsidR="003B14C1" w:rsidRPr="00A25843">
        <w:rPr>
          <w:rFonts w:eastAsia="宋体" w:cs="Times New Roman"/>
          <w:vertAlign w:val="superscript"/>
        </w:rPr>
        <w:t>4</w:t>
      </w:r>
      <w:r w:rsidR="003B14C1" w:rsidRPr="00A25843">
        <w:rPr>
          <w:rFonts w:eastAsia="宋体" w:cs="Times New Roman"/>
        </w:rPr>
        <w:t>m</w:t>
      </w:r>
      <w:r w:rsidR="003B14C1" w:rsidRPr="00A25843">
        <w:rPr>
          <w:rFonts w:eastAsia="宋体" w:cs="Times New Roman"/>
          <w:vertAlign w:val="superscript"/>
        </w:rPr>
        <w:t>3</w:t>
      </w:r>
      <w:r w:rsidR="003B14C1" w:rsidRPr="00A25843">
        <w:rPr>
          <w:rFonts w:eastAsia="宋体" w:cs="Times New Roman"/>
        </w:rPr>
        <w:t>/a</w:t>
      </w:r>
      <w:r w:rsidR="003B14C1" w:rsidRPr="00A25843">
        <w:rPr>
          <w:rFonts w:eastAsia="宋体" w:cs="Times New Roman"/>
        </w:rPr>
        <w:t>，天然气锅炉安装低氮燃烧和烟气再循环装置，主要污染因子为颗粒物、</w:t>
      </w:r>
      <w:r w:rsidR="003B14C1" w:rsidRPr="00A25843">
        <w:rPr>
          <w:rFonts w:eastAsia="宋体" w:cs="Times New Roman"/>
        </w:rPr>
        <w:t>SO</w:t>
      </w:r>
      <w:r w:rsidR="003B14C1" w:rsidRPr="00A25843">
        <w:rPr>
          <w:rFonts w:eastAsia="宋体" w:cs="Times New Roman"/>
          <w:vertAlign w:val="subscript"/>
        </w:rPr>
        <w:t>2</w:t>
      </w:r>
      <w:r w:rsidR="003B14C1" w:rsidRPr="00A25843">
        <w:rPr>
          <w:rFonts w:eastAsia="宋体" w:cs="Times New Roman"/>
        </w:rPr>
        <w:t>和</w:t>
      </w:r>
      <w:r w:rsidR="003B14C1" w:rsidRPr="00A25843">
        <w:rPr>
          <w:rFonts w:eastAsia="宋体" w:cs="Times New Roman"/>
        </w:rPr>
        <w:t>NOx</w:t>
      </w:r>
      <w:r w:rsidR="003B14C1" w:rsidRPr="00A25843">
        <w:rPr>
          <w:rFonts w:eastAsia="宋体" w:cs="Times New Roman"/>
        </w:rPr>
        <w:t>。</w:t>
      </w:r>
    </w:p>
    <w:p w:rsidR="00357BE7" w:rsidRPr="00A25843" w:rsidRDefault="003B14C1">
      <w:pPr>
        <w:pStyle w:val="36"/>
        <w:spacing w:line="460" w:lineRule="atLeast"/>
        <w:rPr>
          <w:rFonts w:ascii="Times New Roman" w:hAnsi="Times New Roman" w:cs="Times New Roman"/>
        </w:rPr>
      </w:pPr>
      <w:r w:rsidRPr="00A25843">
        <w:rPr>
          <w:rFonts w:ascii="Times New Roman" w:hAnsi="Times New Roman" w:cs="Times New Roman"/>
        </w:rPr>
        <w:t>根据《第一次全国污染源普查工艺污染源产排污系数手册第十分册》及《排污许可证申请与核发技术规范锅炉</w:t>
      </w:r>
      <w:r w:rsidR="000020CB" w:rsidRPr="00A25843">
        <w:rPr>
          <w:rFonts w:ascii="Times New Roman" w:hAnsi="Times New Roman" w:cs="Times New Roman"/>
        </w:rPr>
        <w:t>（</w:t>
      </w:r>
      <w:r w:rsidRPr="00A25843">
        <w:rPr>
          <w:rFonts w:ascii="Times New Roman" w:hAnsi="Times New Roman" w:cs="Times New Roman"/>
        </w:rPr>
        <w:t>HJ953-2018</w:t>
      </w:r>
      <w:r w:rsidR="000020CB" w:rsidRPr="00A25843">
        <w:rPr>
          <w:rFonts w:ascii="Times New Roman" w:hAnsi="Times New Roman" w:cs="Times New Roman"/>
        </w:rPr>
        <w:t>）</w:t>
      </w:r>
      <w:r w:rsidRPr="00A25843">
        <w:rPr>
          <w:rFonts w:ascii="Times New Roman" w:hAnsi="Times New Roman" w:cs="Times New Roman"/>
        </w:rPr>
        <w:t>》附录</w:t>
      </w:r>
      <w:r w:rsidRPr="00A25843">
        <w:rPr>
          <w:rFonts w:ascii="Times New Roman" w:hAnsi="Times New Roman" w:cs="Times New Roman"/>
        </w:rPr>
        <w:t>F</w:t>
      </w:r>
      <w:r w:rsidRPr="00A25843">
        <w:rPr>
          <w:rFonts w:ascii="Times New Roman" w:hAnsi="Times New Roman" w:cs="Times New Roman"/>
        </w:rPr>
        <w:t>中燃气锅炉产排污系数进行废气量和污染物产生量核算，产排污系数如下：</w:t>
      </w:r>
    </w:p>
    <w:p w:rsidR="00357BE7" w:rsidRPr="00A25843" w:rsidRDefault="00357BE7">
      <w:pPr>
        <w:pStyle w:val="36"/>
        <w:spacing w:line="460" w:lineRule="atLeast"/>
        <w:jc w:val="center"/>
        <w:rPr>
          <w:rFonts w:ascii="Times New Roman" w:hAnsi="Times New Roman" w:cs="Times New Roman"/>
          <w:color w:val="000000"/>
          <w:szCs w:val="24"/>
        </w:rPr>
      </w:pPr>
    </w:p>
    <w:p w:rsidR="00357BE7" w:rsidRPr="00A25843" w:rsidRDefault="003B14C1">
      <w:pPr>
        <w:pStyle w:val="36"/>
        <w:spacing w:line="460" w:lineRule="atLeast"/>
        <w:ind w:firstLine="482"/>
        <w:jc w:val="center"/>
        <w:rPr>
          <w:rFonts w:ascii="Times New Roman" w:hAnsi="Times New Roman" w:cs="Times New Roman"/>
          <w:b/>
          <w:color w:val="000000"/>
          <w:szCs w:val="24"/>
        </w:rPr>
      </w:pPr>
      <w:r w:rsidRPr="00A25843">
        <w:rPr>
          <w:rFonts w:ascii="Times New Roman" w:hAnsi="Times New Roman" w:cs="Times New Roman"/>
          <w:b/>
          <w:color w:val="000000"/>
          <w:szCs w:val="24"/>
        </w:rPr>
        <w:t>表</w:t>
      </w:r>
      <w:r w:rsidRPr="00A25843">
        <w:rPr>
          <w:rFonts w:ascii="Times New Roman" w:hAnsi="Times New Roman" w:cs="Times New Roman"/>
          <w:b/>
          <w:color w:val="000000"/>
          <w:szCs w:val="24"/>
        </w:rPr>
        <w:t xml:space="preserve">3.8-1   </w:t>
      </w:r>
      <w:r w:rsidRPr="00A25843">
        <w:rPr>
          <w:rFonts w:ascii="Times New Roman" w:hAnsi="Times New Roman" w:cs="Times New Roman"/>
          <w:b/>
          <w:color w:val="000000"/>
          <w:szCs w:val="24"/>
        </w:rPr>
        <w:t>产排污系数情况表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038"/>
        <w:gridCol w:w="4191"/>
        <w:gridCol w:w="2297"/>
      </w:tblGrid>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污染物指标</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单位</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产物系数</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烟气量</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标立方米</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136259.17</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二氧化硫</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千克</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0.02S</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氮氧化物</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千克</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原料（低氮燃烧）</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4.05</w:t>
            </w:r>
          </w:p>
        </w:tc>
      </w:tr>
      <w:tr w:rsidR="00357BE7" w:rsidRPr="00A25843" w:rsidTr="0046077A">
        <w:trPr>
          <w:jc w:val="center"/>
        </w:trPr>
        <w:tc>
          <w:tcPr>
            <w:tcW w:w="1195"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颗粒物</w:t>
            </w:r>
          </w:p>
        </w:tc>
        <w:tc>
          <w:tcPr>
            <w:tcW w:w="2458"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千克</w:t>
            </w:r>
            <w:r w:rsidRPr="00A25843">
              <w:rPr>
                <w:rFonts w:eastAsia="宋体" w:cs="Times New Roman"/>
                <w:kern w:val="0"/>
                <w:sz w:val="21"/>
                <w:szCs w:val="21"/>
              </w:rPr>
              <w:t>/</w:t>
            </w:r>
            <w:r w:rsidRPr="00A25843">
              <w:rPr>
                <w:rFonts w:eastAsia="宋体" w:cs="Times New Roman"/>
                <w:kern w:val="0"/>
                <w:sz w:val="21"/>
                <w:szCs w:val="21"/>
              </w:rPr>
              <w:t>万立方米</w:t>
            </w:r>
            <w:r w:rsidRPr="00A25843">
              <w:rPr>
                <w:rFonts w:eastAsia="宋体" w:cs="Times New Roman"/>
                <w:kern w:val="0"/>
                <w:sz w:val="21"/>
                <w:szCs w:val="21"/>
              </w:rPr>
              <w:t>-</w:t>
            </w:r>
            <w:r w:rsidRPr="00A25843">
              <w:rPr>
                <w:rFonts w:eastAsia="宋体" w:cs="Times New Roman"/>
                <w:kern w:val="0"/>
                <w:sz w:val="21"/>
                <w:szCs w:val="21"/>
              </w:rPr>
              <w:t>原料</w:t>
            </w:r>
          </w:p>
        </w:tc>
        <w:tc>
          <w:tcPr>
            <w:tcW w:w="1347" w:type="pct"/>
            <w:shd w:val="clear" w:color="auto" w:fill="auto"/>
            <w:noWrap/>
            <w:vAlign w:val="bottom"/>
          </w:tcPr>
          <w:p w:rsidR="00357BE7" w:rsidRPr="00A25843" w:rsidRDefault="003B14C1" w:rsidP="0046077A">
            <w:pPr>
              <w:widowControl/>
              <w:adjustRightInd w:val="0"/>
              <w:snapToGrid w:val="0"/>
              <w:spacing w:line="360" w:lineRule="atLeast"/>
              <w:ind w:firstLineChars="0" w:firstLine="0"/>
              <w:jc w:val="center"/>
              <w:rPr>
                <w:rFonts w:eastAsia="宋体" w:cs="Times New Roman"/>
                <w:kern w:val="0"/>
                <w:sz w:val="21"/>
                <w:szCs w:val="21"/>
              </w:rPr>
            </w:pPr>
            <w:r w:rsidRPr="00A25843">
              <w:rPr>
                <w:rFonts w:eastAsia="宋体" w:cs="Times New Roman"/>
                <w:kern w:val="0"/>
                <w:sz w:val="21"/>
                <w:szCs w:val="21"/>
              </w:rPr>
              <w:t>0.45</w:t>
            </w:r>
          </w:p>
        </w:tc>
      </w:tr>
      <w:tr w:rsidR="00357BE7" w:rsidRPr="00A25843" w:rsidTr="0046077A">
        <w:trPr>
          <w:jc w:val="center"/>
        </w:trPr>
        <w:tc>
          <w:tcPr>
            <w:tcW w:w="5000" w:type="pct"/>
            <w:gridSpan w:val="3"/>
            <w:shd w:val="clear" w:color="auto" w:fill="auto"/>
            <w:noWrap/>
            <w:vAlign w:val="bottom"/>
          </w:tcPr>
          <w:p w:rsidR="00357BE7" w:rsidRPr="00A25843" w:rsidRDefault="003B14C1" w:rsidP="0046077A">
            <w:pPr>
              <w:widowControl/>
              <w:adjustRightInd w:val="0"/>
              <w:snapToGrid w:val="0"/>
              <w:spacing w:line="360" w:lineRule="atLeast"/>
              <w:ind w:firstLineChars="0" w:firstLine="0"/>
              <w:jc w:val="left"/>
              <w:rPr>
                <w:rFonts w:eastAsia="宋体" w:cs="Times New Roman"/>
                <w:kern w:val="0"/>
                <w:sz w:val="21"/>
                <w:szCs w:val="21"/>
              </w:rPr>
            </w:pPr>
            <w:r w:rsidRPr="00A25843">
              <w:rPr>
                <w:rFonts w:eastAsia="宋体" w:cs="Times New Roman"/>
                <w:kern w:val="0"/>
                <w:sz w:val="21"/>
                <w:szCs w:val="21"/>
              </w:rPr>
              <w:t>注：</w:t>
            </w:r>
            <w:r w:rsidRPr="00A25843">
              <w:rPr>
                <w:rFonts w:eastAsia="宋体" w:cs="Times New Roman"/>
                <w:kern w:val="0"/>
                <w:sz w:val="21"/>
                <w:szCs w:val="21"/>
              </w:rPr>
              <w:t>S</w:t>
            </w:r>
            <w:r w:rsidRPr="00A25843">
              <w:rPr>
                <w:rFonts w:eastAsia="宋体" w:cs="Times New Roman"/>
                <w:kern w:val="0"/>
                <w:sz w:val="21"/>
                <w:szCs w:val="21"/>
              </w:rPr>
              <w:t>硫含量</w:t>
            </w:r>
            <w:r w:rsidRPr="00A25843">
              <w:rPr>
                <w:rFonts w:eastAsia="宋体" w:cs="Times New Roman"/>
                <w:kern w:val="0"/>
                <w:sz w:val="21"/>
                <w:szCs w:val="21"/>
              </w:rPr>
              <w:t>60</w:t>
            </w:r>
            <w:r w:rsidRPr="00A25843">
              <w:rPr>
                <w:rFonts w:eastAsia="宋体" w:cs="Times New Roman"/>
                <w:kern w:val="0"/>
                <w:sz w:val="21"/>
                <w:szCs w:val="21"/>
              </w:rPr>
              <w:t>毫克</w:t>
            </w:r>
            <w:r w:rsidRPr="00A25843">
              <w:rPr>
                <w:rFonts w:eastAsia="宋体" w:cs="Times New Roman"/>
                <w:kern w:val="0"/>
                <w:sz w:val="21"/>
                <w:szCs w:val="21"/>
              </w:rPr>
              <w:t>/</w:t>
            </w:r>
            <w:r w:rsidRPr="00A25843">
              <w:rPr>
                <w:rFonts w:eastAsia="宋体" w:cs="Times New Roman"/>
                <w:kern w:val="0"/>
                <w:sz w:val="21"/>
                <w:szCs w:val="21"/>
              </w:rPr>
              <w:t>立方米，即</w:t>
            </w:r>
            <w:r w:rsidRPr="00A25843">
              <w:rPr>
                <w:rFonts w:eastAsia="宋体" w:cs="Times New Roman"/>
                <w:kern w:val="0"/>
                <w:sz w:val="21"/>
                <w:szCs w:val="21"/>
              </w:rPr>
              <w:t>S=60</w:t>
            </w:r>
          </w:p>
        </w:tc>
      </w:tr>
    </w:tbl>
    <w:p w:rsidR="00357BE7" w:rsidRPr="00A25843" w:rsidRDefault="003B14C1">
      <w:pPr>
        <w:pStyle w:val="36"/>
        <w:spacing w:line="460" w:lineRule="atLeast"/>
        <w:rPr>
          <w:rFonts w:ascii="Times New Roman" w:hAnsi="Times New Roman" w:cs="Times New Roman"/>
          <w:color w:val="FF0000"/>
          <w:szCs w:val="24"/>
        </w:rPr>
      </w:pPr>
      <w:r w:rsidRPr="00A25843">
        <w:rPr>
          <w:rFonts w:ascii="Times New Roman" w:hAnsi="Times New Roman" w:cs="Times New Roman"/>
          <w:color w:val="000000"/>
        </w:rPr>
        <w:t>项</w:t>
      </w:r>
      <w:r w:rsidRPr="00A25843">
        <w:rPr>
          <w:rFonts w:ascii="Times New Roman" w:hAnsi="Times New Roman" w:cs="Times New Roman"/>
          <w:color w:val="000000"/>
          <w:szCs w:val="24"/>
        </w:rPr>
        <w:t>天然气用量为</w:t>
      </w:r>
      <w:r w:rsidRPr="00A25843">
        <w:rPr>
          <w:rFonts w:ascii="Times New Roman" w:hAnsi="Times New Roman" w:cs="Times New Roman"/>
          <w:color w:val="000000"/>
          <w:szCs w:val="24"/>
        </w:rPr>
        <w:t>180</w:t>
      </w:r>
      <w:r w:rsidRPr="00A25843">
        <w:rPr>
          <w:rFonts w:ascii="Times New Roman" w:hAnsi="Times New Roman" w:cs="Times New Roman"/>
          <w:szCs w:val="24"/>
        </w:rPr>
        <w:t>×10</w:t>
      </w:r>
      <w:r w:rsidRPr="00A25843">
        <w:rPr>
          <w:rFonts w:ascii="Times New Roman" w:hAnsi="Times New Roman" w:cs="Times New Roman"/>
          <w:szCs w:val="24"/>
          <w:vertAlign w:val="superscript"/>
        </w:rPr>
        <w:t>4</w:t>
      </w:r>
      <w:r w:rsidRPr="00A25843">
        <w:rPr>
          <w:rFonts w:ascii="Times New Roman" w:hAnsi="Times New Roman" w:cs="Times New Roman"/>
          <w:szCs w:val="24"/>
        </w:rPr>
        <w:t>m</w:t>
      </w:r>
      <w:r w:rsidRPr="00A25843">
        <w:rPr>
          <w:rFonts w:ascii="Times New Roman" w:hAnsi="Times New Roman" w:cs="Times New Roman"/>
          <w:szCs w:val="24"/>
          <w:vertAlign w:val="superscript"/>
        </w:rPr>
        <w:t>3</w:t>
      </w:r>
      <w:r w:rsidRPr="00A25843">
        <w:rPr>
          <w:rFonts w:ascii="Times New Roman" w:hAnsi="Times New Roman" w:cs="Times New Roman"/>
          <w:szCs w:val="24"/>
        </w:rPr>
        <w:t>/a</w:t>
      </w:r>
      <w:r w:rsidRPr="00A25843">
        <w:rPr>
          <w:rFonts w:ascii="Times New Roman" w:hAnsi="Times New Roman" w:cs="Times New Roman"/>
          <w:szCs w:val="24"/>
        </w:rPr>
        <w:t>，</w:t>
      </w:r>
      <w:r w:rsidRPr="00A25843">
        <w:rPr>
          <w:rFonts w:ascii="Times New Roman" w:hAnsi="Times New Roman" w:cs="Times New Roman"/>
          <w:color w:val="000000"/>
          <w:szCs w:val="24"/>
        </w:rPr>
        <w:t>经计算，烟气量为</w:t>
      </w:r>
      <w:r w:rsidRPr="00A25843">
        <w:rPr>
          <w:rFonts w:ascii="Times New Roman" w:hAnsi="Times New Roman" w:cs="Times New Roman"/>
          <w:color w:val="000000"/>
          <w:szCs w:val="24"/>
        </w:rPr>
        <w:t>2453</w:t>
      </w:r>
      <w:r w:rsidRPr="00A25843">
        <w:rPr>
          <w:rFonts w:ascii="Times New Roman" w:hAnsi="Times New Roman" w:cs="Times New Roman"/>
          <w:szCs w:val="24"/>
        </w:rPr>
        <w:t>×10</w:t>
      </w:r>
      <w:r w:rsidRPr="00A25843">
        <w:rPr>
          <w:rFonts w:ascii="Times New Roman" w:hAnsi="Times New Roman" w:cs="Times New Roman"/>
          <w:szCs w:val="24"/>
          <w:vertAlign w:val="superscript"/>
        </w:rPr>
        <w:t>4</w:t>
      </w:r>
      <w:r w:rsidRPr="00A25843">
        <w:rPr>
          <w:rFonts w:ascii="Times New Roman" w:hAnsi="Times New Roman" w:cs="Times New Roman"/>
          <w:color w:val="000000"/>
          <w:szCs w:val="24"/>
        </w:rPr>
        <w:t>m</w:t>
      </w:r>
      <w:r w:rsidRPr="00A25843">
        <w:rPr>
          <w:rFonts w:ascii="Times New Roman" w:hAnsi="Times New Roman" w:cs="Times New Roman"/>
          <w:color w:val="000000"/>
          <w:szCs w:val="24"/>
          <w:vertAlign w:val="superscript"/>
        </w:rPr>
        <w:t>3</w:t>
      </w:r>
      <w:r w:rsidRPr="00A25843">
        <w:rPr>
          <w:rFonts w:ascii="Times New Roman" w:hAnsi="Times New Roman" w:cs="Times New Roman"/>
          <w:color w:val="000000"/>
          <w:szCs w:val="24"/>
        </w:rPr>
        <w:t>/a</w:t>
      </w:r>
      <w:r w:rsidRPr="00A25843">
        <w:rPr>
          <w:rFonts w:ascii="Times New Roman" w:hAnsi="Times New Roman" w:cs="Times New Roman"/>
          <w:color w:val="000000"/>
          <w:szCs w:val="24"/>
        </w:rPr>
        <w:t>，</w:t>
      </w:r>
      <w:r w:rsidRPr="00A25843">
        <w:rPr>
          <w:rFonts w:ascii="Times New Roman" w:hAnsi="Times New Roman" w:cs="Times New Roman"/>
        </w:rPr>
        <w:t>颗粒物排放浓度为</w:t>
      </w:r>
      <w:r w:rsidRPr="00A25843">
        <w:rPr>
          <w:rFonts w:ascii="Times New Roman" w:hAnsi="Times New Roman" w:cs="Times New Roman"/>
        </w:rPr>
        <w:t>3.303mg/m</w:t>
      </w:r>
      <w:r w:rsidRPr="00A25843">
        <w:rPr>
          <w:rFonts w:ascii="Times New Roman" w:hAnsi="Times New Roman" w:cs="Times New Roman"/>
          <w:vertAlign w:val="superscript"/>
        </w:rPr>
        <w:t>3</w:t>
      </w:r>
      <w:r w:rsidRPr="00A25843">
        <w:rPr>
          <w:rFonts w:ascii="Times New Roman" w:hAnsi="Times New Roman" w:cs="Times New Roman"/>
        </w:rPr>
        <w:t>，排放量为</w:t>
      </w:r>
      <w:r w:rsidRPr="00A25843">
        <w:rPr>
          <w:rFonts w:ascii="Times New Roman" w:hAnsi="Times New Roman" w:cs="Times New Roman"/>
        </w:rPr>
        <w:t>0.081t/a</w:t>
      </w:r>
      <w:r w:rsidRPr="00A25843">
        <w:rPr>
          <w:rFonts w:ascii="Times New Roman" w:hAnsi="Times New Roman" w:cs="Times New Roman"/>
        </w:rPr>
        <w:t>；</w:t>
      </w:r>
      <w:r w:rsidRPr="00A25843">
        <w:rPr>
          <w:rFonts w:ascii="Times New Roman" w:hAnsi="Times New Roman" w:cs="Times New Roman"/>
        </w:rPr>
        <w:t>NOx</w:t>
      </w:r>
      <w:r w:rsidRPr="00A25843">
        <w:rPr>
          <w:rFonts w:ascii="Times New Roman" w:hAnsi="Times New Roman" w:cs="Times New Roman"/>
        </w:rPr>
        <w:t>排放浓度为</w:t>
      </w:r>
      <w:r w:rsidRPr="00A25843">
        <w:rPr>
          <w:rFonts w:ascii="Times New Roman" w:hAnsi="Times New Roman" w:cs="Times New Roman"/>
        </w:rPr>
        <w:t>29.7mg/m</w:t>
      </w:r>
      <w:r w:rsidRPr="00A25843">
        <w:rPr>
          <w:rFonts w:ascii="Times New Roman" w:hAnsi="Times New Roman" w:cs="Times New Roman"/>
          <w:vertAlign w:val="superscript"/>
        </w:rPr>
        <w:t>3</w:t>
      </w:r>
      <w:r w:rsidRPr="00A25843">
        <w:rPr>
          <w:rFonts w:ascii="Times New Roman" w:hAnsi="Times New Roman" w:cs="Times New Roman"/>
        </w:rPr>
        <w:t>，排放量为</w:t>
      </w:r>
      <w:r w:rsidRPr="00A25843">
        <w:rPr>
          <w:rFonts w:ascii="Times New Roman" w:hAnsi="Times New Roman" w:cs="Times New Roman"/>
        </w:rPr>
        <w:t>0.729t/a</w:t>
      </w:r>
      <w:r w:rsidRPr="00A25843">
        <w:rPr>
          <w:rFonts w:ascii="Times New Roman" w:hAnsi="Times New Roman" w:cs="Times New Roman"/>
        </w:rPr>
        <w:t>；</w:t>
      </w: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排放浓度为</w:t>
      </w:r>
      <w:r w:rsidRPr="00A25843">
        <w:rPr>
          <w:rFonts w:ascii="Times New Roman" w:hAnsi="Times New Roman" w:cs="Times New Roman"/>
        </w:rPr>
        <w:t>8.807mg/m</w:t>
      </w:r>
      <w:r w:rsidRPr="00A25843">
        <w:rPr>
          <w:rFonts w:ascii="Times New Roman" w:hAnsi="Times New Roman" w:cs="Times New Roman"/>
          <w:vertAlign w:val="superscript"/>
        </w:rPr>
        <w:t>3</w:t>
      </w:r>
      <w:r w:rsidRPr="00A25843">
        <w:rPr>
          <w:rFonts w:ascii="Times New Roman" w:hAnsi="Times New Roman" w:cs="Times New Roman"/>
        </w:rPr>
        <w:t>，排放量为</w:t>
      </w:r>
      <w:r w:rsidRPr="00A25843">
        <w:rPr>
          <w:rFonts w:ascii="Times New Roman" w:hAnsi="Times New Roman" w:cs="Times New Roman"/>
        </w:rPr>
        <w:t>0.216t/a</w:t>
      </w:r>
      <w:r w:rsidRPr="00A25843">
        <w:rPr>
          <w:rFonts w:ascii="Times New Roman" w:hAnsi="Times New Roman" w:cs="Times New Roman"/>
        </w:rPr>
        <w:t>，最终烟气通过</w:t>
      </w:r>
      <w:r w:rsidRPr="00A25843">
        <w:rPr>
          <w:rFonts w:ascii="Times New Roman" w:hAnsi="Times New Roman" w:cs="Times New Roman"/>
        </w:rPr>
        <w:t>1</w:t>
      </w:r>
      <w:r w:rsidRPr="00A25843">
        <w:rPr>
          <w:rFonts w:ascii="Times New Roman" w:hAnsi="Times New Roman" w:cs="Times New Roman"/>
        </w:rPr>
        <w:t>根</w:t>
      </w:r>
      <w:r w:rsidR="00F63D0C" w:rsidRPr="00A25843">
        <w:rPr>
          <w:rFonts w:ascii="Times New Roman" w:hAnsi="Times New Roman" w:cs="Times New Roman"/>
        </w:rPr>
        <w:t>30</w:t>
      </w:r>
      <w:r w:rsidRPr="00A25843">
        <w:rPr>
          <w:rFonts w:ascii="Times New Roman" w:hAnsi="Times New Roman" w:cs="Times New Roman"/>
        </w:rPr>
        <w:t>米高烟囱外排，废气颗粒物、</w:t>
      </w:r>
      <w:r w:rsidRPr="00A25843">
        <w:rPr>
          <w:rFonts w:ascii="Times New Roman" w:hAnsi="Times New Roman" w:cs="Times New Roman"/>
        </w:rPr>
        <w:t>NOx</w:t>
      </w:r>
      <w:r w:rsidRPr="00A25843">
        <w:rPr>
          <w:rFonts w:ascii="Times New Roman" w:hAnsi="Times New Roman" w:cs="Times New Roman"/>
        </w:rPr>
        <w:t>和</w:t>
      </w:r>
      <w:r w:rsidRPr="00A25843">
        <w:rPr>
          <w:rFonts w:ascii="Times New Roman" w:hAnsi="Times New Roman" w:cs="Times New Roman"/>
        </w:rPr>
        <w:t>SO</w:t>
      </w:r>
      <w:r w:rsidRPr="00A25843">
        <w:rPr>
          <w:rFonts w:ascii="Times New Roman" w:hAnsi="Times New Roman" w:cs="Times New Roman"/>
          <w:vertAlign w:val="subscript"/>
        </w:rPr>
        <w:t>2</w:t>
      </w:r>
      <w:r w:rsidRPr="00A25843">
        <w:rPr>
          <w:rFonts w:ascii="Times New Roman" w:hAnsi="Times New Roman" w:cs="Times New Roman"/>
        </w:rPr>
        <w:t>排放满足河北省大气污染防治工作领导小组办公室文件</w:t>
      </w:r>
      <w:r w:rsidRPr="00A25843">
        <w:rPr>
          <w:rFonts w:ascii="Times New Roman" w:hAnsi="Times New Roman" w:cs="Times New Roman"/>
        </w:rPr>
        <w:t>-</w:t>
      </w:r>
      <w:r w:rsidRPr="00A25843">
        <w:rPr>
          <w:rFonts w:ascii="Times New Roman" w:hAnsi="Times New Roman" w:cs="Times New Roman"/>
        </w:rPr>
        <w:t>冀气领办</w:t>
      </w:r>
      <w:r w:rsidRPr="00A25843">
        <w:rPr>
          <w:rFonts w:ascii="Times New Roman" w:hAnsi="Times New Roman" w:cs="Times New Roman"/>
        </w:rPr>
        <w:t>[2018]177</w:t>
      </w:r>
      <w:r w:rsidRPr="00A25843">
        <w:rPr>
          <w:rFonts w:ascii="Times New Roman" w:hAnsi="Times New Roman" w:cs="Times New Roman"/>
        </w:rPr>
        <w:t>号文对燃气锅炉污染物排放浓度的要求。</w:t>
      </w:r>
    </w:p>
    <w:p w:rsidR="00357BE7" w:rsidRPr="00A25843" w:rsidRDefault="003B14C1">
      <w:pPr>
        <w:ind w:firstLineChars="0" w:firstLine="0"/>
        <w:rPr>
          <w:rFonts w:eastAsiaTheme="majorEastAsia" w:cs="Times New Roman"/>
          <w:b/>
          <w:bCs/>
          <w:szCs w:val="28"/>
        </w:rPr>
      </w:pPr>
      <w:r w:rsidRPr="00A25843">
        <w:rPr>
          <w:rFonts w:eastAsiaTheme="majorEastAsia" w:cs="Times New Roman"/>
          <w:b/>
          <w:bCs/>
          <w:szCs w:val="28"/>
        </w:rPr>
        <w:t>3.8.1.3</w:t>
      </w:r>
      <w:r w:rsidRPr="00A25843">
        <w:rPr>
          <w:rFonts w:eastAsiaTheme="majorEastAsia" w:cs="Times New Roman"/>
          <w:b/>
          <w:bCs/>
          <w:szCs w:val="28"/>
        </w:rPr>
        <w:t>无组织废气</w:t>
      </w:r>
    </w:p>
    <w:p w:rsidR="00357BE7" w:rsidRPr="00A25843" w:rsidRDefault="008919A5">
      <w:pPr>
        <w:spacing w:line="480" w:lineRule="atLeast"/>
        <w:ind w:firstLine="480"/>
        <w:jc w:val="left"/>
        <w:rPr>
          <w:rFonts w:eastAsia="宋体" w:cs="Times New Roman"/>
          <w:color w:val="000000"/>
        </w:rPr>
      </w:pPr>
      <w:r w:rsidRPr="008919A5">
        <w:rPr>
          <w:rFonts w:cs="Times New Roman" w:hint="eastAsia"/>
        </w:rPr>
        <w:lastRenderedPageBreak/>
        <w:t>拟</w:t>
      </w:r>
      <w:r w:rsidRPr="00A25843">
        <w:rPr>
          <w:rFonts w:cs="Times New Roman"/>
        </w:rPr>
        <w:t>建</w:t>
      </w:r>
      <w:r w:rsidR="003B14C1" w:rsidRPr="00A25843">
        <w:rPr>
          <w:rFonts w:eastAsia="宋体" w:cs="Times New Roman"/>
          <w:bCs/>
        </w:rPr>
        <w:t>项目产污环节采取了相应的废气治理措施，大部分生产环节在密闭环境下进行，投料工序设置集气装置，不可避免会有少量废气未被收集。严格控制排气筒连接处的废气跑冒现象，控制无组织源排放。本项目生产过程中，有</w:t>
      </w:r>
      <w:r w:rsidR="003B14C1" w:rsidRPr="00A25843">
        <w:rPr>
          <w:rFonts w:eastAsia="宋体" w:cs="Times New Roman"/>
          <w:bCs/>
        </w:rPr>
        <w:t>0.125t/a</w:t>
      </w:r>
      <w:r w:rsidR="003B14C1" w:rsidRPr="00A25843">
        <w:rPr>
          <w:rFonts w:eastAsia="宋体" w:cs="Times New Roman"/>
          <w:bCs/>
        </w:rPr>
        <w:t>颗粒物未被收集，经车间自然沉降后</w:t>
      </w:r>
      <w:r w:rsidR="003B14C1" w:rsidRPr="00A25843">
        <w:rPr>
          <w:rFonts w:eastAsia="宋体" w:cs="Times New Roman"/>
          <w:bCs/>
        </w:rPr>
        <w:t>90%</w:t>
      </w:r>
      <w:r w:rsidR="003B14C1" w:rsidRPr="00A25843">
        <w:rPr>
          <w:rFonts w:eastAsia="宋体" w:cs="Times New Roman"/>
          <w:bCs/>
        </w:rPr>
        <w:t>后无组织排放，颗粒物无组织排放量为</w:t>
      </w:r>
      <w:r w:rsidR="003B14C1" w:rsidRPr="00A25843">
        <w:rPr>
          <w:rFonts w:eastAsia="宋体" w:cs="Times New Roman"/>
          <w:bCs/>
        </w:rPr>
        <w:t>0.013t/a</w:t>
      </w:r>
      <w:r w:rsidR="003B14C1" w:rsidRPr="00A25843">
        <w:rPr>
          <w:rFonts w:eastAsia="宋体" w:cs="Times New Roman"/>
          <w:bCs/>
        </w:rPr>
        <w:t>，排放速率为</w:t>
      </w:r>
      <w:r w:rsidR="003B14C1" w:rsidRPr="00A25843">
        <w:rPr>
          <w:rFonts w:eastAsia="宋体" w:cs="Times New Roman"/>
          <w:bCs/>
        </w:rPr>
        <w:t>0.015kg/h</w:t>
      </w:r>
      <w:r w:rsidR="003B14C1" w:rsidRPr="00A25843">
        <w:rPr>
          <w:rFonts w:eastAsia="宋体" w:cs="Times New Roman"/>
          <w:color w:val="000000"/>
        </w:rPr>
        <w:t>。</w:t>
      </w:r>
      <w:r w:rsidR="00B039C7">
        <w:rPr>
          <w:rFonts w:eastAsia="宋体" w:cs="Times New Roman" w:hint="eastAsia"/>
        </w:rPr>
        <w:t>颗粒物排放满足</w:t>
      </w:r>
      <w:r w:rsidR="00B039C7" w:rsidRPr="00B039C7">
        <w:rPr>
          <w:rFonts w:eastAsia="宋体" w:cs="Times New Roman"/>
          <w:color w:val="000000"/>
          <w:szCs w:val="24"/>
        </w:rPr>
        <w:t>《大气污染物综合排放标准》（</w:t>
      </w:r>
      <w:r w:rsidR="00B039C7" w:rsidRPr="00B039C7">
        <w:rPr>
          <w:rFonts w:eastAsia="宋体" w:cs="Times New Roman"/>
          <w:color w:val="000000"/>
          <w:szCs w:val="24"/>
        </w:rPr>
        <w:t>GB16297-1996</w:t>
      </w:r>
      <w:r w:rsidR="00B039C7" w:rsidRPr="00B039C7">
        <w:rPr>
          <w:rFonts w:eastAsia="宋体" w:cs="Times New Roman"/>
          <w:color w:val="000000"/>
          <w:szCs w:val="24"/>
        </w:rPr>
        <w:t>）</w:t>
      </w:r>
      <w:r w:rsidR="00B039C7" w:rsidRPr="00B039C7">
        <w:rPr>
          <w:rFonts w:cs="Times New Roman"/>
          <w:szCs w:val="24"/>
        </w:rPr>
        <w:t>表</w:t>
      </w:r>
      <w:r w:rsidR="00B039C7" w:rsidRPr="00B039C7">
        <w:rPr>
          <w:rFonts w:cs="Times New Roman"/>
          <w:szCs w:val="24"/>
        </w:rPr>
        <w:t>2</w:t>
      </w:r>
      <w:r w:rsidR="00B039C7" w:rsidRPr="00B039C7">
        <w:rPr>
          <w:rFonts w:cs="Times New Roman"/>
          <w:szCs w:val="24"/>
        </w:rPr>
        <w:t>中二级标准</w:t>
      </w:r>
      <w:r w:rsidR="00B039C7">
        <w:rPr>
          <w:rFonts w:cs="Times New Roman" w:hint="eastAsia"/>
          <w:szCs w:val="24"/>
        </w:rPr>
        <w:t>无组织排放监控浓度限值要求</w:t>
      </w:r>
      <w:r w:rsidR="00B039C7" w:rsidRPr="00B039C7">
        <w:rPr>
          <w:rFonts w:cs="Times New Roman" w:hint="eastAsia"/>
          <w:szCs w:val="24"/>
        </w:rPr>
        <w:t>。</w:t>
      </w:r>
    </w:p>
    <w:p w:rsidR="00357BE7" w:rsidRPr="007659B1" w:rsidRDefault="003B14C1">
      <w:pPr>
        <w:ind w:firstLine="480"/>
        <w:jc w:val="left"/>
        <w:rPr>
          <w:rFonts w:eastAsia="宋体" w:cs="Times New Roman"/>
          <w:szCs w:val="24"/>
        </w:rPr>
      </w:pPr>
      <w:r w:rsidRPr="00A25843">
        <w:rPr>
          <w:rFonts w:eastAsia="宋体" w:cs="Times New Roman"/>
        </w:rPr>
        <w:t>项目无组织恶臭气体为发酵工序进出料时产生的恶臭气体，企业采取加强车间通风，增加厂区绿化的措施来减少无组织气体的排放量。类比同类型企业，项目无组织恶臭气体排放量为：</w:t>
      </w:r>
      <w:r w:rsidRPr="00A25843">
        <w:rPr>
          <w:rFonts w:eastAsia="宋体" w:cs="Times New Roman"/>
        </w:rPr>
        <w:t>NH</w:t>
      </w:r>
      <w:r w:rsidRPr="00A25843">
        <w:rPr>
          <w:rFonts w:eastAsia="宋体" w:cs="Times New Roman"/>
          <w:vertAlign w:val="subscript"/>
        </w:rPr>
        <w:t>3</w:t>
      </w:r>
      <w:r w:rsidRPr="00A25843">
        <w:rPr>
          <w:rFonts w:eastAsia="宋体" w:cs="Times New Roman"/>
        </w:rPr>
        <w:t>：</w:t>
      </w:r>
      <w:r w:rsidRPr="00A25843">
        <w:rPr>
          <w:rFonts w:eastAsia="宋体" w:cs="Times New Roman"/>
        </w:rPr>
        <w:t>0.043t/a</w:t>
      </w:r>
      <w:r w:rsidRPr="00A25843">
        <w:rPr>
          <w:rFonts w:eastAsia="宋体" w:cs="Times New Roman"/>
        </w:rPr>
        <w:t>，</w:t>
      </w:r>
      <w:r w:rsidRPr="00A25843">
        <w:rPr>
          <w:rFonts w:eastAsia="宋体" w:cs="Times New Roman"/>
        </w:rPr>
        <w:t>H</w:t>
      </w:r>
      <w:r w:rsidRPr="00A25843">
        <w:rPr>
          <w:rFonts w:eastAsia="宋体" w:cs="Times New Roman"/>
          <w:vertAlign w:val="subscript"/>
        </w:rPr>
        <w:t>2</w:t>
      </w:r>
      <w:r w:rsidRPr="00A25843">
        <w:rPr>
          <w:rFonts w:eastAsia="宋体" w:cs="Times New Roman"/>
        </w:rPr>
        <w:t>S</w:t>
      </w:r>
      <w:r w:rsidRPr="00A25843">
        <w:rPr>
          <w:rFonts w:eastAsia="宋体" w:cs="Times New Roman"/>
        </w:rPr>
        <w:t>：</w:t>
      </w:r>
      <w:r w:rsidRPr="00A25843">
        <w:rPr>
          <w:rFonts w:eastAsia="宋体" w:cs="Times New Roman"/>
        </w:rPr>
        <w:t>0.005t/a</w:t>
      </w:r>
      <w:r w:rsidR="007659B1">
        <w:rPr>
          <w:rFonts w:eastAsia="宋体" w:cs="Times New Roman" w:hint="eastAsia"/>
        </w:rPr>
        <w:t>，臭气浓度为</w:t>
      </w:r>
      <w:r w:rsidR="007659B1">
        <w:rPr>
          <w:rFonts w:eastAsia="宋体" w:cs="Times New Roman" w:hint="eastAsia"/>
        </w:rPr>
        <w:t xml:space="preserve">10 </w:t>
      </w:r>
      <w:r w:rsidRPr="00A25843">
        <w:rPr>
          <w:rFonts w:eastAsia="宋体" w:cs="Times New Roman"/>
        </w:rPr>
        <w:t>。</w:t>
      </w:r>
      <w:r w:rsidRPr="007659B1">
        <w:rPr>
          <w:rFonts w:eastAsia="宋体" w:cs="Times New Roman"/>
          <w:szCs w:val="24"/>
        </w:rPr>
        <w:t>则无组织排放源强为</w:t>
      </w:r>
      <w:r w:rsidRPr="007659B1">
        <w:rPr>
          <w:rFonts w:eastAsia="宋体" w:cs="Times New Roman"/>
          <w:szCs w:val="24"/>
        </w:rPr>
        <w:t>NH</w:t>
      </w:r>
      <w:r w:rsidRPr="007659B1">
        <w:rPr>
          <w:rFonts w:eastAsia="宋体" w:cs="Times New Roman"/>
          <w:szCs w:val="24"/>
          <w:vertAlign w:val="subscript"/>
        </w:rPr>
        <w:t>3</w:t>
      </w:r>
      <w:r w:rsidRPr="007659B1">
        <w:rPr>
          <w:rFonts w:eastAsia="宋体" w:cs="Times New Roman"/>
          <w:szCs w:val="24"/>
        </w:rPr>
        <w:t>：</w:t>
      </w:r>
      <w:r w:rsidRPr="007659B1">
        <w:rPr>
          <w:rFonts w:eastAsia="宋体" w:cs="Times New Roman"/>
          <w:szCs w:val="24"/>
        </w:rPr>
        <w:t>0.018</w:t>
      </w:r>
      <w:r w:rsidRPr="007659B1">
        <w:rPr>
          <w:rFonts w:cs="Times New Roman"/>
          <w:szCs w:val="24"/>
        </w:rPr>
        <w:t>kg/h</w:t>
      </w:r>
      <w:r w:rsidRPr="007659B1">
        <w:rPr>
          <w:rFonts w:eastAsia="宋体" w:cs="Times New Roman"/>
          <w:szCs w:val="24"/>
        </w:rPr>
        <w:t>，</w:t>
      </w:r>
      <w:r w:rsidRPr="007659B1">
        <w:rPr>
          <w:rFonts w:eastAsia="宋体" w:cs="Times New Roman"/>
          <w:szCs w:val="24"/>
        </w:rPr>
        <w:t>H</w:t>
      </w:r>
      <w:r w:rsidRPr="007659B1">
        <w:rPr>
          <w:rFonts w:eastAsia="宋体" w:cs="Times New Roman"/>
          <w:szCs w:val="24"/>
          <w:vertAlign w:val="subscript"/>
        </w:rPr>
        <w:t>2</w:t>
      </w:r>
      <w:r w:rsidRPr="007659B1">
        <w:rPr>
          <w:rFonts w:eastAsia="宋体" w:cs="Times New Roman"/>
          <w:szCs w:val="24"/>
        </w:rPr>
        <w:t>S</w:t>
      </w:r>
      <w:r w:rsidRPr="007659B1">
        <w:rPr>
          <w:rFonts w:eastAsia="宋体" w:cs="Times New Roman"/>
          <w:szCs w:val="24"/>
        </w:rPr>
        <w:t>：</w:t>
      </w:r>
      <w:r w:rsidRPr="007659B1">
        <w:rPr>
          <w:rFonts w:eastAsia="宋体" w:cs="Times New Roman"/>
          <w:szCs w:val="24"/>
        </w:rPr>
        <w:t>0.002</w:t>
      </w:r>
      <w:r w:rsidRPr="007659B1">
        <w:rPr>
          <w:rFonts w:cs="Times New Roman"/>
          <w:szCs w:val="24"/>
        </w:rPr>
        <w:t>kg/h</w:t>
      </w:r>
      <w:r w:rsidR="007659B1" w:rsidRPr="007659B1">
        <w:rPr>
          <w:rFonts w:cs="Times New Roman" w:hint="eastAsia"/>
          <w:szCs w:val="24"/>
        </w:rPr>
        <w:t>，</w:t>
      </w:r>
      <w:r w:rsidR="007659B1" w:rsidRPr="007659B1">
        <w:rPr>
          <w:rFonts w:eastAsia="宋体" w:cs="Times New Roman" w:hint="eastAsia"/>
          <w:szCs w:val="24"/>
        </w:rPr>
        <w:t>臭气浓度为</w:t>
      </w:r>
      <w:r w:rsidR="007659B1" w:rsidRPr="007659B1">
        <w:rPr>
          <w:rFonts w:eastAsia="宋体" w:cs="Times New Roman" w:hint="eastAsia"/>
          <w:szCs w:val="24"/>
        </w:rPr>
        <w:t>10</w:t>
      </w:r>
      <w:r w:rsidRPr="007659B1">
        <w:rPr>
          <w:rFonts w:eastAsia="宋体" w:cs="Times New Roman"/>
          <w:szCs w:val="24"/>
        </w:rPr>
        <w:t>。</w:t>
      </w:r>
      <w:r w:rsidR="00B039C7">
        <w:rPr>
          <w:rFonts w:eastAsia="宋体" w:cs="Times New Roman" w:hint="eastAsia"/>
          <w:szCs w:val="24"/>
        </w:rPr>
        <w:t>均满足</w:t>
      </w:r>
      <w:r w:rsidR="00B039C7" w:rsidRPr="00A25843">
        <w:rPr>
          <w:rFonts w:eastAsia="宋体" w:cs="Times New Roman"/>
          <w:color w:val="000000"/>
        </w:rPr>
        <w:t>《恶臭污染物排放标准》（</w:t>
      </w:r>
      <w:r w:rsidR="00B039C7" w:rsidRPr="00A25843">
        <w:rPr>
          <w:rFonts w:eastAsia="宋体" w:cs="Times New Roman"/>
          <w:color w:val="000000"/>
        </w:rPr>
        <w:t>GB14554-93</w:t>
      </w:r>
      <w:r w:rsidR="00B039C7" w:rsidRPr="00A25843">
        <w:rPr>
          <w:rFonts w:eastAsia="宋体" w:cs="Times New Roman"/>
          <w:color w:val="000000"/>
        </w:rPr>
        <w:t>）</w:t>
      </w:r>
      <w:r w:rsidR="00B039C7">
        <w:rPr>
          <w:rFonts w:eastAsia="宋体" w:cs="Times New Roman" w:hint="eastAsia"/>
          <w:color w:val="000000"/>
        </w:rPr>
        <w:t>表</w:t>
      </w:r>
      <w:r w:rsidR="00B039C7">
        <w:rPr>
          <w:rFonts w:eastAsia="宋体" w:cs="Times New Roman" w:hint="eastAsia"/>
          <w:color w:val="000000"/>
        </w:rPr>
        <w:t>1</w:t>
      </w:r>
      <w:r w:rsidR="00B039C7" w:rsidRPr="00A25843">
        <w:rPr>
          <w:rFonts w:eastAsia="宋体" w:cs="Times New Roman"/>
          <w:color w:val="000000"/>
        </w:rPr>
        <w:t>中</w:t>
      </w:r>
      <w:r w:rsidR="00B039C7">
        <w:rPr>
          <w:rFonts w:eastAsia="宋体" w:cs="Times New Roman" w:hint="eastAsia"/>
          <w:color w:val="000000"/>
        </w:rPr>
        <w:t>新建项目二级标准。</w:t>
      </w:r>
    </w:p>
    <w:p w:rsidR="00357BE7" w:rsidRPr="00A25843" w:rsidRDefault="00357BE7">
      <w:pPr>
        <w:ind w:firstLine="480"/>
        <w:rPr>
          <w:rFonts w:cs="Times New Roman"/>
        </w:rPr>
      </w:pPr>
    </w:p>
    <w:p w:rsidR="00357BE7" w:rsidRPr="00A25843" w:rsidRDefault="00357BE7">
      <w:pPr>
        <w:ind w:firstLine="480"/>
        <w:rPr>
          <w:rFonts w:cs="Times New Roman"/>
        </w:rPr>
      </w:pPr>
    </w:p>
    <w:p w:rsidR="00357BE7" w:rsidRPr="00B039C7" w:rsidRDefault="00357BE7">
      <w:pPr>
        <w:ind w:firstLine="480"/>
        <w:rPr>
          <w:rFonts w:cs="Times New Roman"/>
        </w:rPr>
        <w:sectPr w:rsidR="00357BE7" w:rsidRPr="00B039C7">
          <w:footerReference w:type="default" r:id="rId38"/>
          <w:pgSz w:w="11910" w:h="16840"/>
          <w:pgMar w:top="1440" w:right="1800" w:bottom="1440" w:left="1800" w:header="872" w:footer="995" w:gutter="0"/>
          <w:cols w:space="720"/>
          <w:docGrid w:linePitch="326"/>
        </w:sectPr>
      </w:pPr>
    </w:p>
    <w:p w:rsidR="00357BE7" w:rsidRPr="00A25843" w:rsidRDefault="003B14C1">
      <w:pPr>
        <w:pStyle w:val="a3"/>
        <w:numPr>
          <w:ilvl w:val="0"/>
          <w:numId w:val="0"/>
        </w:numPr>
        <w:spacing w:before="120"/>
        <w:ind w:left="420"/>
        <w:rPr>
          <w:rFonts w:cs="Times New Roman"/>
        </w:rPr>
      </w:pPr>
      <w:r w:rsidRPr="00A25843">
        <w:rPr>
          <w:rFonts w:cs="Times New Roman"/>
        </w:rPr>
        <w:lastRenderedPageBreak/>
        <w:t>表</w:t>
      </w:r>
      <w:r w:rsidRPr="00A25843">
        <w:rPr>
          <w:rFonts w:cs="Times New Roman"/>
        </w:rPr>
        <w:t xml:space="preserve">3.8-2   </w:t>
      </w:r>
      <w:r w:rsidRPr="00A25843">
        <w:rPr>
          <w:rFonts w:cs="Times New Roman"/>
        </w:rPr>
        <w:t>有组织废气产生及排放情况一览表</w:t>
      </w:r>
    </w:p>
    <w:tbl>
      <w:tblPr>
        <w:tblW w:w="5000" w:type="pct"/>
        <w:jc w:val="center"/>
        <w:tblBorders>
          <w:top w:val="single" w:sz="4" w:space="0" w:color="auto"/>
          <w:bottom w:val="single" w:sz="4" w:space="0" w:color="000000"/>
          <w:insideH w:val="single" w:sz="4" w:space="0" w:color="000000"/>
          <w:insideV w:val="single" w:sz="4" w:space="0" w:color="000000"/>
        </w:tblBorders>
        <w:tblLayout w:type="fixed"/>
        <w:tblLook w:val="04A0"/>
      </w:tblPr>
      <w:tblGrid>
        <w:gridCol w:w="1668"/>
        <w:gridCol w:w="1275"/>
        <w:gridCol w:w="1276"/>
        <w:gridCol w:w="1134"/>
        <w:gridCol w:w="2410"/>
        <w:gridCol w:w="1134"/>
        <w:gridCol w:w="992"/>
        <w:gridCol w:w="851"/>
        <w:gridCol w:w="1137"/>
        <w:gridCol w:w="2299"/>
      </w:tblGrid>
      <w:tr w:rsidR="00357BE7" w:rsidRPr="00A25843">
        <w:trPr>
          <w:jc w:val="center"/>
        </w:trPr>
        <w:tc>
          <w:tcPr>
            <w:tcW w:w="1668"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产生工序</w:t>
            </w:r>
          </w:p>
        </w:tc>
        <w:tc>
          <w:tcPr>
            <w:tcW w:w="1275"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排放因子</w:t>
            </w:r>
          </w:p>
        </w:tc>
        <w:tc>
          <w:tcPr>
            <w:tcW w:w="2410" w:type="dxa"/>
            <w:gridSpan w:val="2"/>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产生状况</w:t>
            </w:r>
          </w:p>
        </w:tc>
        <w:tc>
          <w:tcPr>
            <w:tcW w:w="2410"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治理措施</w:t>
            </w:r>
          </w:p>
        </w:tc>
        <w:tc>
          <w:tcPr>
            <w:tcW w:w="2977" w:type="dxa"/>
            <w:gridSpan w:val="3"/>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排放状况</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执行标准</w:t>
            </w:r>
          </w:p>
        </w:tc>
        <w:tc>
          <w:tcPr>
            <w:tcW w:w="2299"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排放方式</w:t>
            </w:r>
          </w:p>
        </w:tc>
      </w:tr>
      <w:tr w:rsidR="00357BE7" w:rsidRPr="00A25843">
        <w:trPr>
          <w:jc w:val="center"/>
        </w:trPr>
        <w:tc>
          <w:tcPr>
            <w:tcW w:w="1668"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275"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276"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速率</w:t>
            </w:r>
          </w:p>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kg/h</w:t>
            </w:r>
            <w:r w:rsidRPr="00A25843">
              <w:rPr>
                <w:rFonts w:ascii="Times New Roman" w:eastAsiaTheme="minorEastAsia" w:hAnsi="Times New Roman" w:cs="Times New Roman"/>
                <w:sz w:val="21"/>
                <w:szCs w:val="21"/>
                <w:lang w:val="en-US" w:bidi="ar-SA"/>
              </w:rPr>
              <w:t>）</w:t>
            </w:r>
          </w:p>
        </w:tc>
        <w:tc>
          <w:tcPr>
            <w:tcW w:w="1134"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产生量</w:t>
            </w:r>
          </w:p>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t/a</w:t>
            </w:r>
            <w:r w:rsidRPr="00A25843">
              <w:rPr>
                <w:rFonts w:ascii="Times New Roman" w:eastAsiaTheme="minorEastAsia" w:hAnsi="Times New Roman" w:cs="Times New Roman"/>
                <w:sz w:val="21"/>
                <w:szCs w:val="21"/>
                <w:lang w:val="en-US" w:bidi="ar-SA"/>
              </w:rPr>
              <w:t>）</w:t>
            </w:r>
          </w:p>
        </w:tc>
        <w:tc>
          <w:tcPr>
            <w:tcW w:w="2410"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134"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浓度</w:t>
            </w:r>
          </w:p>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mg/m³</w:t>
            </w:r>
            <w:r w:rsidRPr="00A25843">
              <w:rPr>
                <w:rFonts w:ascii="Times New Roman" w:eastAsiaTheme="minorEastAsia" w:hAnsi="Times New Roman" w:cs="Times New Roman"/>
                <w:sz w:val="21"/>
                <w:szCs w:val="21"/>
                <w:lang w:val="en-US" w:bidi="ar-SA"/>
              </w:rPr>
              <w:t>）</w:t>
            </w:r>
          </w:p>
        </w:tc>
        <w:tc>
          <w:tcPr>
            <w:tcW w:w="992"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速率</w:t>
            </w:r>
          </w:p>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kg/h</w:t>
            </w:r>
            <w:r w:rsidRPr="00A25843">
              <w:rPr>
                <w:rFonts w:ascii="Times New Roman" w:eastAsiaTheme="minorEastAsia" w:hAnsi="Times New Roman" w:cs="Times New Roman"/>
                <w:sz w:val="21"/>
                <w:szCs w:val="21"/>
                <w:lang w:val="en-US" w:bidi="ar-SA"/>
              </w:rPr>
              <w:t>）</w:t>
            </w:r>
          </w:p>
        </w:tc>
        <w:tc>
          <w:tcPr>
            <w:tcW w:w="851"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排放量</w:t>
            </w:r>
          </w:p>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t/a</w:t>
            </w:r>
            <w:r w:rsidRPr="00A25843">
              <w:rPr>
                <w:rFonts w:ascii="Times New Roman" w:eastAsiaTheme="minorEastAsia" w:hAnsi="Times New Roman" w:cs="Times New Roman"/>
                <w:sz w:val="21"/>
                <w:szCs w:val="21"/>
                <w:lang w:val="en-US" w:bidi="ar-SA"/>
              </w:rPr>
              <w:t>）</w:t>
            </w:r>
          </w:p>
        </w:tc>
        <w:tc>
          <w:tcPr>
            <w:tcW w:w="1137"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浓度</w:t>
            </w: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速率</w:t>
            </w:r>
          </w:p>
        </w:tc>
        <w:tc>
          <w:tcPr>
            <w:tcW w:w="2299" w:type="dxa"/>
            <w:vMerge/>
            <w:vAlign w:val="center"/>
          </w:tcPr>
          <w:p w:rsidR="00357BE7" w:rsidRPr="00A25843" w:rsidRDefault="00357BE7" w:rsidP="001A5E53">
            <w:pPr>
              <w:spacing w:line="340" w:lineRule="atLeast"/>
              <w:ind w:firstLineChars="0" w:firstLine="0"/>
              <w:jc w:val="center"/>
              <w:rPr>
                <w:rFonts w:cs="Times New Roman"/>
                <w:sz w:val="21"/>
                <w:szCs w:val="21"/>
              </w:rPr>
            </w:pPr>
          </w:p>
        </w:tc>
      </w:tr>
      <w:tr w:rsidR="007659B1" w:rsidRPr="00A25843">
        <w:trPr>
          <w:jc w:val="center"/>
        </w:trPr>
        <w:tc>
          <w:tcPr>
            <w:tcW w:w="1668" w:type="dxa"/>
            <w:vMerge w:val="restart"/>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发酵工序</w:t>
            </w:r>
          </w:p>
        </w:tc>
        <w:tc>
          <w:tcPr>
            <w:tcW w:w="1275"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276"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0.18</w:t>
            </w:r>
          </w:p>
        </w:tc>
        <w:tc>
          <w:tcPr>
            <w:tcW w:w="1134"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0.432</w:t>
            </w:r>
          </w:p>
        </w:tc>
        <w:tc>
          <w:tcPr>
            <w:tcW w:w="2410" w:type="dxa"/>
            <w:vMerge w:val="restart"/>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生物除臭装置</w:t>
            </w:r>
            <w:r w:rsidR="00B867BE">
              <w:rPr>
                <w:rFonts w:cs="Times New Roman" w:hint="eastAsia"/>
              </w:rPr>
              <w:t>（</w:t>
            </w:r>
            <w:r w:rsidR="00B867BE">
              <w:rPr>
                <w:rFonts w:cs="Times New Roman" w:hint="eastAsia"/>
              </w:rPr>
              <w:t>TA07</w:t>
            </w:r>
            <w:r w:rsidR="00B867BE">
              <w:rPr>
                <w:rFonts w:cs="Times New Roman" w:hint="eastAsia"/>
              </w:rPr>
              <w:t>）</w:t>
            </w:r>
          </w:p>
        </w:tc>
        <w:tc>
          <w:tcPr>
            <w:tcW w:w="1134"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18</w:t>
            </w:r>
          </w:p>
        </w:tc>
        <w:tc>
          <w:tcPr>
            <w:tcW w:w="992"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0.09</w:t>
            </w:r>
          </w:p>
        </w:tc>
        <w:tc>
          <w:tcPr>
            <w:tcW w:w="851"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0.216</w:t>
            </w:r>
          </w:p>
        </w:tc>
        <w:tc>
          <w:tcPr>
            <w:tcW w:w="1137"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color w:val="000000"/>
                <w:sz w:val="21"/>
              </w:rPr>
              <w:t>20kg/h</w:t>
            </w:r>
          </w:p>
        </w:tc>
        <w:tc>
          <w:tcPr>
            <w:tcW w:w="2299" w:type="dxa"/>
            <w:vMerge w:val="restart"/>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DA008</w:t>
            </w:r>
            <w:r w:rsidRPr="00A25843">
              <w:rPr>
                <w:rFonts w:cs="Times New Roman"/>
                <w:sz w:val="21"/>
                <w:szCs w:val="21"/>
              </w:rPr>
              <w:t>）</w:t>
            </w:r>
          </w:p>
        </w:tc>
      </w:tr>
      <w:tr w:rsidR="007659B1" w:rsidRPr="00A25843">
        <w:trPr>
          <w:jc w:val="center"/>
        </w:trPr>
        <w:tc>
          <w:tcPr>
            <w:tcW w:w="1668" w:type="dxa"/>
            <w:vMerge/>
            <w:vAlign w:val="center"/>
          </w:tcPr>
          <w:p w:rsidR="007659B1" w:rsidRPr="00A25843" w:rsidRDefault="007659B1" w:rsidP="001A5E53">
            <w:pPr>
              <w:spacing w:line="340" w:lineRule="atLeast"/>
              <w:ind w:firstLineChars="0" w:firstLine="0"/>
              <w:jc w:val="center"/>
              <w:rPr>
                <w:rFonts w:cs="Times New Roman"/>
                <w:sz w:val="21"/>
                <w:szCs w:val="21"/>
              </w:rPr>
            </w:pPr>
          </w:p>
        </w:tc>
        <w:tc>
          <w:tcPr>
            <w:tcW w:w="1275" w:type="dxa"/>
            <w:vAlign w:val="center"/>
          </w:tcPr>
          <w:p w:rsidR="007659B1" w:rsidRPr="00A25843" w:rsidRDefault="007659B1" w:rsidP="001A5E53">
            <w:pPr>
              <w:spacing w:line="3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276"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0.017</w:t>
            </w:r>
          </w:p>
        </w:tc>
        <w:tc>
          <w:tcPr>
            <w:tcW w:w="1134"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0.048</w:t>
            </w:r>
          </w:p>
        </w:tc>
        <w:tc>
          <w:tcPr>
            <w:tcW w:w="2410" w:type="dxa"/>
            <w:vMerge/>
            <w:vAlign w:val="center"/>
          </w:tcPr>
          <w:p w:rsidR="007659B1" w:rsidRPr="00A25843" w:rsidRDefault="007659B1" w:rsidP="001A5E53">
            <w:pPr>
              <w:spacing w:line="340" w:lineRule="atLeast"/>
              <w:ind w:firstLineChars="0" w:firstLine="0"/>
              <w:jc w:val="center"/>
              <w:rPr>
                <w:rFonts w:cs="Times New Roman"/>
                <w:sz w:val="21"/>
                <w:szCs w:val="21"/>
              </w:rPr>
            </w:pPr>
          </w:p>
        </w:tc>
        <w:tc>
          <w:tcPr>
            <w:tcW w:w="1134"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2.08</w:t>
            </w:r>
          </w:p>
        </w:tc>
        <w:tc>
          <w:tcPr>
            <w:tcW w:w="992"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0.01</w:t>
            </w:r>
          </w:p>
        </w:tc>
        <w:tc>
          <w:tcPr>
            <w:tcW w:w="851"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sz w:val="21"/>
                <w:szCs w:val="21"/>
              </w:rPr>
              <w:t>0.024</w:t>
            </w:r>
          </w:p>
        </w:tc>
        <w:tc>
          <w:tcPr>
            <w:tcW w:w="1137" w:type="dxa"/>
            <w:vAlign w:val="center"/>
          </w:tcPr>
          <w:p w:rsidR="007659B1" w:rsidRPr="00A25843" w:rsidRDefault="007659B1" w:rsidP="001A5E53">
            <w:pPr>
              <w:spacing w:line="340" w:lineRule="atLeast"/>
              <w:ind w:firstLineChars="0" w:firstLine="0"/>
              <w:jc w:val="center"/>
              <w:rPr>
                <w:rFonts w:cs="Times New Roman"/>
                <w:sz w:val="21"/>
                <w:szCs w:val="21"/>
              </w:rPr>
            </w:pPr>
            <w:r w:rsidRPr="00A25843">
              <w:rPr>
                <w:rFonts w:cs="Times New Roman"/>
                <w:color w:val="000000"/>
                <w:sz w:val="21"/>
              </w:rPr>
              <w:t>1.3kg/h</w:t>
            </w:r>
          </w:p>
        </w:tc>
        <w:tc>
          <w:tcPr>
            <w:tcW w:w="2299" w:type="dxa"/>
            <w:vMerge/>
            <w:vAlign w:val="center"/>
          </w:tcPr>
          <w:p w:rsidR="007659B1" w:rsidRPr="00A25843" w:rsidRDefault="007659B1" w:rsidP="001A5E53">
            <w:pPr>
              <w:spacing w:line="340" w:lineRule="atLeast"/>
              <w:ind w:firstLineChars="0" w:firstLine="0"/>
              <w:jc w:val="center"/>
              <w:rPr>
                <w:rFonts w:cs="Times New Roman"/>
                <w:sz w:val="21"/>
                <w:szCs w:val="21"/>
              </w:rPr>
            </w:pPr>
          </w:p>
        </w:tc>
      </w:tr>
      <w:tr w:rsidR="007659B1" w:rsidRPr="00A25843" w:rsidTr="003A34DC">
        <w:trPr>
          <w:jc w:val="center"/>
        </w:trPr>
        <w:tc>
          <w:tcPr>
            <w:tcW w:w="1668" w:type="dxa"/>
            <w:vMerge/>
            <w:vAlign w:val="center"/>
          </w:tcPr>
          <w:p w:rsidR="007659B1" w:rsidRPr="00A25843" w:rsidRDefault="007659B1" w:rsidP="001A5E53">
            <w:pPr>
              <w:spacing w:line="340" w:lineRule="atLeast"/>
              <w:ind w:firstLineChars="0" w:firstLine="0"/>
              <w:jc w:val="center"/>
              <w:rPr>
                <w:rFonts w:cs="Times New Roman"/>
                <w:sz w:val="21"/>
                <w:szCs w:val="21"/>
              </w:rPr>
            </w:pPr>
          </w:p>
        </w:tc>
        <w:tc>
          <w:tcPr>
            <w:tcW w:w="1275" w:type="dxa"/>
            <w:vAlign w:val="center"/>
          </w:tcPr>
          <w:p w:rsidR="007659B1" w:rsidRPr="00A25843" w:rsidRDefault="007659B1" w:rsidP="001A5E53">
            <w:pPr>
              <w:spacing w:line="34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2410" w:type="dxa"/>
            <w:gridSpan w:val="2"/>
            <w:vAlign w:val="center"/>
          </w:tcPr>
          <w:p w:rsidR="007659B1" w:rsidRPr="00A25843" w:rsidRDefault="007659B1" w:rsidP="001A5E53">
            <w:pPr>
              <w:spacing w:line="340" w:lineRule="atLeast"/>
              <w:ind w:firstLineChars="0" w:firstLine="0"/>
              <w:jc w:val="center"/>
              <w:rPr>
                <w:rFonts w:cs="Times New Roman"/>
                <w:sz w:val="21"/>
                <w:szCs w:val="21"/>
              </w:rPr>
            </w:pPr>
            <w:r>
              <w:rPr>
                <w:rFonts w:cs="Times New Roman" w:hint="eastAsia"/>
                <w:sz w:val="21"/>
                <w:szCs w:val="21"/>
              </w:rPr>
              <w:t>3500</w:t>
            </w:r>
            <w:r>
              <w:rPr>
                <w:rFonts w:cs="Times New Roman" w:hint="eastAsia"/>
                <w:sz w:val="21"/>
                <w:szCs w:val="21"/>
              </w:rPr>
              <w:t>（无量纲）</w:t>
            </w:r>
          </w:p>
        </w:tc>
        <w:tc>
          <w:tcPr>
            <w:tcW w:w="2410" w:type="dxa"/>
            <w:vMerge/>
            <w:vAlign w:val="center"/>
          </w:tcPr>
          <w:p w:rsidR="007659B1" w:rsidRPr="00A25843" w:rsidRDefault="007659B1" w:rsidP="001A5E53">
            <w:pPr>
              <w:spacing w:line="340" w:lineRule="atLeast"/>
              <w:ind w:firstLineChars="0" w:firstLine="0"/>
              <w:jc w:val="center"/>
              <w:rPr>
                <w:rFonts w:cs="Times New Roman"/>
                <w:sz w:val="21"/>
                <w:szCs w:val="21"/>
              </w:rPr>
            </w:pPr>
          </w:p>
        </w:tc>
        <w:tc>
          <w:tcPr>
            <w:tcW w:w="2977" w:type="dxa"/>
            <w:gridSpan w:val="3"/>
            <w:vAlign w:val="center"/>
          </w:tcPr>
          <w:p w:rsidR="007659B1" w:rsidRPr="00A25843" w:rsidRDefault="007659B1" w:rsidP="001A5E53">
            <w:pPr>
              <w:spacing w:line="340" w:lineRule="atLeast"/>
              <w:ind w:firstLineChars="0" w:firstLine="0"/>
              <w:jc w:val="center"/>
              <w:rPr>
                <w:rFonts w:cs="Times New Roman"/>
                <w:sz w:val="21"/>
                <w:szCs w:val="21"/>
              </w:rPr>
            </w:pPr>
            <w:r>
              <w:rPr>
                <w:rFonts w:cs="Times New Roman" w:hint="eastAsia"/>
                <w:sz w:val="21"/>
                <w:szCs w:val="21"/>
              </w:rPr>
              <w:t>1575</w:t>
            </w:r>
            <w:r>
              <w:rPr>
                <w:rFonts w:cs="Times New Roman" w:hint="eastAsia"/>
                <w:sz w:val="21"/>
                <w:szCs w:val="21"/>
              </w:rPr>
              <w:t>（无量纲）</w:t>
            </w:r>
          </w:p>
        </w:tc>
        <w:tc>
          <w:tcPr>
            <w:tcW w:w="1137" w:type="dxa"/>
            <w:vAlign w:val="center"/>
          </w:tcPr>
          <w:p w:rsidR="007659B1" w:rsidRPr="00A25843" w:rsidRDefault="007659B1" w:rsidP="001A5E53">
            <w:pPr>
              <w:spacing w:line="340" w:lineRule="atLeast"/>
              <w:ind w:firstLineChars="0" w:firstLine="0"/>
              <w:jc w:val="center"/>
              <w:rPr>
                <w:rFonts w:cs="Times New Roman"/>
                <w:color w:val="000000"/>
                <w:sz w:val="21"/>
              </w:rPr>
            </w:pPr>
            <w:r>
              <w:rPr>
                <w:rFonts w:cs="Times New Roman" w:hint="eastAsia"/>
                <w:color w:val="000000"/>
                <w:sz w:val="21"/>
              </w:rPr>
              <w:t>15000</w:t>
            </w:r>
            <w:r>
              <w:rPr>
                <w:rFonts w:cs="Times New Roman" w:hint="eastAsia"/>
                <w:color w:val="000000"/>
                <w:sz w:val="21"/>
              </w:rPr>
              <w:t>（无量纲）</w:t>
            </w:r>
          </w:p>
        </w:tc>
        <w:tc>
          <w:tcPr>
            <w:tcW w:w="2299" w:type="dxa"/>
            <w:vMerge/>
            <w:vAlign w:val="center"/>
          </w:tcPr>
          <w:p w:rsidR="007659B1" w:rsidRPr="00A25843" w:rsidRDefault="007659B1" w:rsidP="001A5E53">
            <w:pPr>
              <w:spacing w:line="340" w:lineRule="atLeast"/>
              <w:ind w:firstLineChars="0" w:firstLine="0"/>
              <w:jc w:val="center"/>
              <w:rPr>
                <w:rFonts w:cs="Times New Roman"/>
                <w:sz w:val="21"/>
                <w:szCs w:val="21"/>
              </w:rPr>
            </w:pPr>
          </w:p>
        </w:tc>
      </w:tr>
      <w:tr w:rsidR="00357BE7" w:rsidRPr="00A25843">
        <w:trPr>
          <w:jc w:val="center"/>
        </w:trPr>
        <w:tc>
          <w:tcPr>
            <w:tcW w:w="1668"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投料工序</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0.145</w:t>
            </w:r>
          </w:p>
        </w:tc>
        <w:tc>
          <w:tcPr>
            <w:tcW w:w="1134" w:type="dxa"/>
            <w:vAlign w:val="center"/>
          </w:tcPr>
          <w:p w:rsidR="00357BE7" w:rsidRPr="00A25843" w:rsidRDefault="003B14C1" w:rsidP="001A5E53">
            <w:pPr>
              <w:pStyle w:val="TableParagraph"/>
              <w:spacing w:line="34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1.25</w:t>
            </w:r>
          </w:p>
        </w:tc>
        <w:tc>
          <w:tcPr>
            <w:tcW w:w="2410"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布袋除尘器</w:t>
            </w:r>
            <w:r w:rsidR="000652C0">
              <w:rPr>
                <w:rFonts w:eastAsia="宋体" w:cs="Times New Roman" w:hint="eastAsia"/>
              </w:rPr>
              <w:t>（</w:t>
            </w:r>
            <w:r w:rsidR="000652C0">
              <w:rPr>
                <w:rFonts w:eastAsia="宋体" w:cs="Times New Roman"/>
              </w:rPr>
              <w:t>TA0</w:t>
            </w:r>
            <w:r w:rsidR="000652C0">
              <w:rPr>
                <w:rFonts w:eastAsia="宋体" w:cs="Times New Roman" w:hint="eastAsia"/>
              </w:rPr>
              <w:t>1</w:t>
            </w:r>
            <w:r w:rsidR="000652C0">
              <w:rPr>
                <w:rFonts w:eastAsia="宋体" w:cs="Times New Roman" w:hint="eastAsia"/>
              </w:rPr>
              <w:t>）</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1.31</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0.013</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0.113</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DA001</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一次粉碎</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0.185</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1.6</w:t>
            </w:r>
          </w:p>
        </w:tc>
        <w:tc>
          <w:tcPr>
            <w:tcW w:w="2410"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布袋除尘器</w:t>
            </w:r>
            <w:r w:rsidR="000652C0">
              <w:rPr>
                <w:rFonts w:eastAsia="宋体" w:cs="Times New Roman" w:hint="eastAsia"/>
              </w:rPr>
              <w:t>（</w:t>
            </w:r>
            <w:r w:rsidR="000652C0">
              <w:rPr>
                <w:rFonts w:eastAsia="宋体" w:cs="Times New Roman"/>
              </w:rPr>
              <w:t>TA0</w:t>
            </w:r>
            <w:r w:rsidR="000652C0">
              <w:rPr>
                <w:rFonts w:eastAsia="宋体" w:cs="Times New Roman" w:hint="eastAsia"/>
              </w:rPr>
              <w:t>2</w:t>
            </w:r>
            <w:r w:rsidR="000652C0">
              <w:rPr>
                <w:rFonts w:eastAsia="宋体" w:cs="Times New Roman" w:hint="eastAsia"/>
              </w:rPr>
              <w:t>）</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1.85</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0.019</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0.16</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1A5E53">
            <w:pPr>
              <w:spacing w:line="34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DA002</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二次粉碎</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0.278</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2.4</w:t>
            </w:r>
          </w:p>
        </w:tc>
        <w:tc>
          <w:tcPr>
            <w:tcW w:w="2410"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布袋除尘器</w:t>
            </w:r>
            <w:r w:rsidR="000652C0">
              <w:rPr>
                <w:rFonts w:eastAsia="宋体" w:cs="Times New Roman" w:hint="eastAsia"/>
              </w:rPr>
              <w:t>（</w:t>
            </w:r>
            <w:r w:rsidR="000652C0">
              <w:rPr>
                <w:rFonts w:eastAsia="宋体" w:cs="Times New Roman"/>
              </w:rPr>
              <w:t>TA0</w:t>
            </w:r>
            <w:r w:rsidR="000652C0">
              <w:rPr>
                <w:rFonts w:eastAsia="宋体" w:cs="Times New Roman" w:hint="eastAsia"/>
              </w:rPr>
              <w:t>3</w:t>
            </w:r>
            <w:r w:rsidR="000652C0">
              <w:rPr>
                <w:rFonts w:eastAsia="宋体" w:cs="Times New Roman" w:hint="eastAsia"/>
              </w:rPr>
              <w:t>）</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2.77</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0.028</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0.24</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1A5E53">
            <w:pPr>
              <w:spacing w:line="34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DA003</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膨化工序</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0.194</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1.68</w:t>
            </w:r>
          </w:p>
        </w:tc>
        <w:tc>
          <w:tcPr>
            <w:tcW w:w="2410"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0652C0">
              <w:rPr>
                <w:rFonts w:eastAsia="宋体" w:cs="Times New Roman" w:hint="eastAsia"/>
              </w:rPr>
              <w:t>（</w:t>
            </w:r>
            <w:r w:rsidR="000652C0">
              <w:rPr>
                <w:rFonts w:eastAsia="宋体" w:cs="Times New Roman"/>
              </w:rPr>
              <w:t>TA0</w:t>
            </w:r>
            <w:r w:rsidR="000652C0">
              <w:rPr>
                <w:rFonts w:eastAsia="宋体" w:cs="Times New Roman" w:hint="eastAsia"/>
              </w:rPr>
              <w:t>5</w:t>
            </w:r>
            <w:r w:rsidR="000652C0">
              <w:rPr>
                <w:rFonts w:eastAsia="宋体" w:cs="Times New Roman" w:hint="eastAsia"/>
              </w:rPr>
              <w:t>）</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1.94</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0.019</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0.168</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1A5E53">
            <w:pPr>
              <w:spacing w:line="34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DA006</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烘干工序</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0.101</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0.87</w:t>
            </w:r>
          </w:p>
        </w:tc>
        <w:tc>
          <w:tcPr>
            <w:tcW w:w="2410"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0652C0">
              <w:rPr>
                <w:rFonts w:eastAsia="宋体" w:cs="Times New Roman" w:hint="eastAsia"/>
              </w:rPr>
              <w:t>（</w:t>
            </w:r>
            <w:r w:rsidR="000652C0">
              <w:rPr>
                <w:rFonts w:eastAsia="宋体" w:cs="Times New Roman"/>
              </w:rPr>
              <w:t>TA0</w:t>
            </w:r>
            <w:r w:rsidR="000652C0">
              <w:rPr>
                <w:rFonts w:eastAsia="宋体" w:cs="Times New Roman" w:hint="eastAsia"/>
              </w:rPr>
              <w:t>6</w:t>
            </w:r>
            <w:r w:rsidR="000652C0">
              <w:rPr>
                <w:rFonts w:eastAsia="宋体" w:cs="Times New Roman" w:hint="eastAsia"/>
              </w:rPr>
              <w:t>）</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1.01</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0.01</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0.087</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1A5E53">
            <w:pPr>
              <w:spacing w:line="34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DA007</w:t>
            </w:r>
            <w:r w:rsidRPr="00A25843">
              <w:rPr>
                <w:rFonts w:cs="Times New Roman"/>
                <w:sz w:val="21"/>
                <w:szCs w:val="21"/>
              </w:rPr>
              <w:t>）</w:t>
            </w:r>
          </w:p>
        </w:tc>
      </w:tr>
      <w:tr w:rsidR="00357BE7" w:rsidRPr="00A25843">
        <w:trPr>
          <w:jc w:val="center"/>
        </w:trPr>
        <w:tc>
          <w:tcPr>
            <w:tcW w:w="1668"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冷却工序</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0.093</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0.8</w:t>
            </w:r>
          </w:p>
        </w:tc>
        <w:tc>
          <w:tcPr>
            <w:tcW w:w="2410"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0652C0">
              <w:rPr>
                <w:rFonts w:eastAsia="宋体" w:cs="Times New Roman" w:hint="eastAsia"/>
              </w:rPr>
              <w:t>（</w:t>
            </w:r>
            <w:r w:rsidR="000652C0">
              <w:rPr>
                <w:rFonts w:eastAsia="宋体" w:cs="Times New Roman"/>
              </w:rPr>
              <w:t>TA0</w:t>
            </w:r>
            <w:r w:rsidR="000652C0">
              <w:rPr>
                <w:rFonts w:eastAsia="宋体" w:cs="Times New Roman" w:hint="eastAsia"/>
              </w:rPr>
              <w:t>4</w:t>
            </w:r>
            <w:r w:rsidR="000652C0">
              <w:rPr>
                <w:rFonts w:eastAsia="宋体" w:cs="Times New Roman" w:hint="eastAsia"/>
              </w:rPr>
              <w:t>）</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1.85</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0.009</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0.08</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color w:val="000000"/>
                <w:sz w:val="21"/>
              </w:rPr>
              <w:t>120mg/m</w:t>
            </w:r>
            <w:r w:rsidRPr="00A25843">
              <w:rPr>
                <w:rFonts w:cs="Times New Roman"/>
                <w:color w:val="000000"/>
                <w:sz w:val="21"/>
                <w:vertAlign w:val="superscript"/>
              </w:rPr>
              <w:t>3</w:t>
            </w:r>
          </w:p>
        </w:tc>
        <w:tc>
          <w:tcPr>
            <w:tcW w:w="2299" w:type="dxa"/>
          </w:tcPr>
          <w:p w:rsidR="00357BE7" w:rsidRPr="00A25843" w:rsidRDefault="003B14C1" w:rsidP="001A5E53">
            <w:pPr>
              <w:spacing w:line="340" w:lineRule="atLeast"/>
              <w:ind w:firstLineChars="0" w:firstLine="0"/>
              <w:rPr>
                <w:rFonts w:cs="Times New Roman"/>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DA004</w:t>
            </w:r>
            <w:r w:rsidRPr="00A25843">
              <w:rPr>
                <w:rFonts w:cs="Times New Roman"/>
                <w:sz w:val="21"/>
                <w:szCs w:val="21"/>
              </w:rPr>
              <w:t>）</w:t>
            </w:r>
          </w:p>
        </w:tc>
      </w:tr>
      <w:tr w:rsidR="00357BE7" w:rsidRPr="00A25843">
        <w:trPr>
          <w:jc w:val="center"/>
        </w:trPr>
        <w:tc>
          <w:tcPr>
            <w:tcW w:w="1668"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锅炉烟气</w:t>
            </w: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颗粒物</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0.034</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0.081</w:t>
            </w:r>
          </w:p>
        </w:tc>
        <w:tc>
          <w:tcPr>
            <w:tcW w:w="2410"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低氮燃烧及烟气再循环系统</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3.303</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0.034</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0.081</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5</w:t>
            </w:r>
            <w:r w:rsidRPr="00A25843">
              <w:rPr>
                <w:rFonts w:cs="Times New Roman"/>
                <w:color w:val="000000"/>
                <w:sz w:val="21"/>
              </w:rPr>
              <w:t>mg/m</w:t>
            </w:r>
            <w:r w:rsidRPr="00A25843">
              <w:rPr>
                <w:rFonts w:cs="Times New Roman"/>
                <w:color w:val="000000"/>
                <w:sz w:val="21"/>
                <w:vertAlign w:val="superscript"/>
              </w:rPr>
              <w:t>3</w:t>
            </w:r>
          </w:p>
        </w:tc>
        <w:tc>
          <w:tcPr>
            <w:tcW w:w="2299" w:type="dxa"/>
            <w:vMerge w:val="restart"/>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DA005</w:t>
            </w:r>
            <w:r w:rsidRPr="00A25843">
              <w:rPr>
                <w:rFonts w:cs="Times New Roman"/>
                <w:sz w:val="21"/>
                <w:szCs w:val="21"/>
              </w:rPr>
              <w:t>）</w:t>
            </w:r>
          </w:p>
        </w:tc>
      </w:tr>
      <w:tr w:rsidR="00357BE7" w:rsidRPr="00A25843">
        <w:trPr>
          <w:jc w:val="center"/>
        </w:trPr>
        <w:tc>
          <w:tcPr>
            <w:tcW w:w="1668"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0.09</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0.216</w:t>
            </w:r>
          </w:p>
        </w:tc>
        <w:tc>
          <w:tcPr>
            <w:tcW w:w="2410"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8.807</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0.09</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0.216</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10</w:t>
            </w:r>
            <w:r w:rsidRPr="00A25843">
              <w:rPr>
                <w:rFonts w:cs="Times New Roman"/>
                <w:color w:val="000000"/>
                <w:sz w:val="21"/>
              </w:rPr>
              <w:t>mg/m</w:t>
            </w:r>
            <w:r w:rsidRPr="00A25843">
              <w:rPr>
                <w:rFonts w:cs="Times New Roman"/>
                <w:color w:val="000000"/>
                <w:sz w:val="21"/>
                <w:vertAlign w:val="superscript"/>
              </w:rPr>
              <w:t>3</w:t>
            </w:r>
          </w:p>
        </w:tc>
        <w:tc>
          <w:tcPr>
            <w:tcW w:w="2299" w:type="dxa"/>
            <w:vMerge/>
            <w:vAlign w:val="center"/>
          </w:tcPr>
          <w:p w:rsidR="00357BE7" w:rsidRPr="00A25843" w:rsidRDefault="00357BE7" w:rsidP="001A5E53">
            <w:pPr>
              <w:spacing w:line="340" w:lineRule="atLeast"/>
              <w:ind w:firstLineChars="0" w:firstLine="0"/>
              <w:jc w:val="center"/>
              <w:rPr>
                <w:rFonts w:cs="Times New Roman"/>
                <w:sz w:val="21"/>
                <w:szCs w:val="21"/>
              </w:rPr>
            </w:pPr>
          </w:p>
        </w:tc>
      </w:tr>
      <w:tr w:rsidR="00357BE7" w:rsidRPr="00A25843">
        <w:trPr>
          <w:jc w:val="center"/>
        </w:trPr>
        <w:tc>
          <w:tcPr>
            <w:tcW w:w="1668"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275"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1276"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0.304</w:t>
            </w: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0.729</w:t>
            </w:r>
          </w:p>
        </w:tc>
        <w:tc>
          <w:tcPr>
            <w:tcW w:w="2410" w:type="dxa"/>
            <w:vMerge/>
            <w:vAlign w:val="center"/>
          </w:tcPr>
          <w:p w:rsidR="00357BE7" w:rsidRPr="00A25843" w:rsidRDefault="00357BE7" w:rsidP="001A5E53">
            <w:pPr>
              <w:spacing w:line="340" w:lineRule="atLeast"/>
              <w:ind w:firstLineChars="0" w:firstLine="0"/>
              <w:jc w:val="center"/>
              <w:rPr>
                <w:rFonts w:cs="Times New Roman"/>
                <w:sz w:val="21"/>
                <w:szCs w:val="21"/>
              </w:rPr>
            </w:pPr>
          </w:p>
        </w:tc>
        <w:tc>
          <w:tcPr>
            <w:tcW w:w="1134"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29.7</w:t>
            </w:r>
          </w:p>
        </w:tc>
        <w:tc>
          <w:tcPr>
            <w:tcW w:w="992"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0.304</w:t>
            </w:r>
          </w:p>
        </w:tc>
        <w:tc>
          <w:tcPr>
            <w:tcW w:w="851"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0.729</w:t>
            </w:r>
          </w:p>
        </w:tc>
        <w:tc>
          <w:tcPr>
            <w:tcW w:w="1137" w:type="dxa"/>
            <w:vAlign w:val="center"/>
          </w:tcPr>
          <w:p w:rsidR="00357BE7" w:rsidRPr="00A25843" w:rsidRDefault="003B14C1" w:rsidP="001A5E53">
            <w:pPr>
              <w:spacing w:line="340" w:lineRule="atLeast"/>
              <w:ind w:firstLineChars="0" w:firstLine="0"/>
              <w:jc w:val="center"/>
              <w:rPr>
                <w:rFonts w:cs="Times New Roman"/>
                <w:sz w:val="21"/>
                <w:szCs w:val="21"/>
              </w:rPr>
            </w:pPr>
            <w:r w:rsidRPr="00A25843">
              <w:rPr>
                <w:rFonts w:cs="Times New Roman"/>
                <w:sz w:val="21"/>
                <w:szCs w:val="21"/>
              </w:rPr>
              <w:t>30</w:t>
            </w:r>
            <w:r w:rsidRPr="00A25843">
              <w:rPr>
                <w:rFonts w:cs="Times New Roman"/>
                <w:color w:val="000000"/>
                <w:sz w:val="21"/>
              </w:rPr>
              <w:t>mg/m</w:t>
            </w:r>
            <w:r w:rsidRPr="00A25843">
              <w:rPr>
                <w:rFonts w:cs="Times New Roman"/>
                <w:color w:val="000000"/>
                <w:sz w:val="21"/>
                <w:vertAlign w:val="superscript"/>
              </w:rPr>
              <w:t>3</w:t>
            </w:r>
          </w:p>
        </w:tc>
        <w:tc>
          <w:tcPr>
            <w:tcW w:w="2299" w:type="dxa"/>
            <w:vMerge/>
            <w:vAlign w:val="center"/>
          </w:tcPr>
          <w:p w:rsidR="00357BE7" w:rsidRPr="00A25843" w:rsidRDefault="00357BE7" w:rsidP="001A5E53">
            <w:pPr>
              <w:spacing w:line="340" w:lineRule="atLeast"/>
              <w:ind w:firstLineChars="0" w:firstLine="0"/>
              <w:jc w:val="center"/>
              <w:rPr>
                <w:rFonts w:cs="Times New Roman"/>
                <w:sz w:val="21"/>
                <w:szCs w:val="21"/>
              </w:rPr>
            </w:pPr>
          </w:p>
        </w:tc>
      </w:tr>
    </w:tbl>
    <w:p w:rsidR="007659B1" w:rsidRDefault="007659B1">
      <w:pPr>
        <w:pStyle w:val="a3"/>
        <w:numPr>
          <w:ilvl w:val="0"/>
          <w:numId w:val="0"/>
        </w:numPr>
        <w:spacing w:before="120"/>
        <w:ind w:left="420"/>
        <w:rPr>
          <w:rFonts w:cs="Times New Roman"/>
        </w:rPr>
      </w:pPr>
    </w:p>
    <w:p w:rsidR="00357BE7" w:rsidRPr="00A25843" w:rsidRDefault="003B14C1">
      <w:pPr>
        <w:pStyle w:val="a3"/>
        <w:numPr>
          <w:ilvl w:val="0"/>
          <w:numId w:val="0"/>
        </w:numPr>
        <w:spacing w:before="120"/>
        <w:ind w:left="420"/>
        <w:rPr>
          <w:rFonts w:cs="Times New Roman"/>
        </w:rPr>
      </w:pPr>
      <w:r w:rsidRPr="00A25843">
        <w:rPr>
          <w:rFonts w:cs="Times New Roman"/>
        </w:rPr>
        <w:t>表</w:t>
      </w:r>
      <w:r w:rsidRPr="00A25843">
        <w:rPr>
          <w:rFonts w:cs="Times New Roman"/>
        </w:rPr>
        <w:t xml:space="preserve">3.8-3   </w:t>
      </w:r>
      <w:r w:rsidRPr="00A25843">
        <w:rPr>
          <w:rFonts w:cs="Times New Roman"/>
        </w:rPr>
        <w:t>无组织废气产生及排放情况一览表</w:t>
      </w:r>
    </w:p>
    <w:tbl>
      <w:tblPr>
        <w:tblW w:w="5000" w:type="pct"/>
        <w:jc w:val="center"/>
        <w:tblBorders>
          <w:top w:val="single" w:sz="4" w:space="0" w:color="auto"/>
          <w:bottom w:val="single" w:sz="4" w:space="0" w:color="auto"/>
          <w:insideH w:val="single" w:sz="4" w:space="0" w:color="000000"/>
          <w:insideV w:val="single" w:sz="4" w:space="0" w:color="000000"/>
        </w:tblBorders>
        <w:tblLayout w:type="fixed"/>
        <w:tblLook w:val="04A0"/>
      </w:tblPr>
      <w:tblGrid>
        <w:gridCol w:w="2066"/>
        <w:gridCol w:w="2067"/>
        <w:gridCol w:w="1310"/>
        <w:gridCol w:w="1993"/>
        <w:gridCol w:w="2067"/>
        <w:gridCol w:w="1860"/>
        <w:gridCol w:w="2813"/>
      </w:tblGrid>
      <w:tr w:rsidR="00357BE7" w:rsidRPr="00A25843">
        <w:trPr>
          <w:jc w:val="center"/>
        </w:trPr>
        <w:tc>
          <w:tcPr>
            <w:tcW w:w="729"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生产单元</w:t>
            </w:r>
          </w:p>
        </w:tc>
        <w:tc>
          <w:tcPr>
            <w:tcW w:w="729"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产生工序</w:t>
            </w:r>
          </w:p>
        </w:tc>
        <w:tc>
          <w:tcPr>
            <w:tcW w:w="462"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名称</w:t>
            </w:r>
          </w:p>
        </w:tc>
        <w:tc>
          <w:tcPr>
            <w:tcW w:w="1432" w:type="pct"/>
            <w:gridSpan w:val="2"/>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产生状况</w:t>
            </w:r>
          </w:p>
        </w:tc>
        <w:tc>
          <w:tcPr>
            <w:tcW w:w="656"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992"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厂界外监控最大浓度执行标准（</w:t>
            </w:r>
            <w:r w:rsidRPr="00A25843">
              <w:rPr>
                <w:rFonts w:cs="Times New Roman"/>
                <w:sz w:val="21"/>
                <w:szCs w:val="21"/>
              </w:rPr>
              <w:t>mg/m³</w:t>
            </w:r>
            <w:r w:rsidRPr="00A25843">
              <w:rPr>
                <w:rFonts w:cs="Times New Roman"/>
                <w:sz w:val="21"/>
                <w:szCs w:val="21"/>
              </w:rPr>
              <w:t>）</w:t>
            </w:r>
          </w:p>
        </w:tc>
      </w:tr>
      <w:tr w:rsidR="00357BE7" w:rsidRPr="00A25843">
        <w:trPr>
          <w:jc w:val="center"/>
        </w:trPr>
        <w:tc>
          <w:tcPr>
            <w:tcW w:w="729"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729"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46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703" w:type="pct"/>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产生速率（</w:t>
            </w:r>
            <w:r w:rsidRPr="00A25843">
              <w:rPr>
                <w:rFonts w:ascii="Times New Roman" w:eastAsiaTheme="minorEastAsia" w:hAnsi="Times New Roman" w:cs="Times New Roman"/>
                <w:sz w:val="21"/>
                <w:szCs w:val="21"/>
                <w:lang w:val="en-US" w:bidi="ar-SA"/>
              </w:rPr>
              <w:t>kg/h</w:t>
            </w:r>
            <w:r w:rsidRPr="00A25843">
              <w:rPr>
                <w:rFonts w:ascii="Times New Roman" w:eastAsiaTheme="minorEastAsia" w:hAnsi="Times New Roman" w:cs="Times New Roman"/>
                <w:sz w:val="21"/>
                <w:szCs w:val="21"/>
                <w:lang w:val="en-US" w:bidi="ar-SA"/>
              </w:rPr>
              <w:t>）</w:t>
            </w:r>
          </w:p>
        </w:tc>
        <w:tc>
          <w:tcPr>
            <w:tcW w:w="729" w:type="pct"/>
            <w:vAlign w:val="center"/>
          </w:tcPr>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产生量</w:t>
            </w:r>
          </w:p>
          <w:p w:rsidR="00357BE7" w:rsidRPr="00A25843" w:rsidRDefault="003B14C1" w:rsidP="0046077A">
            <w:pPr>
              <w:pStyle w:val="TableParagraph"/>
              <w:spacing w:line="36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w:t>
            </w:r>
            <w:r w:rsidRPr="00A25843">
              <w:rPr>
                <w:rFonts w:ascii="Times New Roman" w:eastAsiaTheme="minorEastAsia" w:hAnsi="Times New Roman" w:cs="Times New Roman"/>
                <w:sz w:val="21"/>
                <w:szCs w:val="21"/>
                <w:lang w:val="en-US" w:bidi="ar-SA"/>
              </w:rPr>
              <w:t>t/a</w:t>
            </w:r>
            <w:r w:rsidRPr="00A25843">
              <w:rPr>
                <w:rFonts w:ascii="Times New Roman" w:eastAsiaTheme="minorEastAsia" w:hAnsi="Times New Roman" w:cs="Times New Roman"/>
                <w:sz w:val="21"/>
                <w:szCs w:val="21"/>
                <w:lang w:val="en-US" w:bidi="ar-SA"/>
              </w:rPr>
              <w:t>）</w:t>
            </w:r>
          </w:p>
        </w:tc>
        <w:tc>
          <w:tcPr>
            <w:tcW w:w="656" w:type="pct"/>
            <w:vMerge/>
            <w:vAlign w:val="center"/>
          </w:tcPr>
          <w:p w:rsidR="00357BE7" w:rsidRPr="00A25843" w:rsidRDefault="00357BE7" w:rsidP="0046077A">
            <w:pPr>
              <w:pStyle w:val="TableParagraph"/>
              <w:spacing w:line="360" w:lineRule="atLeast"/>
              <w:rPr>
                <w:rFonts w:ascii="Times New Roman" w:hAnsi="Times New Roman" w:cs="Times New Roman"/>
                <w:sz w:val="21"/>
                <w:szCs w:val="21"/>
              </w:rPr>
            </w:pPr>
          </w:p>
        </w:tc>
        <w:tc>
          <w:tcPr>
            <w:tcW w:w="99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r>
      <w:tr w:rsidR="007659B1" w:rsidRPr="00A25843">
        <w:trPr>
          <w:jc w:val="center"/>
        </w:trPr>
        <w:tc>
          <w:tcPr>
            <w:tcW w:w="729" w:type="pct"/>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生产车间</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原料的接收和清理</w:t>
            </w:r>
          </w:p>
        </w:tc>
        <w:tc>
          <w:tcPr>
            <w:tcW w:w="462"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颗粒物</w:t>
            </w:r>
          </w:p>
        </w:tc>
        <w:tc>
          <w:tcPr>
            <w:tcW w:w="703"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0.014</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0.125</w:t>
            </w:r>
          </w:p>
        </w:tc>
        <w:tc>
          <w:tcPr>
            <w:tcW w:w="656" w:type="pct"/>
            <w:tcBorders>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车间沉降</w:t>
            </w:r>
          </w:p>
        </w:tc>
        <w:tc>
          <w:tcPr>
            <w:tcW w:w="992" w:type="pct"/>
            <w:tcBorders>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1.0</w:t>
            </w:r>
          </w:p>
        </w:tc>
      </w:tr>
      <w:tr w:rsidR="007659B1" w:rsidRPr="00A25843">
        <w:trPr>
          <w:jc w:val="center"/>
        </w:trPr>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729" w:type="pct"/>
            <w:vMerge w:val="restar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462"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03"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0.018</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0.043</w:t>
            </w:r>
          </w:p>
        </w:tc>
        <w:tc>
          <w:tcPr>
            <w:tcW w:w="656"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w:t>
            </w:r>
          </w:p>
        </w:tc>
        <w:tc>
          <w:tcPr>
            <w:tcW w:w="992"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color w:val="000000"/>
                <w:sz w:val="21"/>
              </w:rPr>
              <w:t>1.5</w:t>
            </w:r>
          </w:p>
        </w:tc>
      </w:tr>
      <w:tr w:rsidR="007659B1" w:rsidRPr="00A25843" w:rsidTr="007659B1">
        <w:trPr>
          <w:jc w:val="center"/>
        </w:trPr>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462" w:type="pct"/>
            <w:vAlign w:val="center"/>
          </w:tcPr>
          <w:p w:rsidR="007659B1" w:rsidRPr="00A25843" w:rsidRDefault="007659B1" w:rsidP="0046077A">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03"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0.002</w:t>
            </w:r>
          </w:p>
        </w:tc>
        <w:tc>
          <w:tcPr>
            <w:tcW w:w="729" w:type="pct"/>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0.005</w:t>
            </w:r>
          </w:p>
        </w:tc>
        <w:tc>
          <w:tcPr>
            <w:tcW w:w="656"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sz w:val="21"/>
                <w:szCs w:val="21"/>
              </w:rPr>
              <w:t>/</w:t>
            </w:r>
          </w:p>
        </w:tc>
        <w:tc>
          <w:tcPr>
            <w:tcW w:w="992" w:type="pct"/>
            <w:tcBorders>
              <w:top w:val="single" w:sz="4" w:space="0" w:color="auto"/>
              <w:bottom w:val="single" w:sz="4" w:space="0" w:color="auto"/>
            </w:tcBorders>
            <w:vAlign w:val="center"/>
          </w:tcPr>
          <w:p w:rsidR="007659B1" w:rsidRPr="00A25843" w:rsidRDefault="007659B1" w:rsidP="0046077A">
            <w:pPr>
              <w:spacing w:line="360" w:lineRule="atLeast"/>
              <w:ind w:firstLineChars="0" w:firstLine="0"/>
              <w:jc w:val="center"/>
              <w:rPr>
                <w:rFonts w:cs="Times New Roman"/>
                <w:sz w:val="21"/>
                <w:szCs w:val="21"/>
              </w:rPr>
            </w:pPr>
            <w:r w:rsidRPr="00A25843">
              <w:rPr>
                <w:rFonts w:cs="Times New Roman"/>
                <w:color w:val="000000"/>
                <w:sz w:val="21"/>
              </w:rPr>
              <w:t>0.0</w:t>
            </w:r>
            <w:r w:rsidR="00C963C1">
              <w:rPr>
                <w:rFonts w:cs="Times New Roman" w:hint="eastAsia"/>
                <w:color w:val="000000"/>
                <w:sz w:val="21"/>
              </w:rPr>
              <w:t>6</w:t>
            </w:r>
          </w:p>
        </w:tc>
      </w:tr>
      <w:tr w:rsidR="007659B1" w:rsidRPr="00A25843" w:rsidTr="007659B1">
        <w:trPr>
          <w:jc w:val="center"/>
        </w:trPr>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729" w:type="pct"/>
            <w:vMerge/>
            <w:vAlign w:val="center"/>
          </w:tcPr>
          <w:p w:rsidR="007659B1" w:rsidRPr="00A25843" w:rsidRDefault="007659B1" w:rsidP="0046077A">
            <w:pPr>
              <w:spacing w:line="360" w:lineRule="atLeast"/>
              <w:ind w:firstLineChars="0" w:firstLine="0"/>
              <w:jc w:val="center"/>
              <w:rPr>
                <w:rFonts w:cs="Times New Roman"/>
                <w:sz w:val="21"/>
                <w:szCs w:val="21"/>
              </w:rPr>
            </w:pPr>
          </w:p>
        </w:tc>
        <w:tc>
          <w:tcPr>
            <w:tcW w:w="462" w:type="pct"/>
            <w:vAlign w:val="center"/>
          </w:tcPr>
          <w:p w:rsidR="007659B1" w:rsidRPr="00A25843" w:rsidRDefault="007659B1" w:rsidP="0046077A">
            <w:pPr>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432" w:type="pct"/>
            <w:gridSpan w:val="2"/>
            <w:vAlign w:val="center"/>
          </w:tcPr>
          <w:p w:rsidR="007659B1" w:rsidRPr="00A25843" w:rsidRDefault="004417A4" w:rsidP="0046077A">
            <w:pPr>
              <w:spacing w:line="360" w:lineRule="atLeast"/>
              <w:ind w:firstLineChars="0" w:firstLine="0"/>
              <w:jc w:val="center"/>
              <w:rPr>
                <w:rFonts w:cs="Times New Roman"/>
                <w:sz w:val="21"/>
                <w:szCs w:val="21"/>
              </w:rPr>
            </w:pPr>
            <w:r>
              <w:rPr>
                <w:rFonts w:cs="Times New Roman" w:hint="eastAsia"/>
                <w:sz w:val="21"/>
                <w:szCs w:val="21"/>
              </w:rPr>
              <w:t>1</w:t>
            </w:r>
            <w:r w:rsidR="007659B1">
              <w:rPr>
                <w:rFonts w:cs="Times New Roman" w:hint="eastAsia"/>
                <w:sz w:val="21"/>
                <w:szCs w:val="21"/>
              </w:rPr>
              <w:t>0</w:t>
            </w:r>
            <w:r>
              <w:rPr>
                <w:rFonts w:cs="Times New Roman" w:hint="eastAsia"/>
                <w:sz w:val="21"/>
                <w:szCs w:val="21"/>
              </w:rPr>
              <w:t>（无量纲）</w:t>
            </w:r>
          </w:p>
        </w:tc>
        <w:tc>
          <w:tcPr>
            <w:tcW w:w="656" w:type="pct"/>
            <w:tcBorders>
              <w:top w:val="single" w:sz="4" w:space="0" w:color="auto"/>
            </w:tcBorders>
            <w:vAlign w:val="center"/>
          </w:tcPr>
          <w:p w:rsidR="007659B1" w:rsidRPr="004417A4" w:rsidRDefault="004417A4" w:rsidP="0046077A">
            <w:pPr>
              <w:spacing w:line="360" w:lineRule="atLeast"/>
              <w:ind w:firstLineChars="0" w:firstLine="0"/>
              <w:jc w:val="center"/>
              <w:rPr>
                <w:rFonts w:cs="Times New Roman"/>
                <w:sz w:val="21"/>
                <w:szCs w:val="21"/>
              </w:rPr>
            </w:pPr>
            <w:r w:rsidRPr="004417A4">
              <w:rPr>
                <w:rFonts w:eastAsia="宋体" w:cs="Times New Roman"/>
                <w:sz w:val="21"/>
                <w:szCs w:val="21"/>
              </w:rPr>
              <w:t>加强车间通风，增加厂区绿化</w:t>
            </w:r>
          </w:p>
        </w:tc>
        <w:tc>
          <w:tcPr>
            <w:tcW w:w="992" w:type="pct"/>
            <w:tcBorders>
              <w:top w:val="single" w:sz="4" w:space="0" w:color="auto"/>
            </w:tcBorders>
            <w:vAlign w:val="center"/>
          </w:tcPr>
          <w:p w:rsidR="007659B1" w:rsidRPr="00A25843" w:rsidRDefault="004417A4" w:rsidP="0046077A">
            <w:pPr>
              <w:spacing w:line="360" w:lineRule="atLeast"/>
              <w:ind w:firstLineChars="0" w:firstLine="0"/>
              <w:jc w:val="center"/>
              <w:rPr>
                <w:rFonts w:cs="Times New Roman"/>
                <w:color w:val="000000"/>
                <w:sz w:val="21"/>
              </w:rPr>
            </w:pPr>
            <w:r>
              <w:rPr>
                <w:rFonts w:cs="Times New Roman" w:hint="eastAsia"/>
                <w:color w:val="000000"/>
                <w:sz w:val="21"/>
              </w:rPr>
              <w:t>20</w:t>
            </w:r>
            <w:r>
              <w:rPr>
                <w:rFonts w:cs="Times New Roman" w:hint="eastAsia"/>
                <w:sz w:val="21"/>
                <w:szCs w:val="21"/>
              </w:rPr>
              <w:t>（无量纲）</w:t>
            </w:r>
          </w:p>
        </w:tc>
      </w:tr>
    </w:tbl>
    <w:p w:rsidR="00357BE7" w:rsidRPr="00A25843" w:rsidRDefault="00357BE7">
      <w:pPr>
        <w:ind w:firstLine="480"/>
        <w:rPr>
          <w:rFonts w:cs="Times New Roman"/>
        </w:rPr>
        <w:sectPr w:rsidR="00357BE7" w:rsidRPr="00A25843">
          <w:pgSz w:w="16840" w:h="11910" w:orient="landscape"/>
          <w:pgMar w:top="1800" w:right="1440" w:bottom="1800" w:left="1440" w:header="872" w:footer="995" w:gutter="0"/>
          <w:cols w:space="720"/>
          <w:docGrid w:linePitch="326"/>
        </w:sectPr>
      </w:pPr>
    </w:p>
    <w:p w:rsidR="00357BE7" w:rsidRPr="00A25843" w:rsidRDefault="003B14C1" w:rsidP="00EB272C">
      <w:pPr>
        <w:pStyle w:val="3"/>
        <w:spacing w:before="156"/>
        <w:rPr>
          <w:rFonts w:cs="Times New Roman"/>
        </w:rPr>
      </w:pPr>
      <w:bookmarkStart w:id="167" w:name="_bookmark52"/>
      <w:bookmarkEnd w:id="167"/>
      <w:r w:rsidRPr="00A25843">
        <w:rPr>
          <w:rFonts w:cs="Times New Roman"/>
        </w:rPr>
        <w:lastRenderedPageBreak/>
        <w:t>3.8.2</w:t>
      </w:r>
      <w:r w:rsidRPr="00A25843">
        <w:rPr>
          <w:rFonts w:cs="Times New Roman"/>
        </w:rPr>
        <w:t>废水</w:t>
      </w:r>
    </w:p>
    <w:p w:rsidR="00357BE7" w:rsidRPr="00A25843" w:rsidRDefault="003B14C1">
      <w:pPr>
        <w:ind w:firstLine="480"/>
        <w:rPr>
          <w:rFonts w:cs="Times New Roman"/>
        </w:rPr>
      </w:pPr>
      <w:r w:rsidRPr="00A25843">
        <w:rPr>
          <w:rFonts w:cs="Times New Roman"/>
        </w:rPr>
        <w:t>项目建成后产生的废水主要为软水制备排水、</w:t>
      </w:r>
      <w:r w:rsidR="003F797F">
        <w:rPr>
          <w:rFonts w:cs="Times New Roman" w:hint="eastAsia"/>
        </w:rPr>
        <w:t>锅炉排污水、</w:t>
      </w:r>
      <w:r w:rsidRPr="00A25843">
        <w:rPr>
          <w:rFonts w:cs="Times New Roman"/>
        </w:rPr>
        <w:t>发酵床冲洗水和生活废水。</w:t>
      </w:r>
      <w:r w:rsidR="003F797F">
        <w:rPr>
          <w:rFonts w:cs="Times New Roman" w:hint="eastAsia"/>
        </w:rPr>
        <w:t>锅炉排污水</w:t>
      </w:r>
      <w:r w:rsidRPr="00A25843">
        <w:rPr>
          <w:rFonts w:cs="Times New Roman"/>
        </w:rPr>
        <w:t>排放量为</w:t>
      </w:r>
      <w:r w:rsidR="005D4FC8">
        <w:rPr>
          <w:rFonts w:cs="Times New Roman" w:hint="eastAsia"/>
        </w:rPr>
        <w:t>1.6</w:t>
      </w:r>
      <w:r w:rsidRPr="00A25843">
        <w:rPr>
          <w:rFonts w:cs="Times New Roman"/>
          <w:color w:val="000000"/>
        </w:rPr>
        <w:t>m</w:t>
      </w:r>
      <w:r w:rsidRPr="00A25843">
        <w:rPr>
          <w:rFonts w:cs="Times New Roman"/>
          <w:color w:val="000000"/>
          <w:vertAlign w:val="superscript"/>
        </w:rPr>
        <w:t>3</w:t>
      </w:r>
      <w:r w:rsidRPr="00A25843">
        <w:rPr>
          <w:rFonts w:cs="Times New Roman"/>
          <w:color w:val="000000"/>
        </w:rPr>
        <w:t>/d</w:t>
      </w:r>
      <w:r w:rsidRPr="00A25843">
        <w:rPr>
          <w:rFonts w:cs="Times New Roman"/>
        </w:rPr>
        <w:t>（</w:t>
      </w:r>
      <w:r w:rsidR="005D4FC8">
        <w:rPr>
          <w:rFonts w:cs="Times New Roman" w:hint="eastAsia"/>
          <w:color w:val="000000"/>
        </w:rPr>
        <w:t>480</w:t>
      </w:r>
      <w:r w:rsidRPr="00A25843">
        <w:rPr>
          <w:rFonts w:cs="Times New Roman"/>
          <w:color w:val="000000"/>
        </w:rPr>
        <w:t>m</w:t>
      </w:r>
      <w:r w:rsidRPr="00A25843">
        <w:rPr>
          <w:rFonts w:cs="Times New Roman"/>
          <w:color w:val="000000"/>
          <w:vertAlign w:val="superscript"/>
        </w:rPr>
        <w:t>3</w:t>
      </w:r>
      <w:r w:rsidRPr="00A25843">
        <w:rPr>
          <w:rFonts w:cs="Times New Roman"/>
          <w:color w:val="000000"/>
        </w:rPr>
        <w:t>/a</w:t>
      </w:r>
      <w:r w:rsidRPr="00A25843">
        <w:rPr>
          <w:rFonts w:cs="Times New Roman"/>
        </w:rPr>
        <w:t>）</w:t>
      </w:r>
      <w:r w:rsidRPr="00A25843">
        <w:rPr>
          <w:rFonts w:cs="Times New Roman"/>
          <w:color w:val="000000"/>
        </w:rPr>
        <w:t>，软水制备排水排放量为</w:t>
      </w:r>
      <w:r w:rsidR="005D4FC8">
        <w:rPr>
          <w:rFonts w:cs="Times New Roman" w:hint="eastAsia"/>
          <w:color w:val="000000"/>
        </w:rPr>
        <w:t>1.4</w:t>
      </w:r>
      <w:r w:rsidRPr="00A25843">
        <w:rPr>
          <w:rFonts w:cs="Times New Roman"/>
          <w:color w:val="000000"/>
        </w:rPr>
        <w:t>m</w:t>
      </w:r>
      <w:r w:rsidRPr="00A25843">
        <w:rPr>
          <w:rFonts w:cs="Times New Roman"/>
          <w:color w:val="000000"/>
          <w:vertAlign w:val="superscript"/>
        </w:rPr>
        <w:t>3</w:t>
      </w:r>
      <w:r w:rsidRPr="00A25843">
        <w:rPr>
          <w:rFonts w:cs="Times New Roman"/>
          <w:color w:val="000000"/>
        </w:rPr>
        <w:t>/d</w:t>
      </w:r>
      <w:r w:rsidRPr="00A25843">
        <w:rPr>
          <w:rFonts w:cs="Times New Roman"/>
          <w:color w:val="000000"/>
        </w:rPr>
        <w:t>（</w:t>
      </w:r>
      <w:r w:rsidR="005D4FC8">
        <w:rPr>
          <w:rFonts w:cs="Times New Roman" w:hint="eastAsia"/>
          <w:color w:val="000000"/>
        </w:rPr>
        <w:t>420</w:t>
      </w:r>
      <w:r w:rsidRPr="00A25843">
        <w:rPr>
          <w:rFonts w:cs="Times New Roman"/>
          <w:color w:val="000000"/>
        </w:rPr>
        <w:t>m</w:t>
      </w:r>
      <w:r w:rsidRPr="00A25843">
        <w:rPr>
          <w:rFonts w:cs="Times New Roman"/>
          <w:color w:val="000000"/>
          <w:vertAlign w:val="superscript"/>
        </w:rPr>
        <w:t>3</w:t>
      </w:r>
      <w:r w:rsidRPr="00A25843">
        <w:rPr>
          <w:rFonts w:cs="Times New Roman"/>
          <w:color w:val="000000"/>
        </w:rPr>
        <w:t>/a</w:t>
      </w:r>
      <w:r w:rsidRPr="00A25843">
        <w:rPr>
          <w:rFonts w:cs="Times New Roman"/>
          <w:color w:val="000000"/>
        </w:rPr>
        <w:t>），排水</w:t>
      </w:r>
      <w:r w:rsidRPr="00A25843">
        <w:rPr>
          <w:rFonts w:cs="Times New Roman"/>
        </w:rPr>
        <w:t>属于清净下水，</w:t>
      </w:r>
      <w:r w:rsidR="003F797F">
        <w:rPr>
          <w:rFonts w:cs="Times New Roman" w:hint="eastAsia"/>
        </w:rPr>
        <w:t>排入沉淀池沉淀后，厂区泼洒抑尘，不外排；</w:t>
      </w:r>
      <w:r w:rsidRPr="00A25843">
        <w:rPr>
          <w:rFonts w:cs="Times New Roman"/>
          <w:color w:val="000000"/>
        </w:rPr>
        <w:t>发酵床冲洗水产生量为</w:t>
      </w:r>
      <w:r w:rsidR="00DC25E9">
        <w:rPr>
          <w:rFonts w:cs="Times New Roman"/>
          <w:color w:val="000000"/>
        </w:rPr>
        <w:t>1.11</w:t>
      </w:r>
      <w:r w:rsidRPr="00A25843">
        <w:rPr>
          <w:rFonts w:cs="Times New Roman"/>
          <w:color w:val="000000"/>
        </w:rPr>
        <w:t>m</w:t>
      </w:r>
      <w:r w:rsidRPr="00A25843">
        <w:rPr>
          <w:rFonts w:cs="Times New Roman"/>
          <w:color w:val="000000"/>
          <w:vertAlign w:val="superscript"/>
        </w:rPr>
        <w:t>3</w:t>
      </w:r>
      <w:r w:rsidRPr="00A25843">
        <w:rPr>
          <w:rFonts w:cs="Times New Roman"/>
          <w:color w:val="000000"/>
        </w:rPr>
        <w:t>/d</w:t>
      </w:r>
      <w:r w:rsidRPr="00A25843">
        <w:rPr>
          <w:rFonts w:cs="Times New Roman"/>
          <w:color w:val="000000"/>
        </w:rPr>
        <w:t>（</w:t>
      </w:r>
      <w:r w:rsidRPr="00A25843">
        <w:rPr>
          <w:rFonts w:cs="Times New Roman"/>
          <w:color w:val="000000"/>
        </w:rPr>
        <w:t>330m</w:t>
      </w:r>
      <w:r w:rsidRPr="00A25843">
        <w:rPr>
          <w:rFonts w:cs="Times New Roman"/>
          <w:color w:val="000000"/>
          <w:vertAlign w:val="superscript"/>
        </w:rPr>
        <w:t>3</w:t>
      </w:r>
      <w:r w:rsidRPr="00A25843">
        <w:rPr>
          <w:rFonts w:cs="Times New Roman"/>
          <w:color w:val="000000"/>
        </w:rPr>
        <w:t>/a</w:t>
      </w:r>
      <w:r w:rsidRPr="00A25843">
        <w:rPr>
          <w:rFonts w:cs="Times New Roman"/>
          <w:color w:val="000000"/>
        </w:rPr>
        <w:t>），</w:t>
      </w:r>
      <w:r w:rsidR="003F797F">
        <w:rPr>
          <w:rFonts w:cs="Times New Roman" w:hint="eastAsia"/>
        </w:rPr>
        <w:t>回用于本产品</w:t>
      </w:r>
      <w:r w:rsidRPr="00A25843">
        <w:rPr>
          <w:rFonts w:cs="Times New Roman"/>
          <w:color w:val="000000"/>
        </w:rPr>
        <w:t>。</w:t>
      </w:r>
    </w:p>
    <w:p w:rsidR="00357BE7" w:rsidRPr="00A25843" w:rsidRDefault="003B14C1">
      <w:pPr>
        <w:spacing w:line="480" w:lineRule="atLeast"/>
        <w:ind w:firstLine="480"/>
        <w:rPr>
          <w:rFonts w:cs="Times New Roman"/>
          <w:color w:val="000000"/>
        </w:rPr>
      </w:pPr>
      <w:r w:rsidRPr="00A25843">
        <w:rPr>
          <w:rFonts w:cs="Times New Roman"/>
          <w:color w:val="000000"/>
        </w:rPr>
        <w:t>办公生活产生的生活污水，产生量为</w:t>
      </w:r>
      <w:r w:rsidRPr="00A25843">
        <w:rPr>
          <w:rFonts w:cs="Times New Roman"/>
          <w:color w:val="000000"/>
        </w:rPr>
        <w:t>3.84m</w:t>
      </w:r>
      <w:r w:rsidRPr="00A25843">
        <w:rPr>
          <w:rFonts w:cs="Times New Roman"/>
          <w:color w:val="000000"/>
          <w:vertAlign w:val="superscript"/>
        </w:rPr>
        <w:t>3</w:t>
      </w:r>
      <w:r w:rsidRPr="00A25843">
        <w:rPr>
          <w:rFonts w:cs="Times New Roman"/>
          <w:color w:val="000000"/>
        </w:rPr>
        <w:t>/d</w:t>
      </w:r>
      <w:r w:rsidRPr="00A25843">
        <w:rPr>
          <w:rFonts w:cs="Times New Roman"/>
          <w:color w:val="000000"/>
        </w:rPr>
        <w:t>（</w:t>
      </w:r>
      <w:r w:rsidRPr="00A25843">
        <w:rPr>
          <w:rFonts w:cs="Times New Roman"/>
          <w:color w:val="000000"/>
        </w:rPr>
        <w:t>1152m</w:t>
      </w:r>
      <w:r w:rsidRPr="00A25843">
        <w:rPr>
          <w:rFonts w:cs="Times New Roman"/>
          <w:color w:val="000000"/>
          <w:vertAlign w:val="superscript"/>
        </w:rPr>
        <w:t>3</w:t>
      </w:r>
      <w:r w:rsidRPr="00A25843">
        <w:rPr>
          <w:rFonts w:cs="Times New Roman"/>
          <w:color w:val="000000"/>
        </w:rPr>
        <w:t>/a</w:t>
      </w:r>
      <w:r w:rsidRPr="00A25843">
        <w:rPr>
          <w:rFonts w:cs="Times New Roman"/>
          <w:color w:val="000000"/>
        </w:rPr>
        <w:t>），</w:t>
      </w:r>
      <w:r w:rsidR="00ED4ED1" w:rsidRPr="00A25843">
        <w:rPr>
          <w:rFonts w:cs="Times New Roman"/>
        </w:rPr>
        <w:t>主要污染物为</w:t>
      </w:r>
      <w:r w:rsidR="00ED4ED1" w:rsidRPr="00A25843">
        <w:rPr>
          <w:rFonts w:cs="Times New Roman"/>
        </w:rPr>
        <w:t>COD</w:t>
      </w:r>
      <w:r w:rsidR="00ED4ED1" w:rsidRPr="00A25843">
        <w:rPr>
          <w:rFonts w:cs="Times New Roman"/>
        </w:rPr>
        <w:t>、氨氮、</w:t>
      </w:r>
      <w:r w:rsidR="00ED4ED1" w:rsidRPr="00A25843">
        <w:rPr>
          <w:rFonts w:cs="Times New Roman"/>
        </w:rPr>
        <w:t>SS</w:t>
      </w:r>
      <w:r w:rsidR="00ED4ED1" w:rsidRPr="00A25843">
        <w:rPr>
          <w:rFonts w:cs="Times New Roman"/>
        </w:rPr>
        <w:t>、</w:t>
      </w:r>
      <w:r w:rsidR="00ED4ED1" w:rsidRPr="00A25843">
        <w:rPr>
          <w:rFonts w:cs="Times New Roman"/>
        </w:rPr>
        <w:t>BOD</w:t>
      </w:r>
      <w:r w:rsidR="00ED4ED1" w:rsidRPr="00A25843">
        <w:rPr>
          <w:rFonts w:cs="Times New Roman"/>
          <w:vertAlign w:val="subscript"/>
        </w:rPr>
        <w:t>5</w:t>
      </w:r>
      <w:r w:rsidR="00ED4ED1" w:rsidRPr="00A25843">
        <w:rPr>
          <w:rFonts w:cs="Times New Roman"/>
        </w:rPr>
        <w:t>，生活污水污染物浓度为</w:t>
      </w:r>
      <w:r w:rsidR="00ED4ED1" w:rsidRPr="00A25843">
        <w:rPr>
          <w:rFonts w:cs="Times New Roman"/>
          <w:szCs w:val="24"/>
        </w:rPr>
        <w:t>COD</w:t>
      </w:r>
      <w:r w:rsidR="00ED4ED1" w:rsidRPr="00A25843">
        <w:rPr>
          <w:rFonts w:cs="Times New Roman"/>
          <w:szCs w:val="24"/>
        </w:rPr>
        <w:t>：</w:t>
      </w:r>
      <w:r w:rsidR="00ED4ED1" w:rsidRPr="00A25843">
        <w:rPr>
          <w:rFonts w:cs="Times New Roman"/>
          <w:szCs w:val="24"/>
        </w:rPr>
        <w:t>300mg/L</w:t>
      </w:r>
      <w:r w:rsidR="00ED4ED1" w:rsidRPr="00A25843">
        <w:rPr>
          <w:rFonts w:cs="Times New Roman"/>
          <w:szCs w:val="24"/>
        </w:rPr>
        <w:t>、氨氮：</w:t>
      </w:r>
      <w:r w:rsidR="00ED4ED1" w:rsidRPr="00A25843">
        <w:rPr>
          <w:rFonts w:cs="Times New Roman"/>
          <w:szCs w:val="24"/>
        </w:rPr>
        <w:t>25mg/L</w:t>
      </w:r>
      <w:r w:rsidR="00ED4ED1" w:rsidRPr="00A25843">
        <w:rPr>
          <w:rFonts w:cs="Times New Roman"/>
          <w:snapToGrid w:val="0"/>
          <w:szCs w:val="24"/>
        </w:rPr>
        <w:t>、</w:t>
      </w:r>
      <w:r w:rsidR="00ED4ED1" w:rsidRPr="00A25843">
        <w:rPr>
          <w:rFonts w:cs="Times New Roman"/>
          <w:szCs w:val="24"/>
        </w:rPr>
        <w:t>SS</w:t>
      </w:r>
      <w:r w:rsidR="00ED4ED1" w:rsidRPr="00A25843">
        <w:rPr>
          <w:rFonts w:cs="Times New Roman"/>
          <w:szCs w:val="24"/>
        </w:rPr>
        <w:t>：</w:t>
      </w:r>
      <w:r w:rsidR="00ED4ED1" w:rsidRPr="00A25843">
        <w:rPr>
          <w:rFonts w:cs="Times New Roman"/>
          <w:szCs w:val="24"/>
        </w:rPr>
        <w:t>150mg/L</w:t>
      </w:r>
      <w:r w:rsidR="00ED4ED1" w:rsidRPr="00A25843">
        <w:rPr>
          <w:rFonts w:cs="Times New Roman"/>
          <w:szCs w:val="24"/>
        </w:rPr>
        <w:t>、</w:t>
      </w:r>
      <w:r w:rsidR="00ED4ED1" w:rsidRPr="00A25843">
        <w:rPr>
          <w:rFonts w:cs="Times New Roman"/>
        </w:rPr>
        <w:t>BOD</w:t>
      </w:r>
      <w:r w:rsidR="00ED4ED1" w:rsidRPr="00A25843">
        <w:rPr>
          <w:rFonts w:cs="Times New Roman"/>
          <w:vertAlign w:val="subscript"/>
        </w:rPr>
        <w:t>5</w:t>
      </w:r>
      <w:r w:rsidR="00ED4ED1" w:rsidRPr="00A25843">
        <w:rPr>
          <w:rFonts w:cs="Times New Roman"/>
          <w:szCs w:val="24"/>
        </w:rPr>
        <w:t>：</w:t>
      </w:r>
      <w:r w:rsidR="00ED4ED1" w:rsidRPr="00A25843">
        <w:rPr>
          <w:rFonts w:cs="Times New Roman"/>
          <w:szCs w:val="24"/>
        </w:rPr>
        <w:t>25mg/L</w:t>
      </w:r>
      <w:r w:rsidR="00ED4ED1" w:rsidRPr="00A25843">
        <w:rPr>
          <w:rFonts w:cs="Times New Roman"/>
          <w:szCs w:val="24"/>
        </w:rPr>
        <w:t>，</w:t>
      </w:r>
      <w:r w:rsidRPr="00A25843">
        <w:rPr>
          <w:rFonts w:cs="Times New Roman"/>
          <w:color w:val="000000"/>
        </w:rPr>
        <w:t>排入厂区化粪池，定期清掏，不外排。</w:t>
      </w:r>
    </w:p>
    <w:p w:rsidR="00357BE7" w:rsidRPr="00A25843" w:rsidRDefault="003B14C1" w:rsidP="00EB272C">
      <w:pPr>
        <w:pStyle w:val="3"/>
        <w:spacing w:before="156"/>
        <w:rPr>
          <w:rFonts w:cs="Times New Roman"/>
        </w:rPr>
      </w:pPr>
      <w:r w:rsidRPr="00A25843">
        <w:rPr>
          <w:rFonts w:cs="Times New Roman"/>
        </w:rPr>
        <w:t>3.8.3</w:t>
      </w:r>
      <w:r w:rsidRPr="00A25843">
        <w:rPr>
          <w:rFonts w:cs="Times New Roman"/>
        </w:rPr>
        <w:t>噪声</w:t>
      </w:r>
    </w:p>
    <w:p w:rsidR="00357BE7" w:rsidRPr="00A25843" w:rsidRDefault="003B14C1">
      <w:pPr>
        <w:ind w:firstLine="480"/>
        <w:rPr>
          <w:rFonts w:cs="Times New Roman"/>
        </w:rPr>
      </w:pPr>
      <w:r w:rsidRPr="00A25843">
        <w:rPr>
          <w:rFonts w:cs="Times New Roman"/>
        </w:rPr>
        <w:t>本工程主要噪声源是</w:t>
      </w:r>
      <w:r w:rsidR="00F326F1" w:rsidRPr="00A25843">
        <w:rPr>
          <w:rFonts w:cs="Times New Roman"/>
        </w:rPr>
        <w:t>提升装置、</w:t>
      </w:r>
      <w:r w:rsidRPr="00A25843">
        <w:rPr>
          <w:rFonts w:cs="Times New Roman"/>
        </w:rPr>
        <w:t>清筛装置、搅拌装置、</w:t>
      </w:r>
      <w:r w:rsidR="00F326F1" w:rsidRPr="00A25843">
        <w:rPr>
          <w:rFonts w:cs="Times New Roman"/>
        </w:rPr>
        <w:t>粉碎装置、</w:t>
      </w:r>
      <w:r w:rsidRPr="00A25843">
        <w:rPr>
          <w:rFonts w:cs="Times New Roman"/>
        </w:rPr>
        <w:t>膨化装置</w:t>
      </w:r>
      <w:r w:rsidR="00F326F1" w:rsidRPr="00A25843">
        <w:rPr>
          <w:rFonts w:cs="Times New Roman"/>
        </w:rPr>
        <w:t>除尘装置</w:t>
      </w:r>
      <w:r w:rsidRPr="00A25843">
        <w:rPr>
          <w:rFonts w:cs="Times New Roman"/>
        </w:rPr>
        <w:t>等运行过程中产生的噪声。上述设备均位于厂房内，噪声源强约为</w:t>
      </w:r>
      <w:r w:rsidRPr="00A25843">
        <w:rPr>
          <w:rFonts w:cs="Times New Roman"/>
        </w:rPr>
        <w:t>75-85dB</w:t>
      </w:r>
      <w:r w:rsidR="000020CB" w:rsidRPr="00A25843">
        <w:rPr>
          <w:rFonts w:cs="Times New Roman"/>
        </w:rPr>
        <w:t>（</w:t>
      </w:r>
      <w:r w:rsidRPr="00A25843">
        <w:rPr>
          <w:rFonts w:cs="Times New Roman"/>
        </w:rPr>
        <w:t>A</w:t>
      </w:r>
      <w:r w:rsidR="000020CB" w:rsidRPr="00A25843">
        <w:rPr>
          <w:rFonts w:cs="Times New Roman"/>
        </w:rPr>
        <w:t>）</w:t>
      </w:r>
      <w:r w:rsidRPr="00A25843">
        <w:rPr>
          <w:rFonts w:cs="Times New Roman"/>
        </w:rPr>
        <w:t>。主要噪声源及拟采取措施情况见下表。</w:t>
      </w:r>
    </w:p>
    <w:p w:rsidR="00357BE7" w:rsidRPr="00A25843" w:rsidRDefault="003B14C1">
      <w:pPr>
        <w:pStyle w:val="a3"/>
        <w:numPr>
          <w:ilvl w:val="0"/>
          <w:numId w:val="0"/>
        </w:numPr>
        <w:spacing w:before="156"/>
        <w:ind w:left="420"/>
        <w:rPr>
          <w:rFonts w:cs="Times New Roman"/>
        </w:rPr>
      </w:pPr>
      <w:r w:rsidRPr="00A25843">
        <w:rPr>
          <w:rFonts w:cs="Times New Roman"/>
        </w:rPr>
        <w:t xml:space="preserve">3.8-4   </w:t>
      </w:r>
      <w:r w:rsidRPr="00A25843">
        <w:rPr>
          <w:rFonts w:cs="Times New Roman"/>
        </w:rPr>
        <w:t>主要设备噪声源及防治措施</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873"/>
        <w:gridCol w:w="1363"/>
        <w:gridCol w:w="1254"/>
        <w:gridCol w:w="1027"/>
        <w:gridCol w:w="914"/>
        <w:gridCol w:w="940"/>
        <w:gridCol w:w="1173"/>
        <w:gridCol w:w="984"/>
      </w:tblGrid>
      <w:tr w:rsidR="00920772" w:rsidRPr="00A25843" w:rsidTr="0046077A">
        <w:trPr>
          <w:jc w:val="center"/>
        </w:trPr>
        <w:tc>
          <w:tcPr>
            <w:tcW w:w="512" w:type="pct"/>
            <w:tcBorders>
              <w:top w:val="single" w:sz="4" w:space="0" w:color="auto"/>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序号</w:t>
            </w:r>
          </w:p>
        </w:tc>
        <w:tc>
          <w:tcPr>
            <w:tcW w:w="799"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主要噪声源</w:t>
            </w:r>
          </w:p>
        </w:tc>
        <w:tc>
          <w:tcPr>
            <w:tcW w:w="735"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主要设备</w:t>
            </w:r>
          </w:p>
        </w:tc>
        <w:tc>
          <w:tcPr>
            <w:tcW w:w="602"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噪声源强</w:t>
            </w:r>
          </w:p>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dB</w:t>
            </w:r>
            <w:r w:rsidR="000020CB" w:rsidRPr="00A25843">
              <w:rPr>
                <w:rFonts w:cs="Times New Roman"/>
                <w:sz w:val="21"/>
                <w:szCs w:val="21"/>
              </w:rPr>
              <w:t>（</w:t>
            </w:r>
            <w:r w:rsidRPr="00A25843">
              <w:rPr>
                <w:rFonts w:cs="Times New Roman"/>
                <w:sz w:val="21"/>
                <w:szCs w:val="21"/>
              </w:rPr>
              <w:t>A</w:t>
            </w:r>
            <w:r w:rsidR="000020CB" w:rsidRPr="00A25843">
              <w:rPr>
                <w:rFonts w:cs="Times New Roman"/>
                <w:sz w:val="21"/>
                <w:szCs w:val="21"/>
              </w:rPr>
              <w:t>）</w:t>
            </w:r>
          </w:p>
        </w:tc>
        <w:tc>
          <w:tcPr>
            <w:tcW w:w="536"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数量</w:t>
            </w:r>
          </w:p>
        </w:tc>
        <w:tc>
          <w:tcPr>
            <w:tcW w:w="551"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排放形式</w:t>
            </w:r>
          </w:p>
        </w:tc>
        <w:tc>
          <w:tcPr>
            <w:tcW w:w="688" w:type="pct"/>
            <w:tcBorders>
              <w:top w:val="single" w:sz="4" w:space="0" w:color="auto"/>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577" w:type="pct"/>
            <w:tcBorders>
              <w:top w:val="single" w:sz="4" w:space="0" w:color="auto"/>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降噪效果</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1</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提升工序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提升装置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75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12</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val="restar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选用低噪声设备，厂房隔声，加装减震基础、安装消音器等</w:t>
            </w: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初清筛、高放筛工序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清筛装置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4</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3</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搅拌工序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搅拌装置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4</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粉碎工序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粉碎装置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6</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5</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膨化装置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r w:rsidR="00920772" w:rsidRPr="00A25843" w:rsidTr="0046077A">
        <w:trPr>
          <w:jc w:val="center"/>
        </w:trPr>
        <w:tc>
          <w:tcPr>
            <w:tcW w:w="512" w:type="pct"/>
            <w:tcBorders>
              <w:top w:val="single" w:sz="4" w:space="0" w:color="000000"/>
              <w:left w:val="nil"/>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6</w:t>
            </w:r>
          </w:p>
        </w:tc>
        <w:tc>
          <w:tcPr>
            <w:tcW w:w="799"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132A50" w:rsidP="0046077A">
            <w:pPr>
              <w:spacing w:line="360" w:lineRule="atLeast"/>
              <w:ind w:firstLineChars="0" w:firstLine="0"/>
              <w:jc w:val="center"/>
              <w:rPr>
                <w:rFonts w:cs="Times New Roman"/>
                <w:sz w:val="21"/>
                <w:szCs w:val="21"/>
              </w:rPr>
            </w:pPr>
            <w:r w:rsidRPr="00A25843">
              <w:rPr>
                <w:rFonts w:cs="Times New Roman"/>
                <w:sz w:val="21"/>
                <w:szCs w:val="21"/>
              </w:rPr>
              <w:t>废气治理</w:t>
            </w:r>
          </w:p>
        </w:tc>
        <w:tc>
          <w:tcPr>
            <w:tcW w:w="735"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除尘装置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885A4D" w:rsidP="0046077A">
            <w:pPr>
              <w:spacing w:line="360" w:lineRule="atLeast"/>
              <w:ind w:firstLineChars="0" w:firstLine="0"/>
              <w:jc w:val="center"/>
              <w:rPr>
                <w:rFonts w:cs="Times New Roman"/>
                <w:sz w:val="21"/>
                <w:szCs w:val="21"/>
              </w:rPr>
            </w:pPr>
            <w:r w:rsidRPr="00A25843">
              <w:rPr>
                <w:rFonts w:cs="Times New Roman"/>
                <w:sz w:val="21"/>
                <w:szCs w:val="21"/>
              </w:rPr>
              <w:t>11</w:t>
            </w:r>
          </w:p>
        </w:tc>
        <w:tc>
          <w:tcPr>
            <w:tcW w:w="551" w:type="pct"/>
            <w:tcBorders>
              <w:top w:val="single" w:sz="4" w:space="0" w:color="000000"/>
              <w:left w:val="single" w:sz="4" w:space="0" w:color="000000"/>
              <w:bottom w:val="single" w:sz="4" w:space="0" w:color="000000"/>
              <w:right w:val="single" w:sz="4" w:space="0" w:color="000000"/>
            </w:tcBorders>
            <w:vAlign w:val="center"/>
          </w:tcPr>
          <w:p w:rsidR="00920772" w:rsidRPr="00A25843" w:rsidRDefault="00885A4D" w:rsidP="0046077A">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nil"/>
              <w:left w:val="single" w:sz="4" w:space="0" w:color="000000"/>
              <w:bottom w:val="single" w:sz="4" w:space="0" w:color="000000"/>
              <w:right w:val="single" w:sz="4" w:space="0" w:color="000000"/>
            </w:tcBorders>
            <w:vAlign w:val="center"/>
          </w:tcPr>
          <w:p w:rsidR="00920772" w:rsidRPr="00A25843" w:rsidRDefault="00920772" w:rsidP="0046077A">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20772" w:rsidRPr="00A25843" w:rsidRDefault="00920772" w:rsidP="0046077A">
            <w:pPr>
              <w:spacing w:line="360" w:lineRule="atLeast"/>
              <w:ind w:firstLineChars="0" w:firstLine="0"/>
              <w:jc w:val="center"/>
              <w:rPr>
                <w:rFonts w:cs="Times New Roman"/>
                <w:sz w:val="21"/>
                <w:szCs w:val="21"/>
              </w:rPr>
            </w:pPr>
            <w:r w:rsidRPr="00A25843">
              <w:rPr>
                <w:rFonts w:cs="Times New Roman"/>
                <w:sz w:val="21"/>
                <w:szCs w:val="21"/>
              </w:rPr>
              <w:t>≥20</w:t>
            </w:r>
          </w:p>
        </w:tc>
      </w:tr>
    </w:tbl>
    <w:p w:rsidR="00357BE7" w:rsidRPr="00A25843" w:rsidRDefault="003B14C1" w:rsidP="00EB272C">
      <w:pPr>
        <w:pStyle w:val="3"/>
        <w:spacing w:before="156"/>
        <w:rPr>
          <w:rFonts w:cs="Times New Roman"/>
        </w:rPr>
      </w:pPr>
      <w:r w:rsidRPr="00A25843">
        <w:rPr>
          <w:rFonts w:cs="Times New Roman"/>
        </w:rPr>
        <w:t>3.8.4</w:t>
      </w:r>
      <w:r w:rsidRPr="00A25843">
        <w:rPr>
          <w:rFonts w:cs="Times New Roman"/>
        </w:rPr>
        <w:t>固体废物</w:t>
      </w:r>
    </w:p>
    <w:p w:rsidR="00357BE7" w:rsidRPr="00A25843" w:rsidRDefault="008919A5">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项目产生的固体废物包括投料工序产生的废包装物，清筛工序清除的杂质，废气处理装置收集的粉尘，办公生活产生的生活垃圾，沉淀池产生的沉渣。</w:t>
      </w:r>
    </w:p>
    <w:p w:rsidR="00357BE7" w:rsidRPr="00A25843" w:rsidRDefault="008919A5">
      <w:pPr>
        <w:spacing w:line="460" w:lineRule="atLeas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项目投料工序产生的废包装物，</w:t>
      </w:r>
      <w:r w:rsidR="00885A4D" w:rsidRPr="00A25843">
        <w:rPr>
          <w:rFonts w:cs="Times New Roman"/>
        </w:rPr>
        <w:t>属于一般固废，</w:t>
      </w:r>
      <w:r w:rsidR="003B14C1" w:rsidRPr="00A25843">
        <w:rPr>
          <w:rFonts w:cs="Times New Roman"/>
        </w:rPr>
        <w:t>产生量为</w:t>
      </w:r>
      <w:r w:rsidR="003B14C1" w:rsidRPr="00A25843">
        <w:rPr>
          <w:rFonts w:cs="Times New Roman"/>
        </w:rPr>
        <w:t>14.48t/a</w:t>
      </w:r>
      <w:r w:rsidR="003B14C1" w:rsidRPr="00A25843">
        <w:rPr>
          <w:rFonts w:cs="Times New Roman"/>
        </w:rPr>
        <w:t>，送垃圾处理厂处理；清筛工序清除的杂质，</w:t>
      </w:r>
      <w:r w:rsidR="00885A4D" w:rsidRPr="00A25843">
        <w:rPr>
          <w:rFonts w:cs="Times New Roman"/>
        </w:rPr>
        <w:t>属于一般固废，</w:t>
      </w:r>
      <w:r w:rsidR="003B14C1" w:rsidRPr="00A25843">
        <w:rPr>
          <w:rFonts w:cs="Times New Roman"/>
        </w:rPr>
        <w:t>产生量为</w:t>
      </w:r>
      <w:r w:rsidR="003B14C1" w:rsidRPr="00A25843">
        <w:rPr>
          <w:rFonts w:cs="Times New Roman"/>
        </w:rPr>
        <w:t>6.29t/a</w:t>
      </w:r>
      <w:r w:rsidR="003B14C1" w:rsidRPr="00A25843">
        <w:rPr>
          <w:rFonts w:cs="Times New Roman"/>
        </w:rPr>
        <w:t>，收集</w:t>
      </w:r>
      <w:r w:rsidR="003B14C1" w:rsidRPr="00A25843">
        <w:rPr>
          <w:rFonts w:cs="Times New Roman"/>
        </w:rPr>
        <w:lastRenderedPageBreak/>
        <w:t>后送垃圾处理厂；废气处理装置收集粉尘</w:t>
      </w:r>
      <w:r w:rsidR="003B14C1" w:rsidRPr="00A25843">
        <w:rPr>
          <w:rFonts w:cs="Times New Roman"/>
        </w:rPr>
        <w:t>1.125t/a</w:t>
      </w:r>
      <w:r w:rsidR="003B14C1" w:rsidRPr="00A25843">
        <w:rPr>
          <w:rFonts w:cs="Times New Roman"/>
        </w:rPr>
        <w:t>，</w:t>
      </w:r>
      <w:r w:rsidR="00885A4D" w:rsidRPr="00A25843">
        <w:rPr>
          <w:rFonts w:cs="Times New Roman"/>
        </w:rPr>
        <w:t>属于一般固废，</w:t>
      </w:r>
      <w:r w:rsidR="003B14C1" w:rsidRPr="00A25843">
        <w:rPr>
          <w:rFonts w:cs="Times New Roman"/>
        </w:rPr>
        <w:t>统一收集后回用于生产；污水处理站产生沉淀池沉渣，</w:t>
      </w:r>
      <w:r w:rsidR="00885A4D" w:rsidRPr="00A25843">
        <w:rPr>
          <w:rFonts w:cs="Times New Roman"/>
        </w:rPr>
        <w:t>属于一般固废，</w:t>
      </w:r>
      <w:r w:rsidR="003B14C1" w:rsidRPr="00A25843">
        <w:rPr>
          <w:rFonts w:cs="Times New Roman"/>
        </w:rPr>
        <w:t>产生量</w:t>
      </w:r>
      <w:r w:rsidR="003B14C1" w:rsidRPr="00A25843">
        <w:rPr>
          <w:rFonts w:cs="Times New Roman"/>
        </w:rPr>
        <w:t>3.867t/a</w:t>
      </w:r>
      <w:r w:rsidR="003B14C1" w:rsidRPr="00A25843">
        <w:rPr>
          <w:rFonts w:cs="Times New Roman"/>
        </w:rPr>
        <w:t>，集中收集后，外售做建材；</w:t>
      </w:r>
      <w:r w:rsidRPr="008919A5">
        <w:rPr>
          <w:rFonts w:cs="Times New Roman" w:hint="eastAsia"/>
        </w:rPr>
        <w:t>拟</w:t>
      </w:r>
      <w:r w:rsidRPr="00A25843">
        <w:rPr>
          <w:rFonts w:cs="Times New Roman"/>
        </w:rPr>
        <w:t>建</w:t>
      </w:r>
      <w:r w:rsidR="003B14C1" w:rsidRPr="00A25843">
        <w:rPr>
          <w:rFonts w:cs="Times New Roman"/>
        </w:rPr>
        <w:t>项目劳动定员</w:t>
      </w:r>
      <w:r w:rsidR="003B14C1" w:rsidRPr="00A25843">
        <w:rPr>
          <w:rFonts w:cs="Times New Roman"/>
        </w:rPr>
        <w:t>60</w:t>
      </w:r>
      <w:r w:rsidR="003B14C1" w:rsidRPr="00A25843">
        <w:rPr>
          <w:rFonts w:cs="Times New Roman"/>
        </w:rPr>
        <w:t>人</w:t>
      </w:r>
      <w:r w:rsidR="003B14C1" w:rsidRPr="00A25843">
        <w:rPr>
          <w:rFonts w:eastAsia="宋体" w:cs="Times New Roman"/>
        </w:rPr>
        <w:t>，按每人每天产生垃圾</w:t>
      </w:r>
      <w:r w:rsidR="003B14C1" w:rsidRPr="00A25843">
        <w:rPr>
          <w:rFonts w:eastAsia="宋体" w:cs="Times New Roman"/>
        </w:rPr>
        <w:t>0.5kg</w:t>
      </w:r>
      <w:r w:rsidR="003B14C1" w:rsidRPr="00A25843">
        <w:rPr>
          <w:rFonts w:eastAsia="宋体" w:cs="Times New Roman"/>
        </w:rPr>
        <w:t>，工作日为</w:t>
      </w:r>
      <w:r w:rsidR="003B14C1" w:rsidRPr="00A25843">
        <w:rPr>
          <w:rFonts w:eastAsia="宋体" w:cs="Times New Roman"/>
        </w:rPr>
        <w:t>300</w:t>
      </w:r>
      <w:r w:rsidR="003B14C1" w:rsidRPr="00A25843">
        <w:rPr>
          <w:rFonts w:eastAsia="宋体" w:cs="Times New Roman"/>
        </w:rPr>
        <w:t>天计算，垃圾产生量为</w:t>
      </w:r>
      <w:r w:rsidR="003B14C1" w:rsidRPr="00A25843">
        <w:rPr>
          <w:rFonts w:eastAsia="宋体" w:cs="Times New Roman"/>
        </w:rPr>
        <w:t>9t/a</w:t>
      </w:r>
      <w:r w:rsidR="003B14C1" w:rsidRPr="00A25843">
        <w:rPr>
          <w:rFonts w:eastAsia="宋体" w:cs="Times New Roman"/>
        </w:rPr>
        <w:t>，收集到指定的垃圾箱内，由环卫部门统一处理。</w:t>
      </w:r>
    </w:p>
    <w:p w:rsidR="00357BE7" w:rsidRPr="00A25843" w:rsidRDefault="003B14C1">
      <w:pPr>
        <w:pStyle w:val="a3"/>
        <w:numPr>
          <w:ilvl w:val="0"/>
          <w:numId w:val="0"/>
        </w:numPr>
        <w:spacing w:before="156"/>
        <w:ind w:left="420"/>
        <w:rPr>
          <w:rFonts w:cs="Times New Roman"/>
        </w:rPr>
      </w:pPr>
      <w:r w:rsidRPr="00A25843">
        <w:rPr>
          <w:rFonts w:cs="Times New Roman"/>
        </w:rPr>
        <w:t xml:space="preserve">3.8-5   </w:t>
      </w:r>
      <w:r w:rsidRPr="00A25843">
        <w:rPr>
          <w:rFonts w:cs="Times New Roman"/>
        </w:rPr>
        <w:t>固体废弃物产生及处理情况一览表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232"/>
        <w:gridCol w:w="2400"/>
        <w:gridCol w:w="1463"/>
        <w:gridCol w:w="2036"/>
        <w:gridCol w:w="1397"/>
      </w:tblGrid>
      <w:tr w:rsidR="00357BE7" w:rsidRPr="00A25843" w:rsidTr="0046077A">
        <w:trPr>
          <w:jc w:val="center"/>
        </w:trPr>
        <w:tc>
          <w:tcPr>
            <w:tcW w:w="722"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固废类型</w:t>
            </w: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产污位置及名称</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产生量（</w:t>
            </w:r>
            <w:r w:rsidRPr="00A25843">
              <w:rPr>
                <w:rFonts w:cs="Times New Roman"/>
                <w:sz w:val="21"/>
                <w:szCs w:val="21"/>
              </w:rPr>
              <w:t>t/a</w:t>
            </w:r>
            <w:r w:rsidRPr="00A25843">
              <w:rPr>
                <w:rFonts w:cs="Times New Roman"/>
                <w:sz w:val="21"/>
                <w:szCs w:val="21"/>
              </w:rPr>
              <w:t>）</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处理方式</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排放量（</w:t>
            </w:r>
            <w:r w:rsidRPr="00A25843">
              <w:rPr>
                <w:rFonts w:cs="Times New Roman"/>
                <w:sz w:val="21"/>
                <w:szCs w:val="21"/>
              </w:rPr>
              <w:t>t/a</w:t>
            </w:r>
            <w:r w:rsidRPr="00A25843">
              <w:rPr>
                <w:rFonts w:cs="Times New Roman"/>
                <w:sz w:val="21"/>
                <w:szCs w:val="21"/>
              </w:rPr>
              <w:t>）</w:t>
            </w:r>
          </w:p>
        </w:tc>
      </w:tr>
      <w:tr w:rsidR="00357BE7" w:rsidRPr="00A25843" w:rsidTr="0046077A">
        <w:trPr>
          <w:jc w:val="center"/>
        </w:trPr>
        <w:tc>
          <w:tcPr>
            <w:tcW w:w="722"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一般固废</w:t>
            </w: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投料工序：废包装物</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14.48</w:t>
            </w:r>
          </w:p>
        </w:tc>
        <w:tc>
          <w:tcPr>
            <w:tcW w:w="1194" w:type="pct"/>
            <w:vMerge w:val="restar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送垃圾处理厂处理</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清筛装置：杂质</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6.29</w:t>
            </w:r>
          </w:p>
        </w:tc>
        <w:tc>
          <w:tcPr>
            <w:tcW w:w="1194"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废气处理装置：粉尘</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1.125</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回用于生产</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Merge/>
            <w:vAlign w:val="center"/>
          </w:tcPr>
          <w:p w:rsidR="00357BE7" w:rsidRPr="00A25843" w:rsidRDefault="00357BE7" w:rsidP="0046077A">
            <w:pPr>
              <w:spacing w:line="360" w:lineRule="atLeast"/>
              <w:ind w:firstLineChars="0" w:firstLine="0"/>
              <w:jc w:val="center"/>
              <w:rPr>
                <w:rFonts w:cs="Times New Roman"/>
                <w:sz w:val="21"/>
                <w:szCs w:val="21"/>
              </w:rPr>
            </w:pP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沉淀池产生的沉渣</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3.867</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外售做建材</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722"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1407"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85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9</w:t>
            </w:r>
          </w:p>
        </w:tc>
        <w:tc>
          <w:tcPr>
            <w:tcW w:w="119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环卫部门统一清运</w:t>
            </w:r>
          </w:p>
        </w:tc>
        <w:tc>
          <w:tcPr>
            <w:tcW w:w="81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w:t>
            </w:r>
          </w:p>
        </w:tc>
      </w:tr>
    </w:tbl>
    <w:p w:rsidR="00357BE7" w:rsidRPr="00A25843" w:rsidRDefault="003B14C1" w:rsidP="00EB272C">
      <w:pPr>
        <w:pStyle w:val="3"/>
        <w:spacing w:before="156"/>
        <w:rPr>
          <w:rFonts w:cs="Times New Roman"/>
        </w:rPr>
      </w:pPr>
      <w:bookmarkStart w:id="168" w:name="_Toc17700616"/>
      <w:r w:rsidRPr="00A25843">
        <w:rPr>
          <w:rFonts w:cs="Times New Roman"/>
        </w:rPr>
        <w:t>3.8.5</w:t>
      </w:r>
      <w:r w:rsidRPr="00A25843">
        <w:rPr>
          <w:rFonts w:cs="Times New Roman"/>
        </w:rPr>
        <w:t>防腐防渗</w:t>
      </w:r>
      <w:bookmarkEnd w:id="168"/>
    </w:p>
    <w:p w:rsidR="00357BE7" w:rsidRPr="00A25843" w:rsidRDefault="003B14C1">
      <w:pPr>
        <w:pStyle w:val="A-z"/>
        <w:ind w:firstLine="480"/>
        <w:rPr>
          <w:rFonts w:cs="Times New Roman"/>
        </w:rPr>
      </w:pPr>
      <w:r w:rsidRPr="00A25843">
        <w:rPr>
          <w:rFonts w:cs="Times New Roman"/>
        </w:rPr>
        <w:t>为防止生产过程中跑、冒、滴、漏以及各种构筑物渗漏对区域地下水造成污染，项目拟对生产车间、仓库、循环水池</w:t>
      </w:r>
      <w:r w:rsidR="000020CB" w:rsidRPr="00A25843">
        <w:rPr>
          <w:rFonts w:cs="Times New Roman"/>
        </w:rPr>
        <w:t>（</w:t>
      </w:r>
      <w:r w:rsidRPr="00A25843">
        <w:rPr>
          <w:rFonts w:cs="Times New Roman"/>
        </w:rPr>
        <w:t>兼消防水池</w:t>
      </w:r>
      <w:r w:rsidR="000020CB" w:rsidRPr="00A25843">
        <w:rPr>
          <w:rFonts w:cs="Times New Roman"/>
        </w:rPr>
        <w:t>）</w:t>
      </w:r>
      <w:r w:rsidR="009A01A0" w:rsidRPr="00A25843">
        <w:rPr>
          <w:rFonts w:cs="Times New Roman"/>
        </w:rPr>
        <w:t>、沉淀池</w:t>
      </w:r>
      <w:r w:rsidRPr="00A25843">
        <w:rPr>
          <w:rFonts w:cs="Times New Roman"/>
        </w:rPr>
        <w:t>、办公生活区、厂前区等均采取防渗处理。按照《环境影响评价技术导则地下水环境》（</w:t>
      </w:r>
      <w:r w:rsidRPr="00A25843">
        <w:rPr>
          <w:rFonts w:cs="Times New Roman"/>
        </w:rPr>
        <w:t>HJ610-2016</w:t>
      </w:r>
      <w:r w:rsidR="008919A5">
        <w:rPr>
          <w:rFonts w:cs="Times New Roman"/>
        </w:rPr>
        <w:t>），</w:t>
      </w:r>
      <w:r w:rsidR="008919A5" w:rsidRPr="008919A5">
        <w:rPr>
          <w:rFonts w:cs="Times New Roman" w:hint="eastAsia"/>
          <w:szCs w:val="22"/>
        </w:rPr>
        <w:t>拟</w:t>
      </w:r>
      <w:r w:rsidR="008919A5" w:rsidRPr="00A25843">
        <w:rPr>
          <w:rFonts w:cs="Times New Roman"/>
        </w:rPr>
        <w:t>建</w:t>
      </w:r>
      <w:r w:rsidRPr="00A25843">
        <w:rPr>
          <w:rFonts w:cs="Times New Roman"/>
        </w:rPr>
        <w:t>项目污染物类型为</w:t>
      </w:r>
      <w:r w:rsidRPr="00A25843">
        <w:rPr>
          <w:rFonts w:cs="Times New Roman"/>
        </w:rPr>
        <w:t>“</w:t>
      </w:r>
      <w:r w:rsidRPr="00A25843">
        <w:rPr>
          <w:rFonts w:cs="Times New Roman"/>
        </w:rPr>
        <w:t>其他类型</w:t>
      </w:r>
      <w:r w:rsidRPr="00A25843">
        <w:rPr>
          <w:rFonts w:cs="Times New Roman"/>
        </w:rPr>
        <w:t>”</w:t>
      </w:r>
      <w:r w:rsidR="008919A5">
        <w:rPr>
          <w:rFonts w:cs="Times New Roman"/>
        </w:rPr>
        <w:t>，依据</w:t>
      </w:r>
      <w:r w:rsidRPr="00A25843">
        <w:rPr>
          <w:rFonts w:cs="Times New Roman"/>
        </w:rPr>
        <w:t>项目平面布置，办公生活区、道路用地为简单防渗区，其它设施为一般防渗区，按《环境影响评价技术导则</w:t>
      </w:r>
      <w:r w:rsidRPr="00A25843">
        <w:rPr>
          <w:rFonts w:cs="Times New Roman"/>
        </w:rPr>
        <w:t>-</w:t>
      </w:r>
      <w:r w:rsidRPr="00A25843">
        <w:rPr>
          <w:rFonts w:cs="Times New Roman"/>
        </w:rPr>
        <w:t>地下水环境》（</w:t>
      </w:r>
      <w:r w:rsidRPr="00A25843">
        <w:rPr>
          <w:rFonts w:cs="Times New Roman"/>
        </w:rPr>
        <w:t>HJ610-2016</w:t>
      </w:r>
      <w:r w:rsidRPr="00A25843">
        <w:rPr>
          <w:rFonts w:cs="Times New Roman"/>
        </w:rPr>
        <w:t>）的具体防渗要求执行。</w:t>
      </w:r>
    </w:p>
    <w:p w:rsidR="00357BE7" w:rsidRPr="00A25843" w:rsidRDefault="003B14C1">
      <w:pPr>
        <w:pStyle w:val="A-z"/>
        <w:ind w:firstLine="480"/>
        <w:rPr>
          <w:rFonts w:cs="Times New Roman"/>
        </w:rPr>
      </w:pPr>
      <w:r w:rsidRPr="00A25843">
        <w:rPr>
          <w:rFonts w:cs="Times New Roman"/>
        </w:rPr>
        <w:t>生产车间、仓库、循环水池</w:t>
      </w:r>
      <w:r w:rsidR="000020CB" w:rsidRPr="00A25843">
        <w:rPr>
          <w:rFonts w:cs="Times New Roman"/>
        </w:rPr>
        <w:t>（</w:t>
      </w:r>
      <w:r w:rsidRPr="00A25843">
        <w:rPr>
          <w:rFonts w:cs="Times New Roman"/>
        </w:rPr>
        <w:t>兼消防水池</w:t>
      </w:r>
      <w:r w:rsidR="000020CB" w:rsidRPr="00A25843">
        <w:rPr>
          <w:rFonts w:cs="Times New Roman"/>
        </w:rPr>
        <w:t>）</w:t>
      </w:r>
      <w:r w:rsidR="009A01A0" w:rsidRPr="00A25843">
        <w:rPr>
          <w:rFonts w:cs="Times New Roman"/>
        </w:rPr>
        <w:t>、沉淀池</w:t>
      </w:r>
      <w:r w:rsidRPr="00A25843">
        <w:rPr>
          <w:rFonts w:cs="Times New Roman"/>
        </w:rPr>
        <w:t>为一般防渗区，防渗要求</w:t>
      </w:r>
      <w:r w:rsidRPr="00A25843">
        <w:rPr>
          <w:rFonts w:cs="Times New Roman"/>
          <w:szCs w:val="24"/>
        </w:rPr>
        <w:t>依据《地下水环境影响评价技术导则》地下水污染防渗分区参照表等效粘土防渗层</w:t>
      </w:r>
      <w:r w:rsidRPr="00A25843">
        <w:rPr>
          <w:rFonts w:cs="Times New Roman"/>
          <w:szCs w:val="24"/>
        </w:rPr>
        <w:t>Mb≥1.5m</w:t>
      </w:r>
      <w:r w:rsidRPr="00A25843">
        <w:rPr>
          <w:rFonts w:cs="Times New Roman"/>
          <w:szCs w:val="24"/>
        </w:rPr>
        <w:t>，</w:t>
      </w:r>
      <w:r w:rsidRPr="00A25843">
        <w:rPr>
          <w:rFonts w:cs="Times New Roman"/>
          <w:szCs w:val="24"/>
        </w:rPr>
        <w:t>K≤1×10</w:t>
      </w:r>
      <w:r w:rsidRPr="00A25843">
        <w:rPr>
          <w:rFonts w:cs="Times New Roman"/>
          <w:szCs w:val="24"/>
          <w:vertAlign w:val="superscript"/>
        </w:rPr>
        <w:t>-7</w:t>
      </w:r>
      <w:r w:rsidRPr="00A25843">
        <w:rPr>
          <w:rFonts w:cs="Times New Roman"/>
          <w:szCs w:val="24"/>
        </w:rPr>
        <w:t>cm/s</w:t>
      </w:r>
      <w:r w:rsidRPr="00A25843">
        <w:rPr>
          <w:rFonts w:cs="Times New Roman"/>
          <w:szCs w:val="24"/>
        </w:rPr>
        <w:t>；或参照</w:t>
      </w:r>
      <w:r w:rsidRPr="00A25843">
        <w:rPr>
          <w:rFonts w:cs="Times New Roman"/>
          <w:szCs w:val="24"/>
        </w:rPr>
        <w:t>GB18598</w:t>
      </w:r>
      <w:r w:rsidRPr="00A25843">
        <w:rPr>
          <w:rFonts w:cs="Times New Roman"/>
          <w:szCs w:val="24"/>
        </w:rPr>
        <w:t>执行。</w:t>
      </w:r>
    </w:p>
    <w:p w:rsidR="00357BE7" w:rsidRPr="00A25843" w:rsidRDefault="003B14C1">
      <w:pPr>
        <w:pStyle w:val="A-z"/>
        <w:ind w:firstLine="480"/>
        <w:rPr>
          <w:rFonts w:cs="Times New Roman"/>
        </w:rPr>
      </w:pPr>
      <w:r w:rsidRPr="00A25843">
        <w:rPr>
          <w:rFonts w:cs="Times New Roman"/>
        </w:rPr>
        <w:t>为了确保防渗措施的防渗效果，施工过程中建设单位应加强施工期的管理，严格按防渗设计要求进行施工，并加强防渗措施的日常维护，使防渗措施达到应有的防渗效果。同时应加强生产设施的环保设施的管理，避免废水跑冒滴漏。</w:t>
      </w:r>
    </w:p>
    <w:p w:rsidR="00357BE7" w:rsidRPr="00A25843" w:rsidRDefault="003B14C1" w:rsidP="00EB272C">
      <w:pPr>
        <w:pStyle w:val="3"/>
        <w:spacing w:before="156"/>
        <w:rPr>
          <w:rFonts w:cs="Times New Roman"/>
        </w:rPr>
      </w:pPr>
      <w:bookmarkStart w:id="169" w:name="_Toc17700617"/>
      <w:r w:rsidRPr="00A25843">
        <w:rPr>
          <w:rFonts w:cs="Times New Roman"/>
        </w:rPr>
        <w:t>3.8.6</w:t>
      </w:r>
      <w:r w:rsidRPr="00A25843">
        <w:rPr>
          <w:rFonts w:cs="Times New Roman"/>
        </w:rPr>
        <w:t>非正常工况</w:t>
      </w:r>
      <w:bookmarkEnd w:id="169"/>
    </w:p>
    <w:p w:rsidR="00357BE7" w:rsidRPr="00A25843" w:rsidRDefault="003B14C1">
      <w:pPr>
        <w:pStyle w:val="A-z"/>
        <w:ind w:firstLine="480"/>
        <w:rPr>
          <w:rFonts w:cs="Times New Roman"/>
        </w:rPr>
      </w:pPr>
      <w:r w:rsidRPr="00A25843">
        <w:rPr>
          <w:rFonts w:cs="Times New Roman"/>
        </w:rPr>
        <w:t>非正常工况排污主要是指开停车、检修、环保设施运行不正常情况下的污染物排放。</w:t>
      </w:r>
    </w:p>
    <w:p w:rsidR="00357BE7" w:rsidRPr="00A25843" w:rsidRDefault="008919A5">
      <w:pPr>
        <w:pStyle w:val="A-z"/>
        <w:ind w:firstLine="480"/>
        <w:rPr>
          <w:rFonts w:cs="Times New Roman"/>
        </w:rPr>
      </w:pPr>
      <w:r w:rsidRPr="008919A5">
        <w:rPr>
          <w:rFonts w:cs="Times New Roman" w:hint="eastAsia"/>
          <w:szCs w:val="22"/>
        </w:rPr>
        <w:t>拟</w:t>
      </w:r>
      <w:r w:rsidRPr="00A25843">
        <w:rPr>
          <w:rFonts w:cs="Times New Roman"/>
        </w:rPr>
        <w:t>建</w:t>
      </w:r>
      <w:r w:rsidR="003B14C1" w:rsidRPr="00A25843">
        <w:rPr>
          <w:rFonts w:cs="Times New Roman"/>
        </w:rPr>
        <w:t>项目为间歇生产，开停车与检修过程中在保证设施运行正常情况下不会</w:t>
      </w:r>
      <w:r w:rsidR="003B14C1" w:rsidRPr="00A25843">
        <w:rPr>
          <w:rFonts w:cs="Times New Roman"/>
        </w:rPr>
        <w:lastRenderedPageBreak/>
        <w:t>增加污染物排放。非正常排污主要考虑环保设施运行不正常情况下的污染物排放。</w:t>
      </w:r>
    </w:p>
    <w:p w:rsidR="00357BE7" w:rsidRPr="00A25843" w:rsidRDefault="003B14C1">
      <w:pPr>
        <w:pStyle w:val="A-z"/>
        <w:ind w:firstLine="480"/>
        <w:rPr>
          <w:rFonts w:cs="Times New Roman"/>
        </w:rPr>
      </w:pPr>
      <w:r w:rsidRPr="00A25843">
        <w:rPr>
          <w:rFonts w:cs="Times New Roman"/>
        </w:rPr>
        <w:t>经分析，</w:t>
      </w:r>
      <w:r w:rsidR="00BF4202" w:rsidRPr="008919A5">
        <w:rPr>
          <w:rFonts w:cs="Times New Roman" w:hint="eastAsia"/>
          <w:szCs w:val="22"/>
        </w:rPr>
        <w:t>拟</w:t>
      </w:r>
      <w:r w:rsidR="00BF4202" w:rsidRPr="00A25843">
        <w:rPr>
          <w:rFonts w:cs="Times New Roman"/>
        </w:rPr>
        <w:t>建</w:t>
      </w:r>
      <w:r w:rsidRPr="00A25843">
        <w:rPr>
          <w:rFonts w:cs="Times New Roman"/>
        </w:rPr>
        <w:t>项目非正常工况主要考虑原料投料、粉碎、膨化、烘干、冷却过程中，废气处理装置发生故障、发酵工序生物除臭装置发生故障，以及锅炉低氮燃烧装置发生故障，导致污染物非正常排放。</w:t>
      </w:r>
    </w:p>
    <w:p w:rsidR="00357BE7" w:rsidRPr="00A25843" w:rsidRDefault="003B14C1">
      <w:pPr>
        <w:pStyle w:val="A--"/>
        <w:spacing w:before="156"/>
        <w:rPr>
          <w:rFonts w:cs="Times New Roman"/>
          <w:sz w:val="24"/>
        </w:rPr>
      </w:pPr>
      <w:r w:rsidRPr="00A25843">
        <w:rPr>
          <w:rFonts w:cs="Times New Roman"/>
          <w:sz w:val="24"/>
        </w:rPr>
        <w:t>表</w:t>
      </w:r>
      <w:r w:rsidRPr="00A25843">
        <w:rPr>
          <w:rFonts w:cs="Times New Roman"/>
          <w:sz w:val="24"/>
        </w:rPr>
        <w:t xml:space="preserve">3.8-6   </w:t>
      </w:r>
      <w:r w:rsidRPr="00A25843">
        <w:rPr>
          <w:rFonts w:cs="Times New Roman"/>
          <w:sz w:val="24"/>
        </w:rPr>
        <w:t>非正常排放参数表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09"/>
        <w:gridCol w:w="1665"/>
        <w:gridCol w:w="1146"/>
        <w:gridCol w:w="1458"/>
        <w:gridCol w:w="1518"/>
        <w:gridCol w:w="1332"/>
      </w:tblGrid>
      <w:tr w:rsidR="00357BE7" w:rsidRPr="00A25843" w:rsidTr="00FE49FB">
        <w:trPr>
          <w:jc w:val="center"/>
        </w:trPr>
        <w:tc>
          <w:tcPr>
            <w:tcW w:w="826" w:type="pct"/>
            <w:vAlign w:val="center"/>
          </w:tcPr>
          <w:p w:rsidR="00357BE7" w:rsidRPr="00A25843" w:rsidRDefault="003B14C1" w:rsidP="0046077A">
            <w:pPr>
              <w:pStyle w:val="A-"/>
              <w:spacing w:line="360" w:lineRule="atLeast"/>
            </w:pPr>
            <w:r w:rsidRPr="00A25843">
              <w:t>非正常排放源</w:t>
            </w:r>
          </w:p>
        </w:tc>
        <w:tc>
          <w:tcPr>
            <w:tcW w:w="976" w:type="pct"/>
            <w:vAlign w:val="center"/>
          </w:tcPr>
          <w:p w:rsidR="00357BE7" w:rsidRPr="00A25843" w:rsidRDefault="003B14C1" w:rsidP="0046077A">
            <w:pPr>
              <w:pStyle w:val="A-"/>
              <w:spacing w:line="360" w:lineRule="atLeast"/>
            </w:pPr>
            <w:r w:rsidRPr="00A25843">
              <w:t>非正常排放原因</w:t>
            </w:r>
          </w:p>
        </w:tc>
        <w:tc>
          <w:tcPr>
            <w:tcW w:w="672" w:type="pct"/>
            <w:vAlign w:val="center"/>
          </w:tcPr>
          <w:p w:rsidR="00357BE7" w:rsidRPr="00A25843" w:rsidRDefault="003B14C1" w:rsidP="0046077A">
            <w:pPr>
              <w:pStyle w:val="A-"/>
              <w:spacing w:line="360" w:lineRule="atLeast"/>
            </w:pPr>
            <w:r w:rsidRPr="00A25843">
              <w:t>污染物</w:t>
            </w:r>
          </w:p>
        </w:tc>
        <w:tc>
          <w:tcPr>
            <w:tcW w:w="855" w:type="pct"/>
            <w:vAlign w:val="center"/>
          </w:tcPr>
          <w:p w:rsidR="00357BE7" w:rsidRPr="00A25843" w:rsidRDefault="003B14C1" w:rsidP="0046077A">
            <w:pPr>
              <w:pStyle w:val="A-"/>
              <w:spacing w:line="360" w:lineRule="atLeast"/>
            </w:pPr>
            <w:r w:rsidRPr="00A25843">
              <w:t>非正常排放速率（</w:t>
            </w:r>
            <w:r w:rsidRPr="00A25843">
              <w:t>kg/h</w:t>
            </w:r>
            <w:r w:rsidRPr="00A25843">
              <w:t>）</w:t>
            </w:r>
          </w:p>
        </w:tc>
        <w:tc>
          <w:tcPr>
            <w:tcW w:w="890" w:type="pct"/>
            <w:vAlign w:val="center"/>
          </w:tcPr>
          <w:p w:rsidR="00357BE7" w:rsidRPr="00A25843" w:rsidRDefault="003B14C1" w:rsidP="0046077A">
            <w:pPr>
              <w:pStyle w:val="A-"/>
              <w:spacing w:line="360" w:lineRule="atLeast"/>
            </w:pPr>
            <w:r w:rsidRPr="00A25843">
              <w:t>排放浓度（</w:t>
            </w:r>
            <w:r w:rsidRPr="00A25843">
              <w:t>mg/m</w:t>
            </w:r>
            <w:r w:rsidRPr="00A25843">
              <w:rPr>
                <w:vertAlign w:val="superscript"/>
              </w:rPr>
              <w:t>3</w:t>
            </w:r>
            <w:r w:rsidRPr="00A25843">
              <w:t>）</w:t>
            </w:r>
          </w:p>
        </w:tc>
        <w:tc>
          <w:tcPr>
            <w:tcW w:w="781" w:type="pct"/>
            <w:vAlign w:val="center"/>
          </w:tcPr>
          <w:p w:rsidR="00357BE7" w:rsidRPr="00A25843" w:rsidRDefault="003B14C1" w:rsidP="0046077A">
            <w:pPr>
              <w:pStyle w:val="A-"/>
              <w:spacing w:line="360" w:lineRule="atLeast"/>
            </w:pPr>
            <w:r w:rsidRPr="00A25843">
              <w:t>年发生频次（次）</w:t>
            </w:r>
          </w:p>
        </w:tc>
      </w:tr>
      <w:tr w:rsidR="00357BE7" w:rsidRPr="00A25843" w:rsidTr="00FE49FB">
        <w:trPr>
          <w:jc w:val="center"/>
        </w:trPr>
        <w:tc>
          <w:tcPr>
            <w:tcW w:w="826" w:type="pct"/>
            <w:vAlign w:val="center"/>
          </w:tcPr>
          <w:p w:rsidR="00357BE7" w:rsidRPr="00A25843" w:rsidRDefault="003B14C1" w:rsidP="0046077A">
            <w:pPr>
              <w:pStyle w:val="A-"/>
              <w:spacing w:line="360" w:lineRule="atLeast"/>
            </w:pPr>
            <w:r w:rsidRPr="00A25843">
              <w:t>投料</w:t>
            </w:r>
          </w:p>
        </w:tc>
        <w:tc>
          <w:tcPr>
            <w:tcW w:w="976" w:type="pct"/>
            <w:vMerge w:val="restart"/>
            <w:vAlign w:val="center"/>
          </w:tcPr>
          <w:p w:rsidR="00357BE7" w:rsidRPr="00A25843" w:rsidRDefault="003B14C1" w:rsidP="0046077A">
            <w:pPr>
              <w:pStyle w:val="A-"/>
              <w:spacing w:line="360" w:lineRule="atLeast"/>
            </w:pPr>
            <w:r w:rsidRPr="00A25843">
              <w:t>布袋除尘器堵塞未及时处理，除尘效率降低</w:t>
            </w:r>
            <w:r w:rsidRPr="00A25843">
              <w:t>50%</w:t>
            </w: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pStyle w:val="A-"/>
              <w:spacing w:line="360" w:lineRule="atLeast"/>
            </w:pPr>
            <w:r w:rsidRPr="00A25843">
              <w:t>0.026</w:t>
            </w:r>
          </w:p>
        </w:tc>
        <w:tc>
          <w:tcPr>
            <w:tcW w:w="890" w:type="pct"/>
            <w:vAlign w:val="center"/>
          </w:tcPr>
          <w:p w:rsidR="00357BE7" w:rsidRPr="00A25843" w:rsidRDefault="003B14C1" w:rsidP="0046077A">
            <w:pPr>
              <w:pStyle w:val="A-"/>
              <w:spacing w:line="360" w:lineRule="atLeast"/>
            </w:pPr>
            <w:r w:rsidRPr="00A25843">
              <w:t>2.62</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pStyle w:val="A-"/>
              <w:spacing w:line="360" w:lineRule="atLeast"/>
            </w:pPr>
            <w:r w:rsidRPr="00A25843">
              <w:t>0.038</w:t>
            </w:r>
          </w:p>
        </w:tc>
        <w:tc>
          <w:tcPr>
            <w:tcW w:w="890" w:type="pct"/>
            <w:vAlign w:val="center"/>
          </w:tcPr>
          <w:p w:rsidR="00357BE7" w:rsidRPr="00A25843" w:rsidRDefault="003B14C1" w:rsidP="0046077A">
            <w:pPr>
              <w:pStyle w:val="A-"/>
              <w:spacing w:line="360" w:lineRule="atLeast"/>
            </w:pPr>
            <w:r w:rsidRPr="00A25843">
              <w:t>3.7</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pStyle w:val="A-"/>
              <w:spacing w:line="360" w:lineRule="atLeast"/>
            </w:pPr>
            <w:r w:rsidRPr="00A25843">
              <w:t>0.056</w:t>
            </w:r>
          </w:p>
        </w:tc>
        <w:tc>
          <w:tcPr>
            <w:tcW w:w="890" w:type="pct"/>
            <w:vAlign w:val="center"/>
          </w:tcPr>
          <w:p w:rsidR="00357BE7" w:rsidRPr="00A25843" w:rsidRDefault="003B14C1" w:rsidP="0046077A">
            <w:pPr>
              <w:pStyle w:val="A-"/>
              <w:spacing w:line="360" w:lineRule="atLeast"/>
            </w:pPr>
            <w:r w:rsidRPr="00A25843">
              <w:t>5.54</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976" w:type="pct"/>
            <w:vMerge w:val="restart"/>
            <w:vAlign w:val="center"/>
          </w:tcPr>
          <w:p w:rsidR="00357BE7" w:rsidRPr="00A25843" w:rsidRDefault="003B14C1" w:rsidP="0046077A">
            <w:pPr>
              <w:pStyle w:val="A-"/>
              <w:spacing w:line="360" w:lineRule="atLeast"/>
            </w:pPr>
            <w:r w:rsidRPr="00A25843">
              <w:t>旋风除尘器风机故障，除尘效率降低</w:t>
            </w:r>
            <w:r w:rsidRPr="00A25843">
              <w:t>100%</w:t>
            </w: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0.194</w:t>
            </w:r>
          </w:p>
        </w:tc>
        <w:tc>
          <w:tcPr>
            <w:tcW w:w="89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19.4</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0.101</w:t>
            </w:r>
          </w:p>
        </w:tc>
        <w:tc>
          <w:tcPr>
            <w:tcW w:w="89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10.1</w:t>
            </w:r>
          </w:p>
        </w:tc>
        <w:tc>
          <w:tcPr>
            <w:tcW w:w="781" w:type="pct"/>
            <w:vAlign w:val="center"/>
          </w:tcPr>
          <w:p w:rsidR="00357BE7" w:rsidRPr="00A25843" w:rsidRDefault="003B14C1"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976" w:type="pct"/>
            <w:vMerge/>
            <w:vAlign w:val="center"/>
          </w:tcPr>
          <w:p w:rsidR="00357BE7" w:rsidRPr="00A25843" w:rsidRDefault="00357BE7" w:rsidP="0046077A">
            <w:pPr>
              <w:pStyle w:val="A-"/>
              <w:spacing w:line="360" w:lineRule="atLeast"/>
            </w:pPr>
          </w:p>
        </w:tc>
        <w:tc>
          <w:tcPr>
            <w:tcW w:w="672" w:type="pct"/>
            <w:vAlign w:val="center"/>
          </w:tcPr>
          <w:p w:rsidR="00357BE7" w:rsidRPr="00A25843" w:rsidRDefault="003B14C1" w:rsidP="0046077A">
            <w:pPr>
              <w:pStyle w:val="A-"/>
              <w:spacing w:line="360" w:lineRule="atLeast"/>
            </w:pPr>
            <w:r w:rsidRPr="00A25843">
              <w:t>颗粒物</w:t>
            </w:r>
          </w:p>
        </w:tc>
        <w:tc>
          <w:tcPr>
            <w:tcW w:w="855"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0.093</w:t>
            </w:r>
          </w:p>
        </w:tc>
        <w:tc>
          <w:tcPr>
            <w:tcW w:w="89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18.5</w:t>
            </w:r>
          </w:p>
        </w:tc>
        <w:tc>
          <w:tcPr>
            <w:tcW w:w="781" w:type="pct"/>
            <w:vAlign w:val="center"/>
          </w:tcPr>
          <w:p w:rsidR="00357BE7" w:rsidRPr="00A25843" w:rsidRDefault="003B14C1" w:rsidP="0046077A">
            <w:pPr>
              <w:pStyle w:val="A-"/>
              <w:spacing w:line="360" w:lineRule="atLeast"/>
            </w:pPr>
            <w:r w:rsidRPr="00A25843">
              <w:t>1~2</w:t>
            </w:r>
          </w:p>
        </w:tc>
      </w:tr>
      <w:tr w:rsidR="00FE49FB" w:rsidRPr="00A25843" w:rsidTr="00FE49FB">
        <w:trPr>
          <w:jc w:val="center"/>
        </w:trPr>
        <w:tc>
          <w:tcPr>
            <w:tcW w:w="826" w:type="pct"/>
            <w:vMerge w:val="restart"/>
            <w:vAlign w:val="center"/>
          </w:tcPr>
          <w:p w:rsidR="00FE49FB" w:rsidRPr="00A25843" w:rsidRDefault="00FE49FB" w:rsidP="0046077A">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976" w:type="pct"/>
            <w:vMerge w:val="restart"/>
            <w:vAlign w:val="center"/>
          </w:tcPr>
          <w:p w:rsidR="00FE49FB" w:rsidRPr="00A25843" w:rsidRDefault="00FE49FB" w:rsidP="0046077A">
            <w:pPr>
              <w:pStyle w:val="A-"/>
              <w:spacing w:line="360" w:lineRule="atLeast"/>
            </w:pPr>
            <w:r w:rsidRPr="00A25843">
              <w:t>生物活性降低，氨、硫化氢去除效率降低</w:t>
            </w:r>
            <w:r w:rsidRPr="00A25843">
              <w:t>50%</w:t>
            </w:r>
          </w:p>
        </w:tc>
        <w:tc>
          <w:tcPr>
            <w:tcW w:w="672" w:type="pct"/>
            <w:vAlign w:val="center"/>
          </w:tcPr>
          <w:p w:rsidR="00FE49FB" w:rsidRPr="00A25843" w:rsidRDefault="00FE49FB" w:rsidP="0046077A">
            <w:pPr>
              <w:pStyle w:val="A-"/>
              <w:spacing w:line="360" w:lineRule="atLeast"/>
            </w:pPr>
            <w:r w:rsidRPr="00A25843">
              <w:t>氨</w:t>
            </w:r>
          </w:p>
        </w:tc>
        <w:tc>
          <w:tcPr>
            <w:tcW w:w="855" w:type="pct"/>
            <w:vAlign w:val="center"/>
          </w:tcPr>
          <w:p w:rsidR="00FE49FB" w:rsidRPr="00A25843" w:rsidRDefault="00FE49FB" w:rsidP="0046077A">
            <w:pPr>
              <w:pStyle w:val="A-"/>
              <w:spacing w:line="360" w:lineRule="atLeast"/>
            </w:pPr>
            <w:r w:rsidRPr="00A25843">
              <w:t>0.18</w:t>
            </w:r>
          </w:p>
        </w:tc>
        <w:tc>
          <w:tcPr>
            <w:tcW w:w="890" w:type="pct"/>
            <w:vAlign w:val="center"/>
          </w:tcPr>
          <w:p w:rsidR="00FE49FB" w:rsidRPr="00A25843" w:rsidRDefault="00FE49FB" w:rsidP="0046077A">
            <w:pPr>
              <w:pStyle w:val="A-"/>
              <w:spacing w:line="360" w:lineRule="atLeast"/>
            </w:pPr>
            <w:r w:rsidRPr="00A25843">
              <w:t>36</w:t>
            </w:r>
          </w:p>
        </w:tc>
        <w:tc>
          <w:tcPr>
            <w:tcW w:w="781" w:type="pct"/>
            <w:vAlign w:val="center"/>
          </w:tcPr>
          <w:p w:rsidR="00FE49FB" w:rsidRPr="00A25843" w:rsidRDefault="00FE49FB" w:rsidP="0046077A">
            <w:pPr>
              <w:pStyle w:val="A-"/>
              <w:spacing w:line="360" w:lineRule="atLeast"/>
            </w:pPr>
            <w:r w:rsidRPr="00A25843">
              <w:t>1~2</w:t>
            </w:r>
          </w:p>
        </w:tc>
      </w:tr>
      <w:tr w:rsidR="00FE49FB" w:rsidRPr="00A25843" w:rsidTr="00FE49FB">
        <w:trPr>
          <w:jc w:val="center"/>
        </w:trPr>
        <w:tc>
          <w:tcPr>
            <w:tcW w:w="826" w:type="pct"/>
            <w:vMerge/>
            <w:vAlign w:val="center"/>
          </w:tcPr>
          <w:p w:rsidR="00FE49FB" w:rsidRPr="00A25843" w:rsidRDefault="00FE49FB" w:rsidP="0046077A">
            <w:pPr>
              <w:spacing w:line="360" w:lineRule="atLeast"/>
              <w:ind w:firstLineChars="0" w:firstLine="0"/>
              <w:jc w:val="center"/>
              <w:rPr>
                <w:rFonts w:cs="Times New Roman"/>
                <w:sz w:val="21"/>
                <w:szCs w:val="21"/>
              </w:rPr>
            </w:pPr>
          </w:p>
        </w:tc>
        <w:tc>
          <w:tcPr>
            <w:tcW w:w="976" w:type="pct"/>
            <w:vMerge/>
            <w:vAlign w:val="center"/>
          </w:tcPr>
          <w:p w:rsidR="00FE49FB" w:rsidRPr="00A25843" w:rsidRDefault="00FE49FB" w:rsidP="0046077A">
            <w:pPr>
              <w:pStyle w:val="A-"/>
              <w:spacing w:line="360" w:lineRule="atLeast"/>
            </w:pPr>
          </w:p>
        </w:tc>
        <w:tc>
          <w:tcPr>
            <w:tcW w:w="672" w:type="pct"/>
            <w:vAlign w:val="center"/>
          </w:tcPr>
          <w:p w:rsidR="00FE49FB" w:rsidRPr="00A25843" w:rsidRDefault="00FE49FB" w:rsidP="0046077A">
            <w:pPr>
              <w:pStyle w:val="A-"/>
              <w:spacing w:line="360" w:lineRule="atLeast"/>
            </w:pPr>
            <w:r w:rsidRPr="00A25843">
              <w:t>硫化氢</w:t>
            </w:r>
          </w:p>
        </w:tc>
        <w:tc>
          <w:tcPr>
            <w:tcW w:w="855" w:type="pct"/>
            <w:vAlign w:val="center"/>
          </w:tcPr>
          <w:p w:rsidR="00FE49FB" w:rsidRPr="00A25843" w:rsidRDefault="00FE49FB" w:rsidP="0046077A">
            <w:pPr>
              <w:pStyle w:val="A-"/>
              <w:spacing w:line="360" w:lineRule="atLeast"/>
            </w:pPr>
            <w:r w:rsidRPr="00A25843">
              <w:t>0.02</w:t>
            </w:r>
          </w:p>
        </w:tc>
        <w:tc>
          <w:tcPr>
            <w:tcW w:w="890" w:type="pct"/>
            <w:vAlign w:val="center"/>
          </w:tcPr>
          <w:p w:rsidR="00FE49FB" w:rsidRPr="00A25843" w:rsidRDefault="00FE49FB" w:rsidP="0046077A">
            <w:pPr>
              <w:pStyle w:val="A-"/>
              <w:spacing w:line="360" w:lineRule="atLeast"/>
            </w:pPr>
            <w:r w:rsidRPr="00A25843">
              <w:t>4.16</w:t>
            </w:r>
          </w:p>
        </w:tc>
        <w:tc>
          <w:tcPr>
            <w:tcW w:w="781" w:type="pct"/>
            <w:vAlign w:val="center"/>
          </w:tcPr>
          <w:p w:rsidR="00FE49FB" w:rsidRPr="00A25843" w:rsidRDefault="00FE49FB" w:rsidP="0046077A">
            <w:pPr>
              <w:pStyle w:val="A-"/>
              <w:spacing w:line="360" w:lineRule="atLeast"/>
            </w:pPr>
            <w:r w:rsidRPr="00A25843">
              <w:t>1~2</w:t>
            </w:r>
          </w:p>
        </w:tc>
      </w:tr>
      <w:tr w:rsidR="00FE49FB" w:rsidRPr="00A25843" w:rsidTr="00FE49FB">
        <w:trPr>
          <w:jc w:val="center"/>
        </w:trPr>
        <w:tc>
          <w:tcPr>
            <w:tcW w:w="826" w:type="pct"/>
            <w:vMerge/>
            <w:vAlign w:val="center"/>
          </w:tcPr>
          <w:p w:rsidR="00FE49FB" w:rsidRPr="00A25843" w:rsidRDefault="00FE49FB" w:rsidP="0046077A">
            <w:pPr>
              <w:spacing w:line="360" w:lineRule="atLeast"/>
              <w:ind w:firstLineChars="0" w:firstLine="0"/>
              <w:jc w:val="center"/>
              <w:rPr>
                <w:rFonts w:cs="Times New Roman"/>
                <w:sz w:val="21"/>
                <w:szCs w:val="21"/>
              </w:rPr>
            </w:pPr>
          </w:p>
        </w:tc>
        <w:tc>
          <w:tcPr>
            <w:tcW w:w="976" w:type="pct"/>
            <w:vMerge/>
            <w:vAlign w:val="center"/>
          </w:tcPr>
          <w:p w:rsidR="00FE49FB" w:rsidRPr="00A25843" w:rsidRDefault="00FE49FB" w:rsidP="0046077A">
            <w:pPr>
              <w:pStyle w:val="A-"/>
              <w:spacing w:line="360" w:lineRule="atLeast"/>
            </w:pPr>
          </w:p>
        </w:tc>
        <w:tc>
          <w:tcPr>
            <w:tcW w:w="672" w:type="pct"/>
            <w:vAlign w:val="center"/>
          </w:tcPr>
          <w:p w:rsidR="00FE49FB" w:rsidRPr="00A25843" w:rsidRDefault="00FE49FB" w:rsidP="0046077A">
            <w:pPr>
              <w:pStyle w:val="A-"/>
              <w:spacing w:line="360" w:lineRule="atLeast"/>
            </w:pPr>
            <w:r>
              <w:rPr>
                <w:rFonts w:hint="eastAsia"/>
              </w:rPr>
              <w:t>臭气浓度</w:t>
            </w:r>
          </w:p>
        </w:tc>
        <w:tc>
          <w:tcPr>
            <w:tcW w:w="855" w:type="pct"/>
            <w:vAlign w:val="center"/>
          </w:tcPr>
          <w:p w:rsidR="00FE49FB" w:rsidRPr="00A25843" w:rsidRDefault="00FE49FB" w:rsidP="0046077A">
            <w:pPr>
              <w:pStyle w:val="A-"/>
              <w:spacing w:line="360" w:lineRule="atLeast"/>
            </w:pPr>
            <w:r>
              <w:rPr>
                <w:rFonts w:hint="eastAsia"/>
              </w:rPr>
              <w:t>/</w:t>
            </w:r>
          </w:p>
        </w:tc>
        <w:tc>
          <w:tcPr>
            <w:tcW w:w="890" w:type="pct"/>
            <w:vAlign w:val="center"/>
          </w:tcPr>
          <w:p w:rsidR="00FE49FB" w:rsidRPr="00A25843" w:rsidRDefault="00FE49FB" w:rsidP="0046077A">
            <w:pPr>
              <w:pStyle w:val="A-"/>
              <w:spacing w:line="360" w:lineRule="atLeast"/>
            </w:pPr>
            <w:r>
              <w:rPr>
                <w:rFonts w:hint="eastAsia"/>
              </w:rPr>
              <w:t>3500</w:t>
            </w:r>
            <w:r>
              <w:rPr>
                <w:rFonts w:hint="eastAsia"/>
              </w:rPr>
              <w:t>（无量纲）</w:t>
            </w:r>
          </w:p>
        </w:tc>
        <w:tc>
          <w:tcPr>
            <w:tcW w:w="781" w:type="pct"/>
            <w:vAlign w:val="center"/>
          </w:tcPr>
          <w:p w:rsidR="00FE49FB" w:rsidRPr="00A25843" w:rsidRDefault="00FE49FB" w:rsidP="0046077A">
            <w:pPr>
              <w:pStyle w:val="A-"/>
              <w:spacing w:line="360" w:lineRule="atLeast"/>
            </w:pPr>
            <w:r w:rsidRPr="00A25843">
              <w:t>1~2</w:t>
            </w:r>
          </w:p>
        </w:tc>
      </w:tr>
      <w:tr w:rsidR="00357BE7" w:rsidRPr="00A25843" w:rsidTr="00FE49FB">
        <w:trPr>
          <w:jc w:val="center"/>
        </w:trPr>
        <w:tc>
          <w:tcPr>
            <w:tcW w:w="826"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976" w:type="pct"/>
            <w:vAlign w:val="center"/>
          </w:tcPr>
          <w:p w:rsidR="00357BE7" w:rsidRPr="00A25843" w:rsidRDefault="003B14C1" w:rsidP="0046077A">
            <w:pPr>
              <w:pStyle w:val="A-"/>
              <w:spacing w:line="360" w:lineRule="atLeast"/>
            </w:pPr>
            <w:r w:rsidRPr="00A25843">
              <w:t>低氮燃烧及烟气再循环系统设备故障，氮氧化物去除效率降低</w:t>
            </w:r>
            <w:r w:rsidRPr="00A25843">
              <w:t>100%</w:t>
            </w:r>
          </w:p>
        </w:tc>
        <w:tc>
          <w:tcPr>
            <w:tcW w:w="672" w:type="pct"/>
            <w:vAlign w:val="center"/>
          </w:tcPr>
          <w:p w:rsidR="00357BE7" w:rsidRPr="00A25843" w:rsidRDefault="003B14C1" w:rsidP="0046077A">
            <w:pPr>
              <w:pStyle w:val="A-"/>
              <w:spacing w:line="360" w:lineRule="atLeast"/>
            </w:pPr>
            <w:r w:rsidRPr="00A25843">
              <w:t>氮氧化物</w:t>
            </w:r>
          </w:p>
        </w:tc>
        <w:tc>
          <w:tcPr>
            <w:tcW w:w="855" w:type="pct"/>
            <w:vAlign w:val="center"/>
          </w:tcPr>
          <w:p w:rsidR="00357BE7" w:rsidRPr="00A25843" w:rsidRDefault="003B14C1" w:rsidP="0046077A">
            <w:pPr>
              <w:pStyle w:val="A-"/>
              <w:spacing w:line="360" w:lineRule="atLeast"/>
            </w:pPr>
            <w:r w:rsidRPr="00A25843">
              <w:t>0.304</w:t>
            </w:r>
          </w:p>
        </w:tc>
        <w:tc>
          <w:tcPr>
            <w:tcW w:w="890" w:type="pct"/>
            <w:vAlign w:val="center"/>
          </w:tcPr>
          <w:p w:rsidR="00357BE7" w:rsidRPr="00A25843" w:rsidRDefault="003B14C1" w:rsidP="0046077A">
            <w:pPr>
              <w:pStyle w:val="A-"/>
              <w:spacing w:line="360" w:lineRule="atLeast"/>
              <w:rPr>
                <w:highlight w:val="yellow"/>
              </w:rPr>
            </w:pPr>
            <w:r w:rsidRPr="00A25843">
              <w:t>137.29</w:t>
            </w:r>
          </w:p>
        </w:tc>
        <w:tc>
          <w:tcPr>
            <w:tcW w:w="781" w:type="pct"/>
            <w:vAlign w:val="center"/>
          </w:tcPr>
          <w:p w:rsidR="00357BE7" w:rsidRPr="00A25843" w:rsidRDefault="003B14C1" w:rsidP="0046077A">
            <w:pPr>
              <w:pStyle w:val="A-"/>
              <w:spacing w:line="360" w:lineRule="atLeast"/>
              <w:rPr>
                <w:highlight w:val="yellow"/>
              </w:rPr>
            </w:pPr>
            <w:r w:rsidRPr="00A25843">
              <w:t>1~2</w:t>
            </w:r>
          </w:p>
        </w:tc>
      </w:tr>
    </w:tbl>
    <w:p w:rsidR="00357BE7" w:rsidRPr="00A25843" w:rsidRDefault="003B14C1">
      <w:pPr>
        <w:pStyle w:val="A-z"/>
        <w:ind w:firstLine="480"/>
        <w:rPr>
          <w:rFonts w:cs="Times New Roman"/>
        </w:rPr>
      </w:pPr>
      <w:r w:rsidRPr="00A25843">
        <w:rPr>
          <w:rFonts w:cs="Times New Roman"/>
        </w:rPr>
        <w:t>经核算，污染治理设施非正常运行期间，投料工序颗粒物排放速率为</w:t>
      </w:r>
      <w:r w:rsidRPr="00A25843">
        <w:rPr>
          <w:rFonts w:cs="Times New Roman"/>
        </w:rPr>
        <w:t>0.026kg/h</w:t>
      </w:r>
      <w:r w:rsidRPr="00A25843">
        <w:rPr>
          <w:rFonts w:cs="Times New Roman"/>
        </w:rPr>
        <w:t>，排放浓度为</w:t>
      </w:r>
      <w:r w:rsidRPr="00A25843">
        <w:rPr>
          <w:rFonts w:cs="Times New Roman"/>
        </w:rPr>
        <w:t>2.62mg/m</w:t>
      </w:r>
      <w:r w:rsidRPr="00A25843">
        <w:rPr>
          <w:rFonts w:cs="Times New Roman"/>
          <w:vertAlign w:val="superscript"/>
        </w:rPr>
        <w:t>3</w:t>
      </w:r>
      <w:r w:rsidRPr="00A25843">
        <w:rPr>
          <w:rFonts w:cs="Times New Roman"/>
        </w:rPr>
        <w:t>，一次粉碎工序颗粒物排放速率为</w:t>
      </w:r>
      <w:r w:rsidRPr="00A25843">
        <w:rPr>
          <w:rFonts w:cs="Times New Roman"/>
        </w:rPr>
        <w:t>0.038kg/h</w:t>
      </w:r>
      <w:r w:rsidRPr="00A25843">
        <w:rPr>
          <w:rFonts w:cs="Times New Roman"/>
        </w:rPr>
        <w:t>，排放浓度为</w:t>
      </w:r>
      <w:r w:rsidRPr="00A25843">
        <w:rPr>
          <w:rFonts w:cs="Times New Roman"/>
        </w:rPr>
        <w:t>3.7mg/m</w:t>
      </w:r>
      <w:r w:rsidRPr="00A25843">
        <w:rPr>
          <w:rFonts w:cs="Times New Roman"/>
          <w:vertAlign w:val="superscript"/>
        </w:rPr>
        <w:t>3</w:t>
      </w:r>
      <w:r w:rsidRPr="00A25843">
        <w:rPr>
          <w:rFonts w:cs="Times New Roman"/>
        </w:rPr>
        <w:t>，二次粉碎工序颗粒物排放速率为</w:t>
      </w:r>
      <w:r w:rsidRPr="00A25843">
        <w:rPr>
          <w:rFonts w:cs="Times New Roman"/>
        </w:rPr>
        <w:t>0.056kg/h</w:t>
      </w:r>
      <w:r w:rsidRPr="00A25843">
        <w:rPr>
          <w:rFonts w:cs="Times New Roman"/>
        </w:rPr>
        <w:t>，排放浓度为</w:t>
      </w:r>
      <w:r w:rsidRPr="00A25843">
        <w:rPr>
          <w:rFonts w:cs="Times New Roman"/>
        </w:rPr>
        <w:t>5.54mg/m</w:t>
      </w:r>
      <w:r w:rsidRPr="00A25843">
        <w:rPr>
          <w:rFonts w:cs="Times New Roman"/>
          <w:vertAlign w:val="superscript"/>
        </w:rPr>
        <w:t>3</w:t>
      </w:r>
      <w:r w:rsidRPr="00A25843">
        <w:rPr>
          <w:rFonts w:cs="Times New Roman"/>
        </w:rPr>
        <w:t>，膨化工序颗粒物排放速率为</w:t>
      </w:r>
      <w:r w:rsidRPr="00A25843">
        <w:rPr>
          <w:rFonts w:cs="Times New Roman"/>
        </w:rPr>
        <w:t>0.194kg/h</w:t>
      </w:r>
      <w:r w:rsidRPr="00A25843">
        <w:rPr>
          <w:rFonts w:cs="Times New Roman"/>
        </w:rPr>
        <w:t>，排放浓度为</w:t>
      </w:r>
      <w:r w:rsidRPr="00A25843">
        <w:rPr>
          <w:rFonts w:cs="Times New Roman"/>
        </w:rPr>
        <w:t>19.4mg/m</w:t>
      </w:r>
      <w:r w:rsidRPr="00A25843">
        <w:rPr>
          <w:rFonts w:cs="Times New Roman"/>
          <w:vertAlign w:val="superscript"/>
        </w:rPr>
        <w:t>3</w:t>
      </w:r>
      <w:r w:rsidRPr="00A25843">
        <w:rPr>
          <w:rFonts w:cs="Times New Roman"/>
        </w:rPr>
        <w:t>，烘干工序颗粒物排放速率为</w:t>
      </w:r>
      <w:r w:rsidRPr="00A25843">
        <w:rPr>
          <w:rFonts w:cs="Times New Roman"/>
        </w:rPr>
        <w:t>0.101kg/h</w:t>
      </w:r>
      <w:r w:rsidRPr="00A25843">
        <w:rPr>
          <w:rFonts w:cs="Times New Roman"/>
        </w:rPr>
        <w:t>，排放浓度为</w:t>
      </w:r>
      <w:r w:rsidRPr="00A25843">
        <w:rPr>
          <w:rFonts w:cs="Times New Roman"/>
        </w:rPr>
        <w:t>10.1mg/m</w:t>
      </w:r>
      <w:r w:rsidRPr="00A25843">
        <w:rPr>
          <w:rFonts w:cs="Times New Roman"/>
          <w:vertAlign w:val="superscript"/>
        </w:rPr>
        <w:t>3</w:t>
      </w:r>
      <w:r w:rsidRPr="00A25843">
        <w:rPr>
          <w:rFonts w:cs="Times New Roman"/>
        </w:rPr>
        <w:t>，冷却工序颗粒物排放速率为</w:t>
      </w:r>
      <w:r w:rsidRPr="00A25843">
        <w:rPr>
          <w:rFonts w:cs="Times New Roman"/>
        </w:rPr>
        <w:t>0.093kg/h</w:t>
      </w:r>
      <w:r w:rsidRPr="00A25843">
        <w:rPr>
          <w:rFonts w:cs="Times New Roman"/>
        </w:rPr>
        <w:t>，排放浓度为</w:t>
      </w:r>
      <w:r w:rsidRPr="00A25843">
        <w:rPr>
          <w:rFonts w:cs="Times New Roman"/>
        </w:rPr>
        <w:t>18.5mg/m</w:t>
      </w:r>
      <w:r w:rsidRPr="00A25843">
        <w:rPr>
          <w:rFonts w:cs="Times New Roman"/>
          <w:vertAlign w:val="superscript"/>
        </w:rPr>
        <w:t>3</w:t>
      </w:r>
      <w:r w:rsidRPr="00A25843">
        <w:rPr>
          <w:rFonts w:cs="Times New Roman"/>
        </w:rPr>
        <w:t>，颗粒物排放浓度满足</w:t>
      </w:r>
      <w:r w:rsidRPr="00A25843">
        <w:rPr>
          <w:rFonts w:cs="Times New Roman"/>
          <w:color w:val="000000"/>
        </w:rPr>
        <w:t>《大气污染物综合排放标准》（</w:t>
      </w:r>
      <w:r w:rsidRPr="00A25843">
        <w:rPr>
          <w:rFonts w:cs="Times New Roman"/>
          <w:color w:val="000000"/>
        </w:rPr>
        <w:t>GB16297-1996</w:t>
      </w:r>
      <w:r w:rsidRPr="00A25843">
        <w:rPr>
          <w:rFonts w:cs="Times New Roman"/>
          <w:color w:val="000000"/>
        </w:rPr>
        <w:t>）的二级排放标准，发酵工序氨的排放速率为</w:t>
      </w:r>
      <w:r w:rsidRPr="00A25843">
        <w:rPr>
          <w:rFonts w:cs="Times New Roman"/>
          <w:color w:val="000000"/>
        </w:rPr>
        <w:t>0.18kg/h</w:t>
      </w:r>
      <w:r w:rsidRPr="00A25843">
        <w:rPr>
          <w:rFonts w:cs="Times New Roman"/>
          <w:color w:val="000000"/>
        </w:rPr>
        <w:t>，排放浓度为</w:t>
      </w:r>
      <w:r w:rsidRPr="00A25843">
        <w:rPr>
          <w:rFonts w:cs="Times New Roman"/>
          <w:color w:val="000000"/>
        </w:rPr>
        <w:t>36</w:t>
      </w:r>
      <w:r w:rsidRPr="00A25843">
        <w:rPr>
          <w:rFonts w:cs="Times New Roman"/>
        </w:rPr>
        <w:t>mg/m</w:t>
      </w:r>
      <w:r w:rsidRPr="00A25843">
        <w:rPr>
          <w:rFonts w:cs="Times New Roman"/>
          <w:vertAlign w:val="superscript"/>
        </w:rPr>
        <w:t>3</w:t>
      </w:r>
      <w:r w:rsidRPr="00A25843">
        <w:rPr>
          <w:rFonts w:cs="Times New Roman"/>
        </w:rPr>
        <w:t>，硫化氢排放速率为</w:t>
      </w:r>
      <w:r w:rsidRPr="00A25843">
        <w:rPr>
          <w:rFonts w:cs="Times New Roman"/>
        </w:rPr>
        <w:t>0.02kg/h</w:t>
      </w:r>
      <w:r w:rsidRPr="00A25843">
        <w:rPr>
          <w:rFonts w:cs="Times New Roman"/>
        </w:rPr>
        <w:t>，排放浓度为</w:t>
      </w:r>
      <w:r w:rsidRPr="00A25843">
        <w:rPr>
          <w:rFonts w:cs="Times New Roman"/>
        </w:rPr>
        <w:t>4.16mg/m</w:t>
      </w:r>
      <w:r w:rsidRPr="00A25843">
        <w:rPr>
          <w:rFonts w:cs="Times New Roman"/>
          <w:vertAlign w:val="superscript"/>
        </w:rPr>
        <w:t>3</w:t>
      </w:r>
      <w:r w:rsidRPr="00A25843">
        <w:rPr>
          <w:rFonts w:cs="Times New Roman"/>
        </w:rPr>
        <w:t>，</w:t>
      </w:r>
      <w:r w:rsidR="00FE49FB">
        <w:rPr>
          <w:rFonts w:cs="Times New Roman" w:hint="eastAsia"/>
        </w:rPr>
        <w:t>臭气浓度为</w:t>
      </w:r>
      <w:r w:rsidR="00FE49FB">
        <w:rPr>
          <w:rFonts w:cs="Times New Roman" w:hint="eastAsia"/>
        </w:rPr>
        <w:t>3500</w:t>
      </w:r>
      <w:r w:rsidR="00FE49FB">
        <w:rPr>
          <w:rFonts w:cs="Times New Roman" w:hint="eastAsia"/>
        </w:rPr>
        <w:t>（无量纲），</w:t>
      </w:r>
      <w:r w:rsidRPr="00A25843">
        <w:rPr>
          <w:rFonts w:cs="Times New Roman"/>
        </w:rPr>
        <w:t>排放速率满足</w:t>
      </w:r>
      <w:r w:rsidRPr="00A25843">
        <w:rPr>
          <w:rFonts w:cs="Times New Roman"/>
          <w:szCs w:val="24"/>
        </w:rPr>
        <w:t>《恶臭污染物排放标准》（</w:t>
      </w:r>
      <w:r w:rsidRPr="00A25843">
        <w:rPr>
          <w:rFonts w:cs="Times New Roman"/>
          <w:szCs w:val="24"/>
        </w:rPr>
        <w:t>GB14554-93</w:t>
      </w:r>
      <w:r w:rsidRPr="00A25843">
        <w:rPr>
          <w:rFonts w:cs="Times New Roman"/>
          <w:szCs w:val="24"/>
        </w:rPr>
        <w:t>）表</w:t>
      </w:r>
      <w:r w:rsidRPr="00A25843">
        <w:rPr>
          <w:rFonts w:cs="Times New Roman"/>
          <w:szCs w:val="24"/>
        </w:rPr>
        <w:t>2</w:t>
      </w:r>
      <w:r w:rsidRPr="00A25843">
        <w:rPr>
          <w:rFonts w:cs="Times New Roman"/>
          <w:szCs w:val="24"/>
        </w:rPr>
        <w:t>恶臭污染物排放标准值</w:t>
      </w:r>
      <w:r w:rsidRPr="00A25843">
        <w:rPr>
          <w:rFonts w:cs="Times New Roman"/>
          <w:color w:val="000000"/>
          <w:szCs w:val="24"/>
        </w:rPr>
        <w:t>，锅炉烟气</w:t>
      </w:r>
      <w:r w:rsidRPr="00A25843">
        <w:rPr>
          <w:rFonts w:cs="Times New Roman"/>
        </w:rPr>
        <w:t>氮氧化物排放浓度为</w:t>
      </w:r>
      <w:r w:rsidRPr="00A25843">
        <w:rPr>
          <w:rFonts w:cs="Times New Roman"/>
        </w:rPr>
        <w:lastRenderedPageBreak/>
        <w:t>137.29</w:t>
      </w:r>
      <w:r w:rsidRPr="00A25843">
        <w:rPr>
          <w:rFonts w:cs="Times New Roman"/>
        </w:rPr>
        <w:t>排放浓度满足</w:t>
      </w:r>
      <w:r w:rsidRPr="00A25843">
        <w:rPr>
          <w:rFonts w:cs="Times New Roman"/>
          <w:color w:val="000000"/>
          <w:szCs w:val="24"/>
        </w:rPr>
        <w:t>《锅炉大气污染物排放标准》（</w:t>
      </w:r>
      <w:r w:rsidRPr="00A25843">
        <w:rPr>
          <w:rFonts w:cs="Times New Roman"/>
          <w:color w:val="000000"/>
          <w:szCs w:val="24"/>
        </w:rPr>
        <w:t>GB13271-2014</w:t>
      </w:r>
      <w:r w:rsidR="00FE49FB">
        <w:rPr>
          <w:rFonts w:cs="Times New Roman"/>
          <w:color w:val="000000"/>
          <w:szCs w:val="24"/>
        </w:rPr>
        <w:t>）</w:t>
      </w:r>
      <w:r w:rsidRPr="00A25843">
        <w:rPr>
          <w:rFonts w:cs="Times New Roman"/>
          <w:color w:val="000000"/>
          <w:szCs w:val="24"/>
        </w:rPr>
        <w:t>表</w:t>
      </w:r>
      <w:r w:rsidRPr="00A25843">
        <w:rPr>
          <w:rFonts w:cs="Times New Roman"/>
          <w:color w:val="000000"/>
          <w:szCs w:val="24"/>
        </w:rPr>
        <w:t>3</w:t>
      </w:r>
      <w:r w:rsidRPr="00A25843">
        <w:rPr>
          <w:rFonts w:cs="Times New Roman"/>
          <w:color w:val="000000"/>
          <w:szCs w:val="24"/>
        </w:rPr>
        <w:t>中大气污染物特别排放限值</w:t>
      </w:r>
      <w:r w:rsidRPr="00A25843">
        <w:rPr>
          <w:rFonts w:cs="Times New Roman"/>
        </w:rPr>
        <w:t>，但超过了河北省大气污染防治工作领导小组办公室文件</w:t>
      </w:r>
      <w:r w:rsidRPr="00A25843">
        <w:rPr>
          <w:rFonts w:cs="Times New Roman"/>
        </w:rPr>
        <w:t>-</w:t>
      </w:r>
      <w:r w:rsidRPr="00A25843">
        <w:rPr>
          <w:rFonts w:cs="Times New Roman"/>
        </w:rPr>
        <w:t>冀气领办</w:t>
      </w:r>
      <w:r w:rsidRPr="00A25843">
        <w:rPr>
          <w:rFonts w:cs="Times New Roman"/>
        </w:rPr>
        <w:t>[2018]177</w:t>
      </w:r>
      <w:r w:rsidRPr="00A25843">
        <w:rPr>
          <w:rFonts w:cs="Times New Roman"/>
        </w:rPr>
        <w:t>号文对燃气锅炉污染物排放浓度的要求。</w:t>
      </w:r>
    </w:p>
    <w:p w:rsidR="00357BE7" w:rsidRPr="00A25843" w:rsidRDefault="003B14C1">
      <w:pPr>
        <w:pStyle w:val="A-z"/>
        <w:ind w:firstLine="480"/>
        <w:rPr>
          <w:rFonts w:cs="Times New Roman"/>
        </w:rPr>
      </w:pPr>
      <w:r w:rsidRPr="00A25843">
        <w:rPr>
          <w:rFonts w:cs="Times New Roman"/>
        </w:rPr>
        <w:t>因此，为了减少项目非正常对环境的影响，建设单位应加强各种废气处理设备的管理，加强检修频率，尽量杜绝废气处理设备的故障排放情况。另外，建设单位应建立废气非正常排放应急预案，一旦废气治理措施出现故障，应立即启动应急机制，车间生产设备予以暂停，避免出现超标排放的情况。</w:t>
      </w:r>
    </w:p>
    <w:p w:rsidR="00357BE7" w:rsidRPr="00A25843" w:rsidRDefault="003B14C1" w:rsidP="00EB272C">
      <w:pPr>
        <w:pStyle w:val="3"/>
        <w:spacing w:before="156"/>
        <w:rPr>
          <w:rFonts w:cs="Times New Roman"/>
        </w:rPr>
      </w:pPr>
      <w:bookmarkStart w:id="170" w:name="_Toc17700618"/>
      <w:r w:rsidRPr="00A25843">
        <w:rPr>
          <w:rFonts w:cs="Times New Roman"/>
        </w:rPr>
        <w:t>3.8.7</w:t>
      </w:r>
      <w:r w:rsidRPr="00A25843">
        <w:rPr>
          <w:rFonts w:cs="Times New Roman"/>
        </w:rPr>
        <w:t>项目主要污染物排放量汇总</w:t>
      </w:r>
      <w:bookmarkEnd w:id="170"/>
    </w:p>
    <w:p w:rsidR="00357BE7" w:rsidRPr="00A25843" w:rsidRDefault="00BF4202">
      <w:pPr>
        <w:pStyle w:val="A-z"/>
        <w:ind w:firstLine="480"/>
        <w:rPr>
          <w:rFonts w:cs="Times New Roman"/>
        </w:rPr>
      </w:pPr>
      <w:r w:rsidRPr="008919A5">
        <w:rPr>
          <w:rFonts w:cs="Times New Roman" w:hint="eastAsia"/>
          <w:szCs w:val="22"/>
        </w:rPr>
        <w:t>拟</w:t>
      </w:r>
      <w:r w:rsidRPr="00A25843">
        <w:rPr>
          <w:rFonts w:cs="Times New Roman"/>
        </w:rPr>
        <w:t>建</w:t>
      </w:r>
      <w:r w:rsidR="003B14C1" w:rsidRPr="00A25843">
        <w:rPr>
          <w:rFonts w:cs="Times New Roman"/>
        </w:rPr>
        <w:t>项目主要污染物排放情况汇总见表</w:t>
      </w:r>
      <w:r w:rsidR="003B14C1" w:rsidRPr="00A25843">
        <w:rPr>
          <w:rFonts w:cs="Times New Roman"/>
        </w:rPr>
        <w:t>3.8-7</w:t>
      </w:r>
      <w:r w:rsidR="003B14C1" w:rsidRPr="00A25843">
        <w:rPr>
          <w:rFonts w:cs="Times New Roman"/>
        </w:rPr>
        <w:t>。</w:t>
      </w:r>
    </w:p>
    <w:p w:rsidR="00357BE7" w:rsidRPr="00A25843" w:rsidRDefault="003B14C1">
      <w:pPr>
        <w:pStyle w:val="a3"/>
        <w:numPr>
          <w:ilvl w:val="0"/>
          <w:numId w:val="0"/>
        </w:numPr>
        <w:spacing w:before="156"/>
        <w:rPr>
          <w:rFonts w:cs="Times New Roman"/>
          <w:color w:val="000000"/>
        </w:rPr>
      </w:pPr>
      <w:bookmarkStart w:id="171" w:name="_Toc9432627"/>
      <w:bookmarkStart w:id="172" w:name="_Toc17700619"/>
      <w:r w:rsidRPr="00A25843">
        <w:rPr>
          <w:rFonts w:cs="Times New Roman"/>
          <w:color w:val="000000"/>
        </w:rPr>
        <w:t>表</w:t>
      </w:r>
      <w:r w:rsidRPr="00A25843">
        <w:rPr>
          <w:rFonts w:cs="Times New Roman"/>
          <w:color w:val="000000"/>
        </w:rPr>
        <w:t xml:space="preserve">3.8-7   </w:t>
      </w:r>
      <w:r w:rsidRPr="00A25843">
        <w:rPr>
          <w:rFonts w:cs="Times New Roman"/>
          <w:color w:val="000000"/>
        </w:rPr>
        <w:t>运营期主要污染物排放情况汇总表</w:t>
      </w:r>
    </w:p>
    <w:tbl>
      <w:tblPr>
        <w:tblW w:w="5000" w:type="pct"/>
        <w:jc w:val="center"/>
        <w:tblBorders>
          <w:top w:val="single" w:sz="6" w:space="0" w:color="auto"/>
          <w:bottom w:val="single" w:sz="6" w:space="0" w:color="auto"/>
          <w:insideH w:val="single" w:sz="6" w:space="0" w:color="auto"/>
          <w:insideV w:val="single" w:sz="6" w:space="0" w:color="auto"/>
        </w:tblBorders>
        <w:tblLook w:val="04A0"/>
      </w:tblPr>
      <w:tblGrid>
        <w:gridCol w:w="1329"/>
        <w:gridCol w:w="1627"/>
        <w:gridCol w:w="1757"/>
        <w:gridCol w:w="1772"/>
        <w:gridCol w:w="2043"/>
      </w:tblGrid>
      <w:tr w:rsidR="00357BE7" w:rsidRPr="00A25843" w:rsidTr="0046077A">
        <w:trPr>
          <w:jc w:val="center"/>
        </w:trPr>
        <w:tc>
          <w:tcPr>
            <w:tcW w:w="779" w:type="pct"/>
            <w:vMerge w:val="restart"/>
            <w:vAlign w:val="center"/>
          </w:tcPr>
          <w:p w:rsidR="00357BE7" w:rsidRPr="00A25843" w:rsidRDefault="003B14C1" w:rsidP="0046077A">
            <w:pPr>
              <w:pStyle w:val="A-"/>
              <w:spacing w:line="360" w:lineRule="atLeast"/>
            </w:pPr>
            <w:r w:rsidRPr="00A25843">
              <w:t>大气污染物</w:t>
            </w:r>
          </w:p>
        </w:tc>
        <w:tc>
          <w:tcPr>
            <w:tcW w:w="954" w:type="pct"/>
            <w:vAlign w:val="center"/>
          </w:tcPr>
          <w:p w:rsidR="00357BE7" w:rsidRPr="00A25843" w:rsidRDefault="003B14C1" w:rsidP="0046077A">
            <w:pPr>
              <w:pStyle w:val="A-"/>
              <w:spacing w:line="360" w:lineRule="atLeast"/>
            </w:pPr>
            <w:r w:rsidRPr="00A25843">
              <w:t>污染物名称</w:t>
            </w:r>
          </w:p>
        </w:tc>
        <w:tc>
          <w:tcPr>
            <w:tcW w:w="1030" w:type="pct"/>
            <w:vAlign w:val="center"/>
          </w:tcPr>
          <w:p w:rsidR="00357BE7" w:rsidRPr="00A25843" w:rsidRDefault="003B14C1" w:rsidP="0046077A">
            <w:pPr>
              <w:pStyle w:val="A-"/>
              <w:spacing w:line="360" w:lineRule="atLeast"/>
            </w:pPr>
            <w:r w:rsidRPr="00A25843">
              <w:t>产生量（</w:t>
            </w:r>
            <w:r w:rsidRPr="00A25843">
              <w:t>t/a</w:t>
            </w:r>
            <w:r w:rsidRPr="00A25843">
              <w:t>）</w:t>
            </w:r>
          </w:p>
        </w:tc>
        <w:tc>
          <w:tcPr>
            <w:tcW w:w="1039" w:type="pct"/>
            <w:vAlign w:val="center"/>
          </w:tcPr>
          <w:p w:rsidR="00357BE7" w:rsidRPr="00A25843" w:rsidRDefault="003B14C1" w:rsidP="0046077A">
            <w:pPr>
              <w:pStyle w:val="A-"/>
              <w:spacing w:line="360" w:lineRule="atLeast"/>
            </w:pPr>
            <w:r w:rsidRPr="00A25843">
              <w:t>消减量（</w:t>
            </w:r>
            <w:r w:rsidRPr="00A25843">
              <w:t>t/a</w:t>
            </w:r>
            <w:r w:rsidRPr="00A25843">
              <w:t>）</w:t>
            </w:r>
          </w:p>
        </w:tc>
        <w:tc>
          <w:tcPr>
            <w:tcW w:w="1198" w:type="pct"/>
            <w:vAlign w:val="center"/>
          </w:tcPr>
          <w:p w:rsidR="00357BE7" w:rsidRPr="00A25843" w:rsidRDefault="003B14C1" w:rsidP="0046077A">
            <w:pPr>
              <w:pStyle w:val="A-"/>
              <w:spacing w:line="360" w:lineRule="atLeast"/>
            </w:pPr>
            <w:r w:rsidRPr="00A25843">
              <w:t>排放量（</w:t>
            </w:r>
            <w:r w:rsidRPr="00A25843">
              <w:t>t/a</w:t>
            </w:r>
            <w:r w:rsidRPr="00A25843">
              <w:t>）</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853233" w:rsidRDefault="00E508DD" w:rsidP="0046077A">
            <w:pPr>
              <w:pStyle w:val="A-"/>
              <w:spacing w:line="360" w:lineRule="atLeast"/>
              <w:rPr>
                <w:vertAlign w:val="subscript"/>
              </w:rPr>
            </w:pPr>
            <w:r w:rsidRPr="00853233">
              <w:rPr>
                <w:rFonts w:hint="eastAsia"/>
              </w:rPr>
              <w:t>粉尘</w:t>
            </w:r>
          </w:p>
        </w:tc>
        <w:tc>
          <w:tcPr>
            <w:tcW w:w="1030" w:type="pct"/>
            <w:vAlign w:val="center"/>
          </w:tcPr>
          <w:p w:rsidR="00357BE7" w:rsidRPr="00853233" w:rsidRDefault="003B14C1" w:rsidP="0046077A">
            <w:pPr>
              <w:pStyle w:val="A-"/>
              <w:spacing w:line="360" w:lineRule="atLeast"/>
            </w:pPr>
            <w:r w:rsidRPr="00853233">
              <w:t>8.6</w:t>
            </w:r>
          </w:p>
        </w:tc>
        <w:tc>
          <w:tcPr>
            <w:tcW w:w="1039" w:type="pct"/>
            <w:vAlign w:val="center"/>
          </w:tcPr>
          <w:p w:rsidR="00357BE7" w:rsidRPr="00A25843" w:rsidRDefault="003B14C1" w:rsidP="0046077A">
            <w:pPr>
              <w:pStyle w:val="A-"/>
              <w:spacing w:line="360" w:lineRule="atLeast"/>
            </w:pPr>
            <w:r w:rsidRPr="00A25843">
              <w:t>7.752</w:t>
            </w:r>
          </w:p>
        </w:tc>
        <w:tc>
          <w:tcPr>
            <w:tcW w:w="1198" w:type="pct"/>
            <w:vAlign w:val="center"/>
          </w:tcPr>
          <w:p w:rsidR="00357BE7" w:rsidRPr="00A25843" w:rsidRDefault="003B14C1" w:rsidP="0046077A">
            <w:pPr>
              <w:pStyle w:val="A-"/>
              <w:spacing w:line="360" w:lineRule="atLeast"/>
            </w:pPr>
            <w:r w:rsidRPr="00A25843">
              <w:t>0.848</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853233" w:rsidRDefault="003B14C1" w:rsidP="0046077A">
            <w:pPr>
              <w:spacing w:line="360" w:lineRule="atLeast"/>
              <w:ind w:firstLineChars="0" w:firstLine="0"/>
              <w:jc w:val="center"/>
              <w:rPr>
                <w:rFonts w:cs="Times New Roman"/>
                <w:sz w:val="21"/>
                <w:szCs w:val="21"/>
              </w:rPr>
            </w:pPr>
            <w:r w:rsidRPr="00853233">
              <w:rPr>
                <w:rFonts w:eastAsia="宋体" w:cs="Times New Roman"/>
                <w:sz w:val="21"/>
                <w:szCs w:val="21"/>
              </w:rPr>
              <w:t>NH</w:t>
            </w:r>
            <w:r w:rsidRPr="00853233">
              <w:rPr>
                <w:rFonts w:eastAsia="宋体" w:cs="Times New Roman"/>
                <w:sz w:val="21"/>
                <w:szCs w:val="21"/>
                <w:vertAlign w:val="subscript"/>
              </w:rPr>
              <w:t>3</w:t>
            </w:r>
          </w:p>
        </w:tc>
        <w:tc>
          <w:tcPr>
            <w:tcW w:w="1030" w:type="pct"/>
            <w:vAlign w:val="center"/>
          </w:tcPr>
          <w:p w:rsidR="00357BE7" w:rsidRPr="00853233" w:rsidRDefault="003B14C1" w:rsidP="0046077A">
            <w:pPr>
              <w:spacing w:line="360" w:lineRule="atLeast"/>
              <w:ind w:firstLineChars="0" w:firstLine="0"/>
              <w:jc w:val="center"/>
              <w:rPr>
                <w:rFonts w:cs="Times New Roman"/>
                <w:sz w:val="21"/>
                <w:szCs w:val="21"/>
              </w:rPr>
            </w:pPr>
            <w:r w:rsidRPr="00853233">
              <w:rPr>
                <w:rFonts w:cs="Times New Roman"/>
                <w:sz w:val="21"/>
                <w:szCs w:val="21"/>
              </w:rPr>
              <w:t>0.432</w:t>
            </w:r>
          </w:p>
        </w:tc>
        <w:tc>
          <w:tcPr>
            <w:tcW w:w="103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1198" w:type="pct"/>
            <w:vAlign w:val="center"/>
          </w:tcPr>
          <w:p w:rsidR="00357BE7" w:rsidRPr="00A25843" w:rsidRDefault="003B14C1" w:rsidP="0046077A">
            <w:pPr>
              <w:pStyle w:val="A-"/>
              <w:spacing w:line="360" w:lineRule="atLeast"/>
            </w:pPr>
            <w:r w:rsidRPr="00A25843">
              <w:t>0.216</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853233" w:rsidRDefault="003B14C1" w:rsidP="0046077A">
            <w:pPr>
              <w:spacing w:line="360" w:lineRule="atLeast"/>
              <w:ind w:firstLineChars="0" w:firstLine="0"/>
              <w:jc w:val="center"/>
              <w:rPr>
                <w:rFonts w:eastAsia="宋体" w:cs="Times New Roman"/>
                <w:sz w:val="21"/>
                <w:szCs w:val="21"/>
              </w:rPr>
            </w:pPr>
            <w:r w:rsidRPr="00853233">
              <w:rPr>
                <w:rFonts w:eastAsia="宋体" w:cs="Times New Roman"/>
                <w:sz w:val="21"/>
                <w:szCs w:val="21"/>
              </w:rPr>
              <w:t>H</w:t>
            </w:r>
            <w:r w:rsidRPr="00853233">
              <w:rPr>
                <w:rFonts w:eastAsia="宋体" w:cs="Times New Roman"/>
                <w:sz w:val="21"/>
                <w:szCs w:val="21"/>
                <w:vertAlign w:val="subscript"/>
              </w:rPr>
              <w:t>2</w:t>
            </w:r>
            <w:r w:rsidRPr="00853233">
              <w:rPr>
                <w:rFonts w:eastAsia="宋体" w:cs="Times New Roman"/>
                <w:sz w:val="21"/>
                <w:szCs w:val="21"/>
              </w:rPr>
              <w:t>S</w:t>
            </w:r>
          </w:p>
        </w:tc>
        <w:tc>
          <w:tcPr>
            <w:tcW w:w="1030" w:type="pct"/>
            <w:vAlign w:val="center"/>
          </w:tcPr>
          <w:p w:rsidR="00357BE7" w:rsidRPr="00853233" w:rsidRDefault="003B14C1" w:rsidP="0046077A">
            <w:pPr>
              <w:spacing w:line="360" w:lineRule="atLeast"/>
              <w:ind w:firstLineChars="0" w:firstLine="0"/>
              <w:jc w:val="center"/>
              <w:rPr>
                <w:rFonts w:cs="Times New Roman"/>
                <w:sz w:val="21"/>
                <w:szCs w:val="21"/>
              </w:rPr>
            </w:pPr>
            <w:r w:rsidRPr="00853233">
              <w:rPr>
                <w:rFonts w:cs="Times New Roman"/>
                <w:sz w:val="21"/>
                <w:szCs w:val="21"/>
              </w:rPr>
              <w:t>0.048</w:t>
            </w:r>
          </w:p>
        </w:tc>
        <w:tc>
          <w:tcPr>
            <w:tcW w:w="1039"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0.024</w:t>
            </w:r>
          </w:p>
        </w:tc>
        <w:tc>
          <w:tcPr>
            <w:tcW w:w="1198" w:type="pct"/>
            <w:vAlign w:val="center"/>
          </w:tcPr>
          <w:p w:rsidR="00357BE7" w:rsidRPr="00A25843" w:rsidRDefault="003B14C1" w:rsidP="0046077A">
            <w:pPr>
              <w:pStyle w:val="A-"/>
              <w:spacing w:line="360" w:lineRule="atLeast"/>
            </w:pPr>
            <w:r w:rsidRPr="00A25843">
              <w:t>0.024</w:t>
            </w:r>
          </w:p>
        </w:tc>
      </w:tr>
      <w:tr w:rsidR="00FE49FB" w:rsidRPr="00A25843" w:rsidTr="0046077A">
        <w:trPr>
          <w:jc w:val="center"/>
        </w:trPr>
        <w:tc>
          <w:tcPr>
            <w:tcW w:w="779" w:type="pct"/>
            <w:vMerge/>
            <w:vAlign w:val="center"/>
          </w:tcPr>
          <w:p w:rsidR="00FE49FB" w:rsidRPr="00A25843" w:rsidRDefault="00FE49FB" w:rsidP="0046077A">
            <w:pPr>
              <w:pStyle w:val="A-"/>
              <w:spacing w:line="360" w:lineRule="atLeast"/>
            </w:pPr>
          </w:p>
        </w:tc>
        <w:tc>
          <w:tcPr>
            <w:tcW w:w="954" w:type="pct"/>
            <w:vAlign w:val="center"/>
          </w:tcPr>
          <w:p w:rsidR="00FE49FB" w:rsidRPr="00853233" w:rsidRDefault="00FE49FB" w:rsidP="0046077A">
            <w:pPr>
              <w:spacing w:line="360" w:lineRule="atLeast"/>
              <w:ind w:firstLineChars="0" w:firstLine="0"/>
              <w:jc w:val="center"/>
              <w:rPr>
                <w:rFonts w:eastAsia="宋体" w:cs="Times New Roman"/>
                <w:sz w:val="21"/>
                <w:szCs w:val="21"/>
              </w:rPr>
            </w:pPr>
            <w:r w:rsidRPr="00853233">
              <w:rPr>
                <w:rFonts w:eastAsia="宋体" w:cs="Times New Roman" w:hint="eastAsia"/>
                <w:sz w:val="21"/>
                <w:szCs w:val="21"/>
              </w:rPr>
              <w:t>臭气浓度</w:t>
            </w:r>
          </w:p>
        </w:tc>
        <w:tc>
          <w:tcPr>
            <w:tcW w:w="1030" w:type="pct"/>
            <w:vAlign w:val="center"/>
          </w:tcPr>
          <w:p w:rsidR="00FE49FB" w:rsidRPr="00853233" w:rsidRDefault="00FE49FB" w:rsidP="0046077A">
            <w:pPr>
              <w:spacing w:line="360" w:lineRule="atLeast"/>
              <w:ind w:firstLineChars="0" w:firstLine="0"/>
              <w:jc w:val="center"/>
              <w:rPr>
                <w:rFonts w:cs="Times New Roman"/>
                <w:sz w:val="21"/>
                <w:szCs w:val="21"/>
              </w:rPr>
            </w:pPr>
            <w:r w:rsidRPr="00853233">
              <w:rPr>
                <w:rFonts w:cs="Times New Roman" w:hint="eastAsia"/>
                <w:sz w:val="21"/>
                <w:szCs w:val="21"/>
              </w:rPr>
              <w:t>3500</w:t>
            </w:r>
            <w:r w:rsidRPr="00853233">
              <w:rPr>
                <w:rFonts w:cs="Times New Roman" w:hint="eastAsia"/>
                <w:sz w:val="21"/>
                <w:szCs w:val="21"/>
              </w:rPr>
              <w:t>（无量纲）</w:t>
            </w:r>
          </w:p>
        </w:tc>
        <w:tc>
          <w:tcPr>
            <w:tcW w:w="1039" w:type="pct"/>
            <w:vAlign w:val="center"/>
          </w:tcPr>
          <w:p w:rsidR="00FE49FB" w:rsidRPr="00A25843" w:rsidRDefault="00FE49FB" w:rsidP="0046077A">
            <w:pPr>
              <w:spacing w:line="360" w:lineRule="atLeast"/>
              <w:ind w:firstLineChars="0" w:firstLine="0"/>
              <w:jc w:val="center"/>
              <w:rPr>
                <w:rFonts w:cs="Times New Roman"/>
                <w:sz w:val="21"/>
                <w:szCs w:val="21"/>
              </w:rPr>
            </w:pPr>
            <w:r>
              <w:rPr>
                <w:rFonts w:cs="Times New Roman" w:hint="eastAsia"/>
                <w:sz w:val="21"/>
                <w:szCs w:val="21"/>
              </w:rPr>
              <w:t>1925</w:t>
            </w:r>
          </w:p>
        </w:tc>
        <w:tc>
          <w:tcPr>
            <w:tcW w:w="1198" w:type="pct"/>
            <w:vAlign w:val="center"/>
          </w:tcPr>
          <w:p w:rsidR="00FE49FB" w:rsidRPr="00A25843" w:rsidRDefault="00FE49FB" w:rsidP="0046077A">
            <w:pPr>
              <w:pStyle w:val="A-"/>
              <w:spacing w:line="360" w:lineRule="atLeast"/>
            </w:pPr>
            <w:r>
              <w:rPr>
                <w:rFonts w:hint="eastAsia"/>
              </w:rPr>
              <w:t>1575</w:t>
            </w:r>
            <w:r>
              <w:rPr>
                <w:rFonts w:hint="eastAsia"/>
              </w:rPr>
              <w:t>（无量纲）</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853233" w:rsidRDefault="00E508DD" w:rsidP="0046077A">
            <w:pPr>
              <w:spacing w:line="360" w:lineRule="atLeast"/>
              <w:ind w:firstLineChars="0" w:firstLine="0"/>
              <w:jc w:val="center"/>
              <w:rPr>
                <w:rFonts w:cs="Times New Roman"/>
                <w:sz w:val="21"/>
                <w:szCs w:val="21"/>
              </w:rPr>
            </w:pPr>
            <w:r w:rsidRPr="00853233">
              <w:rPr>
                <w:rFonts w:cs="Times New Roman" w:hint="eastAsia"/>
                <w:sz w:val="21"/>
                <w:szCs w:val="21"/>
              </w:rPr>
              <w:t>烟尘</w:t>
            </w:r>
          </w:p>
        </w:tc>
        <w:tc>
          <w:tcPr>
            <w:tcW w:w="1030" w:type="pct"/>
            <w:vAlign w:val="center"/>
          </w:tcPr>
          <w:p w:rsidR="00357BE7" w:rsidRPr="00853233" w:rsidRDefault="003B14C1" w:rsidP="0046077A">
            <w:pPr>
              <w:spacing w:line="360" w:lineRule="atLeast"/>
              <w:ind w:firstLineChars="0" w:firstLine="0"/>
              <w:jc w:val="center"/>
              <w:rPr>
                <w:rFonts w:cs="Times New Roman"/>
                <w:sz w:val="21"/>
                <w:szCs w:val="21"/>
              </w:rPr>
            </w:pPr>
            <w:r w:rsidRPr="00853233">
              <w:rPr>
                <w:rFonts w:cs="Times New Roman"/>
                <w:sz w:val="21"/>
                <w:szCs w:val="21"/>
              </w:rPr>
              <w:t>0.081</w:t>
            </w:r>
          </w:p>
        </w:tc>
        <w:tc>
          <w:tcPr>
            <w:tcW w:w="1039" w:type="pct"/>
            <w:vAlign w:val="center"/>
          </w:tcPr>
          <w:p w:rsidR="00357BE7" w:rsidRPr="00A25843" w:rsidRDefault="003B14C1" w:rsidP="0046077A">
            <w:pPr>
              <w:pStyle w:val="A-"/>
              <w:spacing w:line="360" w:lineRule="atLeast"/>
            </w:pPr>
            <w:r w:rsidRPr="00A25843">
              <w:t>0</w:t>
            </w:r>
          </w:p>
        </w:tc>
        <w:tc>
          <w:tcPr>
            <w:tcW w:w="119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0.081</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c>
          <w:tcPr>
            <w:tcW w:w="1039" w:type="pct"/>
            <w:vAlign w:val="center"/>
          </w:tcPr>
          <w:p w:rsidR="00357BE7" w:rsidRPr="00A25843" w:rsidRDefault="003B14C1" w:rsidP="0046077A">
            <w:pPr>
              <w:pStyle w:val="A-"/>
              <w:spacing w:line="360" w:lineRule="atLeast"/>
            </w:pPr>
            <w:r w:rsidRPr="00A25843">
              <w:t>0</w:t>
            </w:r>
          </w:p>
        </w:tc>
        <w:tc>
          <w:tcPr>
            <w:tcW w:w="119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0.216</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1030"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0.729</w:t>
            </w:r>
          </w:p>
        </w:tc>
        <w:tc>
          <w:tcPr>
            <w:tcW w:w="1039" w:type="pct"/>
            <w:vAlign w:val="center"/>
          </w:tcPr>
          <w:p w:rsidR="00357BE7" w:rsidRPr="00A25843" w:rsidRDefault="003B14C1" w:rsidP="0046077A">
            <w:pPr>
              <w:pStyle w:val="A-"/>
              <w:spacing w:line="360" w:lineRule="atLeast"/>
            </w:pPr>
            <w:r w:rsidRPr="00A25843">
              <w:t>0</w:t>
            </w:r>
          </w:p>
        </w:tc>
        <w:tc>
          <w:tcPr>
            <w:tcW w:w="1198" w:type="pct"/>
            <w:vAlign w:val="center"/>
          </w:tcPr>
          <w:p w:rsidR="00357BE7" w:rsidRPr="00A25843" w:rsidRDefault="003B14C1" w:rsidP="0046077A">
            <w:pPr>
              <w:spacing w:line="360" w:lineRule="atLeast"/>
              <w:ind w:firstLineChars="0" w:firstLine="0"/>
              <w:jc w:val="center"/>
              <w:rPr>
                <w:rFonts w:cs="Times New Roman"/>
                <w:sz w:val="21"/>
                <w:szCs w:val="21"/>
              </w:rPr>
            </w:pPr>
            <w:r w:rsidRPr="00A25843">
              <w:rPr>
                <w:rFonts w:cs="Times New Roman"/>
                <w:sz w:val="21"/>
                <w:szCs w:val="21"/>
              </w:rPr>
              <w:t>0.729</w:t>
            </w:r>
          </w:p>
        </w:tc>
      </w:tr>
      <w:tr w:rsidR="00357BE7" w:rsidRPr="00A25843" w:rsidTr="0046077A">
        <w:trPr>
          <w:jc w:val="center"/>
        </w:trPr>
        <w:tc>
          <w:tcPr>
            <w:tcW w:w="779" w:type="pct"/>
            <w:vMerge w:val="restart"/>
            <w:vAlign w:val="center"/>
          </w:tcPr>
          <w:p w:rsidR="00357BE7" w:rsidRPr="00A25843" w:rsidRDefault="003B14C1" w:rsidP="0046077A">
            <w:pPr>
              <w:pStyle w:val="A-"/>
              <w:spacing w:line="360" w:lineRule="atLeast"/>
            </w:pPr>
            <w:r w:rsidRPr="00A25843">
              <w:t>水污染物</w:t>
            </w:r>
          </w:p>
        </w:tc>
        <w:tc>
          <w:tcPr>
            <w:tcW w:w="954" w:type="pct"/>
            <w:vAlign w:val="center"/>
          </w:tcPr>
          <w:p w:rsidR="00357BE7" w:rsidRPr="00A25843" w:rsidRDefault="003B14C1" w:rsidP="0046077A">
            <w:pPr>
              <w:pStyle w:val="A-"/>
              <w:spacing w:line="360" w:lineRule="atLeast"/>
            </w:pPr>
            <w:r w:rsidRPr="00A25843">
              <w:t>废水量（</w:t>
            </w:r>
            <w:r w:rsidRPr="00A25843">
              <w:t>m</w:t>
            </w:r>
            <w:r w:rsidRPr="00A25843">
              <w:rPr>
                <w:vertAlign w:val="superscript"/>
              </w:rPr>
              <w:t>3</w:t>
            </w:r>
            <w:r w:rsidRPr="00A25843">
              <w:t>/a</w:t>
            </w:r>
            <w:r w:rsidRPr="00A25843">
              <w:t>）</w:t>
            </w:r>
          </w:p>
        </w:tc>
        <w:tc>
          <w:tcPr>
            <w:tcW w:w="1030" w:type="pct"/>
            <w:vAlign w:val="center"/>
          </w:tcPr>
          <w:p w:rsidR="00357BE7" w:rsidRPr="00A25843" w:rsidRDefault="003B14C1" w:rsidP="0046077A">
            <w:pPr>
              <w:pStyle w:val="A-"/>
              <w:spacing w:line="360" w:lineRule="atLeast"/>
            </w:pPr>
            <w:r w:rsidRPr="00A25843">
              <w:t>5802</w:t>
            </w:r>
          </w:p>
        </w:tc>
        <w:tc>
          <w:tcPr>
            <w:tcW w:w="1039" w:type="pct"/>
            <w:vAlign w:val="center"/>
          </w:tcPr>
          <w:p w:rsidR="00357BE7" w:rsidRPr="00A25843" w:rsidRDefault="003B14C1" w:rsidP="0046077A">
            <w:pPr>
              <w:pStyle w:val="A-"/>
              <w:spacing w:line="360" w:lineRule="atLeast"/>
            </w:pPr>
            <w:r w:rsidRPr="00A25843">
              <w:t>5802</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COD</w:t>
            </w:r>
          </w:p>
        </w:tc>
        <w:tc>
          <w:tcPr>
            <w:tcW w:w="1030" w:type="pct"/>
            <w:vAlign w:val="center"/>
          </w:tcPr>
          <w:p w:rsidR="00357BE7" w:rsidRPr="00A25843" w:rsidRDefault="003B14C1" w:rsidP="0046077A">
            <w:pPr>
              <w:pStyle w:val="A-"/>
              <w:spacing w:line="360" w:lineRule="atLeast"/>
            </w:pPr>
            <w:r w:rsidRPr="00A25843">
              <w:t>0.29</w:t>
            </w:r>
          </w:p>
        </w:tc>
        <w:tc>
          <w:tcPr>
            <w:tcW w:w="1039" w:type="pct"/>
            <w:vAlign w:val="center"/>
          </w:tcPr>
          <w:p w:rsidR="00357BE7" w:rsidRPr="00A25843" w:rsidRDefault="003B14C1" w:rsidP="0046077A">
            <w:pPr>
              <w:pStyle w:val="A-"/>
              <w:spacing w:line="360" w:lineRule="atLeast"/>
            </w:pPr>
            <w:r w:rsidRPr="00A25843">
              <w:t>0.29</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BOD</w:t>
            </w:r>
            <w:r w:rsidRPr="00A25843">
              <w:rPr>
                <w:vertAlign w:val="subscript"/>
              </w:rPr>
              <w:t>5</w:t>
            </w:r>
          </w:p>
        </w:tc>
        <w:tc>
          <w:tcPr>
            <w:tcW w:w="1030" w:type="pct"/>
            <w:vAlign w:val="center"/>
          </w:tcPr>
          <w:p w:rsidR="00357BE7" w:rsidRPr="00A25843" w:rsidRDefault="003B14C1" w:rsidP="0046077A">
            <w:pPr>
              <w:pStyle w:val="A-"/>
              <w:spacing w:line="360" w:lineRule="atLeast"/>
            </w:pPr>
            <w:r w:rsidRPr="00A25843">
              <w:t>0.058</w:t>
            </w:r>
          </w:p>
        </w:tc>
        <w:tc>
          <w:tcPr>
            <w:tcW w:w="1039" w:type="pct"/>
            <w:vAlign w:val="center"/>
          </w:tcPr>
          <w:p w:rsidR="00357BE7" w:rsidRPr="00A25843" w:rsidRDefault="003B14C1" w:rsidP="0046077A">
            <w:pPr>
              <w:pStyle w:val="A-"/>
              <w:spacing w:line="360" w:lineRule="atLeast"/>
            </w:pPr>
            <w:r w:rsidRPr="00A25843">
              <w:t>0.058</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SS</w:t>
            </w:r>
          </w:p>
        </w:tc>
        <w:tc>
          <w:tcPr>
            <w:tcW w:w="1030" w:type="pct"/>
            <w:vAlign w:val="center"/>
          </w:tcPr>
          <w:p w:rsidR="00357BE7" w:rsidRPr="00A25843" w:rsidRDefault="003B14C1" w:rsidP="0046077A">
            <w:pPr>
              <w:pStyle w:val="A-"/>
              <w:spacing w:line="360" w:lineRule="atLeast"/>
            </w:pPr>
            <w:r w:rsidRPr="00A25843">
              <w:t>0.46</w:t>
            </w:r>
          </w:p>
        </w:tc>
        <w:tc>
          <w:tcPr>
            <w:tcW w:w="1039" w:type="pct"/>
            <w:vAlign w:val="center"/>
          </w:tcPr>
          <w:p w:rsidR="00357BE7" w:rsidRPr="00A25843" w:rsidRDefault="003B14C1" w:rsidP="0046077A">
            <w:pPr>
              <w:pStyle w:val="A-"/>
              <w:spacing w:line="360" w:lineRule="atLeast"/>
            </w:pPr>
            <w:r w:rsidRPr="00A25843">
              <w:t>0.46</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氨氮</w:t>
            </w:r>
          </w:p>
        </w:tc>
        <w:tc>
          <w:tcPr>
            <w:tcW w:w="1030" w:type="pct"/>
            <w:vAlign w:val="center"/>
          </w:tcPr>
          <w:p w:rsidR="00357BE7" w:rsidRPr="00A25843" w:rsidRDefault="003B14C1" w:rsidP="0046077A">
            <w:pPr>
              <w:pStyle w:val="A-"/>
              <w:spacing w:line="360" w:lineRule="atLeast"/>
            </w:pPr>
            <w:r w:rsidRPr="00A25843">
              <w:t>0.029</w:t>
            </w:r>
          </w:p>
        </w:tc>
        <w:tc>
          <w:tcPr>
            <w:tcW w:w="1039" w:type="pct"/>
            <w:vAlign w:val="center"/>
          </w:tcPr>
          <w:p w:rsidR="00357BE7" w:rsidRPr="00A25843" w:rsidRDefault="003B14C1" w:rsidP="0046077A">
            <w:pPr>
              <w:pStyle w:val="A-"/>
              <w:spacing w:line="360" w:lineRule="atLeast"/>
            </w:pPr>
            <w:r w:rsidRPr="00A25843">
              <w:t>0.029</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restart"/>
            <w:vAlign w:val="center"/>
          </w:tcPr>
          <w:p w:rsidR="00357BE7" w:rsidRPr="00A25843" w:rsidRDefault="003B14C1" w:rsidP="0046077A">
            <w:pPr>
              <w:pStyle w:val="A-"/>
              <w:spacing w:line="360" w:lineRule="atLeast"/>
            </w:pPr>
            <w:r w:rsidRPr="00A25843">
              <w:t>固体废物</w:t>
            </w:r>
          </w:p>
        </w:tc>
        <w:tc>
          <w:tcPr>
            <w:tcW w:w="954" w:type="pct"/>
            <w:vAlign w:val="center"/>
          </w:tcPr>
          <w:p w:rsidR="00357BE7" w:rsidRPr="00A25843" w:rsidRDefault="003B14C1" w:rsidP="0046077A">
            <w:pPr>
              <w:pStyle w:val="A-"/>
              <w:spacing w:line="360" w:lineRule="atLeast"/>
            </w:pPr>
            <w:r w:rsidRPr="00A25843">
              <w:t>一般固废</w:t>
            </w:r>
          </w:p>
        </w:tc>
        <w:tc>
          <w:tcPr>
            <w:tcW w:w="1030" w:type="pct"/>
            <w:vAlign w:val="center"/>
          </w:tcPr>
          <w:p w:rsidR="00357BE7" w:rsidRPr="00A25843" w:rsidRDefault="003B14C1" w:rsidP="0046077A">
            <w:pPr>
              <w:pStyle w:val="A-"/>
              <w:spacing w:line="360" w:lineRule="atLeast"/>
            </w:pPr>
            <w:r w:rsidRPr="00A25843">
              <w:t>25.762</w:t>
            </w:r>
          </w:p>
        </w:tc>
        <w:tc>
          <w:tcPr>
            <w:tcW w:w="1039" w:type="pct"/>
            <w:vAlign w:val="center"/>
          </w:tcPr>
          <w:p w:rsidR="00357BE7" w:rsidRPr="00A25843" w:rsidRDefault="003B14C1" w:rsidP="0046077A">
            <w:pPr>
              <w:pStyle w:val="A-"/>
              <w:spacing w:line="360" w:lineRule="atLeast"/>
            </w:pPr>
            <w:r w:rsidRPr="00A25843">
              <w:t>25.762</w:t>
            </w:r>
          </w:p>
        </w:tc>
        <w:tc>
          <w:tcPr>
            <w:tcW w:w="1198" w:type="pct"/>
            <w:vAlign w:val="center"/>
          </w:tcPr>
          <w:p w:rsidR="00357BE7" w:rsidRPr="00A25843" w:rsidRDefault="003B14C1" w:rsidP="0046077A">
            <w:pPr>
              <w:pStyle w:val="A-"/>
              <w:spacing w:line="360" w:lineRule="atLeast"/>
            </w:pPr>
            <w:r w:rsidRPr="00A25843">
              <w:t>0</w:t>
            </w:r>
          </w:p>
        </w:tc>
      </w:tr>
      <w:tr w:rsidR="00357BE7" w:rsidRPr="00A25843" w:rsidTr="0046077A">
        <w:trPr>
          <w:jc w:val="center"/>
        </w:trPr>
        <w:tc>
          <w:tcPr>
            <w:tcW w:w="779" w:type="pct"/>
            <w:vMerge/>
            <w:vAlign w:val="center"/>
          </w:tcPr>
          <w:p w:rsidR="00357BE7" w:rsidRPr="00A25843" w:rsidRDefault="00357BE7" w:rsidP="0046077A">
            <w:pPr>
              <w:pStyle w:val="A-"/>
              <w:spacing w:line="360" w:lineRule="atLeast"/>
            </w:pPr>
          </w:p>
        </w:tc>
        <w:tc>
          <w:tcPr>
            <w:tcW w:w="954" w:type="pct"/>
            <w:vAlign w:val="center"/>
          </w:tcPr>
          <w:p w:rsidR="00357BE7" w:rsidRPr="00A25843" w:rsidRDefault="003B14C1" w:rsidP="0046077A">
            <w:pPr>
              <w:pStyle w:val="A-"/>
              <w:spacing w:line="360" w:lineRule="atLeast"/>
            </w:pPr>
            <w:r w:rsidRPr="00A25843">
              <w:t>生活垃圾</w:t>
            </w:r>
          </w:p>
        </w:tc>
        <w:tc>
          <w:tcPr>
            <w:tcW w:w="1030" w:type="pct"/>
            <w:vAlign w:val="center"/>
          </w:tcPr>
          <w:p w:rsidR="00357BE7" w:rsidRPr="00A25843" w:rsidRDefault="003B14C1" w:rsidP="0046077A">
            <w:pPr>
              <w:pStyle w:val="A-"/>
              <w:spacing w:line="360" w:lineRule="atLeast"/>
            </w:pPr>
            <w:r w:rsidRPr="00A25843">
              <w:t>9</w:t>
            </w:r>
          </w:p>
        </w:tc>
        <w:tc>
          <w:tcPr>
            <w:tcW w:w="1039" w:type="pct"/>
            <w:vAlign w:val="center"/>
          </w:tcPr>
          <w:p w:rsidR="00357BE7" w:rsidRPr="00A25843" w:rsidRDefault="003B14C1" w:rsidP="0046077A">
            <w:pPr>
              <w:pStyle w:val="A-"/>
              <w:spacing w:line="360" w:lineRule="atLeast"/>
            </w:pPr>
            <w:r w:rsidRPr="00A25843">
              <w:t>9</w:t>
            </w:r>
          </w:p>
        </w:tc>
        <w:tc>
          <w:tcPr>
            <w:tcW w:w="1198" w:type="pct"/>
            <w:vAlign w:val="center"/>
          </w:tcPr>
          <w:p w:rsidR="00357BE7" w:rsidRPr="00A25843" w:rsidRDefault="003B14C1" w:rsidP="0046077A">
            <w:pPr>
              <w:pStyle w:val="A-"/>
              <w:spacing w:line="360" w:lineRule="atLeast"/>
            </w:pPr>
            <w:r w:rsidRPr="00A25843">
              <w:t>0</w:t>
            </w:r>
          </w:p>
        </w:tc>
      </w:tr>
    </w:tbl>
    <w:p w:rsidR="00357BE7" w:rsidRPr="00F3457B" w:rsidRDefault="003B14C1" w:rsidP="00F3457B">
      <w:pPr>
        <w:pStyle w:val="20"/>
        <w:spacing w:before="156"/>
        <w:rPr>
          <w:rFonts w:eastAsiaTheme="minorEastAsia" w:cs="Times New Roman"/>
        </w:rPr>
      </w:pPr>
      <w:bookmarkStart w:id="173" w:name="_Toc36626741"/>
      <w:r w:rsidRPr="00F3457B">
        <w:rPr>
          <w:rFonts w:eastAsiaTheme="minorEastAsia" w:cs="Times New Roman"/>
        </w:rPr>
        <w:t>3.9</w:t>
      </w:r>
      <w:r w:rsidRPr="00F3457B">
        <w:rPr>
          <w:rFonts w:eastAsiaTheme="minorEastAsia" w:cs="Times New Roman"/>
        </w:rPr>
        <w:t>总量控制分析</w:t>
      </w:r>
      <w:bookmarkEnd w:id="171"/>
      <w:bookmarkEnd w:id="172"/>
      <w:bookmarkEnd w:id="173"/>
    </w:p>
    <w:p w:rsidR="00357BE7" w:rsidRPr="00A25843" w:rsidRDefault="003B14C1">
      <w:pPr>
        <w:spacing w:line="480" w:lineRule="atLeast"/>
        <w:ind w:firstLine="480"/>
        <w:rPr>
          <w:rFonts w:cs="Times New Roman"/>
          <w:kern w:val="44"/>
        </w:rPr>
      </w:pPr>
      <w:r w:rsidRPr="00A25843">
        <w:rPr>
          <w:rFonts w:cs="Times New Roman"/>
          <w:kern w:val="44"/>
        </w:rPr>
        <w:t>根据国家《</w:t>
      </w:r>
      <w:r w:rsidRPr="00A25843">
        <w:rPr>
          <w:rFonts w:cs="Times New Roman"/>
          <w:kern w:val="44"/>
        </w:rPr>
        <w:t>“</w:t>
      </w:r>
      <w:r w:rsidRPr="00A25843">
        <w:rPr>
          <w:rFonts w:cs="Times New Roman"/>
          <w:kern w:val="44"/>
        </w:rPr>
        <w:t>十三五</w:t>
      </w:r>
      <w:r w:rsidRPr="00A25843">
        <w:rPr>
          <w:rFonts w:cs="Times New Roman"/>
          <w:kern w:val="44"/>
        </w:rPr>
        <w:t>”</w:t>
      </w:r>
      <w:r w:rsidRPr="00A25843">
        <w:rPr>
          <w:rFonts w:cs="Times New Roman"/>
          <w:kern w:val="44"/>
        </w:rPr>
        <w:t>生态环境保护规划》（国发〔</w:t>
      </w:r>
      <w:r w:rsidRPr="00A25843">
        <w:rPr>
          <w:rFonts w:cs="Times New Roman"/>
          <w:kern w:val="44"/>
        </w:rPr>
        <w:t>2016</w:t>
      </w:r>
      <w:r w:rsidRPr="00A25843">
        <w:rPr>
          <w:rFonts w:cs="Times New Roman"/>
          <w:kern w:val="44"/>
        </w:rPr>
        <w:t>〕</w:t>
      </w:r>
      <w:r w:rsidRPr="00A25843">
        <w:rPr>
          <w:rFonts w:cs="Times New Roman"/>
          <w:kern w:val="44"/>
        </w:rPr>
        <w:t>65</w:t>
      </w:r>
      <w:r w:rsidRPr="00A25843">
        <w:rPr>
          <w:rFonts w:cs="Times New Roman"/>
          <w:kern w:val="44"/>
        </w:rPr>
        <w:t>号）、《河北省生态环境保护</w:t>
      </w:r>
      <w:r w:rsidRPr="00A25843">
        <w:rPr>
          <w:rFonts w:cs="Times New Roman"/>
          <w:kern w:val="44"/>
        </w:rPr>
        <w:t>“</w:t>
      </w:r>
      <w:r w:rsidRPr="00A25843">
        <w:rPr>
          <w:rFonts w:cs="Times New Roman"/>
          <w:kern w:val="44"/>
        </w:rPr>
        <w:t>十三五</w:t>
      </w:r>
      <w:r w:rsidRPr="00A25843">
        <w:rPr>
          <w:rFonts w:cs="Times New Roman"/>
          <w:kern w:val="44"/>
        </w:rPr>
        <w:t>”</w:t>
      </w:r>
      <w:r w:rsidRPr="00A25843">
        <w:rPr>
          <w:rFonts w:cs="Times New Roman"/>
          <w:kern w:val="44"/>
        </w:rPr>
        <w:t>规划》（冀政字〔</w:t>
      </w:r>
      <w:r w:rsidRPr="00A25843">
        <w:rPr>
          <w:rFonts w:cs="Times New Roman"/>
          <w:kern w:val="44"/>
        </w:rPr>
        <w:t>2017</w:t>
      </w:r>
      <w:r w:rsidRPr="00A25843">
        <w:rPr>
          <w:rFonts w:cs="Times New Roman"/>
          <w:kern w:val="44"/>
        </w:rPr>
        <w:t>〕</w:t>
      </w:r>
      <w:r w:rsidRPr="00A25843">
        <w:rPr>
          <w:rFonts w:cs="Times New Roman"/>
          <w:kern w:val="44"/>
        </w:rPr>
        <w:t>60</w:t>
      </w:r>
      <w:r w:rsidRPr="00A25843">
        <w:rPr>
          <w:rFonts w:cs="Times New Roman"/>
          <w:kern w:val="44"/>
        </w:rPr>
        <w:t>号），结合</w:t>
      </w:r>
      <w:r w:rsidR="00BF4202" w:rsidRPr="008919A5">
        <w:rPr>
          <w:rFonts w:cs="Times New Roman" w:hint="eastAsia"/>
        </w:rPr>
        <w:t>拟</w:t>
      </w:r>
      <w:r w:rsidR="00BF4202" w:rsidRPr="00A25843">
        <w:rPr>
          <w:rFonts w:cs="Times New Roman"/>
        </w:rPr>
        <w:t>建</w:t>
      </w:r>
      <w:r w:rsidRPr="00A25843">
        <w:rPr>
          <w:rFonts w:cs="Times New Roman"/>
          <w:kern w:val="44"/>
        </w:rPr>
        <w:t>项目污染物排放特点，确定项目总量控制的污染物为：</w:t>
      </w:r>
    </w:p>
    <w:p w:rsidR="00357BE7" w:rsidRPr="00A25843" w:rsidRDefault="003B14C1">
      <w:pPr>
        <w:spacing w:line="480" w:lineRule="atLeast"/>
        <w:ind w:firstLine="480"/>
        <w:rPr>
          <w:rFonts w:cs="Times New Roman"/>
          <w:kern w:val="44"/>
        </w:rPr>
      </w:pPr>
      <w:r w:rsidRPr="00A25843">
        <w:rPr>
          <w:rFonts w:cs="Times New Roman"/>
          <w:kern w:val="44"/>
        </w:rPr>
        <w:t>废水污染物总量控制因子：化学需氧量（</w:t>
      </w:r>
      <w:r w:rsidRPr="00A25843">
        <w:rPr>
          <w:rFonts w:cs="Times New Roman"/>
          <w:kern w:val="44"/>
        </w:rPr>
        <w:t>COD</w:t>
      </w:r>
      <w:r w:rsidRPr="00A25843">
        <w:rPr>
          <w:rFonts w:cs="Times New Roman"/>
          <w:kern w:val="44"/>
        </w:rPr>
        <w:t>）、氨氮（</w:t>
      </w:r>
      <w:r w:rsidRPr="00A25843">
        <w:rPr>
          <w:rFonts w:cs="Times New Roman"/>
          <w:kern w:val="44"/>
        </w:rPr>
        <w:t>NH</w:t>
      </w:r>
      <w:r w:rsidRPr="00A25843">
        <w:rPr>
          <w:rFonts w:cs="Times New Roman"/>
          <w:kern w:val="44"/>
          <w:vertAlign w:val="subscript"/>
        </w:rPr>
        <w:t>3</w:t>
      </w:r>
      <w:r w:rsidRPr="00A25843">
        <w:rPr>
          <w:rFonts w:cs="Times New Roman"/>
          <w:kern w:val="44"/>
        </w:rPr>
        <w:t>-N</w:t>
      </w:r>
      <w:r w:rsidRPr="00A25843">
        <w:rPr>
          <w:rFonts w:cs="Times New Roman"/>
          <w:kern w:val="44"/>
        </w:rPr>
        <w:t>）</w:t>
      </w:r>
      <w:r w:rsidR="00C96145" w:rsidRPr="00A25843">
        <w:rPr>
          <w:rFonts w:cs="Times New Roman"/>
          <w:kern w:val="44"/>
        </w:rPr>
        <w:t>、总氮。</w:t>
      </w:r>
    </w:p>
    <w:p w:rsidR="00357BE7" w:rsidRPr="00A25843" w:rsidRDefault="003B14C1">
      <w:pPr>
        <w:spacing w:line="480" w:lineRule="atLeast"/>
        <w:ind w:firstLine="480"/>
        <w:rPr>
          <w:rFonts w:cs="Times New Roman"/>
        </w:rPr>
      </w:pPr>
      <w:r w:rsidRPr="00A25843">
        <w:rPr>
          <w:rFonts w:cs="Times New Roman"/>
          <w:kern w:val="44"/>
        </w:rPr>
        <w:t>废气污染物总量控制因子：二氧化硫（</w:t>
      </w:r>
      <w:r w:rsidRPr="00A25843">
        <w:rPr>
          <w:rFonts w:cs="Times New Roman"/>
          <w:kern w:val="44"/>
        </w:rPr>
        <w:t>SO</w:t>
      </w:r>
      <w:r w:rsidRPr="00A25843">
        <w:rPr>
          <w:rFonts w:cs="Times New Roman"/>
          <w:kern w:val="44"/>
          <w:vertAlign w:val="subscript"/>
        </w:rPr>
        <w:t>2</w:t>
      </w:r>
      <w:r w:rsidRPr="00A25843">
        <w:rPr>
          <w:rFonts w:cs="Times New Roman"/>
          <w:kern w:val="44"/>
        </w:rPr>
        <w:t>）、氮氧化物（</w:t>
      </w:r>
      <w:r w:rsidRPr="00A25843">
        <w:rPr>
          <w:rFonts w:cs="Times New Roman"/>
          <w:kern w:val="44"/>
        </w:rPr>
        <w:t>NOx</w:t>
      </w:r>
      <w:r w:rsidR="00E508DD">
        <w:rPr>
          <w:rFonts w:cs="Times New Roman"/>
          <w:kern w:val="44"/>
        </w:rPr>
        <w:t>）</w:t>
      </w:r>
      <w:r w:rsidRPr="00A25843">
        <w:rPr>
          <w:rFonts w:cs="Times New Roman"/>
          <w:kern w:val="44"/>
        </w:rPr>
        <w:t>。</w:t>
      </w:r>
    </w:p>
    <w:p w:rsidR="00357BE7" w:rsidRPr="00A25843" w:rsidRDefault="003B14C1">
      <w:pPr>
        <w:spacing w:line="480" w:lineRule="atLeast"/>
        <w:ind w:firstLine="480"/>
        <w:rPr>
          <w:rFonts w:cs="Times New Roman"/>
          <w:color w:val="000000"/>
        </w:rPr>
      </w:pPr>
      <w:r w:rsidRPr="00A25843">
        <w:rPr>
          <w:rFonts w:cs="Times New Roman"/>
          <w:color w:val="000000"/>
        </w:rPr>
        <w:lastRenderedPageBreak/>
        <w:t>3.5.2</w:t>
      </w:r>
      <w:r w:rsidRPr="00A25843">
        <w:rPr>
          <w:rFonts w:cs="Times New Roman"/>
          <w:color w:val="000000"/>
        </w:rPr>
        <w:t>总量核算</w:t>
      </w:r>
    </w:p>
    <w:p w:rsidR="00357BE7" w:rsidRPr="00A25843" w:rsidRDefault="003B14C1">
      <w:pPr>
        <w:snapToGrid w:val="0"/>
        <w:spacing w:line="480" w:lineRule="atLeast"/>
        <w:ind w:firstLine="480"/>
        <w:rPr>
          <w:rFonts w:cs="Times New Roman"/>
          <w:szCs w:val="24"/>
        </w:rPr>
      </w:pPr>
      <w:r w:rsidRPr="00A25843">
        <w:rPr>
          <w:rFonts w:cs="Times New Roman"/>
          <w:szCs w:val="24"/>
        </w:rPr>
        <w:t>根据国家</w:t>
      </w:r>
      <w:r w:rsidRPr="00A25843">
        <w:rPr>
          <w:rFonts w:cs="Times New Roman"/>
          <w:szCs w:val="24"/>
        </w:rPr>
        <w:t>“</w:t>
      </w:r>
      <w:r w:rsidRPr="00A25843">
        <w:rPr>
          <w:rFonts w:cs="Times New Roman"/>
          <w:szCs w:val="24"/>
        </w:rPr>
        <w:t>十三五</w:t>
      </w:r>
      <w:r w:rsidRPr="00A25843">
        <w:rPr>
          <w:rFonts w:cs="Times New Roman"/>
          <w:szCs w:val="24"/>
        </w:rPr>
        <w:t>”</w:t>
      </w:r>
      <w:r w:rsidRPr="00A25843">
        <w:rPr>
          <w:rFonts w:cs="Times New Roman"/>
          <w:szCs w:val="24"/>
        </w:rPr>
        <w:t>期间污染物排放总量控制指标，并结合项目所在区域环境质量现状和工程自身污染物排放特征，确定项目实施污染物总量控制因子为：</w:t>
      </w:r>
    </w:p>
    <w:p w:rsidR="00357BE7" w:rsidRPr="00A25843" w:rsidRDefault="003B14C1">
      <w:pPr>
        <w:snapToGrid w:val="0"/>
        <w:spacing w:line="480" w:lineRule="atLeast"/>
        <w:ind w:firstLine="480"/>
        <w:rPr>
          <w:rFonts w:cs="Times New Roman"/>
          <w:szCs w:val="24"/>
        </w:rPr>
      </w:pPr>
      <w:r w:rsidRPr="00A25843">
        <w:rPr>
          <w:rFonts w:cs="Times New Roman"/>
          <w:szCs w:val="24"/>
        </w:rPr>
        <w:t>废气污染物：</w:t>
      </w:r>
      <w:r w:rsidRPr="00A25843">
        <w:rPr>
          <w:rFonts w:cs="Times New Roman"/>
          <w:szCs w:val="24"/>
        </w:rPr>
        <w:t>SO</w:t>
      </w:r>
      <w:r w:rsidRPr="00A25843">
        <w:rPr>
          <w:rFonts w:cs="Times New Roman"/>
          <w:szCs w:val="24"/>
          <w:vertAlign w:val="subscript"/>
        </w:rPr>
        <w:t>2</w:t>
      </w:r>
      <w:r w:rsidRPr="00A25843">
        <w:rPr>
          <w:rFonts w:cs="Times New Roman"/>
          <w:szCs w:val="24"/>
        </w:rPr>
        <w:t>、</w:t>
      </w:r>
      <w:r w:rsidRPr="00A25843">
        <w:rPr>
          <w:rFonts w:cs="Times New Roman"/>
          <w:szCs w:val="24"/>
        </w:rPr>
        <w:t>NO</w:t>
      </w:r>
      <w:r w:rsidRPr="00A25843">
        <w:rPr>
          <w:rFonts w:cs="Times New Roman"/>
          <w:szCs w:val="24"/>
          <w:vertAlign w:val="subscript"/>
        </w:rPr>
        <w:t>X</w:t>
      </w:r>
      <w:r w:rsidR="00E508DD" w:rsidRPr="00A25843">
        <w:rPr>
          <w:rFonts w:cs="Times New Roman"/>
          <w:szCs w:val="24"/>
        </w:rPr>
        <w:t xml:space="preserve"> </w:t>
      </w:r>
    </w:p>
    <w:p w:rsidR="00357BE7" w:rsidRPr="00A25843" w:rsidRDefault="003B14C1">
      <w:pPr>
        <w:snapToGrid w:val="0"/>
        <w:spacing w:line="480" w:lineRule="atLeast"/>
        <w:ind w:firstLine="480"/>
        <w:rPr>
          <w:rFonts w:cs="Times New Roman"/>
          <w:szCs w:val="24"/>
        </w:rPr>
      </w:pPr>
      <w:r w:rsidRPr="00A25843">
        <w:rPr>
          <w:rFonts w:cs="Times New Roman"/>
          <w:szCs w:val="24"/>
        </w:rPr>
        <w:t>废水污染物</w:t>
      </w:r>
      <w:r w:rsidRPr="00A25843">
        <w:rPr>
          <w:rFonts w:cs="Times New Roman"/>
          <w:szCs w:val="24"/>
          <w:lang w:val="pt-BR"/>
        </w:rPr>
        <w:t>：</w:t>
      </w:r>
      <w:r w:rsidRPr="00A25843">
        <w:rPr>
          <w:rFonts w:cs="Times New Roman"/>
          <w:szCs w:val="24"/>
          <w:lang w:val="pt-BR"/>
        </w:rPr>
        <w:t>COD</w:t>
      </w:r>
      <w:r w:rsidRPr="00A25843">
        <w:rPr>
          <w:rFonts w:cs="Times New Roman"/>
          <w:szCs w:val="24"/>
        </w:rPr>
        <w:t>、</w:t>
      </w:r>
      <w:r w:rsidRPr="00A25843">
        <w:rPr>
          <w:rFonts w:cs="Times New Roman"/>
          <w:szCs w:val="24"/>
          <w:lang w:val="pt-BR"/>
        </w:rPr>
        <w:t>NH</w:t>
      </w:r>
      <w:r w:rsidRPr="00A25843">
        <w:rPr>
          <w:rFonts w:cs="Times New Roman"/>
          <w:szCs w:val="24"/>
          <w:vertAlign w:val="subscript"/>
          <w:lang w:val="pt-BR"/>
        </w:rPr>
        <w:t>3</w:t>
      </w:r>
      <w:r w:rsidRPr="00A25843">
        <w:rPr>
          <w:rFonts w:cs="Times New Roman"/>
          <w:szCs w:val="24"/>
          <w:lang w:val="pt-BR"/>
        </w:rPr>
        <w:t>-N</w:t>
      </w:r>
      <w:r w:rsidR="00C96145" w:rsidRPr="00A25843">
        <w:rPr>
          <w:rFonts w:cs="Times New Roman"/>
          <w:szCs w:val="24"/>
          <w:lang w:val="pt-BR"/>
        </w:rPr>
        <w:t>、总氮</w:t>
      </w:r>
    </w:p>
    <w:p w:rsidR="00357BE7" w:rsidRPr="00A25843" w:rsidRDefault="00340F81">
      <w:pPr>
        <w:spacing w:line="480" w:lineRule="atLeast"/>
        <w:ind w:firstLine="480"/>
        <w:rPr>
          <w:rFonts w:cs="Times New Roman"/>
          <w:kern w:val="44"/>
        </w:rPr>
      </w:pPr>
      <w:r w:rsidRPr="00A25843">
        <w:rPr>
          <w:rFonts w:cs="Times New Roman"/>
          <w:kern w:val="44"/>
        </w:rPr>
        <w:fldChar w:fldCharType="begin"/>
      </w:r>
      <w:r w:rsidR="003B14C1" w:rsidRPr="00A25843">
        <w:rPr>
          <w:rFonts w:cs="Times New Roman"/>
          <w:kern w:val="44"/>
        </w:rPr>
        <w:instrText xml:space="preserve"> = 1 \* GB3 </w:instrText>
      </w:r>
      <w:r w:rsidRPr="00A25843">
        <w:rPr>
          <w:rFonts w:cs="Times New Roman"/>
          <w:kern w:val="44"/>
        </w:rPr>
        <w:fldChar w:fldCharType="separate"/>
      </w:r>
      <w:r w:rsidR="003B14C1" w:rsidRPr="00A25843">
        <w:rPr>
          <w:rFonts w:cs="Times New Roman"/>
          <w:kern w:val="44"/>
        </w:rPr>
        <w:t>①</w:t>
      </w:r>
      <w:r w:rsidRPr="00A25843">
        <w:rPr>
          <w:rFonts w:cs="Times New Roman"/>
          <w:kern w:val="44"/>
        </w:rPr>
        <w:fldChar w:fldCharType="end"/>
      </w:r>
      <w:r w:rsidR="003B14C1" w:rsidRPr="00A25843">
        <w:rPr>
          <w:rFonts w:cs="Times New Roman"/>
          <w:kern w:val="44"/>
        </w:rPr>
        <w:t>废气污染物排放总量</w:t>
      </w:r>
    </w:p>
    <w:p w:rsidR="00357BE7" w:rsidRPr="00A25843" w:rsidRDefault="00BF4202">
      <w:pPr>
        <w:adjustRightInd w:val="0"/>
        <w:snapToGrid w:val="0"/>
        <w:spacing w:line="500" w:lineRule="atLeast"/>
        <w:ind w:firstLine="480"/>
        <w:rPr>
          <w:rFonts w:eastAsia="宋体" w:cs="Times New Roman"/>
          <w:color w:val="000000"/>
        </w:rPr>
      </w:pPr>
      <w:r w:rsidRPr="008919A5">
        <w:rPr>
          <w:rFonts w:cs="Times New Roman" w:hint="eastAsia"/>
        </w:rPr>
        <w:t>拟</w:t>
      </w:r>
      <w:r w:rsidRPr="00A25843">
        <w:rPr>
          <w:rFonts w:cs="Times New Roman"/>
        </w:rPr>
        <w:t>建</w:t>
      </w:r>
      <w:r w:rsidR="003B14C1" w:rsidRPr="00A25843">
        <w:rPr>
          <w:rFonts w:eastAsia="宋体" w:cs="Times New Roman"/>
          <w:color w:val="000000"/>
        </w:rPr>
        <w:t>项目完成后天然气用量为</w:t>
      </w:r>
      <w:r w:rsidR="003B14C1" w:rsidRPr="00A25843">
        <w:rPr>
          <w:rFonts w:eastAsia="宋体" w:cs="Times New Roman"/>
          <w:color w:val="000000"/>
        </w:rPr>
        <w:t>180×10</w:t>
      </w:r>
      <w:r w:rsidR="003B14C1" w:rsidRPr="00A25843">
        <w:rPr>
          <w:rFonts w:eastAsia="宋体" w:cs="Times New Roman"/>
          <w:color w:val="000000"/>
          <w:vertAlign w:val="superscript"/>
        </w:rPr>
        <w:t>4</w:t>
      </w:r>
      <w:r w:rsidR="003B14C1" w:rsidRPr="00A25843">
        <w:rPr>
          <w:rFonts w:eastAsia="宋体" w:cs="Times New Roman"/>
          <w:color w:val="000000"/>
        </w:rPr>
        <w:t>m</w:t>
      </w:r>
      <w:r w:rsidR="003B14C1" w:rsidRPr="00A25843">
        <w:rPr>
          <w:rFonts w:eastAsia="宋体" w:cs="Times New Roman"/>
          <w:color w:val="000000"/>
          <w:vertAlign w:val="superscript"/>
        </w:rPr>
        <w:t>3</w:t>
      </w:r>
      <w:r w:rsidR="003B14C1" w:rsidRPr="00A25843">
        <w:rPr>
          <w:rFonts w:eastAsia="宋体" w:cs="Times New Roman"/>
          <w:color w:val="000000"/>
        </w:rPr>
        <w:t>/a</w:t>
      </w:r>
      <w:r w:rsidR="003B14C1" w:rsidRPr="00A25843">
        <w:rPr>
          <w:rFonts w:eastAsia="宋体" w:cs="Times New Roman"/>
          <w:color w:val="000000"/>
        </w:rPr>
        <w:t>，产生烟气量为</w:t>
      </w:r>
      <w:r w:rsidR="003B14C1" w:rsidRPr="00A25843">
        <w:rPr>
          <w:rFonts w:cs="Times New Roman"/>
          <w:color w:val="000000"/>
          <w:szCs w:val="24"/>
        </w:rPr>
        <w:t>2453</w:t>
      </w:r>
      <w:r w:rsidR="003B14C1" w:rsidRPr="00A25843">
        <w:rPr>
          <w:rFonts w:cs="Times New Roman"/>
          <w:szCs w:val="24"/>
        </w:rPr>
        <w:t>×10</w:t>
      </w:r>
      <w:r w:rsidR="003B14C1" w:rsidRPr="00A25843">
        <w:rPr>
          <w:rFonts w:cs="Times New Roman"/>
          <w:szCs w:val="24"/>
          <w:vertAlign w:val="superscript"/>
        </w:rPr>
        <w:t>4</w:t>
      </w:r>
      <w:r w:rsidR="003B14C1" w:rsidRPr="00A25843">
        <w:rPr>
          <w:rFonts w:eastAsia="宋体" w:cs="Times New Roman"/>
          <w:color w:val="000000"/>
        </w:rPr>
        <w:t>m</w:t>
      </w:r>
      <w:r w:rsidR="003B14C1" w:rsidRPr="00A25843">
        <w:rPr>
          <w:rFonts w:eastAsia="宋体" w:cs="Times New Roman"/>
          <w:color w:val="000000"/>
          <w:vertAlign w:val="superscript"/>
        </w:rPr>
        <w:t>3</w:t>
      </w:r>
      <w:r w:rsidR="003B14C1" w:rsidRPr="00A25843">
        <w:rPr>
          <w:rFonts w:eastAsia="宋体" w:cs="Times New Roman"/>
          <w:color w:val="000000"/>
        </w:rPr>
        <w:t>/a</w:t>
      </w:r>
      <w:r w:rsidR="003B14C1" w:rsidRPr="00A25843">
        <w:rPr>
          <w:rFonts w:eastAsia="宋体" w:cs="Times New Roman"/>
          <w:color w:val="000000"/>
        </w:rPr>
        <w:t>。按照</w:t>
      </w:r>
      <w:r w:rsidR="003B14C1" w:rsidRPr="00A25843">
        <w:rPr>
          <w:rFonts w:eastAsia="宋体" w:cs="Times New Roman"/>
        </w:rPr>
        <w:t>《建设项目主要污染物排放总量指标审核及管理暂行办法》规定和总量交易管理部门意见，</w:t>
      </w:r>
      <w:r w:rsidR="003B14C1" w:rsidRPr="00A25843">
        <w:rPr>
          <w:rFonts w:eastAsia="宋体" w:cs="Times New Roman"/>
          <w:color w:val="000000"/>
        </w:rPr>
        <w:t>燃气总量按照烟气量与排放标准相乘计算：</w:t>
      </w:r>
    </w:p>
    <w:p w:rsidR="00357BE7" w:rsidRPr="00A25843" w:rsidRDefault="003B14C1">
      <w:pPr>
        <w:adjustRightInd w:val="0"/>
        <w:snapToGrid w:val="0"/>
        <w:spacing w:line="500" w:lineRule="atLeast"/>
        <w:ind w:firstLine="480"/>
        <w:rPr>
          <w:rFonts w:eastAsia="仿宋_GB2312" w:cs="Times New Roman"/>
          <w:color w:val="000000"/>
        </w:rPr>
      </w:pPr>
      <w:r w:rsidRPr="00A25843">
        <w:rPr>
          <w:rFonts w:eastAsia="仿宋_GB2312" w:cs="Times New Roman"/>
          <w:color w:val="000000"/>
        </w:rPr>
        <w:t>SO</w:t>
      </w:r>
      <w:r w:rsidRPr="00A25843">
        <w:rPr>
          <w:rFonts w:eastAsia="仿宋_GB2312" w:cs="Times New Roman"/>
          <w:color w:val="000000"/>
          <w:vertAlign w:val="subscript"/>
        </w:rPr>
        <w:t>2</w:t>
      </w:r>
      <w:r w:rsidRPr="00A25843">
        <w:rPr>
          <w:rFonts w:eastAsia="仿宋_GB2312" w:cs="Times New Roman"/>
          <w:color w:val="000000"/>
        </w:rPr>
        <w:t>：</w:t>
      </w:r>
      <w:r w:rsidRPr="00A25843">
        <w:rPr>
          <w:rFonts w:cs="Times New Roman"/>
          <w:color w:val="000000"/>
          <w:szCs w:val="24"/>
        </w:rPr>
        <w:t>2453</w:t>
      </w:r>
      <w:r w:rsidRPr="00A25843">
        <w:rPr>
          <w:rFonts w:cs="Times New Roman"/>
          <w:szCs w:val="24"/>
        </w:rPr>
        <w:t>×10</w:t>
      </w:r>
      <w:r w:rsidRPr="00A25843">
        <w:rPr>
          <w:rFonts w:cs="Times New Roman"/>
          <w:szCs w:val="24"/>
          <w:vertAlign w:val="superscript"/>
        </w:rPr>
        <w:t>4</w:t>
      </w:r>
      <w:r w:rsidRPr="00A25843">
        <w:rPr>
          <w:rFonts w:eastAsia="仿宋_GB2312" w:cs="Times New Roman"/>
          <w:color w:val="000000"/>
        </w:rPr>
        <w:t>m</w:t>
      </w:r>
      <w:r w:rsidRPr="00A25843">
        <w:rPr>
          <w:rFonts w:eastAsia="仿宋_GB2312" w:cs="Times New Roman"/>
          <w:color w:val="000000"/>
          <w:vertAlign w:val="superscript"/>
        </w:rPr>
        <w:t>3</w:t>
      </w:r>
      <w:r w:rsidRPr="00A25843">
        <w:rPr>
          <w:rFonts w:eastAsia="仿宋_GB2312" w:cs="Times New Roman"/>
          <w:color w:val="000000"/>
        </w:rPr>
        <w:t>/a×10mg/m</w:t>
      </w:r>
      <w:r w:rsidRPr="00A25843">
        <w:rPr>
          <w:rFonts w:eastAsia="仿宋_GB2312" w:cs="Times New Roman"/>
          <w:color w:val="000000"/>
          <w:vertAlign w:val="superscript"/>
        </w:rPr>
        <w:t>3</w:t>
      </w:r>
      <w:r w:rsidRPr="00A25843">
        <w:rPr>
          <w:rFonts w:eastAsia="仿宋_GB2312" w:cs="Times New Roman"/>
          <w:color w:val="000000"/>
        </w:rPr>
        <w:t>×10</w:t>
      </w:r>
      <w:r w:rsidRPr="00A25843">
        <w:rPr>
          <w:rFonts w:eastAsia="仿宋_GB2312" w:cs="Times New Roman"/>
          <w:color w:val="000000"/>
          <w:vertAlign w:val="superscript"/>
        </w:rPr>
        <w:t>-9</w:t>
      </w:r>
      <w:r w:rsidRPr="00A25843">
        <w:rPr>
          <w:rFonts w:eastAsia="仿宋_GB2312" w:cs="Times New Roman"/>
          <w:color w:val="000000"/>
        </w:rPr>
        <w:t>=0.245t/a</w:t>
      </w:r>
    </w:p>
    <w:p w:rsidR="00357BE7" w:rsidRPr="00A25843" w:rsidRDefault="003B14C1">
      <w:pPr>
        <w:adjustRightInd w:val="0"/>
        <w:snapToGrid w:val="0"/>
        <w:spacing w:line="500" w:lineRule="atLeast"/>
        <w:ind w:firstLine="480"/>
        <w:rPr>
          <w:rFonts w:eastAsia="仿宋_GB2312" w:cs="Times New Roman"/>
          <w:color w:val="000000"/>
        </w:rPr>
      </w:pPr>
      <w:r w:rsidRPr="00A25843">
        <w:rPr>
          <w:rFonts w:eastAsia="仿宋_GB2312" w:cs="Times New Roman"/>
          <w:color w:val="000000"/>
        </w:rPr>
        <w:t>NOx</w:t>
      </w:r>
      <w:r w:rsidRPr="00A25843">
        <w:rPr>
          <w:rFonts w:eastAsia="仿宋_GB2312" w:cs="Times New Roman"/>
          <w:color w:val="000000"/>
        </w:rPr>
        <w:t>：</w:t>
      </w:r>
      <w:r w:rsidRPr="00A25843">
        <w:rPr>
          <w:rFonts w:cs="Times New Roman"/>
          <w:color w:val="000000"/>
          <w:szCs w:val="24"/>
        </w:rPr>
        <w:t>2453</w:t>
      </w:r>
      <w:r w:rsidRPr="00A25843">
        <w:rPr>
          <w:rFonts w:cs="Times New Roman"/>
          <w:szCs w:val="24"/>
        </w:rPr>
        <w:t>×10</w:t>
      </w:r>
      <w:r w:rsidRPr="00A25843">
        <w:rPr>
          <w:rFonts w:cs="Times New Roman"/>
          <w:szCs w:val="24"/>
          <w:vertAlign w:val="superscript"/>
        </w:rPr>
        <w:t>4</w:t>
      </w:r>
      <w:r w:rsidRPr="00A25843">
        <w:rPr>
          <w:rFonts w:eastAsia="仿宋_GB2312" w:cs="Times New Roman"/>
          <w:color w:val="000000"/>
        </w:rPr>
        <w:t>m</w:t>
      </w:r>
      <w:r w:rsidRPr="00A25843">
        <w:rPr>
          <w:rFonts w:eastAsia="仿宋_GB2312" w:cs="Times New Roman"/>
          <w:color w:val="000000"/>
          <w:vertAlign w:val="superscript"/>
        </w:rPr>
        <w:t>3</w:t>
      </w:r>
      <w:r w:rsidRPr="00A25843">
        <w:rPr>
          <w:rFonts w:eastAsia="仿宋_GB2312" w:cs="Times New Roman"/>
          <w:color w:val="000000"/>
        </w:rPr>
        <w:t>/a×30mg/m</w:t>
      </w:r>
      <w:r w:rsidRPr="00A25843">
        <w:rPr>
          <w:rFonts w:eastAsia="仿宋_GB2312" w:cs="Times New Roman"/>
          <w:color w:val="000000"/>
          <w:vertAlign w:val="superscript"/>
        </w:rPr>
        <w:t>3</w:t>
      </w:r>
      <w:r w:rsidRPr="00A25843">
        <w:rPr>
          <w:rFonts w:eastAsia="仿宋_GB2312" w:cs="Times New Roman"/>
          <w:color w:val="000000"/>
        </w:rPr>
        <w:t>×10</w:t>
      </w:r>
      <w:r w:rsidRPr="00A25843">
        <w:rPr>
          <w:rFonts w:eastAsia="仿宋_GB2312" w:cs="Times New Roman"/>
          <w:color w:val="000000"/>
          <w:vertAlign w:val="superscript"/>
        </w:rPr>
        <w:t>-9</w:t>
      </w:r>
      <w:r w:rsidRPr="00A25843">
        <w:rPr>
          <w:rFonts w:eastAsia="仿宋_GB2312" w:cs="Times New Roman"/>
          <w:color w:val="000000"/>
        </w:rPr>
        <w:t>=0.736t/a</w:t>
      </w:r>
    </w:p>
    <w:p w:rsidR="00357BE7" w:rsidRPr="00A25843" w:rsidRDefault="00340F81">
      <w:pPr>
        <w:spacing w:line="480" w:lineRule="atLeast"/>
        <w:ind w:firstLine="480"/>
        <w:rPr>
          <w:rFonts w:cs="Times New Roman"/>
          <w:kern w:val="44"/>
        </w:rPr>
      </w:pPr>
      <w:r w:rsidRPr="00A25843">
        <w:rPr>
          <w:rFonts w:cs="Times New Roman"/>
          <w:kern w:val="44"/>
        </w:rPr>
        <w:fldChar w:fldCharType="begin"/>
      </w:r>
      <w:r w:rsidR="003B14C1" w:rsidRPr="00A25843">
        <w:rPr>
          <w:rFonts w:cs="Times New Roman"/>
          <w:kern w:val="44"/>
        </w:rPr>
        <w:instrText xml:space="preserve"> = 2 \* GB3 </w:instrText>
      </w:r>
      <w:r w:rsidRPr="00A25843">
        <w:rPr>
          <w:rFonts w:cs="Times New Roman"/>
          <w:kern w:val="44"/>
        </w:rPr>
        <w:fldChar w:fldCharType="separate"/>
      </w:r>
      <w:r w:rsidR="003B14C1" w:rsidRPr="00A25843">
        <w:rPr>
          <w:rFonts w:cs="Times New Roman"/>
          <w:kern w:val="44"/>
        </w:rPr>
        <w:t>②</w:t>
      </w:r>
      <w:r w:rsidRPr="00A25843">
        <w:rPr>
          <w:rFonts w:cs="Times New Roman"/>
          <w:kern w:val="44"/>
        </w:rPr>
        <w:fldChar w:fldCharType="end"/>
      </w:r>
      <w:r w:rsidR="003B14C1" w:rsidRPr="00A25843">
        <w:rPr>
          <w:rFonts w:cs="Times New Roman"/>
          <w:kern w:val="44"/>
        </w:rPr>
        <w:t>废水污染物排放总量</w:t>
      </w:r>
    </w:p>
    <w:p w:rsidR="00357BE7" w:rsidRPr="00A25843" w:rsidRDefault="003B14C1">
      <w:pPr>
        <w:spacing w:line="480" w:lineRule="atLeast"/>
        <w:ind w:firstLine="480"/>
        <w:rPr>
          <w:rFonts w:cs="Times New Roman"/>
          <w:color w:val="FF0000"/>
        </w:rPr>
      </w:pPr>
      <w:r w:rsidRPr="00A25843">
        <w:rPr>
          <w:rFonts w:cs="Times New Roman"/>
          <w:color w:val="000000"/>
        </w:rPr>
        <w:t>企业生产废水排入厂区沉淀池，沉淀后</w:t>
      </w:r>
      <w:r w:rsidR="00DC25E9">
        <w:rPr>
          <w:rFonts w:cs="Times New Roman"/>
          <w:color w:val="000000"/>
        </w:rPr>
        <w:t>厂区泼洒抑尘</w:t>
      </w:r>
      <w:r w:rsidRPr="00A25843">
        <w:rPr>
          <w:rFonts w:cs="Times New Roman"/>
          <w:color w:val="000000"/>
        </w:rPr>
        <w:t>；企业生活污水排入厂区化粪池定期清掏，不外排。无废水外排</w:t>
      </w:r>
      <w:r w:rsidRPr="00A25843">
        <w:rPr>
          <w:rFonts w:cs="Times New Roman"/>
        </w:rPr>
        <w:t>，因此，</w:t>
      </w:r>
      <w:r w:rsidRPr="00A25843">
        <w:rPr>
          <w:rFonts w:cs="Times New Roman"/>
        </w:rPr>
        <w:t>COD</w:t>
      </w:r>
      <w:r w:rsidRPr="00A25843">
        <w:rPr>
          <w:rFonts w:cs="Times New Roman"/>
        </w:rPr>
        <w:t>、氨氮</w:t>
      </w:r>
      <w:r w:rsidR="00C96145" w:rsidRPr="00A25843">
        <w:rPr>
          <w:rFonts w:cs="Times New Roman"/>
        </w:rPr>
        <w:t>、总氮</w:t>
      </w:r>
      <w:r w:rsidRPr="00A25843">
        <w:rPr>
          <w:rFonts w:cs="Times New Roman"/>
        </w:rPr>
        <w:t>总量控制指标量分别为</w:t>
      </w:r>
      <w:r w:rsidRPr="00A25843">
        <w:rPr>
          <w:rFonts w:cs="Times New Roman"/>
        </w:rPr>
        <w:t>COD</w:t>
      </w:r>
      <w:r w:rsidRPr="00A25843">
        <w:rPr>
          <w:rFonts w:cs="Times New Roman"/>
        </w:rPr>
        <w:t>：</w:t>
      </w:r>
      <w:r w:rsidRPr="00A25843">
        <w:rPr>
          <w:rFonts w:cs="Times New Roman"/>
        </w:rPr>
        <w:t>0t/a</w:t>
      </w:r>
      <w:r w:rsidRPr="00A25843">
        <w:rPr>
          <w:rFonts w:cs="Times New Roman"/>
          <w:lang w:val="de-DE"/>
        </w:rPr>
        <w:t>，</w:t>
      </w:r>
      <w:r w:rsidRPr="00A25843">
        <w:rPr>
          <w:rFonts w:cs="Times New Roman"/>
        </w:rPr>
        <w:t>氨氮：</w:t>
      </w:r>
      <w:r w:rsidRPr="00A25843">
        <w:rPr>
          <w:rFonts w:cs="Times New Roman"/>
        </w:rPr>
        <w:t>0t/a</w:t>
      </w:r>
      <w:r w:rsidR="00C96145" w:rsidRPr="00A25843">
        <w:rPr>
          <w:rFonts w:cs="Times New Roman"/>
        </w:rPr>
        <w:t>，总氮：</w:t>
      </w:r>
      <w:r w:rsidR="00C96145" w:rsidRPr="00A25843">
        <w:rPr>
          <w:rFonts w:cs="Times New Roman"/>
        </w:rPr>
        <w:t>0t/a</w:t>
      </w:r>
      <w:r w:rsidRPr="00A25843">
        <w:rPr>
          <w:rFonts w:cs="Times New Roman"/>
        </w:rPr>
        <w:t>。</w:t>
      </w:r>
    </w:p>
    <w:p w:rsidR="00357BE7" w:rsidRPr="00A25843" w:rsidRDefault="003B14C1">
      <w:pPr>
        <w:ind w:firstLine="480"/>
        <w:rPr>
          <w:rFonts w:cs="Times New Roman"/>
        </w:rPr>
        <w:sectPr w:rsidR="00357BE7" w:rsidRPr="00A25843">
          <w:footerReference w:type="default" r:id="rId39"/>
          <w:pgSz w:w="11906" w:h="16838"/>
          <w:pgMar w:top="1440" w:right="1797" w:bottom="1440" w:left="1797" w:header="851" w:footer="992" w:gutter="0"/>
          <w:cols w:space="720"/>
          <w:docGrid w:type="lines" w:linePitch="312"/>
        </w:sectPr>
      </w:pPr>
      <w:r w:rsidRPr="00A25843">
        <w:rPr>
          <w:rFonts w:cs="Times New Roman"/>
        </w:rPr>
        <w:t>因此，建议项目总量控制指标为</w:t>
      </w:r>
      <w:r w:rsidRPr="00A25843">
        <w:rPr>
          <w:rFonts w:cs="Times New Roman"/>
        </w:rPr>
        <w:t>COD</w:t>
      </w:r>
      <w:r w:rsidRPr="00A25843">
        <w:rPr>
          <w:rFonts w:cs="Times New Roman"/>
        </w:rPr>
        <w:t>：</w:t>
      </w:r>
      <w:r w:rsidRPr="00A25843">
        <w:rPr>
          <w:rFonts w:cs="Times New Roman"/>
        </w:rPr>
        <w:t>0t/a</w:t>
      </w:r>
      <w:r w:rsidRPr="00A25843">
        <w:rPr>
          <w:rFonts w:cs="Times New Roman"/>
        </w:rPr>
        <w:t>；氨氮：</w:t>
      </w:r>
      <w:r w:rsidRPr="00A25843">
        <w:rPr>
          <w:rFonts w:cs="Times New Roman"/>
        </w:rPr>
        <w:t>0t/a</w:t>
      </w:r>
      <w:r w:rsidR="00C96145" w:rsidRPr="00A25843">
        <w:rPr>
          <w:rFonts w:cs="Times New Roman"/>
        </w:rPr>
        <w:t>；总氮：</w:t>
      </w:r>
      <w:r w:rsidR="00C96145" w:rsidRPr="00A25843">
        <w:rPr>
          <w:rFonts w:cs="Times New Roman"/>
        </w:rPr>
        <w:t>0t/a</w:t>
      </w:r>
      <w:r w:rsidRPr="00A25843">
        <w:rPr>
          <w:rFonts w:cs="Times New Roman"/>
        </w:rPr>
        <w:t>；</w:t>
      </w:r>
      <w:r w:rsidRPr="00A25843">
        <w:rPr>
          <w:rFonts w:cs="Times New Roman"/>
        </w:rPr>
        <w:t>SO</w:t>
      </w:r>
      <w:r w:rsidRPr="00A25843">
        <w:rPr>
          <w:rFonts w:cs="Times New Roman"/>
          <w:vertAlign w:val="subscript"/>
        </w:rPr>
        <w:t>2</w:t>
      </w:r>
      <w:r w:rsidRPr="00A25843">
        <w:rPr>
          <w:rFonts w:cs="Times New Roman"/>
        </w:rPr>
        <w:t>：</w:t>
      </w:r>
      <w:r w:rsidRPr="00A25843">
        <w:rPr>
          <w:rFonts w:cs="Times New Roman"/>
        </w:rPr>
        <w:t>0.245t/a</w:t>
      </w:r>
      <w:r w:rsidRPr="00A25843">
        <w:rPr>
          <w:rFonts w:cs="Times New Roman"/>
        </w:rPr>
        <w:t>；</w:t>
      </w:r>
      <w:r w:rsidRPr="00A25843">
        <w:rPr>
          <w:rFonts w:cs="Times New Roman"/>
        </w:rPr>
        <w:t>NO</w:t>
      </w:r>
      <w:r w:rsidRPr="00A25843">
        <w:rPr>
          <w:rFonts w:cs="Times New Roman"/>
          <w:vertAlign w:val="subscript"/>
        </w:rPr>
        <w:t>X</w:t>
      </w:r>
      <w:r w:rsidRPr="00A25843">
        <w:rPr>
          <w:rFonts w:cs="Times New Roman"/>
        </w:rPr>
        <w:t>：</w:t>
      </w:r>
      <w:r w:rsidRPr="00A25843">
        <w:rPr>
          <w:rFonts w:cs="Times New Roman"/>
        </w:rPr>
        <w:t>0.736t/a</w:t>
      </w:r>
      <w:r w:rsidRPr="00A25843">
        <w:rPr>
          <w:rFonts w:cs="Times New Roman"/>
        </w:rPr>
        <w:t>。</w:t>
      </w:r>
    </w:p>
    <w:p w:rsidR="00357BE7" w:rsidRPr="00A25843" w:rsidRDefault="003B14C1">
      <w:pPr>
        <w:pStyle w:val="1"/>
        <w:spacing w:before="163"/>
        <w:rPr>
          <w:rFonts w:cs="Times New Roman"/>
        </w:rPr>
      </w:pPr>
      <w:bookmarkStart w:id="174" w:name="_Toc269136976"/>
      <w:bookmarkStart w:id="175" w:name="_Toc34725346"/>
      <w:bookmarkStart w:id="176" w:name="_Toc35518113"/>
      <w:bookmarkStart w:id="177" w:name="_Toc131240113"/>
      <w:bookmarkStart w:id="178" w:name="_Toc35512261"/>
      <w:bookmarkStart w:id="179" w:name="_Toc276997599"/>
      <w:bookmarkStart w:id="180" w:name="_Toc269137119"/>
      <w:bookmarkStart w:id="181" w:name="_Toc272223424"/>
      <w:bookmarkStart w:id="182" w:name="_Toc269136152"/>
      <w:bookmarkStart w:id="183" w:name="_Toc272223633"/>
      <w:bookmarkStart w:id="184" w:name="_Toc269135267"/>
      <w:bookmarkStart w:id="185" w:name="_Toc269137205"/>
      <w:bookmarkStart w:id="186" w:name="_Toc4155468"/>
      <w:bookmarkStart w:id="187" w:name="_Toc36626742"/>
      <w:bookmarkStart w:id="188" w:name="_Toc35417450"/>
      <w:bookmarkStart w:id="189" w:name="_Toc91889569"/>
      <w:bookmarkStart w:id="190" w:name="_Toc89160121"/>
      <w:bookmarkStart w:id="191" w:name="_Toc35329982"/>
      <w:bookmarkStart w:id="192" w:name="_Toc33584787"/>
      <w:bookmarkStart w:id="193" w:name="_Toc33348847"/>
      <w:bookmarkStart w:id="194" w:name="_Toc85080545"/>
      <w:r w:rsidRPr="00A25843">
        <w:rPr>
          <w:rFonts w:cs="Times New Roman"/>
        </w:rPr>
        <w:lastRenderedPageBreak/>
        <w:t>4</w:t>
      </w:r>
      <w:bookmarkEnd w:id="174"/>
      <w:bookmarkEnd w:id="175"/>
      <w:bookmarkEnd w:id="176"/>
      <w:bookmarkEnd w:id="177"/>
      <w:bookmarkEnd w:id="178"/>
      <w:bookmarkEnd w:id="179"/>
      <w:bookmarkEnd w:id="180"/>
      <w:bookmarkEnd w:id="181"/>
      <w:bookmarkEnd w:id="182"/>
      <w:bookmarkEnd w:id="183"/>
      <w:bookmarkEnd w:id="184"/>
      <w:bookmarkEnd w:id="185"/>
      <w:r w:rsidRPr="00A25843">
        <w:rPr>
          <w:rFonts w:cs="Times New Roman"/>
        </w:rPr>
        <w:t>环境质量现状调查与评价</w:t>
      </w:r>
      <w:bookmarkEnd w:id="186"/>
      <w:bookmarkEnd w:id="187"/>
    </w:p>
    <w:p w:rsidR="00357BE7" w:rsidRPr="00A25843" w:rsidRDefault="003B14C1" w:rsidP="00F3457B">
      <w:pPr>
        <w:pStyle w:val="20"/>
        <w:spacing w:before="163"/>
        <w:rPr>
          <w:rFonts w:eastAsiaTheme="minorEastAsia" w:cs="Times New Roman"/>
        </w:rPr>
      </w:pPr>
      <w:bookmarkStart w:id="195" w:name="_Toc4155469"/>
      <w:bookmarkStart w:id="196" w:name="_Toc36626743"/>
      <w:bookmarkStart w:id="197" w:name="_Toc272223426"/>
      <w:bookmarkStart w:id="198" w:name="_Toc269136154"/>
      <w:bookmarkStart w:id="199" w:name="_Toc269137207"/>
      <w:bookmarkStart w:id="200" w:name="_Toc131240115"/>
      <w:bookmarkStart w:id="201" w:name="_Toc35518115"/>
      <w:bookmarkStart w:id="202" w:name="_Toc272223635"/>
      <w:bookmarkStart w:id="203" w:name="_Toc35512263"/>
      <w:bookmarkStart w:id="204" w:name="_Toc269135269"/>
      <w:bookmarkStart w:id="205" w:name="_Toc269136978"/>
      <w:bookmarkStart w:id="206" w:name="_Toc276997601"/>
      <w:bookmarkStart w:id="207" w:name="_Toc269137121"/>
      <w:bookmarkStart w:id="208" w:name="_Toc131240114"/>
      <w:bookmarkStart w:id="209" w:name="_Toc35512262"/>
      <w:bookmarkStart w:id="210" w:name="_Toc272223425"/>
      <w:bookmarkStart w:id="211" w:name="_Toc34725347"/>
      <w:bookmarkStart w:id="212" w:name="_Toc272223634"/>
      <w:bookmarkStart w:id="213" w:name="_Toc269135268"/>
      <w:bookmarkStart w:id="214" w:name="_Toc35518114"/>
      <w:bookmarkStart w:id="215" w:name="_Toc269137206"/>
      <w:bookmarkStart w:id="216" w:name="_Toc269136977"/>
      <w:bookmarkStart w:id="217" w:name="_Toc269136153"/>
      <w:bookmarkStart w:id="218" w:name="_Toc276997600"/>
      <w:bookmarkStart w:id="219" w:name="_Toc269137120"/>
      <w:bookmarkEnd w:id="188"/>
      <w:bookmarkEnd w:id="189"/>
      <w:bookmarkEnd w:id="190"/>
      <w:bookmarkEnd w:id="191"/>
      <w:bookmarkEnd w:id="192"/>
      <w:bookmarkEnd w:id="193"/>
      <w:bookmarkEnd w:id="194"/>
      <w:r w:rsidRPr="00A25843">
        <w:rPr>
          <w:rFonts w:eastAsiaTheme="minorEastAsia" w:cs="Times New Roman"/>
        </w:rPr>
        <w:t>4.1</w:t>
      </w:r>
      <w:r w:rsidRPr="00A25843">
        <w:rPr>
          <w:rFonts w:eastAsiaTheme="minorEastAsia" w:cs="Times New Roman"/>
        </w:rPr>
        <w:t>地理位置</w:t>
      </w:r>
      <w:bookmarkEnd w:id="195"/>
      <w:bookmarkEnd w:id="196"/>
    </w:p>
    <w:p w:rsidR="00357BE7" w:rsidRPr="00A25843" w:rsidRDefault="003B14C1">
      <w:pPr>
        <w:snapToGrid w:val="0"/>
        <w:spacing w:line="480" w:lineRule="atLeast"/>
        <w:ind w:firstLine="480"/>
        <w:rPr>
          <w:rFonts w:cs="Times New Roman"/>
          <w:color w:val="000000"/>
        </w:rPr>
      </w:pPr>
      <w:r w:rsidRPr="00A25843">
        <w:rPr>
          <w:rFonts w:cs="Times New Roman"/>
          <w:color w:val="000000"/>
        </w:rPr>
        <w:t>沧州市位于河北省东南部，属华北平原东部黑龙港河流域，东临渤海，北靠京津，南接山东，东经</w:t>
      </w:r>
      <w:r w:rsidRPr="00A25843">
        <w:rPr>
          <w:rFonts w:cs="Times New Roman"/>
          <w:color w:val="000000"/>
        </w:rPr>
        <w:t>116°45′32″</w:t>
      </w:r>
      <w:r w:rsidRPr="00A25843">
        <w:rPr>
          <w:rFonts w:cs="Times New Roman"/>
          <w:color w:val="000000"/>
        </w:rPr>
        <w:t>至</w:t>
      </w:r>
      <w:r w:rsidRPr="00A25843">
        <w:rPr>
          <w:rFonts w:cs="Times New Roman"/>
          <w:color w:val="000000"/>
        </w:rPr>
        <w:t>116°57′14″</w:t>
      </w:r>
      <w:r w:rsidRPr="00A25843">
        <w:rPr>
          <w:rFonts w:cs="Times New Roman"/>
          <w:color w:val="000000"/>
        </w:rPr>
        <w:t>，北纬</w:t>
      </w:r>
      <w:r w:rsidRPr="00A25843">
        <w:rPr>
          <w:rFonts w:cs="Times New Roman"/>
          <w:color w:val="000000"/>
        </w:rPr>
        <w:t>38°13′00″</w:t>
      </w:r>
      <w:r w:rsidRPr="00A25843">
        <w:rPr>
          <w:rFonts w:cs="Times New Roman"/>
          <w:color w:val="000000"/>
        </w:rPr>
        <w:t>至</w:t>
      </w:r>
      <w:r w:rsidRPr="00A25843">
        <w:rPr>
          <w:rFonts w:cs="Times New Roman"/>
          <w:color w:val="000000"/>
        </w:rPr>
        <w:t>38°24′51″</w:t>
      </w:r>
      <w:r w:rsidRPr="00A25843">
        <w:rPr>
          <w:rFonts w:cs="Times New Roman"/>
          <w:color w:val="000000"/>
        </w:rPr>
        <w:t>。东临渤海</w:t>
      </w:r>
      <w:r w:rsidRPr="00A25843">
        <w:rPr>
          <w:rFonts w:cs="Times New Roman"/>
          <w:color w:val="000000"/>
        </w:rPr>
        <w:t>80km</w:t>
      </w:r>
      <w:r w:rsidRPr="00A25843">
        <w:rPr>
          <w:rFonts w:cs="Times New Roman"/>
          <w:color w:val="000000"/>
        </w:rPr>
        <w:t>，北至天津</w:t>
      </w:r>
      <w:r w:rsidRPr="00A25843">
        <w:rPr>
          <w:rFonts w:cs="Times New Roman"/>
          <w:color w:val="000000"/>
        </w:rPr>
        <w:t>105km</w:t>
      </w:r>
      <w:r w:rsidRPr="00A25843">
        <w:rPr>
          <w:rFonts w:cs="Times New Roman"/>
          <w:color w:val="000000"/>
        </w:rPr>
        <w:t>，距北京</w:t>
      </w:r>
      <w:r w:rsidRPr="00A25843">
        <w:rPr>
          <w:rFonts w:cs="Times New Roman"/>
          <w:color w:val="000000"/>
        </w:rPr>
        <w:t>240</w:t>
      </w:r>
      <w:r w:rsidRPr="00A25843">
        <w:rPr>
          <w:rFonts w:cs="Times New Roman"/>
          <w:color w:val="000000"/>
        </w:rPr>
        <w:t>公里，西南距省会石家庄</w:t>
      </w:r>
      <w:r w:rsidRPr="00A25843">
        <w:rPr>
          <w:rFonts w:cs="Times New Roman"/>
          <w:color w:val="000000"/>
        </w:rPr>
        <w:t>220km</w:t>
      </w:r>
      <w:r w:rsidRPr="00A25843">
        <w:rPr>
          <w:rFonts w:cs="Times New Roman"/>
          <w:color w:val="000000"/>
        </w:rPr>
        <w:t>，南到德州</w:t>
      </w:r>
      <w:r w:rsidRPr="00A25843">
        <w:rPr>
          <w:rFonts w:cs="Times New Roman"/>
          <w:color w:val="000000"/>
        </w:rPr>
        <w:t>120km</w:t>
      </w:r>
      <w:r w:rsidRPr="00A25843">
        <w:rPr>
          <w:rFonts w:cs="Times New Roman"/>
          <w:color w:val="000000"/>
        </w:rPr>
        <w:t>。全市南北长</w:t>
      </w:r>
      <w:r w:rsidRPr="00A25843">
        <w:rPr>
          <w:rFonts w:cs="Times New Roman"/>
          <w:color w:val="000000"/>
        </w:rPr>
        <w:t>165</w:t>
      </w:r>
      <w:r w:rsidRPr="00A25843">
        <w:rPr>
          <w:rFonts w:cs="Times New Roman"/>
          <w:color w:val="000000"/>
        </w:rPr>
        <w:t>公里，东西宽</w:t>
      </w:r>
      <w:r w:rsidRPr="00A25843">
        <w:rPr>
          <w:rFonts w:cs="Times New Roman"/>
          <w:color w:val="000000"/>
        </w:rPr>
        <w:t>187</w:t>
      </w:r>
      <w:r w:rsidRPr="00A25843">
        <w:rPr>
          <w:rFonts w:cs="Times New Roman"/>
          <w:color w:val="000000"/>
        </w:rPr>
        <w:t>公里，总面积</w:t>
      </w:r>
      <w:r w:rsidRPr="00A25843">
        <w:rPr>
          <w:rFonts w:cs="Times New Roman"/>
          <w:color w:val="000000"/>
        </w:rPr>
        <w:t>1.4</w:t>
      </w:r>
      <w:r w:rsidRPr="00A25843">
        <w:rPr>
          <w:rFonts w:cs="Times New Roman"/>
          <w:color w:val="000000"/>
        </w:rPr>
        <w:t>万平方公里，市区建成区面积</w:t>
      </w:r>
      <w:r w:rsidRPr="00A25843">
        <w:rPr>
          <w:rFonts w:cs="Times New Roman"/>
          <w:color w:val="000000"/>
        </w:rPr>
        <w:t>60</w:t>
      </w:r>
      <w:r w:rsidRPr="00A25843">
        <w:rPr>
          <w:rFonts w:cs="Times New Roman"/>
          <w:color w:val="000000"/>
        </w:rPr>
        <w:t>平方公里。沧州地处环渤海中心地带，是河北省确定的</w:t>
      </w:r>
      <w:r w:rsidRPr="00A25843">
        <w:rPr>
          <w:rFonts w:cs="Times New Roman"/>
          <w:color w:val="000000"/>
        </w:rPr>
        <w:t>“</w:t>
      </w:r>
      <w:r w:rsidRPr="00A25843">
        <w:rPr>
          <w:rFonts w:cs="Times New Roman"/>
          <w:color w:val="000000"/>
        </w:rPr>
        <w:t>两环</w:t>
      </w:r>
      <w:r w:rsidRPr="00A25843">
        <w:rPr>
          <w:rFonts w:cs="Times New Roman"/>
          <w:color w:val="000000"/>
        </w:rPr>
        <w:t>”</w:t>
      </w:r>
      <w:r w:rsidR="000020CB" w:rsidRPr="00A25843">
        <w:rPr>
          <w:rFonts w:cs="Times New Roman"/>
          <w:color w:val="000000"/>
        </w:rPr>
        <w:t>（</w:t>
      </w:r>
      <w:r w:rsidRPr="00A25843">
        <w:rPr>
          <w:rFonts w:cs="Times New Roman"/>
          <w:color w:val="000000"/>
        </w:rPr>
        <w:t>环京津、环渤海</w:t>
      </w:r>
      <w:r w:rsidR="000020CB" w:rsidRPr="00A25843">
        <w:rPr>
          <w:rFonts w:cs="Times New Roman"/>
          <w:color w:val="000000"/>
        </w:rPr>
        <w:t>）</w:t>
      </w:r>
      <w:r w:rsidRPr="00A25843">
        <w:rPr>
          <w:rFonts w:cs="Times New Roman"/>
          <w:color w:val="000000"/>
        </w:rPr>
        <w:t>开放一线地区，也是京津通往东部沿海地区的交通要冲。</w:t>
      </w:r>
    </w:p>
    <w:p w:rsidR="00357BE7" w:rsidRPr="00A25843" w:rsidRDefault="003B14C1">
      <w:pPr>
        <w:snapToGrid w:val="0"/>
        <w:spacing w:line="480" w:lineRule="atLeast"/>
        <w:ind w:firstLine="480"/>
        <w:rPr>
          <w:rFonts w:cs="Times New Roman"/>
          <w:color w:val="000000"/>
        </w:rPr>
      </w:pPr>
      <w:r w:rsidRPr="00A25843">
        <w:rPr>
          <w:rFonts w:cs="Times New Roman"/>
          <w:szCs w:val="24"/>
        </w:rPr>
        <w:t>青县隶属于沧州市管辖，位于冀中东部、沧州市北缘，地处东经</w:t>
      </w:r>
      <w:r w:rsidRPr="00A25843">
        <w:rPr>
          <w:rFonts w:cs="Times New Roman"/>
          <w:szCs w:val="24"/>
        </w:rPr>
        <w:t>116º34′</w:t>
      </w:r>
      <w:r w:rsidRPr="00A25843">
        <w:rPr>
          <w:rFonts w:cs="Times New Roman"/>
          <w:szCs w:val="24"/>
        </w:rPr>
        <w:t>～</w:t>
      </w:r>
      <w:r w:rsidRPr="00A25843">
        <w:rPr>
          <w:rFonts w:cs="Times New Roman"/>
          <w:szCs w:val="24"/>
        </w:rPr>
        <w:t>117º6′</w:t>
      </w:r>
      <w:r w:rsidRPr="00A25843">
        <w:rPr>
          <w:rFonts w:cs="Times New Roman"/>
          <w:szCs w:val="24"/>
        </w:rPr>
        <w:t>、北纬</w:t>
      </w:r>
      <w:r w:rsidRPr="00A25843">
        <w:rPr>
          <w:rFonts w:cs="Times New Roman"/>
          <w:szCs w:val="24"/>
        </w:rPr>
        <w:t>38º24′</w:t>
      </w:r>
      <w:r w:rsidRPr="00A25843">
        <w:rPr>
          <w:rFonts w:cs="Times New Roman"/>
          <w:szCs w:val="24"/>
        </w:rPr>
        <w:t>～</w:t>
      </w:r>
      <w:r w:rsidRPr="00A25843">
        <w:rPr>
          <w:rFonts w:cs="Times New Roman"/>
          <w:szCs w:val="24"/>
        </w:rPr>
        <w:t>38º45′</w:t>
      </w:r>
      <w:r w:rsidRPr="00A25843">
        <w:rPr>
          <w:rFonts w:cs="Times New Roman"/>
          <w:szCs w:val="24"/>
        </w:rPr>
        <w:t>之间，县政府驻地青州镇，总面积</w:t>
      </w:r>
      <w:r w:rsidRPr="00A25843">
        <w:rPr>
          <w:rFonts w:cs="Times New Roman"/>
          <w:szCs w:val="24"/>
        </w:rPr>
        <w:t>968km</w:t>
      </w:r>
      <w:r w:rsidRPr="00A25843">
        <w:rPr>
          <w:rFonts w:cs="Times New Roman"/>
          <w:szCs w:val="24"/>
          <w:vertAlign w:val="superscript"/>
        </w:rPr>
        <w:t>2</w:t>
      </w:r>
      <w:r w:rsidRPr="00A25843">
        <w:rPr>
          <w:rFonts w:cs="Times New Roman"/>
          <w:szCs w:val="24"/>
        </w:rPr>
        <w:t>。青县南接沧州，北依京津，位置优越，交通便利。京沪铁路、京沪高速铁路、京沪高速公路、</w:t>
      </w:r>
      <w:r w:rsidRPr="00A25843">
        <w:rPr>
          <w:rFonts w:cs="Times New Roman"/>
          <w:szCs w:val="24"/>
        </w:rPr>
        <w:t>104</w:t>
      </w:r>
      <w:r w:rsidRPr="00A25843">
        <w:rPr>
          <w:rFonts w:cs="Times New Roman"/>
          <w:szCs w:val="24"/>
        </w:rPr>
        <w:t>国道、津保公路、沧廊高速公路等交通干线从境内穿过，京杭大运河纵贯南北。</w:t>
      </w:r>
    </w:p>
    <w:p w:rsidR="00357BE7" w:rsidRPr="00A25843" w:rsidRDefault="00BF4202">
      <w:pPr>
        <w:pStyle w:val="afffffff3"/>
        <w:spacing w:line="500" w:lineRule="atLeast"/>
        <w:ind w:firstLine="480"/>
        <w:rPr>
          <w:rFonts w:ascii="Times New Roman" w:hAnsi="Times New Roman" w:cs="Times New Roman"/>
        </w:rPr>
      </w:pPr>
      <w:r w:rsidRPr="008919A5">
        <w:rPr>
          <w:rFonts w:cs="Times New Roman" w:hint="eastAsia"/>
          <w:szCs w:val="22"/>
        </w:rPr>
        <w:t>拟</w:t>
      </w:r>
      <w:r w:rsidRPr="00A25843">
        <w:rPr>
          <w:rFonts w:cs="Times New Roman"/>
        </w:rPr>
        <w:t>建</w:t>
      </w:r>
      <w:r w:rsidR="003B14C1" w:rsidRPr="00A25843">
        <w:rPr>
          <w:rFonts w:ascii="Times New Roman" w:hAnsi="Times New Roman" w:cs="Times New Roman"/>
        </w:rPr>
        <w:t>项目位于河北省沧州市青县陈嘴乡李杜线</w:t>
      </w:r>
      <w:r w:rsidR="00D70F16">
        <w:rPr>
          <w:rFonts w:ascii="Times New Roman" w:hAnsi="Times New Roman" w:cs="Times New Roman"/>
        </w:rPr>
        <w:t>石泗河村东</w:t>
      </w:r>
      <w:r w:rsidR="00D70F16">
        <w:rPr>
          <w:rFonts w:ascii="Times New Roman" w:hAnsi="Times New Roman" w:cs="Times New Roman"/>
        </w:rPr>
        <w:t>410m</w:t>
      </w:r>
      <w:r w:rsidR="003B14C1" w:rsidRPr="00A25843">
        <w:rPr>
          <w:rFonts w:ascii="Times New Roman" w:hAnsi="Times New Roman" w:cs="Times New Roman"/>
        </w:rPr>
        <w:t>处，厂址中心点坐标为北纬</w:t>
      </w:r>
      <w:r w:rsidR="003B14C1" w:rsidRPr="00A25843">
        <w:rPr>
          <w:rFonts w:ascii="Times New Roman" w:hAnsi="Times New Roman" w:cs="Times New Roman"/>
        </w:rPr>
        <w:t>38°26’38.30”</w:t>
      </w:r>
      <w:r w:rsidR="003B14C1" w:rsidRPr="00A25843">
        <w:rPr>
          <w:rFonts w:ascii="Times New Roman" w:hAnsi="Times New Roman" w:cs="Times New Roman"/>
        </w:rPr>
        <w:t>，东经</w:t>
      </w:r>
      <w:r w:rsidR="003B14C1" w:rsidRPr="00A25843">
        <w:rPr>
          <w:rFonts w:ascii="Times New Roman" w:hAnsi="Times New Roman" w:cs="Times New Roman"/>
        </w:rPr>
        <w:t>116°51’0.54”</w:t>
      </w:r>
      <w:r w:rsidR="003B14C1" w:rsidRPr="00A25843">
        <w:rPr>
          <w:rFonts w:ascii="Times New Roman" w:hAnsi="Times New Roman" w:cs="Times New Roman"/>
        </w:rPr>
        <w:t>。厂址所处区域均为平原地形，地势空阔，交通便利，评价区域内无其他自然保护区、风景点、保护文物、医院等环境敏感点。</w:t>
      </w:r>
    </w:p>
    <w:p w:rsidR="00357BE7" w:rsidRPr="00A25843" w:rsidRDefault="003B14C1" w:rsidP="00F3457B">
      <w:pPr>
        <w:pStyle w:val="20"/>
        <w:spacing w:before="163"/>
        <w:rPr>
          <w:rFonts w:eastAsiaTheme="minorEastAsia" w:cs="Times New Roman"/>
        </w:rPr>
      </w:pPr>
      <w:bookmarkStart w:id="220" w:name="_Toc36626744"/>
      <w:r w:rsidRPr="00A25843">
        <w:rPr>
          <w:rFonts w:eastAsiaTheme="minorEastAsia" w:cs="Times New Roman"/>
        </w:rPr>
        <w:t>4.2</w:t>
      </w:r>
      <w:r w:rsidRPr="00A25843">
        <w:rPr>
          <w:rFonts w:eastAsiaTheme="minorEastAsia" w:cs="Times New Roman"/>
        </w:rPr>
        <w:t>自然环境概况</w:t>
      </w:r>
      <w:bookmarkEnd w:id="220"/>
    </w:p>
    <w:p w:rsidR="00357BE7" w:rsidRPr="00A25843" w:rsidRDefault="003B14C1" w:rsidP="00EB272C">
      <w:pPr>
        <w:pStyle w:val="3"/>
        <w:spacing w:before="163"/>
        <w:rPr>
          <w:rFonts w:cs="Times New Roman"/>
        </w:rPr>
      </w:pPr>
      <w:r w:rsidRPr="00A25843">
        <w:rPr>
          <w:rFonts w:cs="Times New Roman"/>
        </w:rPr>
        <w:t>4.2.1</w:t>
      </w:r>
      <w:r w:rsidRPr="00A25843">
        <w:rPr>
          <w:rFonts w:cs="Times New Roman"/>
        </w:rPr>
        <w:t>地形地貌</w:t>
      </w:r>
    </w:p>
    <w:p w:rsidR="00357BE7" w:rsidRPr="00A25843" w:rsidRDefault="003B14C1">
      <w:pPr>
        <w:spacing w:line="480" w:lineRule="atLeast"/>
        <w:ind w:firstLine="480"/>
        <w:rPr>
          <w:rFonts w:cs="Times New Roman"/>
        </w:rPr>
      </w:pPr>
      <w:r w:rsidRPr="00A25843">
        <w:rPr>
          <w:rFonts w:cs="Times New Roman"/>
        </w:rPr>
        <w:t>青县地势平坦开阔，由西南微向东北倾斜，坡降为</w:t>
      </w:r>
      <w:r w:rsidRPr="00A25843">
        <w:rPr>
          <w:rFonts w:cs="Times New Roman"/>
        </w:rPr>
        <w:t>1/11000</w:t>
      </w:r>
      <w:r w:rsidRPr="00A25843">
        <w:rPr>
          <w:rFonts w:cs="Times New Roman"/>
        </w:rPr>
        <w:t>，京杭大运河将县境分为运东、运西两部分，运西为大陆低平原区，运东为滨海平原区。微岗、缓坡、洼地交错分布。河流纵横，遍布全境。县境西高东低，高程在</w:t>
      </w:r>
      <w:r w:rsidRPr="00A25843">
        <w:rPr>
          <w:rFonts w:cs="Times New Roman"/>
        </w:rPr>
        <w:t>7.4~7.5</w:t>
      </w:r>
      <w:r w:rsidRPr="00A25843">
        <w:rPr>
          <w:rFonts w:cs="Times New Roman"/>
        </w:rPr>
        <w:t>米间的土地面积为</w:t>
      </w:r>
      <w:r w:rsidRPr="00A25843">
        <w:rPr>
          <w:rFonts w:cs="Times New Roman"/>
        </w:rPr>
        <w:t>187</w:t>
      </w:r>
      <w:r w:rsidRPr="00A25843">
        <w:rPr>
          <w:rFonts w:cs="Times New Roman"/>
        </w:rPr>
        <w:t>平方公里，占</w:t>
      </w:r>
      <w:r w:rsidRPr="00A25843">
        <w:rPr>
          <w:rFonts w:cs="Times New Roman"/>
        </w:rPr>
        <w:t>19.3%</w:t>
      </w:r>
      <w:r w:rsidRPr="00A25843">
        <w:rPr>
          <w:rFonts w:cs="Times New Roman"/>
        </w:rPr>
        <w:t>；高程在</w:t>
      </w:r>
      <w:r w:rsidRPr="00A25843">
        <w:rPr>
          <w:rFonts w:cs="Times New Roman"/>
        </w:rPr>
        <w:t>7.4~5.0</w:t>
      </w:r>
      <w:r w:rsidRPr="00A25843">
        <w:rPr>
          <w:rFonts w:cs="Times New Roman"/>
        </w:rPr>
        <w:t>米间的土地面积为</w:t>
      </w:r>
      <w:r w:rsidRPr="00A25843">
        <w:rPr>
          <w:rFonts w:cs="Times New Roman"/>
        </w:rPr>
        <w:t>387</w:t>
      </w:r>
      <w:r w:rsidRPr="00A25843">
        <w:rPr>
          <w:rFonts w:cs="Times New Roman"/>
        </w:rPr>
        <w:t>平方公里，占</w:t>
      </w:r>
      <w:r w:rsidRPr="00A25843">
        <w:rPr>
          <w:rFonts w:cs="Times New Roman"/>
        </w:rPr>
        <w:t>39.8%</w:t>
      </w:r>
      <w:r w:rsidRPr="00A25843">
        <w:rPr>
          <w:rFonts w:cs="Times New Roman"/>
        </w:rPr>
        <w:t>，高程在</w:t>
      </w:r>
      <w:r w:rsidRPr="00A25843">
        <w:rPr>
          <w:rFonts w:cs="Times New Roman"/>
        </w:rPr>
        <w:t>5.0</w:t>
      </w:r>
      <w:r w:rsidRPr="00A25843">
        <w:rPr>
          <w:rFonts w:cs="Times New Roman"/>
        </w:rPr>
        <w:t>至</w:t>
      </w:r>
      <w:r w:rsidRPr="00A25843">
        <w:rPr>
          <w:rFonts w:cs="Times New Roman"/>
        </w:rPr>
        <w:t>4.0</w:t>
      </w:r>
      <w:r w:rsidRPr="00A25843">
        <w:rPr>
          <w:rFonts w:cs="Times New Roman"/>
        </w:rPr>
        <w:t>米间者为</w:t>
      </w:r>
      <w:r w:rsidRPr="00A25843">
        <w:rPr>
          <w:rFonts w:cs="Times New Roman"/>
        </w:rPr>
        <w:t>386.4</w:t>
      </w:r>
      <w:r w:rsidRPr="00A25843">
        <w:rPr>
          <w:rFonts w:cs="Times New Roman"/>
        </w:rPr>
        <w:t>平方公里，占</w:t>
      </w:r>
      <w:r w:rsidRPr="00A25843">
        <w:rPr>
          <w:rFonts w:cs="Times New Roman"/>
        </w:rPr>
        <w:t>39.8%</w:t>
      </w:r>
      <w:r w:rsidRPr="00A25843">
        <w:rPr>
          <w:rFonts w:cs="Times New Roman"/>
        </w:rPr>
        <w:t>，高程在</w:t>
      </w:r>
      <w:r w:rsidRPr="00A25843">
        <w:rPr>
          <w:rFonts w:cs="Times New Roman"/>
        </w:rPr>
        <w:t>4.0</w:t>
      </w:r>
      <w:r w:rsidRPr="00A25843">
        <w:rPr>
          <w:rFonts w:cs="Times New Roman"/>
        </w:rPr>
        <w:t>米以下的</w:t>
      </w:r>
      <w:r w:rsidRPr="00A25843">
        <w:rPr>
          <w:rFonts w:cs="Times New Roman"/>
        </w:rPr>
        <w:t>11</w:t>
      </w:r>
      <w:r w:rsidRPr="00A25843">
        <w:rPr>
          <w:rFonts w:cs="Times New Roman"/>
        </w:rPr>
        <w:t>平方公里，占</w:t>
      </w:r>
      <w:r w:rsidRPr="00A25843">
        <w:rPr>
          <w:rFonts w:cs="Times New Roman"/>
        </w:rPr>
        <w:t>1.1%</w:t>
      </w:r>
      <w:r w:rsidRPr="00A25843">
        <w:rPr>
          <w:rFonts w:cs="Times New Roman"/>
        </w:rPr>
        <w:t>。</w:t>
      </w:r>
    </w:p>
    <w:p w:rsidR="00357BE7" w:rsidRPr="00A25843" w:rsidRDefault="003B14C1" w:rsidP="00EB272C">
      <w:pPr>
        <w:pStyle w:val="3"/>
        <w:spacing w:before="163"/>
        <w:rPr>
          <w:rFonts w:cs="Times New Roman"/>
        </w:rPr>
      </w:pPr>
      <w:bookmarkStart w:id="221" w:name="_Toc4155472"/>
      <w:r w:rsidRPr="00A25843">
        <w:rPr>
          <w:rFonts w:cs="Times New Roman"/>
        </w:rPr>
        <w:lastRenderedPageBreak/>
        <w:t>4.2.2</w:t>
      </w:r>
      <w:r w:rsidRPr="00A25843">
        <w:rPr>
          <w:rFonts w:cs="Times New Roman"/>
        </w:rPr>
        <w:t>水文地质</w:t>
      </w:r>
    </w:p>
    <w:p w:rsidR="00357BE7" w:rsidRPr="00A25843" w:rsidRDefault="003B14C1">
      <w:pPr>
        <w:spacing w:line="480" w:lineRule="atLeast"/>
        <w:ind w:firstLine="480"/>
        <w:rPr>
          <w:rFonts w:cs="Times New Roman"/>
        </w:rPr>
      </w:pPr>
      <w:r w:rsidRPr="00A25843">
        <w:rPr>
          <w:rFonts w:cs="Times New Roman"/>
        </w:rPr>
        <w:t>根据地层岩性特征和水文地质情况，青县地下水贮存在第四系地层中，地下含水层可划分为四个含水组。</w:t>
      </w:r>
    </w:p>
    <w:p w:rsidR="00357BE7" w:rsidRPr="00A25843" w:rsidRDefault="003B14C1">
      <w:pPr>
        <w:spacing w:line="480" w:lineRule="atLeast"/>
        <w:ind w:firstLine="480"/>
        <w:rPr>
          <w:rFonts w:cs="Times New Roman"/>
        </w:rPr>
      </w:pPr>
      <w:r w:rsidRPr="00A25843">
        <w:rPr>
          <w:rFonts w:cs="Times New Roman"/>
        </w:rPr>
        <w:t>第一含水组：埋深</w:t>
      </w:r>
      <w:r w:rsidRPr="00A25843">
        <w:rPr>
          <w:rFonts w:cs="Times New Roman"/>
        </w:rPr>
        <w:t>0~40m</w:t>
      </w:r>
      <w:r w:rsidRPr="00A25843">
        <w:rPr>
          <w:rFonts w:cs="Times New Roman"/>
        </w:rPr>
        <w:t>，其间为粘土和轻亚粘土层，厚度为</w:t>
      </w:r>
      <w:r w:rsidRPr="00A25843">
        <w:rPr>
          <w:rFonts w:cs="Times New Roman"/>
        </w:rPr>
        <w:t>10m</w:t>
      </w:r>
      <w:r w:rsidRPr="00A25843">
        <w:rPr>
          <w:rFonts w:cs="Times New Roman"/>
        </w:rPr>
        <w:t>，砂层岩性为细砂、粉细砂、粉砂</w:t>
      </w:r>
      <w:r w:rsidRPr="00A25843">
        <w:rPr>
          <w:rFonts w:cs="Times New Roman"/>
        </w:rPr>
        <w:t>2~3</w:t>
      </w:r>
      <w:r w:rsidRPr="00A25843">
        <w:rPr>
          <w:rFonts w:cs="Times New Roman"/>
        </w:rPr>
        <w:t>层，厚度</w:t>
      </w:r>
      <w:r w:rsidRPr="00A25843">
        <w:rPr>
          <w:rFonts w:cs="Times New Roman"/>
        </w:rPr>
        <w:t>10~20m</w:t>
      </w:r>
      <w:r w:rsidRPr="00A25843">
        <w:rPr>
          <w:rFonts w:cs="Times New Roman"/>
        </w:rPr>
        <w:t>，东部咸水底板可达</w:t>
      </w:r>
      <w:r w:rsidRPr="00A25843">
        <w:rPr>
          <w:rFonts w:cs="Times New Roman"/>
        </w:rPr>
        <w:t>90m</w:t>
      </w:r>
      <w:r w:rsidRPr="00A25843">
        <w:rPr>
          <w:rFonts w:cs="Times New Roman"/>
        </w:rPr>
        <w:t>，按潜水矿化度</w:t>
      </w:r>
      <w:r w:rsidRPr="00A25843">
        <w:rPr>
          <w:rFonts w:cs="Times New Roman"/>
        </w:rPr>
        <w:t>2g/L</w:t>
      </w:r>
      <w:r w:rsidRPr="00A25843">
        <w:rPr>
          <w:rFonts w:cs="Times New Roman"/>
        </w:rPr>
        <w:t>为界，分为咸淡两个水型，浅层淡水遍布全县，埋深自西向东逐渐变浅。</w:t>
      </w:r>
    </w:p>
    <w:p w:rsidR="00357BE7" w:rsidRPr="00A25843" w:rsidRDefault="003B14C1">
      <w:pPr>
        <w:spacing w:line="480" w:lineRule="atLeast"/>
        <w:ind w:firstLine="480"/>
        <w:rPr>
          <w:rFonts w:cs="Times New Roman"/>
        </w:rPr>
      </w:pPr>
      <w:r w:rsidRPr="00A25843">
        <w:rPr>
          <w:rFonts w:cs="Times New Roman"/>
        </w:rPr>
        <w:t>第二含水组：埋深</w:t>
      </w:r>
      <w:r w:rsidRPr="00A25843">
        <w:rPr>
          <w:rFonts w:cs="Times New Roman"/>
        </w:rPr>
        <w:t>40~215m</w:t>
      </w:r>
      <w:r w:rsidRPr="00A25843">
        <w:rPr>
          <w:rFonts w:cs="Times New Roman"/>
        </w:rPr>
        <w:t>，砂层发育均匀，除侧向补给外，在全淡区范围内可接受上部含水层的入潜补给。</w:t>
      </w:r>
    </w:p>
    <w:p w:rsidR="00357BE7" w:rsidRPr="00A25843" w:rsidRDefault="003B14C1">
      <w:pPr>
        <w:spacing w:line="480" w:lineRule="atLeast"/>
        <w:ind w:firstLine="480"/>
        <w:rPr>
          <w:rFonts w:cs="Times New Roman"/>
        </w:rPr>
      </w:pPr>
      <w:r w:rsidRPr="00A25843">
        <w:rPr>
          <w:rFonts w:cs="Times New Roman"/>
        </w:rPr>
        <w:t>第三含水组：埋深</w:t>
      </w:r>
      <w:r w:rsidRPr="00A25843">
        <w:rPr>
          <w:rFonts w:cs="Times New Roman"/>
        </w:rPr>
        <w:t>215~308m</w:t>
      </w:r>
      <w:r w:rsidRPr="00A25843">
        <w:rPr>
          <w:rFonts w:cs="Times New Roman"/>
        </w:rPr>
        <w:t>，砂层岩性为细砂及少量中细砂</w:t>
      </w:r>
      <w:r w:rsidRPr="00A25843">
        <w:rPr>
          <w:rFonts w:cs="Times New Roman"/>
        </w:rPr>
        <w:t>5~8</w:t>
      </w:r>
      <w:r w:rsidRPr="00A25843">
        <w:rPr>
          <w:rFonts w:cs="Times New Roman"/>
        </w:rPr>
        <w:t>层，厚度为</w:t>
      </w:r>
      <w:r w:rsidRPr="00A25843">
        <w:rPr>
          <w:rFonts w:cs="Times New Roman"/>
        </w:rPr>
        <w:t>20~50m</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第四含水组：埋深</w:t>
      </w:r>
      <w:r w:rsidRPr="00A25843">
        <w:rPr>
          <w:rFonts w:cs="Times New Roman"/>
        </w:rPr>
        <w:t>308~408m</w:t>
      </w:r>
      <w:r w:rsidRPr="00A25843">
        <w:rPr>
          <w:rFonts w:cs="Times New Roman"/>
        </w:rPr>
        <w:t>，砂层岩性为细砂和中细砂</w:t>
      </w:r>
      <w:r w:rsidRPr="00A25843">
        <w:rPr>
          <w:rFonts w:cs="Times New Roman"/>
        </w:rPr>
        <w:t>3~6</w:t>
      </w:r>
      <w:r w:rsidRPr="00A25843">
        <w:rPr>
          <w:rFonts w:cs="Times New Roman"/>
        </w:rPr>
        <w:t>层，厚度为</w:t>
      </w:r>
      <w:r w:rsidRPr="00A25843">
        <w:rPr>
          <w:rFonts w:cs="Times New Roman"/>
        </w:rPr>
        <w:t>20~50m</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以上四组中第三、第四含水组细砂层厚，水质好，为深层淡水区、目前开采的地下水资源为第四含水组。</w:t>
      </w:r>
    </w:p>
    <w:p w:rsidR="00357BE7" w:rsidRPr="00A25843" w:rsidRDefault="003B14C1">
      <w:pPr>
        <w:spacing w:line="480" w:lineRule="atLeast"/>
        <w:ind w:firstLine="480"/>
        <w:rPr>
          <w:rFonts w:cs="Times New Roman"/>
        </w:rPr>
      </w:pPr>
      <w:r w:rsidRPr="00A25843">
        <w:rPr>
          <w:rFonts w:cs="Times New Roman"/>
        </w:rPr>
        <w:t>该区域地下水流向自西南向东北。</w:t>
      </w:r>
    </w:p>
    <w:p w:rsidR="00357BE7" w:rsidRPr="00A25843" w:rsidRDefault="003B14C1">
      <w:pPr>
        <w:spacing w:line="480" w:lineRule="atLeast"/>
        <w:ind w:firstLine="480"/>
        <w:rPr>
          <w:rFonts w:cs="Times New Roman"/>
        </w:rPr>
      </w:pPr>
      <w:r w:rsidRPr="00A25843">
        <w:rPr>
          <w:rFonts w:cs="Times New Roman"/>
        </w:rPr>
        <w:t>浅层地下水水文地质分区：青县东部属于滨海平原水文地质区，为滨海沉积相，岩性以黑灰色粘土为主，含水砂层为粉砂，厚度</w:t>
      </w:r>
      <w:r w:rsidRPr="00A25843">
        <w:rPr>
          <w:rFonts w:cs="Times New Roman"/>
        </w:rPr>
        <w:t>7~1.5m</w:t>
      </w:r>
      <w:r w:rsidRPr="00A25843">
        <w:rPr>
          <w:rFonts w:cs="Times New Roman"/>
        </w:rPr>
        <w:t>，呈带状或环状分布，单位涌水量小于</w:t>
      </w:r>
      <w:r w:rsidRPr="00A25843">
        <w:rPr>
          <w:rFonts w:cs="Times New Roman"/>
        </w:rPr>
        <w:t>2.5m</w:t>
      </w:r>
      <w:r w:rsidRPr="00A25843">
        <w:rPr>
          <w:rFonts w:cs="Times New Roman"/>
          <w:vertAlign w:val="superscript"/>
        </w:rPr>
        <w:t>3</w:t>
      </w:r>
      <w:r w:rsidRPr="00A25843">
        <w:rPr>
          <w:rFonts w:cs="Times New Roman"/>
        </w:rPr>
        <w:t>/h</w:t>
      </w:r>
      <w:r w:rsidRPr="00A25843">
        <w:rPr>
          <w:rFonts w:eastAsia="MS Mincho" w:cs="Times New Roman"/>
        </w:rPr>
        <w:t>・</w:t>
      </w:r>
      <w:r w:rsidRPr="00A25843">
        <w:rPr>
          <w:rFonts w:cs="Times New Roman"/>
        </w:rPr>
        <w:t>m</w:t>
      </w:r>
      <w:r w:rsidRPr="00A25843">
        <w:rPr>
          <w:rFonts w:cs="Times New Roman"/>
        </w:rPr>
        <w:t>，水质较差，矿化度大部分地区大于</w:t>
      </w:r>
      <w:r w:rsidRPr="00A25843">
        <w:rPr>
          <w:rFonts w:cs="Times New Roman"/>
        </w:rPr>
        <w:t>3g/L</w:t>
      </w:r>
      <w:r w:rsidRPr="00A25843">
        <w:rPr>
          <w:rFonts w:cs="Times New Roman"/>
        </w:rPr>
        <w:t>，水质类型为</w:t>
      </w:r>
      <w:r w:rsidRPr="00A25843">
        <w:rPr>
          <w:rFonts w:cs="Times New Roman"/>
        </w:rPr>
        <w:t>Cl-Na</w:t>
      </w:r>
      <w:r w:rsidRPr="00A25843">
        <w:rPr>
          <w:rFonts w:cs="Times New Roman"/>
        </w:rPr>
        <w:t>型或</w:t>
      </w:r>
      <w:r w:rsidRPr="00A25843">
        <w:rPr>
          <w:rFonts w:cs="Times New Roman"/>
        </w:rPr>
        <w:t>Cl-Na</w:t>
      </w:r>
      <w:r w:rsidRPr="00A25843">
        <w:rPr>
          <w:rFonts w:eastAsia="MS Mincho" w:cs="Times New Roman"/>
        </w:rPr>
        <w:t>・</w:t>
      </w:r>
      <w:r w:rsidRPr="00A25843">
        <w:rPr>
          <w:rFonts w:cs="Times New Roman"/>
        </w:rPr>
        <w:t>Mg</w:t>
      </w:r>
      <w:r w:rsidRPr="00A25843">
        <w:rPr>
          <w:rFonts w:cs="Times New Roman"/>
        </w:rPr>
        <w:t>型。</w:t>
      </w:r>
      <w:r w:rsidRPr="00A25843">
        <w:rPr>
          <w:rFonts w:cs="Times New Roman"/>
        </w:rPr>
        <w:t>1991</w:t>
      </w:r>
      <w:r w:rsidRPr="00A25843">
        <w:rPr>
          <w:rFonts w:cs="Times New Roman"/>
        </w:rPr>
        <w:t>年青县浅层地下水埋深</w:t>
      </w:r>
      <w:r w:rsidRPr="00A25843">
        <w:rPr>
          <w:rFonts w:cs="Times New Roman"/>
        </w:rPr>
        <w:t>2.16m</w:t>
      </w:r>
      <w:r w:rsidRPr="00A25843">
        <w:rPr>
          <w:rFonts w:cs="Times New Roman"/>
        </w:rPr>
        <w:t>，</w:t>
      </w:r>
      <w:r w:rsidRPr="00A25843">
        <w:rPr>
          <w:rFonts w:cs="Times New Roman"/>
        </w:rPr>
        <w:t>2005</w:t>
      </w:r>
      <w:r w:rsidRPr="00A25843">
        <w:rPr>
          <w:rFonts w:cs="Times New Roman"/>
        </w:rPr>
        <w:t>年浅层地下水埋深为</w:t>
      </w:r>
      <w:r w:rsidRPr="00A25843">
        <w:rPr>
          <w:rFonts w:cs="Times New Roman"/>
        </w:rPr>
        <w:t>1.85m</w:t>
      </w:r>
      <w:r w:rsidRPr="00A25843">
        <w:rPr>
          <w:rFonts w:cs="Times New Roman"/>
        </w:rPr>
        <w:t>，埋深变化为</w:t>
      </w:r>
      <w:r w:rsidRPr="00A25843">
        <w:rPr>
          <w:rFonts w:cs="Times New Roman"/>
        </w:rPr>
        <w:t>-0.31m</w:t>
      </w:r>
      <w:r w:rsidRPr="00A25843">
        <w:rPr>
          <w:rFonts w:cs="Times New Roman"/>
        </w:rPr>
        <w:t>。</w:t>
      </w:r>
    </w:p>
    <w:p w:rsidR="00357BE7" w:rsidRPr="00A25843" w:rsidRDefault="003B14C1">
      <w:pPr>
        <w:spacing w:line="480" w:lineRule="atLeast"/>
        <w:ind w:firstLine="480"/>
        <w:rPr>
          <w:rFonts w:eastAsia="宋体" w:cs="Times New Roman"/>
        </w:rPr>
      </w:pPr>
      <w:r w:rsidRPr="00A25843">
        <w:rPr>
          <w:rFonts w:cs="Times New Roman"/>
        </w:rPr>
        <w:t>深层地下水水文地质分区：青县东部和北部属于冲积海积平原水文地质区，该区淡水埋深</w:t>
      </w:r>
      <w:r w:rsidRPr="00A25843">
        <w:rPr>
          <w:rFonts w:cs="Times New Roman"/>
        </w:rPr>
        <w:t>200m</w:t>
      </w:r>
      <w:r w:rsidRPr="00A25843">
        <w:rPr>
          <w:rFonts w:cs="Times New Roman"/>
        </w:rPr>
        <w:t>左右。咸水层厚度大，淡水砂层薄，颗粒细，呈断续带分布，第</w:t>
      </w:r>
      <w:r w:rsidRPr="00A25843">
        <w:rPr>
          <w:rFonts w:cs="Times New Roman"/>
        </w:rPr>
        <w:t>II</w:t>
      </w:r>
      <w:r w:rsidRPr="00A25843">
        <w:rPr>
          <w:rFonts w:cs="Times New Roman"/>
        </w:rPr>
        <w:t>含水组砂层为粉砂，厚度小于</w:t>
      </w:r>
      <w:r w:rsidRPr="00A25843">
        <w:rPr>
          <w:rFonts w:cs="Times New Roman"/>
        </w:rPr>
        <w:t>10m</w:t>
      </w:r>
      <w:r w:rsidRPr="00A25843">
        <w:rPr>
          <w:rFonts w:cs="Times New Roman"/>
        </w:rPr>
        <w:t>，大部分为矿化度大于</w:t>
      </w:r>
      <w:r w:rsidRPr="00A25843">
        <w:rPr>
          <w:rFonts w:cs="Times New Roman"/>
        </w:rPr>
        <w:t>2.0g/L</w:t>
      </w:r>
      <w:r w:rsidRPr="00A25843">
        <w:rPr>
          <w:rFonts w:cs="Times New Roman"/>
        </w:rPr>
        <w:t>咸水。第</w:t>
      </w:r>
      <w:r w:rsidRPr="00A25843">
        <w:rPr>
          <w:rFonts w:cs="Times New Roman"/>
        </w:rPr>
        <w:t>III</w:t>
      </w:r>
      <w:r w:rsidRPr="00A25843">
        <w:rPr>
          <w:rFonts w:cs="Times New Roman"/>
        </w:rPr>
        <w:t>含水组含水层岩性为粉细砂、细砂，厚度</w:t>
      </w:r>
      <w:r w:rsidRPr="00A25843">
        <w:rPr>
          <w:rFonts w:cs="Times New Roman"/>
        </w:rPr>
        <w:t>10~60m</w:t>
      </w:r>
      <w:r w:rsidRPr="00A25843">
        <w:rPr>
          <w:rFonts w:cs="Times New Roman"/>
        </w:rPr>
        <w:t>，单位涌水量</w:t>
      </w:r>
      <w:r w:rsidRPr="00A25843">
        <w:rPr>
          <w:rFonts w:cs="Times New Roman"/>
        </w:rPr>
        <w:t>10m</w:t>
      </w:r>
      <w:r w:rsidRPr="00A25843">
        <w:rPr>
          <w:rFonts w:cs="Times New Roman"/>
          <w:vertAlign w:val="superscript"/>
        </w:rPr>
        <w:t>3</w:t>
      </w:r>
      <w:r w:rsidRPr="00A25843">
        <w:rPr>
          <w:rFonts w:cs="Times New Roman"/>
        </w:rPr>
        <w:t>/h</w:t>
      </w:r>
      <w:r w:rsidRPr="00A25843">
        <w:rPr>
          <w:rFonts w:eastAsia="MS Mincho" w:cs="Times New Roman"/>
        </w:rPr>
        <w:t>・</w:t>
      </w:r>
      <w:r w:rsidRPr="00A25843">
        <w:rPr>
          <w:rFonts w:cs="Times New Roman"/>
        </w:rPr>
        <w:t>m</w:t>
      </w:r>
      <w:r w:rsidRPr="00A25843">
        <w:rPr>
          <w:rFonts w:cs="Times New Roman"/>
        </w:rPr>
        <w:t>。矿化度</w:t>
      </w:r>
      <w:r w:rsidRPr="00A25843">
        <w:rPr>
          <w:rFonts w:cs="Times New Roman"/>
        </w:rPr>
        <w:t>1.0~2.0g/L</w:t>
      </w:r>
      <w:r w:rsidRPr="00A25843">
        <w:rPr>
          <w:rFonts w:cs="Times New Roman"/>
        </w:rPr>
        <w:t>，水化学类型为</w:t>
      </w:r>
      <w:r w:rsidRPr="00A25843">
        <w:rPr>
          <w:rFonts w:cs="Times New Roman"/>
        </w:rPr>
        <w:t>HCO</w:t>
      </w:r>
      <w:r w:rsidRPr="00A25843">
        <w:rPr>
          <w:rFonts w:cs="Times New Roman"/>
          <w:vertAlign w:val="subscript"/>
        </w:rPr>
        <w:t>3</w:t>
      </w:r>
      <w:r w:rsidRPr="00A25843">
        <w:rPr>
          <w:rFonts w:eastAsia="MS Mincho" w:cs="Times New Roman"/>
        </w:rPr>
        <w:t>・</w:t>
      </w:r>
      <w:r w:rsidRPr="00A25843">
        <w:rPr>
          <w:rFonts w:cs="Times New Roman"/>
        </w:rPr>
        <w:t>Cl-Na</w:t>
      </w:r>
      <w:r w:rsidRPr="00A25843">
        <w:rPr>
          <w:rFonts w:cs="Times New Roman"/>
        </w:rPr>
        <w:t>型、</w:t>
      </w:r>
      <w:r w:rsidRPr="00A25843">
        <w:rPr>
          <w:rFonts w:cs="Times New Roman"/>
        </w:rPr>
        <w:t>Cl</w:t>
      </w:r>
      <w:r w:rsidRPr="00A25843">
        <w:rPr>
          <w:rFonts w:eastAsia="MS Mincho" w:cs="Times New Roman"/>
        </w:rPr>
        <w:t>・</w:t>
      </w:r>
      <w:r w:rsidRPr="00A25843">
        <w:rPr>
          <w:rFonts w:cs="Times New Roman"/>
        </w:rPr>
        <w:t>HCO</w:t>
      </w:r>
      <w:r w:rsidRPr="00A25843">
        <w:rPr>
          <w:rFonts w:cs="Times New Roman"/>
          <w:vertAlign w:val="subscript"/>
        </w:rPr>
        <w:t>3</w:t>
      </w:r>
      <w:r w:rsidRPr="00A25843">
        <w:rPr>
          <w:rFonts w:cs="Times New Roman"/>
        </w:rPr>
        <w:t>-Ca</w:t>
      </w:r>
      <w:r w:rsidRPr="00A25843">
        <w:rPr>
          <w:rFonts w:cs="Times New Roman"/>
        </w:rPr>
        <w:t>型。第</w:t>
      </w:r>
      <w:r w:rsidRPr="00A25843">
        <w:rPr>
          <w:rFonts w:cs="Times New Roman"/>
        </w:rPr>
        <w:t>IV</w:t>
      </w:r>
      <w:r w:rsidRPr="00A25843">
        <w:rPr>
          <w:rFonts w:cs="Times New Roman"/>
        </w:rPr>
        <w:t>含水组砂层为粉细砂，厚度一般不小于</w:t>
      </w:r>
      <w:r w:rsidRPr="00A25843">
        <w:rPr>
          <w:rFonts w:cs="Times New Roman"/>
        </w:rPr>
        <w:t>30m</w:t>
      </w:r>
      <w:r w:rsidRPr="00A25843">
        <w:rPr>
          <w:rFonts w:cs="Times New Roman"/>
        </w:rPr>
        <w:t>，单位涌水量为</w:t>
      </w:r>
      <w:r w:rsidRPr="00A25843">
        <w:rPr>
          <w:rFonts w:cs="Times New Roman"/>
        </w:rPr>
        <w:t>5m</w:t>
      </w:r>
      <w:r w:rsidRPr="00A25843">
        <w:rPr>
          <w:rFonts w:cs="Times New Roman"/>
          <w:vertAlign w:val="superscript"/>
        </w:rPr>
        <w:t>3</w:t>
      </w:r>
      <w:r w:rsidRPr="00A25843">
        <w:rPr>
          <w:rFonts w:cs="Times New Roman"/>
        </w:rPr>
        <w:t>/h</w:t>
      </w:r>
      <w:r w:rsidRPr="00A25843">
        <w:rPr>
          <w:rFonts w:eastAsia="MS Mincho" w:cs="Times New Roman"/>
        </w:rPr>
        <w:t>・</w:t>
      </w:r>
      <w:r w:rsidRPr="00A25843">
        <w:rPr>
          <w:rFonts w:cs="Times New Roman"/>
        </w:rPr>
        <w:t>m</w:t>
      </w:r>
      <w:r w:rsidRPr="00A25843">
        <w:rPr>
          <w:rFonts w:cs="Times New Roman"/>
        </w:rPr>
        <w:t>。矿化度</w:t>
      </w:r>
      <w:r w:rsidRPr="00A25843">
        <w:rPr>
          <w:rFonts w:cs="Times New Roman"/>
        </w:rPr>
        <w:t>2.0g/L</w:t>
      </w:r>
      <w:r w:rsidRPr="00A25843">
        <w:rPr>
          <w:rFonts w:cs="Times New Roman"/>
        </w:rPr>
        <w:t>，水化学类型为</w:t>
      </w:r>
      <w:r w:rsidRPr="00A25843">
        <w:rPr>
          <w:rFonts w:cs="Times New Roman"/>
        </w:rPr>
        <w:t>Cl</w:t>
      </w:r>
      <w:r w:rsidRPr="00A25843">
        <w:rPr>
          <w:rFonts w:eastAsia="MS Mincho" w:cs="Times New Roman"/>
        </w:rPr>
        <w:t>・</w:t>
      </w:r>
      <w:r w:rsidRPr="00A25843">
        <w:rPr>
          <w:rFonts w:cs="Times New Roman"/>
        </w:rPr>
        <w:t>HCO</w:t>
      </w:r>
      <w:r w:rsidRPr="00A25843">
        <w:rPr>
          <w:rFonts w:cs="Times New Roman"/>
          <w:vertAlign w:val="subscript"/>
        </w:rPr>
        <w:t>3</w:t>
      </w:r>
      <w:r w:rsidRPr="00A25843">
        <w:rPr>
          <w:rFonts w:cs="Times New Roman"/>
        </w:rPr>
        <w:t>-Ca</w:t>
      </w:r>
      <w:r w:rsidRPr="00A25843">
        <w:rPr>
          <w:rFonts w:cs="Times New Roman"/>
        </w:rPr>
        <w:t>型。</w:t>
      </w:r>
    </w:p>
    <w:p w:rsidR="00357BE7" w:rsidRPr="00A25843" w:rsidRDefault="003B14C1">
      <w:pPr>
        <w:spacing w:line="480" w:lineRule="atLeast"/>
        <w:ind w:firstLine="480"/>
        <w:rPr>
          <w:rFonts w:cs="Times New Roman"/>
          <w:snapToGrid w:val="0"/>
          <w:kern w:val="0"/>
        </w:rPr>
      </w:pPr>
      <w:r w:rsidRPr="00A25843">
        <w:rPr>
          <w:rFonts w:cs="Times New Roman"/>
        </w:rPr>
        <w:lastRenderedPageBreak/>
        <w:t>深层地下水开采以第</w:t>
      </w:r>
      <w:r w:rsidRPr="00A25843">
        <w:rPr>
          <w:rFonts w:cs="Times New Roman"/>
        </w:rPr>
        <w:t>III</w:t>
      </w:r>
      <w:r w:rsidRPr="00A25843">
        <w:rPr>
          <w:rFonts w:cs="Times New Roman"/>
        </w:rPr>
        <w:t>含水组为主。青县水资源贫乏，多年来由于严重开采，致使深层地下水位大幅度下降，漏斗中心为青县一机厂。全县地下水平均埋深为</w:t>
      </w:r>
      <w:r w:rsidRPr="00A25843">
        <w:rPr>
          <w:rFonts w:cs="Times New Roman"/>
        </w:rPr>
        <w:t>63.46m</w:t>
      </w:r>
      <w:r w:rsidRPr="00A25843">
        <w:rPr>
          <w:rFonts w:cs="Times New Roman"/>
        </w:rPr>
        <w:t>，青县机修厂埋深最大为</w:t>
      </w:r>
      <w:r w:rsidRPr="00A25843">
        <w:rPr>
          <w:rFonts w:cs="Times New Roman"/>
        </w:rPr>
        <w:t>74.33m</w:t>
      </w:r>
      <w:r w:rsidRPr="00A25843">
        <w:rPr>
          <w:rFonts w:cs="Times New Roman"/>
        </w:rPr>
        <w:t>。</w:t>
      </w:r>
    </w:p>
    <w:p w:rsidR="00357BE7" w:rsidRPr="00A25843" w:rsidRDefault="003B14C1" w:rsidP="00EB272C">
      <w:pPr>
        <w:pStyle w:val="3"/>
        <w:spacing w:before="163"/>
        <w:rPr>
          <w:rFonts w:cs="Times New Roman"/>
        </w:rPr>
      </w:pPr>
      <w:r w:rsidRPr="00A25843">
        <w:rPr>
          <w:rFonts w:cs="Times New Roman"/>
        </w:rPr>
        <w:t>4.2.3</w:t>
      </w:r>
      <w:r w:rsidRPr="00A25843">
        <w:rPr>
          <w:rFonts w:cs="Times New Roman"/>
        </w:rPr>
        <w:t>地表水环境概况</w:t>
      </w:r>
    </w:p>
    <w:p w:rsidR="00357BE7" w:rsidRPr="00A25843" w:rsidRDefault="003B14C1">
      <w:pPr>
        <w:adjustRightInd w:val="0"/>
        <w:snapToGrid w:val="0"/>
        <w:spacing w:line="480" w:lineRule="exact"/>
        <w:ind w:firstLine="480"/>
        <w:rPr>
          <w:rFonts w:cs="Times New Roman"/>
        </w:rPr>
      </w:pPr>
      <w:r w:rsidRPr="00A25843">
        <w:rPr>
          <w:rFonts w:cs="Times New Roman"/>
        </w:rPr>
        <w:t>青县地处海河流域东北部区域，地势低洼，境内河流、渠道纵横交错。地表水系除汛期外，基本上没有天然水补充。</w:t>
      </w:r>
    </w:p>
    <w:p w:rsidR="00357BE7" w:rsidRPr="00A25843" w:rsidRDefault="003B14C1">
      <w:pPr>
        <w:adjustRightInd w:val="0"/>
        <w:snapToGrid w:val="0"/>
        <w:spacing w:line="480" w:lineRule="exact"/>
        <w:ind w:firstLine="480"/>
        <w:rPr>
          <w:rFonts w:cs="Times New Roman"/>
        </w:rPr>
      </w:pPr>
      <w:r w:rsidRPr="00A25843">
        <w:rPr>
          <w:rFonts w:cs="Times New Roman"/>
        </w:rPr>
        <w:t>主要河流有南运河、马厂减河、子牙新河、北排河、黑龙港支流等</w:t>
      </w:r>
      <w:r w:rsidRPr="00A25843">
        <w:rPr>
          <w:rFonts w:cs="Times New Roman"/>
        </w:rPr>
        <w:t>9</w:t>
      </w:r>
      <w:r w:rsidRPr="00A25843">
        <w:rPr>
          <w:rFonts w:cs="Times New Roman"/>
        </w:rPr>
        <w:t>条地表河流，均属海河水系。</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①</w:t>
      </w:r>
      <w:r w:rsidRPr="00A25843">
        <w:rPr>
          <w:rFonts w:cs="Times New Roman"/>
        </w:rPr>
        <w:t>南运河</w:t>
      </w:r>
    </w:p>
    <w:p w:rsidR="00357BE7" w:rsidRPr="00A25843" w:rsidRDefault="003B14C1">
      <w:pPr>
        <w:adjustRightInd w:val="0"/>
        <w:snapToGrid w:val="0"/>
        <w:spacing w:line="480" w:lineRule="exact"/>
        <w:ind w:firstLine="480"/>
        <w:rPr>
          <w:rFonts w:cs="Times New Roman"/>
        </w:rPr>
      </w:pPr>
      <w:r w:rsidRPr="00A25843">
        <w:rPr>
          <w:rFonts w:cs="Times New Roman"/>
        </w:rPr>
        <w:t>流经青县境内的南运河是京杭大运河的一部分，纵贯青县南北，逶迤曲折，南自陈中乡的辛庄村入境，北至流河镇的李又屯村北出境，境内全长</w:t>
      </w:r>
      <w:r w:rsidRPr="00A25843">
        <w:rPr>
          <w:rFonts w:cs="Times New Roman"/>
        </w:rPr>
        <w:t>45.7km</w:t>
      </w:r>
      <w:r w:rsidRPr="00A25843">
        <w:rPr>
          <w:rFonts w:cs="Times New Roman"/>
        </w:rPr>
        <w:t>，流量为</w:t>
      </w:r>
      <w:r w:rsidRPr="00A25843">
        <w:rPr>
          <w:rFonts w:cs="Times New Roman"/>
        </w:rPr>
        <w:t>100~120m</w:t>
      </w:r>
      <w:r w:rsidRPr="00A25843">
        <w:rPr>
          <w:rFonts w:cs="Times New Roman"/>
          <w:vertAlign w:val="superscript"/>
        </w:rPr>
        <w:t>3</w:t>
      </w:r>
      <w:r w:rsidRPr="00A25843">
        <w:rPr>
          <w:rFonts w:cs="Times New Roman"/>
        </w:rPr>
        <w:t>/s</w:t>
      </w:r>
      <w:r w:rsidRPr="00A25843">
        <w:rPr>
          <w:rFonts w:cs="Times New Roman"/>
        </w:rPr>
        <w:t>。近年来，上流来水较少，境内河道常年干涸。</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②</w:t>
      </w:r>
      <w:r w:rsidRPr="00A25843">
        <w:rPr>
          <w:rFonts w:cs="Times New Roman"/>
        </w:rPr>
        <w:t>马厂减河</w:t>
      </w:r>
    </w:p>
    <w:p w:rsidR="00357BE7" w:rsidRPr="00A25843" w:rsidRDefault="003B14C1">
      <w:pPr>
        <w:adjustRightInd w:val="0"/>
        <w:snapToGrid w:val="0"/>
        <w:spacing w:line="480" w:lineRule="exact"/>
        <w:ind w:firstLine="480"/>
        <w:rPr>
          <w:rFonts w:cs="Times New Roman"/>
        </w:rPr>
      </w:pPr>
      <w:r w:rsidRPr="00A25843">
        <w:rPr>
          <w:rFonts w:cs="Times New Roman"/>
        </w:rPr>
        <w:t>马厂减河西起天津市静海县新官屯闸，东至天津市赵连庄入海，全长</w:t>
      </w:r>
      <w:r w:rsidRPr="00A25843">
        <w:rPr>
          <w:rFonts w:cs="Times New Roman"/>
        </w:rPr>
        <w:t>40.19km</w:t>
      </w:r>
      <w:r w:rsidRPr="00A25843">
        <w:rPr>
          <w:rFonts w:cs="Times New Roman"/>
        </w:rPr>
        <w:t>，是南运河分洪入海河道之一，马厂减河自京沪铁路唐官屯桥以东至小齐庄一段南岸属青县管辖，设计流量为</w:t>
      </w:r>
      <w:r w:rsidRPr="00A25843">
        <w:rPr>
          <w:rFonts w:cs="Times New Roman"/>
        </w:rPr>
        <w:t>120m</w:t>
      </w:r>
      <w:r w:rsidRPr="00A25843">
        <w:rPr>
          <w:rFonts w:cs="Times New Roman"/>
          <w:vertAlign w:val="superscript"/>
        </w:rPr>
        <w:t>3</w:t>
      </w:r>
      <w:r w:rsidRPr="00A25843">
        <w:rPr>
          <w:rFonts w:cs="Times New Roman"/>
        </w:rPr>
        <w:t>/s</w:t>
      </w:r>
      <w:r w:rsidRPr="00A25843">
        <w:rPr>
          <w:rFonts w:cs="Times New Roman"/>
        </w:rPr>
        <w:t>，历史最大过水流量为</w:t>
      </w:r>
      <w:r w:rsidRPr="00A25843">
        <w:rPr>
          <w:rFonts w:cs="Times New Roman"/>
        </w:rPr>
        <w:t>193m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③</w:t>
      </w:r>
      <w:r w:rsidRPr="00A25843">
        <w:rPr>
          <w:rFonts w:cs="Times New Roman"/>
        </w:rPr>
        <w:t>黑龙港支流</w:t>
      </w:r>
    </w:p>
    <w:p w:rsidR="00357BE7" w:rsidRPr="00A25843" w:rsidRDefault="003B14C1">
      <w:pPr>
        <w:adjustRightInd w:val="0"/>
        <w:snapToGrid w:val="0"/>
        <w:spacing w:line="480" w:lineRule="exact"/>
        <w:ind w:firstLine="480"/>
        <w:rPr>
          <w:rFonts w:cs="Times New Roman"/>
        </w:rPr>
      </w:pPr>
      <w:r w:rsidRPr="00A25843">
        <w:rPr>
          <w:rFonts w:cs="Times New Roman"/>
        </w:rPr>
        <w:t>黑龙港支流为滹沱河古道，建国后，子牙新河和北排河开挖后，将黑龙港河拦腰切断，彻底改变了沥水流向。黑龙港支流上游沥水汇入北排河入海。青县境内支流分为上下两段，上段从新兴镇小街子村起至四窝头村入北排河，长</w:t>
      </w:r>
      <w:r w:rsidRPr="00A25843">
        <w:rPr>
          <w:rFonts w:cs="Times New Roman"/>
        </w:rPr>
        <w:t>7km</w:t>
      </w:r>
      <w:r w:rsidRPr="00A25843">
        <w:rPr>
          <w:rFonts w:cs="Times New Roman"/>
        </w:rPr>
        <w:t>，设计流量</w:t>
      </w:r>
      <w:r w:rsidRPr="00A25843">
        <w:rPr>
          <w:rFonts w:cs="Times New Roman"/>
        </w:rPr>
        <w:t>30m</w:t>
      </w:r>
      <w:r w:rsidRPr="00A25843">
        <w:rPr>
          <w:rFonts w:cs="Times New Roman"/>
          <w:vertAlign w:val="superscript"/>
        </w:rPr>
        <w:t>3</w:t>
      </w:r>
      <w:r w:rsidRPr="00A25843">
        <w:rPr>
          <w:rFonts w:cs="Times New Roman"/>
        </w:rPr>
        <w:t>/s</w:t>
      </w:r>
      <w:r w:rsidRPr="00A25843">
        <w:rPr>
          <w:rFonts w:cs="Times New Roman"/>
        </w:rPr>
        <w:t>；下段从子牙新河北大堤塔寺庄起，经大盘古至张广王村与东支港河汇合，又至李豹庄入港河干流，全长</w:t>
      </w:r>
      <w:r w:rsidRPr="00A25843">
        <w:rPr>
          <w:rFonts w:cs="Times New Roman"/>
        </w:rPr>
        <w:t>18.8km</w:t>
      </w:r>
      <w:r w:rsidRPr="00A25843">
        <w:rPr>
          <w:rFonts w:cs="Times New Roman"/>
        </w:rPr>
        <w:t>，流量为</w:t>
      </w:r>
      <w:r w:rsidRPr="00A25843">
        <w:rPr>
          <w:rFonts w:cs="Times New Roman"/>
        </w:rPr>
        <w:t>50m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④</w:t>
      </w:r>
      <w:r w:rsidRPr="00A25843">
        <w:rPr>
          <w:rFonts w:cs="Times New Roman"/>
        </w:rPr>
        <w:t>北排河</w:t>
      </w:r>
    </w:p>
    <w:p w:rsidR="00357BE7" w:rsidRPr="00A25843" w:rsidRDefault="003B14C1">
      <w:pPr>
        <w:adjustRightInd w:val="0"/>
        <w:snapToGrid w:val="0"/>
        <w:spacing w:line="480" w:lineRule="exact"/>
        <w:ind w:firstLine="480"/>
        <w:rPr>
          <w:rFonts w:cs="Times New Roman"/>
        </w:rPr>
      </w:pPr>
      <w:r w:rsidRPr="00A25843">
        <w:rPr>
          <w:rFonts w:cs="Times New Roman"/>
        </w:rPr>
        <w:t>北排河是人工开挖的入海河道，是黑龙港流域骨干排沥河道之一。西起献县，经青县、黄骅至黄骅东部歧口村防潮下</w:t>
      </w:r>
      <w:r w:rsidRPr="00A25843">
        <w:rPr>
          <w:rFonts w:cs="Times New Roman"/>
        </w:rPr>
        <w:t>3.7km</w:t>
      </w:r>
      <w:r w:rsidRPr="00A25843">
        <w:rPr>
          <w:rFonts w:cs="Times New Roman"/>
        </w:rPr>
        <w:t>处入海，全长</w:t>
      </w:r>
      <w:r w:rsidRPr="00A25843">
        <w:rPr>
          <w:rFonts w:cs="Times New Roman"/>
        </w:rPr>
        <w:t>163.4km</w:t>
      </w:r>
      <w:r w:rsidRPr="00A25843">
        <w:rPr>
          <w:rFonts w:cs="Times New Roman"/>
        </w:rPr>
        <w:t>，青县境内流程</w:t>
      </w:r>
      <w:r w:rsidRPr="00A25843">
        <w:rPr>
          <w:rFonts w:cs="Times New Roman"/>
        </w:rPr>
        <w:t>43km</w:t>
      </w:r>
      <w:r w:rsidRPr="00A25843">
        <w:rPr>
          <w:rFonts w:cs="Times New Roman"/>
        </w:rPr>
        <w:t>。该河主要功能是排沥，设计流量为</w:t>
      </w:r>
      <w:r w:rsidRPr="00A25843">
        <w:rPr>
          <w:rFonts w:cs="Times New Roman"/>
        </w:rPr>
        <w:t>116~500m</w:t>
      </w:r>
      <w:r w:rsidRPr="00A25843">
        <w:rPr>
          <w:rFonts w:cs="Times New Roman"/>
          <w:vertAlign w:val="superscript"/>
        </w:rPr>
        <w:t>3</w:t>
      </w:r>
      <w:r w:rsidRPr="00A25843">
        <w:rPr>
          <w:rFonts w:cs="Times New Roman"/>
        </w:rPr>
        <w:t>/s</w:t>
      </w:r>
      <w:r w:rsidRPr="00A25843">
        <w:rPr>
          <w:rFonts w:cs="Times New Roman"/>
        </w:rPr>
        <w:t>，校核流量为</w:t>
      </w:r>
      <w:r w:rsidRPr="00A25843">
        <w:rPr>
          <w:rFonts w:cs="Times New Roman"/>
        </w:rPr>
        <w:t>900m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ascii="宋体" w:eastAsia="宋体" w:cs="Times New Roman"/>
        </w:rPr>
        <w:t>⑤</w:t>
      </w:r>
      <w:r w:rsidRPr="00A25843">
        <w:rPr>
          <w:rFonts w:cs="Times New Roman"/>
        </w:rPr>
        <w:t>渠道</w:t>
      </w:r>
    </w:p>
    <w:p w:rsidR="00357BE7" w:rsidRPr="00A25843" w:rsidRDefault="003B14C1">
      <w:pPr>
        <w:adjustRightInd w:val="0"/>
        <w:snapToGrid w:val="0"/>
        <w:spacing w:line="480" w:lineRule="exact"/>
        <w:ind w:firstLine="480"/>
        <w:rPr>
          <w:rFonts w:cs="Times New Roman"/>
        </w:rPr>
      </w:pPr>
      <w:r w:rsidRPr="00A25843">
        <w:rPr>
          <w:rFonts w:cs="Times New Roman"/>
        </w:rPr>
        <w:t>青县境内渠道纵横交错，主要有青静黄排水渠、大王屯排干渠、唐窑干渠、</w:t>
      </w:r>
      <w:r w:rsidRPr="00A25843">
        <w:rPr>
          <w:rFonts w:cs="Times New Roman"/>
        </w:rPr>
        <w:lastRenderedPageBreak/>
        <w:t>八团排干渠。</w:t>
      </w:r>
    </w:p>
    <w:p w:rsidR="00357BE7" w:rsidRPr="00A25843" w:rsidRDefault="003B14C1">
      <w:pPr>
        <w:adjustRightInd w:val="0"/>
        <w:snapToGrid w:val="0"/>
        <w:spacing w:line="480" w:lineRule="exact"/>
        <w:ind w:firstLine="480"/>
        <w:rPr>
          <w:rFonts w:cs="Times New Roman"/>
        </w:rPr>
      </w:pPr>
      <w:r w:rsidRPr="00A25843">
        <w:rPr>
          <w:rFonts w:cs="Times New Roman"/>
        </w:rPr>
        <w:t>青静黄排水渠，西起于青县李贵庄村东，经静海县团瓢、刘岗庄，于黄骅县马棚口入渤海，全长</w:t>
      </w:r>
      <w:r w:rsidRPr="00A25843">
        <w:rPr>
          <w:rFonts w:cs="Times New Roman"/>
        </w:rPr>
        <w:t>46.9</w:t>
      </w:r>
      <w:r w:rsidRPr="00A25843">
        <w:rPr>
          <w:rFonts w:cs="Times New Roman"/>
        </w:rPr>
        <w:t>公里。它是南运河以东，子牙新河以北，马厂减河以南地区的一条主要排沥渠道。排水面积为</w:t>
      </w:r>
      <w:r w:rsidRPr="00A25843">
        <w:rPr>
          <w:rFonts w:cs="Times New Roman"/>
        </w:rPr>
        <w:t>777.58</w:t>
      </w:r>
      <w:r w:rsidRPr="00A25843">
        <w:rPr>
          <w:rFonts w:cs="Times New Roman"/>
        </w:rPr>
        <w:t>平方公里，其中青县排水面积为</w:t>
      </w:r>
      <w:r w:rsidRPr="00A25843">
        <w:rPr>
          <w:rFonts w:cs="Times New Roman"/>
        </w:rPr>
        <w:t>332.58</w:t>
      </w:r>
      <w:r w:rsidRPr="00A25843">
        <w:rPr>
          <w:rFonts w:cs="Times New Roman"/>
        </w:rPr>
        <w:t>平方公里，设计流量</w:t>
      </w:r>
      <w:r w:rsidRPr="00A25843">
        <w:rPr>
          <w:rFonts w:cs="Times New Roman"/>
        </w:rPr>
        <w:t>84m</w:t>
      </w:r>
      <w:r w:rsidRPr="00A25843">
        <w:rPr>
          <w:rFonts w:cs="Times New Roman"/>
          <w:vertAlign w:val="superscript"/>
        </w:rPr>
        <w:t>3</w:t>
      </w:r>
      <w:r w:rsidRPr="00A25843">
        <w:rPr>
          <w:rFonts w:cs="Times New Roman"/>
        </w:rPr>
        <w:t>/s</w:t>
      </w:r>
      <w:r w:rsidRPr="00A25843">
        <w:rPr>
          <w:rFonts w:cs="Times New Roman"/>
        </w:rPr>
        <w:t>。主要支流有青县的八团、大王屯两条排水渠。</w:t>
      </w:r>
    </w:p>
    <w:p w:rsidR="00357BE7" w:rsidRPr="00A25843" w:rsidRDefault="003B14C1">
      <w:pPr>
        <w:adjustRightInd w:val="0"/>
        <w:snapToGrid w:val="0"/>
        <w:spacing w:line="480" w:lineRule="exact"/>
        <w:ind w:firstLine="480"/>
        <w:rPr>
          <w:rFonts w:cs="Times New Roman"/>
        </w:rPr>
      </w:pPr>
      <w:r w:rsidRPr="00A25843">
        <w:rPr>
          <w:rFonts w:cs="Times New Roman"/>
        </w:rPr>
        <w:t>大王屯排干渠，位于青县北部，控制排涝范围是南运河以东，唐家窑干渠以北，马厂减河以南。上游从马厂车站铁路东沟开始，下游在李贵庄村东南入青静黄排水渠，全长</w:t>
      </w:r>
      <w:r w:rsidRPr="00A25843">
        <w:rPr>
          <w:rFonts w:cs="Times New Roman"/>
        </w:rPr>
        <w:t>13.6</w:t>
      </w:r>
      <w:r w:rsidRPr="00A25843">
        <w:rPr>
          <w:rFonts w:cs="Times New Roman"/>
        </w:rPr>
        <w:t>公里，设计流量</w:t>
      </w:r>
      <w:r w:rsidRPr="00A25843">
        <w:rPr>
          <w:rFonts w:cs="Times New Roman"/>
        </w:rPr>
        <w:t>36m</w:t>
      </w:r>
      <w:r w:rsidRPr="00A25843">
        <w:rPr>
          <w:rFonts w:cs="Times New Roman"/>
          <w:vertAlign w:val="superscript"/>
        </w:rPr>
        <w:t>3</w:t>
      </w:r>
      <w:r w:rsidRPr="00A25843">
        <w:rPr>
          <w:rFonts w:cs="Times New Roman"/>
        </w:rPr>
        <w:t>/s</w:t>
      </w:r>
      <w:r w:rsidRPr="00A25843">
        <w:rPr>
          <w:rFonts w:cs="Times New Roman"/>
        </w:rPr>
        <w:t>，实际流量</w:t>
      </w:r>
      <w:r w:rsidRPr="00A25843">
        <w:rPr>
          <w:rFonts w:cs="Times New Roman"/>
        </w:rPr>
        <w:t>20m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bCs/>
        </w:rPr>
      </w:pPr>
      <w:r w:rsidRPr="00A25843">
        <w:rPr>
          <w:rFonts w:cs="Times New Roman"/>
        </w:rPr>
        <w:t>八团排干渠，位于青县南运河以东，是青县南运河以东主要排水渠道，控制范围是南运河以东，唐窑干渠以南，周官屯干渠以北，面积</w:t>
      </w:r>
      <w:r w:rsidRPr="00A25843">
        <w:rPr>
          <w:rFonts w:cs="Times New Roman"/>
        </w:rPr>
        <w:t>210.1</w:t>
      </w:r>
      <w:r w:rsidRPr="00A25843">
        <w:rPr>
          <w:rFonts w:cs="Times New Roman"/>
        </w:rPr>
        <w:t>平方公里，为青静黄排水渠支流，全长</w:t>
      </w:r>
      <w:r w:rsidRPr="00A25843">
        <w:rPr>
          <w:rFonts w:cs="Times New Roman"/>
        </w:rPr>
        <w:t>24.76</w:t>
      </w:r>
      <w:r w:rsidRPr="00A25843">
        <w:rPr>
          <w:rFonts w:cs="Times New Roman"/>
        </w:rPr>
        <w:t>公里，设计流量</w:t>
      </w:r>
      <w:r w:rsidRPr="00A25843">
        <w:rPr>
          <w:rFonts w:cs="Times New Roman"/>
        </w:rPr>
        <w:t>50m</w:t>
      </w:r>
      <w:r w:rsidRPr="00A25843">
        <w:rPr>
          <w:rFonts w:cs="Times New Roman"/>
          <w:vertAlign w:val="superscript"/>
        </w:rPr>
        <w:t>3</w:t>
      </w:r>
      <w:r w:rsidRPr="00A25843">
        <w:rPr>
          <w:rFonts w:cs="Times New Roman"/>
        </w:rPr>
        <w:t>/s</w:t>
      </w:r>
      <w:r w:rsidRPr="00A25843">
        <w:rPr>
          <w:rFonts w:cs="Times New Roman"/>
        </w:rPr>
        <w:t>。</w:t>
      </w:r>
    </w:p>
    <w:p w:rsidR="00357BE7" w:rsidRPr="00A25843" w:rsidRDefault="003B14C1">
      <w:pPr>
        <w:adjustRightInd w:val="0"/>
        <w:snapToGrid w:val="0"/>
        <w:spacing w:line="480" w:lineRule="exact"/>
        <w:ind w:firstLine="480"/>
        <w:rPr>
          <w:rFonts w:cs="Times New Roman"/>
        </w:rPr>
      </w:pPr>
      <w:r w:rsidRPr="00A25843">
        <w:rPr>
          <w:rFonts w:cs="Times New Roman"/>
        </w:rPr>
        <w:t>唐窑干渠，起于南运河唐家窑村北，渠首闸与南运河衔接，流经城关、马厂、陈缺屯、止于伊庄子村东，全长</w:t>
      </w:r>
      <w:r w:rsidRPr="00A25843">
        <w:rPr>
          <w:rFonts w:cs="Times New Roman"/>
        </w:rPr>
        <w:t>20.4</w:t>
      </w:r>
      <w:r w:rsidRPr="00A25843">
        <w:rPr>
          <w:rFonts w:cs="Times New Roman"/>
        </w:rPr>
        <w:t>公里，设计流量</w:t>
      </w:r>
      <w:r w:rsidRPr="00A25843">
        <w:rPr>
          <w:rFonts w:cs="Times New Roman"/>
        </w:rPr>
        <w:t>16m</w:t>
      </w:r>
      <w:r w:rsidRPr="00A25843">
        <w:rPr>
          <w:rFonts w:cs="Times New Roman"/>
          <w:vertAlign w:val="superscript"/>
        </w:rPr>
        <w:t>3</w:t>
      </w:r>
      <w:r w:rsidRPr="00A25843">
        <w:rPr>
          <w:rFonts w:cs="Times New Roman"/>
        </w:rPr>
        <w:t>/s</w:t>
      </w:r>
      <w:r w:rsidRPr="00A25843">
        <w:rPr>
          <w:rFonts w:cs="Times New Roman"/>
        </w:rPr>
        <w:t>，蓄水容量</w:t>
      </w:r>
      <w:r w:rsidRPr="00A25843">
        <w:rPr>
          <w:rFonts w:cs="Times New Roman"/>
        </w:rPr>
        <w:t>87.5</w:t>
      </w:r>
      <w:r w:rsidRPr="00A25843">
        <w:rPr>
          <w:rFonts w:cs="Times New Roman"/>
        </w:rPr>
        <w:t>万立方米。</w:t>
      </w:r>
    </w:p>
    <w:p w:rsidR="00357BE7" w:rsidRPr="00A25843" w:rsidRDefault="003B14C1" w:rsidP="00EB272C">
      <w:pPr>
        <w:pStyle w:val="3"/>
        <w:spacing w:before="163"/>
        <w:rPr>
          <w:rFonts w:cs="Times New Roman"/>
        </w:rPr>
      </w:pPr>
      <w:r w:rsidRPr="00A25843">
        <w:rPr>
          <w:rFonts w:cs="Times New Roman"/>
        </w:rPr>
        <w:t>4.2.4</w:t>
      </w:r>
      <w:r w:rsidRPr="00A25843">
        <w:rPr>
          <w:rFonts w:cs="Times New Roman"/>
        </w:rPr>
        <w:t>气象条件</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青县处于暖温带亚湿润大陆型季风气候，受季风影响，春、夏、秋、冬四季分明，春季干旱多风，夏季炎热多雨，秋季秋高气爽，冬季寒冷，雨雪稀少。年平均气温</w:t>
      </w:r>
      <w:r w:rsidRPr="00A25843">
        <w:rPr>
          <w:rFonts w:cs="Times New Roman"/>
        </w:rPr>
        <w:t>12.1</w:t>
      </w:r>
      <w:r w:rsidRPr="00A25843">
        <w:rPr>
          <w:rFonts w:ascii="宋体" w:eastAsia="宋体" w:cs="Times New Roman"/>
        </w:rPr>
        <w:t>℃</w:t>
      </w:r>
      <w:r w:rsidRPr="00A25843">
        <w:rPr>
          <w:rFonts w:cs="Times New Roman"/>
        </w:rPr>
        <w:t>，一月平均气温</w:t>
      </w:r>
      <w:r w:rsidRPr="00A25843">
        <w:rPr>
          <w:rFonts w:cs="Times New Roman"/>
        </w:rPr>
        <w:t>-4.6</w:t>
      </w:r>
      <w:r w:rsidRPr="00A25843">
        <w:rPr>
          <w:rFonts w:ascii="宋体" w:eastAsia="宋体" w:cs="Times New Roman"/>
        </w:rPr>
        <w:t>℃</w:t>
      </w:r>
      <w:r w:rsidRPr="00A25843">
        <w:rPr>
          <w:rFonts w:cs="Times New Roman"/>
        </w:rPr>
        <w:t>，七月平均气温</w:t>
      </w:r>
      <w:r w:rsidRPr="00A25843">
        <w:rPr>
          <w:rFonts w:cs="Times New Roman"/>
        </w:rPr>
        <w:t>26.3</w:t>
      </w:r>
      <w:r w:rsidRPr="00A25843">
        <w:rPr>
          <w:rFonts w:ascii="宋体" w:eastAsia="宋体" w:cs="Times New Roman"/>
        </w:rPr>
        <w:t>℃</w:t>
      </w:r>
      <w:r w:rsidRPr="00A25843">
        <w:rPr>
          <w:rFonts w:cs="Times New Roman"/>
        </w:rPr>
        <w:t>，极端最高气温</w:t>
      </w:r>
      <w:r w:rsidRPr="00A25843">
        <w:rPr>
          <w:rFonts w:cs="Times New Roman"/>
        </w:rPr>
        <w:t>41.8</w:t>
      </w:r>
      <w:r w:rsidRPr="00A25843">
        <w:rPr>
          <w:rFonts w:ascii="宋体" w:eastAsia="宋体" w:cs="Times New Roman"/>
        </w:rPr>
        <w:t>℃</w:t>
      </w:r>
      <w:r w:rsidRPr="00A25843">
        <w:rPr>
          <w:rFonts w:cs="Times New Roman"/>
        </w:rPr>
        <w:t>，极端最低气温</w:t>
      </w:r>
      <w:r w:rsidRPr="00A25843">
        <w:rPr>
          <w:rFonts w:cs="Times New Roman"/>
        </w:rPr>
        <w:t>-19</w:t>
      </w:r>
      <w:r w:rsidRPr="00A25843">
        <w:rPr>
          <w:rFonts w:ascii="宋体" w:eastAsia="宋体" w:cs="Times New Roman"/>
        </w:rPr>
        <w:t>℃</w:t>
      </w:r>
      <w:r w:rsidRPr="00A25843">
        <w:rPr>
          <w:rFonts w:cs="Times New Roman"/>
        </w:rPr>
        <w:t>，全年无霜期</w:t>
      </w:r>
      <w:r w:rsidRPr="00A25843">
        <w:rPr>
          <w:rFonts w:cs="Times New Roman"/>
        </w:rPr>
        <w:t>180</w:t>
      </w:r>
      <w:r w:rsidRPr="00A25843">
        <w:rPr>
          <w:rFonts w:cs="Times New Roman"/>
        </w:rPr>
        <w:t>天；年平均降水量</w:t>
      </w:r>
      <w:r w:rsidRPr="00A25843">
        <w:rPr>
          <w:rFonts w:cs="Times New Roman"/>
        </w:rPr>
        <w:t>577.5mm</w:t>
      </w:r>
      <w:r w:rsidRPr="00A25843">
        <w:rPr>
          <w:rFonts w:cs="Times New Roman"/>
        </w:rPr>
        <w:t>；年平均日照时数</w:t>
      </w:r>
      <w:r w:rsidRPr="00A25843">
        <w:rPr>
          <w:rFonts w:cs="Times New Roman"/>
        </w:rPr>
        <w:t>2697</w:t>
      </w:r>
      <w:r w:rsidRPr="00A25843">
        <w:rPr>
          <w:rFonts w:cs="Times New Roman"/>
        </w:rPr>
        <w:t>小时；全年主导风向为</w:t>
      </w:r>
      <w:r w:rsidRPr="00A25843">
        <w:rPr>
          <w:rFonts w:cs="Times New Roman"/>
        </w:rPr>
        <w:t>SSW</w:t>
      </w:r>
      <w:r w:rsidRPr="00A25843">
        <w:rPr>
          <w:rFonts w:cs="Times New Roman"/>
        </w:rPr>
        <w:t>风，年平均风速为</w:t>
      </w:r>
      <w:r w:rsidRPr="00A25843">
        <w:rPr>
          <w:rFonts w:cs="Times New Roman"/>
        </w:rPr>
        <w:t>2.72m/s</w:t>
      </w:r>
      <w:r w:rsidRPr="00A25843">
        <w:rPr>
          <w:rFonts w:cs="Times New Roman"/>
        </w:rPr>
        <w:t>。</w:t>
      </w:r>
    </w:p>
    <w:p w:rsidR="00357BE7" w:rsidRPr="00A25843" w:rsidRDefault="003B14C1" w:rsidP="00EB272C">
      <w:pPr>
        <w:pStyle w:val="3"/>
        <w:spacing w:before="163"/>
        <w:rPr>
          <w:rFonts w:cs="Times New Roman"/>
        </w:rPr>
      </w:pPr>
      <w:r w:rsidRPr="00A25843">
        <w:rPr>
          <w:rFonts w:cs="Times New Roman"/>
        </w:rPr>
        <w:t>4.2.5</w:t>
      </w:r>
      <w:r w:rsidRPr="00A25843">
        <w:rPr>
          <w:rFonts w:cs="Times New Roman"/>
        </w:rPr>
        <w:t>土壤植被</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成土母质多为第四纪沉积物，土层分布规律明显，沙粘土相间，层理交错，表层质地按距河流由近及远，沉积物由粗到细分布。土壤的形成和演变受到地貌、气候、母质、生物及成土时间的影响，青县土壤可归为</w:t>
      </w:r>
      <w:r w:rsidRPr="00A25843">
        <w:rPr>
          <w:rFonts w:cs="Times New Roman"/>
        </w:rPr>
        <w:t>2</w:t>
      </w:r>
      <w:r w:rsidRPr="00A25843">
        <w:rPr>
          <w:rFonts w:cs="Times New Roman"/>
        </w:rPr>
        <w:t>个土类，</w:t>
      </w:r>
      <w:r w:rsidRPr="00A25843">
        <w:rPr>
          <w:rFonts w:cs="Times New Roman"/>
        </w:rPr>
        <w:t>4</w:t>
      </w:r>
      <w:r w:rsidRPr="00A25843">
        <w:rPr>
          <w:rFonts w:cs="Times New Roman"/>
        </w:rPr>
        <w:t>个亚类，</w:t>
      </w:r>
      <w:r w:rsidRPr="00A25843">
        <w:rPr>
          <w:rFonts w:cs="Times New Roman"/>
        </w:rPr>
        <w:t>11</w:t>
      </w:r>
      <w:r w:rsidRPr="00A25843">
        <w:rPr>
          <w:rFonts w:cs="Times New Roman"/>
        </w:rPr>
        <w:t>个土属，</w:t>
      </w:r>
      <w:r w:rsidRPr="00A25843">
        <w:rPr>
          <w:rFonts w:cs="Times New Roman"/>
        </w:rPr>
        <w:t>32</w:t>
      </w:r>
      <w:r w:rsidRPr="00A25843">
        <w:rPr>
          <w:rFonts w:cs="Times New Roman"/>
        </w:rPr>
        <w:t>个土种。</w:t>
      </w:r>
      <w:r w:rsidRPr="00A25843">
        <w:rPr>
          <w:rFonts w:cs="Times New Roman"/>
        </w:rPr>
        <w:t>2</w:t>
      </w:r>
      <w:r w:rsidRPr="00A25843">
        <w:rPr>
          <w:rFonts w:cs="Times New Roman"/>
        </w:rPr>
        <w:t>个土类是：潮土类和盐土类，居主导地位的土壤为潮土，占全县总面积的</w:t>
      </w:r>
      <w:r w:rsidRPr="00A25843">
        <w:rPr>
          <w:rFonts w:cs="Times New Roman"/>
        </w:rPr>
        <w:t>78.9%</w:t>
      </w:r>
      <w:r w:rsidRPr="00A25843">
        <w:rPr>
          <w:rFonts w:cs="Times New Roman"/>
        </w:rPr>
        <w:t>。</w:t>
      </w:r>
    </w:p>
    <w:p w:rsidR="00357BE7" w:rsidRPr="00A25843" w:rsidRDefault="003B14C1">
      <w:pPr>
        <w:adjustRightInd w:val="0"/>
        <w:spacing w:before="60" w:after="60" w:line="480" w:lineRule="atLeast"/>
        <w:ind w:firstLine="480"/>
        <w:textAlignment w:val="baseline"/>
        <w:rPr>
          <w:rFonts w:cs="Times New Roman"/>
          <w:szCs w:val="20"/>
        </w:rPr>
      </w:pPr>
      <w:r w:rsidRPr="00A25843">
        <w:rPr>
          <w:rFonts w:cs="Times New Roman"/>
        </w:rPr>
        <w:lastRenderedPageBreak/>
        <w:t>境内植被主要是温带落叶林植被，生物资源较丰富，随着环境条件的改变，境内的野生植物趋于减少。目前以种植小麦、玉米、高粱、谷子和豆类作物为主，西南产小枣、东北产芦苇及饲草。据调查资料县域野生植物有</w:t>
      </w:r>
      <w:r w:rsidRPr="00A25843">
        <w:rPr>
          <w:rFonts w:cs="Times New Roman"/>
        </w:rPr>
        <w:t>37</w:t>
      </w:r>
      <w:r w:rsidRPr="00A25843">
        <w:rPr>
          <w:rFonts w:cs="Times New Roman"/>
        </w:rPr>
        <w:t>科，</w:t>
      </w:r>
      <w:r w:rsidRPr="00A25843">
        <w:rPr>
          <w:rFonts w:cs="Times New Roman"/>
        </w:rPr>
        <w:t>137</w:t>
      </w:r>
      <w:r w:rsidRPr="00A25843">
        <w:rPr>
          <w:rFonts w:cs="Times New Roman"/>
        </w:rPr>
        <w:t>种；林木资源有</w:t>
      </w:r>
      <w:r w:rsidRPr="00A25843">
        <w:rPr>
          <w:rFonts w:cs="Times New Roman"/>
        </w:rPr>
        <w:t>33</w:t>
      </w:r>
      <w:r w:rsidRPr="00A25843">
        <w:rPr>
          <w:rFonts w:cs="Times New Roman"/>
        </w:rPr>
        <w:t>科，</w:t>
      </w:r>
      <w:r w:rsidRPr="00A25843">
        <w:rPr>
          <w:rFonts w:cs="Times New Roman"/>
        </w:rPr>
        <w:t>51</w:t>
      </w:r>
      <w:r w:rsidRPr="00A25843">
        <w:rPr>
          <w:rFonts w:cs="Times New Roman"/>
        </w:rPr>
        <w:t>属，</w:t>
      </w:r>
      <w:r w:rsidRPr="00A25843">
        <w:rPr>
          <w:rFonts w:cs="Times New Roman"/>
        </w:rPr>
        <w:t>72</w:t>
      </w:r>
      <w:r w:rsidRPr="00A25843">
        <w:rPr>
          <w:rFonts w:cs="Times New Roman"/>
        </w:rPr>
        <w:t>种</w:t>
      </w:r>
      <w:r w:rsidRPr="00A25843">
        <w:rPr>
          <w:rFonts w:cs="Times New Roman"/>
          <w:szCs w:val="20"/>
        </w:rPr>
        <w:t>。</w:t>
      </w:r>
    </w:p>
    <w:p w:rsidR="00357BE7" w:rsidRPr="00A25843" w:rsidRDefault="003B14C1" w:rsidP="00F3457B">
      <w:pPr>
        <w:pStyle w:val="20"/>
        <w:spacing w:before="163"/>
        <w:rPr>
          <w:rFonts w:eastAsiaTheme="minorEastAsia" w:cs="Times New Roman"/>
        </w:rPr>
      </w:pPr>
      <w:bookmarkStart w:id="222" w:name="_Toc36626745"/>
      <w:r w:rsidRPr="00A25843">
        <w:rPr>
          <w:rFonts w:eastAsiaTheme="minorEastAsia" w:cs="Times New Roman"/>
        </w:rPr>
        <w:t>4.3</w:t>
      </w:r>
      <w:r w:rsidRPr="00A25843">
        <w:rPr>
          <w:rFonts w:eastAsiaTheme="minorEastAsia" w:cs="Times New Roman"/>
        </w:rPr>
        <w:t>社会环境概况</w:t>
      </w:r>
      <w:bookmarkEnd w:id="222"/>
    </w:p>
    <w:p w:rsidR="00357BE7" w:rsidRPr="00A25843" w:rsidRDefault="003B14C1">
      <w:pPr>
        <w:autoSpaceDE w:val="0"/>
        <w:autoSpaceDN w:val="0"/>
        <w:adjustRightInd w:val="0"/>
        <w:spacing w:line="480" w:lineRule="exact"/>
        <w:ind w:firstLine="480"/>
        <w:rPr>
          <w:rFonts w:cs="Times New Roman"/>
        </w:rPr>
      </w:pPr>
      <w:r w:rsidRPr="00A25843">
        <w:rPr>
          <w:rFonts w:cs="Times New Roman"/>
        </w:rPr>
        <w:t>（</w:t>
      </w:r>
      <w:r w:rsidRPr="00A25843">
        <w:rPr>
          <w:rFonts w:cs="Times New Roman"/>
        </w:rPr>
        <w:t>1</w:t>
      </w:r>
      <w:r w:rsidRPr="00A25843">
        <w:rPr>
          <w:rFonts w:cs="Times New Roman"/>
        </w:rPr>
        <w:t>）城市概况</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青县辖</w:t>
      </w:r>
      <w:r w:rsidRPr="00A25843">
        <w:rPr>
          <w:rFonts w:cs="Times New Roman"/>
        </w:rPr>
        <w:t>7</w:t>
      </w:r>
      <w:r w:rsidRPr="00A25843">
        <w:rPr>
          <w:rFonts w:cs="Times New Roman"/>
        </w:rPr>
        <w:t>镇</w:t>
      </w:r>
      <w:r w:rsidRPr="00A25843">
        <w:rPr>
          <w:rFonts w:cs="Times New Roman"/>
        </w:rPr>
        <w:t>3</w:t>
      </w:r>
      <w:r w:rsidRPr="00A25843">
        <w:rPr>
          <w:rFonts w:cs="Times New Roman"/>
        </w:rPr>
        <w:t>乡</w:t>
      </w:r>
      <w:r w:rsidRPr="00A25843">
        <w:rPr>
          <w:rFonts w:cs="Times New Roman"/>
        </w:rPr>
        <w:t>1</w:t>
      </w:r>
      <w:r w:rsidRPr="00A25843">
        <w:rPr>
          <w:rFonts w:cs="Times New Roman"/>
        </w:rPr>
        <w:t>个国营农场，</w:t>
      </w:r>
      <w:r w:rsidRPr="00A25843">
        <w:rPr>
          <w:rFonts w:cs="Times New Roman"/>
        </w:rPr>
        <w:t>345</w:t>
      </w:r>
      <w:r w:rsidRPr="00A25843">
        <w:rPr>
          <w:rFonts w:cs="Times New Roman"/>
        </w:rPr>
        <w:t>个行政村，总面积</w:t>
      </w:r>
      <w:r w:rsidRPr="00A25843">
        <w:rPr>
          <w:rFonts w:cs="Times New Roman"/>
        </w:rPr>
        <w:t>968</w:t>
      </w:r>
      <w:r w:rsidRPr="00A25843">
        <w:rPr>
          <w:rFonts w:cs="Times New Roman"/>
        </w:rPr>
        <w:t>平方公里，总人口</w:t>
      </w:r>
      <w:r w:rsidRPr="00A25843">
        <w:rPr>
          <w:rFonts w:cs="Times New Roman"/>
        </w:rPr>
        <w:t>42</w:t>
      </w:r>
      <w:r w:rsidRPr="00A25843">
        <w:rPr>
          <w:rFonts w:cs="Times New Roman"/>
        </w:rPr>
        <w:t>万，拥有</w:t>
      </w:r>
      <w:r w:rsidRPr="00A25843">
        <w:rPr>
          <w:rFonts w:cs="Times New Roman"/>
        </w:rPr>
        <w:t>“</w:t>
      </w:r>
      <w:r w:rsidRPr="00A25843">
        <w:rPr>
          <w:rFonts w:cs="Times New Roman"/>
        </w:rPr>
        <w:t>盘古文化</w:t>
      </w:r>
      <w:r w:rsidRPr="00A25843">
        <w:rPr>
          <w:rFonts w:cs="Times New Roman"/>
        </w:rPr>
        <w:t>”</w:t>
      </w:r>
      <w:r w:rsidRPr="00A25843">
        <w:rPr>
          <w:rFonts w:cs="Times New Roman"/>
        </w:rPr>
        <w:t>、</w:t>
      </w:r>
      <w:r w:rsidRPr="00A25843">
        <w:rPr>
          <w:rFonts w:cs="Times New Roman"/>
        </w:rPr>
        <w:t>“</w:t>
      </w:r>
      <w:r w:rsidRPr="00A25843">
        <w:rPr>
          <w:rFonts w:cs="Times New Roman"/>
        </w:rPr>
        <w:t>运河文化</w:t>
      </w:r>
      <w:r w:rsidRPr="00A25843">
        <w:rPr>
          <w:rFonts w:cs="Times New Roman"/>
        </w:rPr>
        <w:t>”</w:t>
      </w:r>
      <w:r w:rsidRPr="00A25843">
        <w:rPr>
          <w:rFonts w:cs="Times New Roman"/>
        </w:rPr>
        <w:t>两个千年文化。是</w:t>
      </w:r>
      <w:r w:rsidRPr="00A25843">
        <w:rPr>
          <w:rFonts w:cs="Times New Roman"/>
        </w:rPr>
        <w:t>“</w:t>
      </w:r>
      <w:r w:rsidRPr="00A25843">
        <w:rPr>
          <w:rFonts w:cs="Times New Roman"/>
        </w:rPr>
        <w:t>中国红木家具之乡</w:t>
      </w:r>
      <w:r w:rsidRPr="00A25843">
        <w:rPr>
          <w:rFonts w:cs="Times New Roman"/>
        </w:rPr>
        <w:t>”</w:t>
      </w:r>
      <w:r w:rsidRPr="00A25843">
        <w:rPr>
          <w:rFonts w:cs="Times New Roman"/>
        </w:rPr>
        <w:t>、</w:t>
      </w:r>
      <w:r w:rsidRPr="00A25843">
        <w:rPr>
          <w:rFonts w:cs="Times New Roman"/>
        </w:rPr>
        <w:t>“</w:t>
      </w:r>
      <w:r w:rsidRPr="00A25843">
        <w:rPr>
          <w:rFonts w:cs="Times New Roman"/>
        </w:rPr>
        <w:t>中国蔬菜之乡</w:t>
      </w:r>
      <w:r w:rsidRPr="00A25843">
        <w:rPr>
          <w:rFonts w:cs="Times New Roman"/>
        </w:rPr>
        <w:t>”</w:t>
      </w:r>
      <w:r w:rsidRPr="00A25843">
        <w:rPr>
          <w:rFonts w:cs="Times New Roman"/>
        </w:rPr>
        <w:t>、</w:t>
      </w:r>
      <w:r w:rsidRPr="00A25843">
        <w:rPr>
          <w:rFonts w:cs="Times New Roman"/>
        </w:rPr>
        <w:t>“</w:t>
      </w:r>
      <w:r w:rsidRPr="00A25843">
        <w:rPr>
          <w:rFonts w:cs="Times New Roman"/>
        </w:rPr>
        <w:t>中国宜居宜业典范县</w:t>
      </w:r>
      <w:r w:rsidRPr="00A25843">
        <w:rPr>
          <w:rFonts w:cs="Times New Roman"/>
        </w:rPr>
        <w:t>”</w:t>
      </w:r>
      <w:r w:rsidRPr="00A25843">
        <w:rPr>
          <w:rFonts w:cs="Times New Roman"/>
        </w:rPr>
        <w:t>、</w:t>
      </w:r>
      <w:r w:rsidRPr="00A25843">
        <w:rPr>
          <w:rFonts w:cs="Times New Roman"/>
        </w:rPr>
        <w:t>“</w:t>
      </w:r>
      <w:r w:rsidRPr="00A25843">
        <w:rPr>
          <w:rFonts w:cs="Times New Roman"/>
        </w:rPr>
        <w:t>中国电子机箱制造基地</w:t>
      </w:r>
      <w:r w:rsidRPr="00A25843">
        <w:rPr>
          <w:rFonts w:cs="Times New Roman"/>
        </w:rPr>
        <w:t>”</w:t>
      </w:r>
      <w:r w:rsidRPr="00A25843">
        <w:rPr>
          <w:rFonts w:cs="Times New Roman"/>
        </w:rPr>
        <w:t>、</w:t>
      </w:r>
      <w:r w:rsidRPr="00A25843">
        <w:rPr>
          <w:rFonts w:cs="Times New Roman"/>
        </w:rPr>
        <w:t>“</w:t>
      </w:r>
      <w:r w:rsidRPr="00A25843">
        <w:rPr>
          <w:rFonts w:cs="Times New Roman"/>
        </w:rPr>
        <w:t>中国油气输送管道制造研发基地</w:t>
      </w:r>
      <w:r w:rsidRPr="00A25843">
        <w:rPr>
          <w:rFonts w:cs="Times New Roman"/>
        </w:rPr>
        <w:t>”</w:t>
      </w:r>
      <w:r w:rsidRPr="00A25843">
        <w:rPr>
          <w:rFonts w:cs="Times New Roman"/>
        </w:rPr>
        <w:t>、</w:t>
      </w:r>
      <w:r w:rsidRPr="00A25843">
        <w:rPr>
          <w:rFonts w:cs="Times New Roman"/>
        </w:rPr>
        <w:t>“</w:t>
      </w:r>
      <w:r w:rsidRPr="00A25843">
        <w:rPr>
          <w:rFonts w:cs="Times New Roman"/>
        </w:rPr>
        <w:t>中国厚料缝纫机生产基地</w:t>
      </w:r>
      <w:r w:rsidRPr="00A25843">
        <w:rPr>
          <w:rFonts w:cs="Times New Roman"/>
        </w:rPr>
        <w:t>”</w:t>
      </w:r>
      <w:r w:rsidRPr="00A25843">
        <w:rPr>
          <w:rFonts w:cs="Times New Roman"/>
        </w:rPr>
        <w:t>。被中宣部认定为全国思想道德建设典型，</w:t>
      </w:r>
      <w:r w:rsidRPr="00A25843">
        <w:rPr>
          <w:rFonts w:cs="Times New Roman"/>
        </w:rPr>
        <w:t>“</w:t>
      </w:r>
      <w:r w:rsidRPr="00A25843">
        <w:rPr>
          <w:rFonts w:cs="Times New Roman"/>
        </w:rPr>
        <w:t>道德青县</w:t>
      </w:r>
      <w:r w:rsidRPr="00A25843">
        <w:rPr>
          <w:rFonts w:cs="Times New Roman"/>
        </w:rPr>
        <w:t>·</w:t>
      </w:r>
      <w:r w:rsidRPr="00A25843">
        <w:rPr>
          <w:rFonts w:cs="Times New Roman"/>
        </w:rPr>
        <w:t>爱心之城</w:t>
      </w:r>
      <w:r w:rsidRPr="00A25843">
        <w:rPr>
          <w:rFonts w:cs="Times New Roman"/>
        </w:rPr>
        <w:t>”</w:t>
      </w:r>
      <w:r w:rsidRPr="00A25843">
        <w:rPr>
          <w:rFonts w:cs="Times New Roman"/>
        </w:rPr>
        <w:t>享誉全国。</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青县区位优势明显，是省政府确定的</w:t>
      </w:r>
      <w:r w:rsidRPr="00A25843">
        <w:rPr>
          <w:rFonts w:cs="Times New Roman"/>
        </w:rPr>
        <w:t>22</w:t>
      </w:r>
      <w:r w:rsidRPr="00A25843">
        <w:rPr>
          <w:rFonts w:cs="Times New Roman"/>
        </w:rPr>
        <w:t>个</w:t>
      </w:r>
      <w:r w:rsidRPr="00A25843">
        <w:rPr>
          <w:rFonts w:cs="Times New Roman"/>
        </w:rPr>
        <w:t>“</w:t>
      </w:r>
      <w:r w:rsidRPr="00A25843">
        <w:rPr>
          <w:rFonts w:cs="Times New Roman"/>
        </w:rPr>
        <w:t>环京津卫星城</w:t>
      </w:r>
      <w:r w:rsidRPr="00A25843">
        <w:rPr>
          <w:rFonts w:cs="Times New Roman"/>
        </w:rPr>
        <w:t>”</w:t>
      </w:r>
      <w:r w:rsidRPr="00A25843">
        <w:rPr>
          <w:rFonts w:cs="Times New Roman"/>
        </w:rPr>
        <w:t>之一，距北京</w:t>
      </w:r>
      <w:r w:rsidRPr="00A25843">
        <w:rPr>
          <w:rFonts w:cs="Times New Roman"/>
        </w:rPr>
        <w:t>150</w:t>
      </w:r>
      <w:r w:rsidRPr="00A25843">
        <w:rPr>
          <w:rFonts w:cs="Times New Roman"/>
        </w:rPr>
        <w:t>公里，距天津</w:t>
      </w:r>
      <w:r w:rsidRPr="00A25843">
        <w:rPr>
          <w:rFonts w:cs="Times New Roman"/>
        </w:rPr>
        <w:t>70</w:t>
      </w:r>
      <w:r w:rsidRPr="00A25843">
        <w:rPr>
          <w:rFonts w:cs="Times New Roman"/>
        </w:rPr>
        <w:t>公里，距天津港</w:t>
      </w:r>
      <w:r w:rsidRPr="00A25843">
        <w:rPr>
          <w:rFonts w:cs="Times New Roman"/>
        </w:rPr>
        <w:t>100</w:t>
      </w:r>
      <w:r w:rsidRPr="00A25843">
        <w:rPr>
          <w:rFonts w:cs="Times New Roman"/>
        </w:rPr>
        <w:t>公里，距黄骅港</w:t>
      </w:r>
      <w:r w:rsidRPr="00A25843">
        <w:rPr>
          <w:rFonts w:cs="Times New Roman"/>
        </w:rPr>
        <w:t>90</w:t>
      </w:r>
      <w:r w:rsidRPr="00A25843">
        <w:rPr>
          <w:rFonts w:cs="Times New Roman"/>
        </w:rPr>
        <w:t>公里，京沪铁路、京沪高速公路、沧京高速公路、</w:t>
      </w:r>
      <w:r w:rsidRPr="00A25843">
        <w:rPr>
          <w:rFonts w:cs="Times New Roman"/>
        </w:rPr>
        <w:t>104</w:t>
      </w:r>
      <w:r w:rsidRPr="00A25843">
        <w:rPr>
          <w:rFonts w:cs="Times New Roman"/>
        </w:rPr>
        <w:t>国道等</w:t>
      </w:r>
      <w:r w:rsidRPr="00A25843">
        <w:rPr>
          <w:rFonts w:cs="Times New Roman"/>
        </w:rPr>
        <w:t>8</w:t>
      </w:r>
      <w:r w:rsidRPr="00A25843">
        <w:rPr>
          <w:rFonts w:cs="Times New Roman"/>
        </w:rPr>
        <w:t>条国省干线在境内穿过，全县通车里程</w:t>
      </w:r>
      <w:r w:rsidRPr="00A25843">
        <w:rPr>
          <w:rFonts w:cs="Times New Roman"/>
        </w:rPr>
        <w:t>1000</w:t>
      </w:r>
      <w:r w:rsidRPr="00A25843">
        <w:rPr>
          <w:rFonts w:cs="Times New Roman"/>
        </w:rPr>
        <w:t>多公里。县开发区为省级经济开发区，规划面积</w:t>
      </w:r>
      <w:r w:rsidRPr="00A25843">
        <w:rPr>
          <w:rFonts w:cs="Times New Roman"/>
        </w:rPr>
        <w:t>42.6</w:t>
      </w:r>
      <w:r w:rsidRPr="00A25843">
        <w:rPr>
          <w:rFonts w:cs="Times New Roman"/>
        </w:rPr>
        <w:t>平方公里。按照</w:t>
      </w:r>
      <w:r w:rsidRPr="00A25843">
        <w:rPr>
          <w:rFonts w:cs="Times New Roman"/>
        </w:rPr>
        <w:t>“</w:t>
      </w:r>
      <w:r w:rsidRPr="00A25843">
        <w:rPr>
          <w:rFonts w:cs="Times New Roman"/>
        </w:rPr>
        <w:t>工业新城</w:t>
      </w:r>
      <w:r w:rsidRPr="00A25843">
        <w:rPr>
          <w:rFonts w:cs="Times New Roman"/>
        </w:rPr>
        <w:t>·</w:t>
      </w:r>
      <w:r w:rsidRPr="00A25843">
        <w:rPr>
          <w:rFonts w:cs="Times New Roman"/>
        </w:rPr>
        <w:t>生态园区</w:t>
      </w:r>
      <w:r w:rsidRPr="00A25843">
        <w:rPr>
          <w:rFonts w:cs="Times New Roman"/>
        </w:rPr>
        <w:t>”</w:t>
      </w:r>
      <w:r w:rsidRPr="00A25843">
        <w:rPr>
          <w:rFonts w:cs="Times New Roman"/>
        </w:rPr>
        <w:t>的理念，累计投入</w:t>
      </w:r>
      <w:r w:rsidRPr="00A25843">
        <w:rPr>
          <w:rFonts w:cs="Times New Roman"/>
        </w:rPr>
        <w:t>8</w:t>
      </w:r>
      <w:r w:rsidRPr="00A25843">
        <w:rPr>
          <w:rFonts w:cs="Times New Roman"/>
        </w:rPr>
        <w:t>亿多元用于基础设施建设，</w:t>
      </w:r>
      <w:r w:rsidRPr="00A25843">
        <w:rPr>
          <w:rFonts w:cs="Times New Roman"/>
        </w:rPr>
        <w:t>18</w:t>
      </w:r>
      <w:r w:rsidRPr="00A25843">
        <w:rPr>
          <w:rFonts w:cs="Times New Roman"/>
        </w:rPr>
        <w:t>平方公里建成区实现路、水、电、讯等</w:t>
      </w:r>
      <w:r w:rsidRPr="00A25843">
        <w:rPr>
          <w:rFonts w:cs="Times New Roman"/>
        </w:rPr>
        <w:t>“</w:t>
      </w:r>
      <w:r w:rsidRPr="00A25843">
        <w:rPr>
          <w:rFonts w:cs="Times New Roman"/>
        </w:rPr>
        <w:t>九通一平</w:t>
      </w:r>
      <w:r w:rsidRPr="00A25843">
        <w:rPr>
          <w:rFonts w:cs="Times New Roman"/>
        </w:rPr>
        <w:t>”</w:t>
      </w:r>
      <w:r w:rsidRPr="00A25843">
        <w:rPr>
          <w:rFonts w:cs="Times New Roman"/>
        </w:rPr>
        <w:t>。同时，乡镇特色园区发展迅速，流河中古红木家具文化产业园被评为</w:t>
      </w:r>
      <w:r w:rsidRPr="00A25843">
        <w:rPr>
          <w:rFonts w:cs="Times New Roman"/>
        </w:rPr>
        <w:t>“</w:t>
      </w:r>
      <w:r w:rsidRPr="00A25843">
        <w:rPr>
          <w:rFonts w:cs="Times New Roman"/>
        </w:rPr>
        <w:t>河北省文化产业十大聚集区</w:t>
      </w:r>
      <w:r w:rsidRPr="00A25843">
        <w:rPr>
          <w:rFonts w:cs="Times New Roman"/>
        </w:rPr>
        <w:t>”</w:t>
      </w:r>
      <w:r w:rsidRPr="00A25843">
        <w:rPr>
          <w:rFonts w:cs="Times New Roman"/>
        </w:rPr>
        <w:t>；金牛镇沿海产业转移示范基地被省家具协会评为</w:t>
      </w:r>
      <w:r w:rsidRPr="00A25843">
        <w:rPr>
          <w:rFonts w:cs="Times New Roman"/>
        </w:rPr>
        <w:t>“</w:t>
      </w:r>
      <w:r w:rsidRPr="00A25843">
        <w:rPr>
          <w:rFonts w:cs="Times New Roman"/>
        </w:rPr>
        <w:t>最具价值产业园区</w:t>
      </w:r>
      <w:r w:rsidRPr="00A25843">
        <w:rPr>
          <w:rFonts w:cs="Times New Roman"/>
        </w:rPr>
        <w:t>”</w:t>
      </w:r>
      <w:r w:rsidRPr="00A25843">
        <w:rPr>
          <w:rFonts w:cs="Times New Roman"/>
        </w:rPr>
        <w:t>。</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w:t>
      </w:r>
      <w:r w:rsidRPr="00A25843">
        <w:rPr>
          <w:rFonts w:cs="Times New Roman"/>
        </w:rPr>
        <w:t>2</w:t>
      </w:r>
      <w:r w:rsidRPr="00A25843">
        <w:rPr>
          <w:rFonts w:cs="Times New Roman"/>
        </w:rPr>
        <w:t>）经济结构</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农业上，主要形成了蔬菜和畜禽养殖两大产业。全县奶牛存栏</w:t>
      </w:r>
      <w:r w:rsidRPr="00A25843">
        <w:rPr>
          <w:rFonts w:cs="Times New Roman"/>
        </w:rPr>
        <w:t>1.4</w:t>
      </w:r>
      <w:r w:rsidRPr="00A25843">
        <w:rPr>
          <w:rFonts w:cs="Times New Roman"/>
        </w:rPr>
        <w:t>万头，有标准化养殖小区</w:t>
      </w:r>
      <w:r w:rsidRPr="00A25843">
        <w:rPr>
          <w:rFonts w:cs="Times New Roman"/>
        </w:rPr>
        <w:t>200</w:t>
      </w:r>
      <w:r w:rsidRPr="00A25843">
        <w:rPr>
          <w:rFonts w:cs="Times New Roman"/>
        </w:rPr>
        <w:t>个，被评为</w:t>
      </w:r>
      <w:r w:rsidRPr="00A25843">
        <w:rPr>
          <w:rFonts w:cs="Times New Roman"/>
        </w:rPr>
        <w:t>“</w:t>
      </w:r>
      <w:r w:rsidRPr="00A25843">
        <w:rPr>
          <w:rFonts w:cs="Times New Roman"/>
        </w:rPr>
        <w:t>全国农业标准化示范县</w:t>
      </w:r>
      <w:r w:rsidRPr="00A25843">
        <w:rPr>
          <w:rFonts w:cs="Times New Roman"/>
        </w:rPr>
        <w:t>”</w:t>
      </w:r>
      <w:r w:rsidRPr="00A25843">
        <w:rPr>
          <w:rFonts w:cs="Times New Roman"/>
        </w:rPr>
        <w:t>。蔬菜产业发展迅速，先后启动建设了</w:t>
      </w:r>
      <w:r w:rsidRPr="00A25843">
        <w:rPr>
          <w:rFonts w:cs="Times New Roman"/>
        </w:rPr>
        <w:t>5</w:t>
      </w:r>
      <w:r w:rsidRPr="00A25843">
        <w:rPr>
          <w:rFonts w:cs="Times New Roman"/>
        </w:rPr>
        <w:t>个千亩以上高标准蔬菜示范基地，全县蔬菜播面</w:t>
      </w:r>
      <w:r w:rsidRPr="00A25843">
        <w:rPr>
          <w:rFonts w:cs="Times New Roman"/>
        </w:rPr>
        <w:t>44</w:t>
      </w:r>
      <w:r w:rsidRPr="00A25843">
        <w:rPr>
          <w:rFonts w:cs="Times New Roman"/>
        </w:rPr>
        <w:t>万亩，其中设施菜</w:t>
      </w:r>
      <w:r w:rsidRPr="00A25843">
        <w:rPr>
          <w:rFonts w:cs="Times New Roman"/>
        </w:rPr>
        <w:t>32</w:t>
      </w:r>
      <w:r w:rsidRPr="00A25843">
        <w:rPr>
          <w:rFonts w:cs="Times New Roman"/>
        </w:rPr>
        <w:t>万亩，年产蔬菜</w:t>
      </w:r>
      <w:r w:rsidRPr="00A25843">
        <w:rPr>
          <w:rFonts w:cs="Times New Roman"/>
        </w:rPr>
        <w:t>200</w:t>
      </w:r>
      <w:r w:rsidRPr="00A25843">
        <w:rPr>
          <w:rFonts w:cs="Times New Roman"/>
        </w:rPr>
        <w:t>多万吨，先后被确定为</w:t>
      </w:r>
      <w:r w:rsidRPr="00A25843">
        <w:rPr>
          <w:rFonts w:cs="Times New Roman"/>
        </w:rPr>
        <w:t>“</w:t>
      </w:r>
      <w:r w:rsidRPr="00A25843">
        <w:rPr>
          <w:rFonts w:cs="Times New Roman"/>
        </w:rPr>
        <w:t>全国蔬菜产业重点县</w:t>
      </w:r>
      <w:r w:rsidRPr="00A25843">
        <w:rPr>
          <w:rFonts w:cs="Times New Roman"/>
        </w:rPr>
        <w:t>”</w:t>
      </w:r>
      <w:r w:rsidRPr="00A25843">
        <w:rPr>
          <w:rFonts w:cs="Times New Roman"/>
        </w:rPr>
        <w:t>、</w:t>
      </w:r>
      <w:r w:rsidRPr="00A25843">
        <w:rPr>
          <w:rFonts w:cs="Times New Roman"/>
        </w:rPr>
        <w:t>“</w:t>
      </w:r>
      <w:r w:rsidRPr="00A25843">
        <w:rPr>
          <w:rFonts w:cs="Times New Roman"/>
        </w:rPr>
        <w:t>省级蔬菜产业示范县</w:t>
      </w:r>
      <w:r w:rsidRPr="00A25843">
        <w:rPr>
          <w:rFonts w:cs="Times New Roman"/>
        </w:rPr>
        <w:t>”</w:t>
      </w:r>
      <w:r w:rsidRPr="00A25843">
        <w:rPr>
          <w:rFonts w:cs="Times New Roman"/>
        </w:rPr>
        <w:t>、</w:t>
      </w:r>
      <w:r w:rsidRPr="00A25843">
        <w:rPr>
          <w:rFonts w:cs="Times New Roman"/>
        </w:rPr>
        <w:t>“</w:t>
      </w:r>
      <w:r w:rsidRPr="00A25843">
        <w:rPr>
          <w:rFonts w:cs="Times New Roman"/>
        </w:rPr>
        <w:t>河北省特色农业建设先进县</w:t>
      </w:r>
      <w:r w:rsidRPr="00A25843">
        <w:rPr>
          <w:rFonts w:cs="Times New Roman"/>
        </w:rPr>
        <w:t>”</w:t>
      </w:r>
      <w:r w:rsidRPr="00A25843">
        <w:rPr>
          <w:rFonts w:cs="Times New Roman"/>
        </w:rPr>
        <w:t>。</w:t>
      </w:r>
      <w:r w:rsidRPr="00A25843">
        <w:rPr>
          <w:rFonts w:cs="Times New Roman"/>
        </w:rPr>
        <w:t>“</w:t>
      </w:r>
      <w:r w:rsidRPr="00A25843">
        <w:rPr>
          <w:rFonts w:cs="Times New Roman"/>
        </w:rPr>
        <w:t>大司马</w:t>
      </w:r>
      <w:r w:rsidRPr="00A25843">
        <w:rPr>
          <w:rFonts w:cs="Times New Roman"/>
        </w:rPr>
        <w:t>”</w:t>
      </w:r>
      <w:r w:rsidRPr="00A25843">
        <w:rPr>
          <w:rFonts w:cs="Times New Roman"/>
        </w:rPr>
        <w:t>牌被认定为</w:t>
      </w:r>
      <w:r w:rsidRPr="00A25843">
        <w:rPr>
          <w:rFonts w:cs="Times New Roman"/>
        </w:rPr>
        <w:t>“</w:t>
      </w:r>
      <w:r w:rsidRPr="00A25843">
        <w:rPr>
          <w:rFonts w:cs="Times New Roman"/>
        </w:rPr>
        <w:t>中国驰名商标</w:t>
      </w:r>
      <w:r w:rsidRPr="00A25843">
        <w:rPr>
          <w:rFonts w:cs="Times New Roman"/>
        </w:rPr>
        <w:t>”</w:t>
      </w:r>
      <w:r w:rsidRPr="00A25843">
        <w:rPr>
          <w:rFonts w:cs="Times New Roman"/>
        </w:rPr>
        <w:t>。</w:t>
      </w:r>
      <w:r w:rsidRPr="00A25843">
        <w:rPr>
          <w:rFonts w:cs="Times New Roman"/>
        </w:rPr>
        <w:t>“</w:t>
      </w:r>
      <w:r w:rsidRPr="00A25843">
        <w:rPr>
          <w:rFonts w:cs="Times New Roman"/>
        </w:rPr>
        <w:t>羊角脆</w:t>
      </w:r>
      <w:r w:rsidRPr="00A25843">
        <w:rPr>
          <w:rFonts w:cs="Times New Roman"/>
        </w:rPr>
        <w:t>”</w:t>
      </w:r>
      <w:r w:rsidRPr="00A25843">
        <w:rPr>
          <w:rFonts w:cs="Times New Roman"/>
        </w:rPr>
        <w:t>被认定为国家地理标志产品。工业上，培育形成了石油装备、电子机箱、红木家具、食品饮料、缝制设备、汽车零部件、紧固件等特色产业。全县规模以上企业达到</w:t>
      </w:r>
      <w:r w:rsidRPr="00A25843">
        <w:rPr>
          <w:rFonts w:cs="Times New Roman"/>
        </w:rPr>
        <w:t>146</w:t>
      </w:r>
      <w:r w:rsidRPr="00A25843">
        <w:rPr>
          <w:rFonts w:cs="Times New Roman"/>
        </w:rPr>
        <w:t>家，上市企业达到</w:t>
      </w:r>
      <w:r w:rsidRPr="00A25843">
        <w:rPr>
          <w:rFonts w:cs="Times New Roman"/>
        </w:rPr>
        <w:t>9</w:t>
      </w:r>
      <w:r w:rsidRPr="00A25843">
        <w:rPr>
          <w:rFonts w:cs="Times New Roman"/>
        </w:rPr>
        <w:t>家，上市企业数量居全省各县</w:t>
      </w:r>
      <w:r w:rsidRPr="00A25843">
        <w:rPr>
          <w:rFonts w:cs="Times New Roman"/>
        </w:rPr>
        <w:lastRenderedPageBreak/>
        <w:t>首位。</w:t>
      </w:r>
    </w:p>
    <w:p w:rsidR="00357BE7" w:rsidRPr="00A25843" w:rsidRDefault="003B14C1">
      <w:pPr>
        <w:autoSpaceDE w:val="0"/>
        <w:autoSpaceDN w:val="0"/>
        <w:adjustRightInd w:val="0"/>
        <w:spacing w:line="480" w:lineRule="exact"/>
        <w:ind w:firstLine="480"/>
        <w:rPr>
          <w:rFonts w:cs="Times New Roman"/>
        </w:rPr>
      </w:pPr>
      <w:r w:rsidRPr="00A25843">
        <w:rPr>
          <w:rFonts w:cs="Times New Roman"/>
        </w:rPr>
        <w:t>（</w:t>
      </w:r>
      <w:r w:rsidRPr="00A25843">
        <w:rPr>
          <w:rFonts w:cs="Times New Roman"/>
        </w:rPr>
        <w:t>3</w:t>
      </w:r>
      <w:r w:rsidRPr="00A25843">
        <w:rPr>
          <w:rFonts w:cs="Times New Roman"/>
        </w:rPr>
        <w:t>）文物保护</w:t>
      </w:r>
    </w:p>
    <w:p w:rsidR="00357BE7" w:rsidRPr="00A25843" w:rsidRDefault="00BF4202">
      <w:pPr>
        <w:autoSpaceDE w:val="0"/>
        <w:autoSpaceDN w:val="0"/>
        <w:adjustRightInd w:val="0"/>
        <w:spacing w:line="480" w:lineRule="exac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项目所在评价区域无风景名胜区、自然保护区、文物古迹等环境敏感点。</w:t>
      </w:r>
    </w:p>
    <w:p w:rsidR="00357BE7" w:rsidRPr="00A25843" w:rsidRDefault="003B14C1" w:rsidP="00F3457B">
      <w:pPr>
        <w:pStyle w:val="20"/>
        <w:spacing w:before="163"/>
        <w:rPr>
          <w:rFonts w:eastAsiaTheme="minorEastAsia" w:cs="Times New Roman"/>
        </w:rPr>
      </w:pPr>
      <w:bookmarkStart w:id="223" w:name="_Toc36626746"/>
      <w:r w:rsidRPr="00A25843">
        <w:rPr>
          <w:rFonts w:eastAsiaTheme="minorEastAsia" w:cs="Times New Roman"/>
        </w:rPr>
        <w:t>4.</w:t>
      </w:r>
      <w:bookmarkEnd w:id="197"/>
      <w:bookmarkEnd w:id="198"/>
      <w:bookmarkEnd w:id="199"/>
      <w:bookmarkEnd w:id="200"/>
      <w:bookmarkEnd w:id="201"/>
      <w:bookmarkEnd w:id="202"/>
      <w:bookmarkEnd w:id="203"/>
      <w:bookmarkEnd w:id="204"/>
      <w:bookmarkEnd w:id="205"/>
      <w:bookmarkEnd w:id="206"/>
      <w:bookmarkEnd w:id="207"/>
      <w:r w:rsidRPr="00A25843">
        <w:rPr>
          <w:rFonts w:eastAsiaTheme="minorEastAsia" w:cs="Times New Roman"/>
        </w:rPr>
        <w:t>4</w:t>
      </w:r>
      <w:r w:rsidRPr="00A25843">
        <w:rPr>
          <w:rFonts w:eastAsiaTheme="minorEastAsia" w:cs="Times New Roman"/>
        </w:rPr>
        <w:t>环境质量现状监测与评价</w:t>
      </w:r>
      <w:bookmarkEnd w:id="221"/>
      <w:bookmarkEnd w:id="223"/>
    </w:p>
    <w:p w:rsidR="00357BE7" w:rsidRPr="00A25843" w:rsidRDefault="00BF4202">
      <w:pPr>
        <w:adjustRightInd w:val="0"/>
        <w:snapToGrid w:val="0"/>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szCs w:val="24"/>
        </w:rPr>
        <w:t>项目环境空气质量基本因子采用</w:t>
      </w:r>
      <w:r w:rsidR="003B14C1" w:rsidRPr="00A25843">
        <w:rPr>
          <w:rFonts w:cs="Times New Roman"/>
        </w:rPr>
        <w:t>《</w:t>
      </w:r>
      <w:r w:rsidR="003B14C1" w:rsidRPr="00A25843">
        <w:rPr>
          <w:rFonts w:cs="Times New Roman"/>
        </w:rPr>
        <w:t>2018</w:t>
      </w:r>
      <w:r w:rsidR="003B14C1" w:rsidRPr="00A25843">
        <w:rPr>
          <w:rFonts w:cs="Times New Roman"/>
        </w:rPr>
        <w:t>年河北省生态环境状况公报》中数据，不在进行检测，其他环境空气质量因子及地下水、声环境因子</w:t>
      </w:r>
      <w:r w:rsidR="003B14C1" w:rsidRPr="00A25843">
        <w:rPr>
          <w:rFonts w:cs="Times New Roman"/>
          <w:szCs w:val="24"/>
        </w:rPr>
        <w:t>委托沧州燕赵环境监测技术服务有限公司进行检测，检测报告《</w:t>
      </w:r>
      <w:r w:rsidR="003B14C1" w:rsidRPr="00A25843">
        <w:rPr>
          <w:rFonts w:cs="Times New Roman"/>
          <w:szCs w:val="24"/>
        </w:rPr>
        <w:t>CZYZ19I28Z04F</w:t>
      </w:r>
      <w:r w:rsidR="003B14C1" w:rsidRPr="00A25843">
        <w:rPr>
          <w:rFonts w:cs="Times New Roman"/>
          <w:szCs w:val="24"/>
        </w:rPr>
        <w:t>》，</w:t>
      </w:r>
      <w:r w:rsidR="003B14C1" w:rsidRPr="00A25843">
        <w:rPr>
          <w:rFonts w:cs="Times New Roman"/>
        </w:rPr>
        <w:t>检测时间为</w:t>
      </w:r>
      <w:r w:rsidR="003B14C1" w:rsidRPr="00A25843">
        <w:rPr>
          <w:rFonts w:cs="Times New Roman"/>
        </w:rPr>
        <w:t>2019</w:t>
      </w:r>
      <w:r w:rsidR="003B14C1" w:rsidRPr="00A25843">
        <w:rPr>
          <w:rFonts w:cs="Times New Roman"/>
        </w:rPr>
        <w:t>年</w:t>
      </w:r>
      <w:r w:rsidR="003B14C1" w:rsidRPr="00A25843">
        <w:rPr>
          <w:rFonts w:cs="Times New Roman"/>
        </w:rPr>
        <w:t>9</w:t>
      </w:r>
      <w:r w:rsidR="003B14C1" w:rsidRPr="00A25843">
        <w:rPr>
          <w:rFonts w:cs="Times New Roman"/>
        </w:rPr>
        <w:t>月</w:t>
      </w:r>
      <w:r w:rsidR="003B14C1" w:rsidRPr="00A25843">
        <w:rPr>
          <w:rFonts w:cs="Times New Roman"/>
        </w:rPr>
        <w:t>29</w:t>
      </w:r>
      <w:r w:rsidR="003B14C1" w:rsidRPr="00A25843">
        <w:rPr>
          <w:rFonts w:cs="Times New Roman"/>
        </w:rPr>
        <w:t>日至</w:t>
      </w:r>
      <w:r w:rsidR="003B14C1" w:rsidRPr="00A25843">
        <w:rPr>
          <w:rFonts w:cs="Times New Roman"/>
        </w:rPr>
        <w:t>10</w:t>
      </w:r>
      <w:r w:rsidR="003B14C1" w:rsidRPr="00A25843">
        <w:rPr>
          <w:rFonts w:cs="Times New Roman"/>
        </w:rPr>
        <w:t>月</w:t>
      </w:r>
      <w:r w:rsidR="003B14C1" w:rsidRPr="00A25843">
        <w:rPr>
          <w:rFonts w:cs="Times New Roman"/>
        </w:rPr>
        <w:t>9</w:t>
      </w:r>
      <w:r w:rsidR="003B14C1" w:rsidRPr="00A25843">
        <w:rPr>
          <w:rFonts w:cs="Times New Roman"/>
        </w:rPr>
        <w:t>日。</w:t>
      </w:r>
      <w:r w:rsidR="003B14C1" w:rsidRPr="00A25843">
        <w:rPr>
          <w:rFonts w:cs="Times New Roman"/>
          <w:szCs w:val="24"/>
        </w:rPr>
        <w:t>监测点位、监测项目、监测时间及频次、监测项目均满足《环境影响评价技术导则</w:t>
      </w:r>
      <w:r w:rsidR="00F139AC">
        <w:rPr>
          <w:rFonts w:cs="Times New Roman"/>
          <w:szCs w:val="24"/>
        </w:rPr>
        <w:t>-</w:t>
      </w:r>
      <w:r w:rsidR="003B14C1" w:rsidRPr="00A25843">
        <w:rPr>
          <w:rFonts w:cs="Times New Roman"/>
          <w:szCs w:val="24"/>
        </w:rPr>
        <w:t>大气环境》（</w:t>
      </w:r>
      <w:r w:rsidR="003B14C1" w:rsidRPr="00A25843">
        <w:rPr>
          <w:rFonts w:cs="Times New Roman"/>
          <w:szCs w:val="24"/>
        </w:rPr>
        <w:t>HJ2.2-2018</w:t>
      </w:r>
      <w:r w:rsidR="003B14C1" w:rsidRPr="00A25843">
        <w:rPr>
          <w:rFonts w:cs="Times New Roman"/>
          <w:szCs w:val="24"/>
        </w:rPr>
        <w:t>）中常规因子相关要求。</w:t>
      </w:r>
    </w:p>
    <w:p w:rsidR="00357BE7" w:rsidRPr="00A25843" w:rsidRDefault="003B14C1" w:rsidP="00EB272C">
      <w:pPr>
        <w:pStyle w:val="3"/>
        <w:spacing w:before="163"/>
        <w:rPr>
          <w:rFonts w:cs="Times New Roman"/>
        </w:rPr>
      </w:pPr>
      <w:bookmarkStart w:id="224" w:name="_Toc476811827"/>
      <w:r w:rsidRPr="00A25843">
        <w:rPr>
          <w:rFonts w:cs="Times New Roman"/>
        </w:rPr>
        <w:t>4.4.1</w:t>
      </w:r>
      <w:r w:rsidRPr="00A25843">
        <w:rPr>
          <w:rFonts w:cs="Times New Roman"/>
        </w:rPr>
        <w:t>环境空气质量现状监测与评价</w:t>
      </w:r>
      <w:bookmarkEnd w:id="224"/>
    </w:p>
    <w:p w:rsidR="00357BE7" w:rsidRPr="00A25843" w:rsidRDefault="003B14C1">
      <w:pPr>
        <w:pStyle w:val="A-z"/>
        <w:ind w:firstLine="480"/>
        <w:rPr>
          <w:rFonts w:cs="Times New Roman"/>
        </w:rPr>
      </w:pPr>
      <w:r w:rsidRPr="00A25843">
        <w:rPr>
          <w:rFonts w:cs="Times New Roman"/>
        </w:rPr>
        <w:t>（</w:t>
      </w:r>
      <w:r w:rsidRPr="00A25843">
        <w:rPr>
          <w:rFonts w:cs="Times New Roman"/>
        </w:rPr>
        <w:t>1</w:t>
      </w:r>
      <w:r w:rsidRPr="00A25843">
        <w:rPr>
          <w:rFonts w:cs="Times New Roman"/>
        </w:rPr>
        <w:t>）达标区域判定</w:t>
      </w:r>
    </w:p>
    <w:p w:rsidR="00357BE7" w:rsidRPr="00A25843" w:rsidRDefault="003B14C1">
      <w:pPr>
        <w:pStyle w:val="A-z"/>
        <w:ind w:firstLine="480"/>
        <w:rPr>
          <w:rFonts w:cs="Times New Roman"/>
        </w:rPr>
      </w:pPr>
      <w:r w:rsidRPr="00A25843">
        <w:rPr>
          <w:rFonts w:cs="Times New Roman"/>
        </w:rPr>
        <w:t>《环境影响评价技术导则</w:t>
      </w:r>
      <w:r w:rsidRPr="00A25843">
        <w:rPr>
          <w:rFonts w:cs="Times New Roman"/>
        </w:rPr>
        <w:t>-</w:t>
      </w:r>
      <w:r w:rsidRPr="00A25843">
        <w:rPr>
          <w:rFonts w:cs="Times New Roman"/>
        </w:rPr>
        <w:t>大气环境》</w:t>
      </w:r>
      <w:r w:rsidR="000020CB" w:rsidRPr="00A25843">
        <w:rPr>
          <w:rFonts w:cs="Times New Roman"/>
        </w:rPr>
        <w:t>（</w:t>
      </w:r>
      <w:r w:rsidRPr="00A25843">
        <w:rPr>
          <w:rFonts w:cs="Times New Roman"/>
        </w:rPr>
        <w:t>HJ2.2-2018</w:t>
      </w:r>
      <w:r w:rsidR="000020CB" w:rsidRPr="00A25843">
        <w:rPr>
          <w:rFonts w:cs="Times New Roman"/>
        </w:rPr>
        <w:t>）</w:t>
      </w:r>
      <w:r w:rsidRPr="00A25843">
        <w:rPr>
          <w:rFonts w:cs="Times New Roman"/>
        </w:rPr>
        <w:t>中</w:t>
      </w:r>
      <w:r w:rsidRPr="00A25843">
        <w:rPr>
          <w:rFonts w:cs="Times New Roman"/>
        </w:rPr>
        <w:t>6.2.1.1</w:t>
      </w:r>
      <w:r w:rsidRPr="00A25843">
        <w:rPr>
          <w:rFonts w:cs="Times New Roman"/>
        </w:rPr>
        <w:t>要求项目所在区域达标判定</w:t>
      </w:r>
      <w:r w:rsidRPr="00A25843">
        <w:rPr>
          <w:rFonts w:cs="Times New Roman"/>
        </w:rPr>
        <w:t>“</w:t>
      </w:r>
      <w:r w:rsidRPr="00A25843">
        <w:rPr>
          <w:rFonts w:cs="Times New Roman"/>
        </w:rPr>
        <w:t>优先采用国家或地方生态环境主管部门公开发布的评价基准年环境质量公告或环境质量报告中的数据或结论</w:t>
      </w:r>
      <w:r w:rsidRPr="00A25843">
        <w:rPr>
          <w:rFonts w:cs="Times New Roman"/>
        </w:rPr>
        <w:t>”</w:t>
      </w:r>
      <w:r w:rsidRPr="00A25843">
        <w:rPr>
          <w:rFonts w:cs="Times New Roman"/>
        </w:rPr>
        <w:t>规定，</w:t>
      </w:r>
    </w:p>
    <w:p w:rsidR="00357BE7" w:rsidRPr="00A25843" w:rsidRDefault="003B14C1">
      <w:pPr>
        <w:pStyle w:val="A-z"/>
        <w:ind w:firstLine="480"/>
        <w:rPr>
          <w:rFonts w:cs="Times New Roman"/>
        </w:rPr>
      </w:pPr>
      <w:r w:rsidRPr="00A25843">
        <w:rPr>
          <w:rFonts w:cs="Times New Roman"/>
        </w:rPr>
        <w:t>根据河北省生态环境厅于</w:t>
      </w:r>
      <w:r w:rsidRPr="00A25843">
        <w:rPr>
          <w:rFonts w:cs="Times New Roman"/>
        </w:rPr>
        <w:t>2019</w:t>
      </w:r>
      <w:r w:rsidRPr="00A25843">
        <w:rPr>
          <w:rFonts w:cs="Times New Roman"/>
        </w:rPr>
        <w:t>年</w:t>
      </w:r>
      <w:r w:rsidRPr="00A25843">
        <w:rPr>
          <w:rFonts w:cs="Times New Roman"/>
        </w:rPr>
        <w:t>6</w:t>
      </w:r>
      <w:r w:rsidRPr="00A25843">
        <w:rPr>
          <w:rFonts w:cs="Times New Roman"/>
        </w:rPr>
        <w:t>月</w:t>
      </w:r>
      <w:r w:rsidRPr="00A25843">
        <w:rPr>
          <w:rFonts w:cs="Times New Roman"/>
        </w:rPr>
        <w:t>5</w:t>
      </w:r>
      <w:r w:rsidRPr="00A25843">
        <w:rPr>
          <w:rFonts w:cs="Times New Roman"/>
        </w:rPr>
        <w:t>日发布的《</w:t>
      </w:r>
      <w:r w:rsidRPr="00A25843">
        <w:rPr>
          <w:rFonts w:cs="Times New Roman"/>
        </w:rPr>
        <w:t>2018</w:t>
      </w:r>
      <w:r w:rsidRPr="00A25843">
        <w:rPr>
          <w:rFonts w:cs="Times New Roman"/>
        </w:rPr>
        <w:t>年河北省生态环境状况公报》中沧州市相关数据进行判定。</w:t>
      </w:r>
    </w:p>
    <w:p w:rsidR="00357BE7" w:rsidRPr="00A25843" w:rsidRDefault="003B14C1">
      <w:pPr>
        <w:pStyle w:val="a3"/>
        <w:numPr>
          <w:ilvl w:val="0"/>
          <w:numId w:val="0"/>
        </w:numPr>
        <w:spacing w:before="163"/>
        <w:rPr>
          <w:rFonts w:cs="Times New Roman"/>
        </w:rPr>
      </w:pPr>
      <w:r w:rsidRPr="00A25843">
        <w:rPr>
          <w:rFonts w:cs="Times New Roman"/>
        </w:rPr>
        <w:t>表</w:t>
      </w:r>
      <w:r w:rsidRPr="00A25843">
        <w:rPr>
          <w:rFonts w:cs="Times New Roman"/>
        </w:rPr>
        <w:t xml:space="preserve">4.4-1   </w:t>
      </w:r>
      <w:r w:rsidRPr="00A25843">
        <w:rPr>
          <w:rFonts w:cs="Times New Roman"/>
        </w:rPr>
        <w:t>区域环境空气质量现状评价表</w:t>
      </w:r>
    </w:p>
    <w:tbl>
      <w:tblPr>
        <w:tblW w:w="5000" w:type="pct"/>
        <w:jc w:val="center"/>
        <w:tblBorders>
          <w:top w:val="single" w:sz="4" w:space="0" w:color="auto"/>
          <w:bottom w:val="single" w:sz="4" w:space="0" w:color="auto"/>
          <w:insideH w:val="single" w:sz="6" w:space="0" w:color="auto"/>
          <w:insideV w:val="single" w:sz="6" w:space="0" w:color="auto"/>
        </w:tblBorders>
        <w:tblLook w:val="04A0"/>
      </w:tblPr>
      <w:tblGrid>
        <w:gridCol w:w="907"/>
        <w:gridCol w:w="3091"/>
        <w:gridCol w:w="1129"/>
        <w:gridCol w:w="902"/>
        <w:gridCol w:w="904"/>
        <w:gridCol w:w="1595"/>
      </w:tblGrid>
      <w:tr w:rsidR="00357BE7" w:rsidRPr="00A25843">
        <w:trPr>
          <w:jc w:val="center"/>
        </w:trPr>
        <w:tc>
          <w:tcPr>
            <w:tcW w:w="532" w:type="pct"/>
            <w:vAlign w:val="center"/>
          </w:tcPr>
          <w:p w:rsidR="00357BE7" w:rsidRPr="00A25843" w:rsidRDefault="003B14C1" w:rsidP="0046077A">
            <w:pPr>
              <w:pStyle w:val="A-"/>
              <w:spacing w:line="360" w:lineRule="atLeast"/>
            </w:pPr>
            <w:r w:rsidRPr="00A25843">
              <w:t>污染物</w:t>
            </w:r>
          </w:p>
        </w:tc>
        <w:tc>
          <w:tcPr>
            <w:tcW w:w="1812" w:type="pct"/>
            <w:vAlign w:val="center"/>
          </w:tcPr>
          <w:p w:rsidR="00357BE7" w:rsidRPr="00A25843" w:rsidRDefault="003B14C1" w:rsidP="0046077A">
            <w:pPr>
              <w:pStyle w:val="A-"/>
              <w:spacing w:line="360" w:lineRule="atLeast"/>
            </w:pPr>
            <w:r w:rsidRPr="00A25843">
              <w:t>年评价指标</w:t>
            </w:r>
          </w:p>
        </w:tc>
        <w:tc>
          <w:tcPr>
            <w:tcW w:w="662" w:type="pct"/>
            <w:vAlign w:val="center"/>
          </w:tcPr>
          <w:p w:rsidR="00357BE7" w:rsidRPr="00A25843" w:rsidRDefault="003B14C1" w:rsidP="0046077A">
            <w:pPr>
              <w:pStyle w:val="A-"/>
              <w:spacing w:line="360" w:lineRule="atLeast"/>
            </w:pPr>
            <w:r w:rsidRPr="00A25843">
              <w:t>现状浓度</w:t>
            </w:r>
          </w:p>
          <w:p w:rsidR="00357BE7" w:rsidRPr="00A25843" w:rsidRDefault="003B14C1" w:rsidP="0046077A">
            <w:pPr>
              <w:pStyle w:val="A-"/>
              <w:spacing w:line="360" w:lineRule="atLeast"/>
            </w:pPr>
            <w:r w:rsidRPr="00A25843">
              <w:t>μg/m</w:t>
            </w:r>
            <w:r w:rsidRPr="00A25843">
              <w:rPr>
                <w:vertAlign w:val="superscript"/>
              </w:rPr>
              <w:t>3</w:t>
            </w:r>
          </w:p>
        </w:tc>
        <w:tc>
          <w:tcPr>
            <w:tcW w:w="529" w:type="pct"/>
            <w:vAlign w:val="center"/>
          </w:tcPr>
          <w:p w:rsidR="00357BE7" w:rsidRPr="00A25843" w:rsidRDefault="003B14C1" w:rsidP="0046077A">
            <w:pPr>
              <w:pStyle w:val="A-"/>
              <w:spacing w:line="360" w:lineRule="atLeast"/>
            </w:pPr>
            <w:r w:rsidRPr="00A25843">
              <w:t>标准值</w:t>
            </w:r>
          </w:p>
          <w:p w:rsidR="00357BE7" w:rsidRPr="00A25843" w:rsidRDefault="003B14C1" w:rsidP="0046077A">
            <w:pPr>
              <w:pStyle w:val="A-"/>
              <w:spacing w:line="360" w:lineRule="atLeast"/>
            </w:pPr>
            <w:r w:rsidRPr="00A25843">
              <w:t>μg/m</w:t>
            </w:r>
            <w:r w:rsidRPr="00A25843">
              <w:rPr>
                <w:vertAlign w:val="superscript"/>
              </w:rPr>
              <w:t>3</w:t>
            </w:r>
          </w:p>
        </w:tc>
        <w:tc>
          <w:tcPr>
            <w:tcW w:w="530" w:type="pct"/>
            <w:vAlign w:val="center"/>
          </w:tcPr>
          <w:p w:rsidR="00357BE7" w:rsidRPr="00A25843" w:rsidRDefault="003B14C1" w:rsidP="0046077A">
            <w:pPr>
              <w:pStyle w:val="A-"/>
              <w:spacing w:line="360" w:lineRule="atLeast"/>
            </w:pPr>
            <w:r w:rsidRPr="00A25843">
              <w:t>占标率</w:t>
            </w:r>
          </w:p>
          <w:p w:rsidR="00357BE7" w:rsidRPr="00A25843" w:rsidRDefault="003B14C1" w:rsidP="0046077A">
            <w:pPr>
              <w:pStyle w:val="A-"/>
              <w:spacing w:line="360" w:lineRule="atLeast"/>
            </w:pPr>
            <w:r w:rsidRPr="00A25843">
              <w:t>%</w:t>
            </w:r>
          </w:p>
        </w:tc>
        <w:tc>
          <w:tcPr>
            <w:tcW w:w="936" w:type="pct"/>
            <w:vAlign w:val="center"/>
          </w:tcPr>
          <w:p w:rsidR="00357BE7" w:rsidRPr="00A25843" w:rsidRDefault="003B14C1" w:rsidP="0046077A">
            <w:pPr>
              <w:pStyle w:val="A-"/>
              <w:spacing w:line="360" w:lineRule="atLeast"/>
            </w:pPr>
            <w:r w:rsidRPr="00A25843">
              <w:t>达标情况</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SO</w:t>
            </w:r>
            <w:r w:rsidRPr="00A25843">
              <w:rPr>
                <w:vertAlign w:val="subscript"/>
              </w:rPr>
              <w:t>2</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24</w:t>
            </w:r>
          </w:p>
        </w:tc>
        <w:tc>
          <w:tcPr>
            <w:tcW w:w="529" w:type="pct"/>
            <w:vAlign w:val="center"/>
          </w:tcPr>
          <w:p w:rsidR="00357BE7" w:rsidRPr="00A25843" w:rsidRDefault="003B14C1" w:rsidP="0046077A">
            <w:pPr>
              <w:pStyle w:val="A-"/>
              <w:spacing w:line="360" w:lineRule="atLeast"/>
            </w:pPr>
            <w:r w:rsidRPr="00A25843">
              <w:t>60</w:t>
            </w:r>
          </w:p>
        </w:tc>
        <w:tc>
          <w:tcPr>
            <w:tcW w:w="530" w:type="pct"/>
            <w:vAlign w:val="center"/>
          </w:tcPr>
          <w:p w:rsidR="00357BE7" w:rsidRPr="00A25843" w:rsidRDefault="003B14C1" w:rsidP="0046077A">
            <w:pPr>
              <w:pStyle w:val="A-"/>
              <w:spacing w:line="360" w:lineRule="atLeast"/>
            </w:pPr>
            <w:r w:rsidRPr="00A25843">
              <w:t>40</w:t>
            </w:r>
          </w:p>
        </w:tc>
        <w:tc>
          <w:tcPr>
            <w:tcW w:w="936" w:type="pct"/>
            <w:vAlign w:val="center"/>
          </w:tcPr>
          <w:p w:rsidR="00357BE7" w:rsidRPr="00A25843" w:rsidRDefault="003B14C1" w:rsidP="0046077A">
            <w:pPr>
              <w:pStyle w:val="A-"/>
              <w:spacing w:line="360" w:lineRule="atLeast"/>
            </w:pPr>
            <w:r w:rsidRPr="00A25843">
              <w:t>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NO</w:t>
            </w:r>
            <w:r w:rsidRPr="00A25843">
              <w:rPr>
                <w:vertAlign w:val="subscript"/>
              </w:rPr>
              <w:t>2</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43</w:t>
            </w:r>
          </w:p>
        </w:tc>
        <w:tc>
          <w:tcPr>
            <w:tcW w:w="529" w:type="pct"/>
            <w:vAlign w:val="center"/>
          </w:tcPr>
          <w:p w:rsidR="00357BE7" w:rsidRPr="00A25843" w:rsidRDefault="003B14C1" w:rsidP="0046077A">
            <w:pPr>
              <w:pStyle w:val="A-"/>
              <w:spacing w:line="360" w:lineRule="atLeast"/>
            </w:pPr>
            <w:r w:rsidRPr="00A25843">
              <w:t>40</w:t>
            </w:r>
          </w:p>
        </w:tc>
        <w:tc>
          <w:tcPr>
            <w:tcW w:w="530" w:type="pct"/>
            <w:vAlign w:val="center"/>
          </w:tcPr>
          <w:p w:rsidR="00357BE7" w:rsidRPr="00A25843" w:rsidRDefault="003B14C1" w:rsidP="0046077A">
            <w:pPr>
              <w:pStyle w:val="A-"/>
              <w:spacing w:line="360" w:lineRule="atLeast"/>
            </w:pPr>
            <w:r w:rsidRPr="00A25843">
              <w:t>107.5</w:t>
            </w:r>
          </w:p>
        </w:tc>
        <w:tc>
          <w:tcPr>
            <w:tcW w:w="936" w:type="pct"/>
            <w:vAlign w:val="center"/>
          </w:tcPr>
          <w:p w:rsidR="00357BE7" w:rsidRPr="00A25843" w:rsidRDefault="003B14C1" w:rsidP="0046077A">
            <w:pPr>
              <w:pStyle w:val="A-"/>
              <w:spacing w:line="360" w:lineRule="atLeast"/>
            </w:pPr>
            <w:r w:rsidRPr="00A25843">
              <w:t>不达标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PM</w:t>
            </w:r>
            <w:r w:rsidRPr="00A25843">
              <w:rPr>
                <w:vertAlign w:val="subscript"/>
              </w:rPr>
              <w:t>10</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102</w:t>
            </w:r>
          </w:p>
        </w:tc>
        <w:tc>
          <w:tcPr>
            <w:tcW w:w="529" w:type="pct"/>
            <w:vAlign w:val="center"/>
          </w:tcPr>
          <w:p w:rsidR="00357BE7" w:rsidRPr="00A25843" w:rsidRDefault="003B14C1" w:rsidP="0046077A">
            <w:pPr>
              <w:pStyle w:val="A-"/>
              <w:spacing w:line="360" w:lineRule="atLeast"/>
            </w:pPr>
            <w:r w:rsidRPr="00A25843">
              <w:t>70</w:t>
            </w:r>
          </w:p>
        </w:tc>
        <w:tc>
          <w:tcPr>
            <w:tcW w:w="530" w:type="pct"/>
            <w:vAlign w:val="center"/>
          </w:tcPr>
          <w:p w:rsidR="00357BE7" w:rsidRPr="00A25843" w:rsidRDefault="003B14C1" w:rsidP="0046077A">
            <w:pPr>
              <w:pStyle w:val="A-"/>
              <w:spacing w:line="360" w:lineRule="atLeast"/>
            </w:pPr>
            <w:r w:rsidRPr="00A25843">
              <w:t>145.7</w:t>
            </w:r>
          </w:p>
        </w:tc>
        <w:tc>
          <w:tcPr>
            <w:tcW w:w="936" w:type="pct"/>
            <w:vAlign w:val="center"/>
          </w:tcPr>
          <w:p w:rsidR="00357BE7" w:rsidRPr="00A25843" w:rsidRDefault="003B14C1" w:rsidP="0046077A">
            <w:pPr>
              <w:pStyle w:val="A-"/>
              <w:spacing w:line="360" w:lineRule="atLeast"/>
            </w:pPr>
            <w:r w:rsidRPr="00A25843">
              <w:t>不达标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PM</w:t>
            </w:r>
            <w:r w:rsidRPr="00A25843">
              <w:rPr>
                <w:vertAlign w:val="subscript"/>
              </w:rPr>
              <w:t>2.5</w:t>
            </w:r>
          </w:p>
        </w:tc>
        <w:tc>
          <w:tcPr>
            <w:tcW w:w="1812" w:type="pct"/>
            <w:vAlign w:val="center"/>
          </w:tcPr>
          <w:p w:rsidR="00357BE7" w:rsidRPr="00A25843" w:rsidRDefault="003B14C1" w:rsidP="0046077A">
            <w:pPr>
              <w:pStyle w:val="A-"/>
              <w:spacing w:line="360" w:lineRule="atLeast"/>
            </w:pPr>
            <w:r w:rsidRPr="00A25843">
              <w:t>年平均质量浓度</w:t>
            </w:r>
          </w:p>
        </w:tc>
        <w:tc>
          <w:tcPr>
            <w:tcW w:w="662" w:type="pct"/>
            <w:vAlign w:val="center"/>
          </w:tcPr>
          <w:p w:rsidR="00357BE7" w:rsidRPr="00A25843" w:rsidRDefault="003B14C1" w:rsidP="0046077A">
            <w:pPr>
              <w:pStyle w:val="A-"/>
              <w:spacing w:line="360" w:lineRule="atLeast"/>
            </w:pPr>
            <w:r w:rsidRPr="00A25843">
              <w:t>59</w:t>
            </w:r>
          </w:p>
        </w:tc>
        <w:tc>
          <w:tcPr>
            <w:tcW w:w="529" w:type="pct"/>
            <w:vAlign w:val="center"/>
          </w:tcPr>
          <w:p w:rsidR="00357BE7" w:rsidRPr="00A25843" w:rsidRDefault="003B14C1" w:rsidP="0046077A">
            <w:pPr>
              <w:pStyle w:val="A-"/>
              <w:spacing w:line="360" w:lineRule="atLeast"/>
            </w:pPr>
            <w:r w:rsidRPr="00A25843">
              <w:t>35</w:t>
            </w:r>
          </w:p>
        </w:tc>
        <w:tc>
          <w:tcPr>
            <w:tcW w:w="530" w:type="pct"/>
            <w:vAlign w:val="center"/>
          </w:tcPr>
          <w:p w:rsidR="00357BE7" w:rsidRPr="00A25843" w:rsidRDefault="003B14C1" w:rsidP="0046077A">
            <w:pPr>
              <w:pStyle w:val="A-"/>
              <w:spacing w:line="360" w:lineRule="atLeast"/>
            </w:pPr>
            <w:r w:rsidRPr="00A25843">
              <w:t>168.6</w:t>
            </w:r>
          </w:p>
        </w:tc>
        <w:tc>
          <w:tcPr>
            <w:tcW w:w="936" w:type="pct"/>
            <w:vAlign w:val="center"/>
          </w:tcPr>
          <w:p w:rsidR="00357BE7" w:rsidRPr="00A25843" w:rsidRDefault="003B14C1" w:rsidP="0046077A">
            <w:pPr>
              <w:pStyle w:val="A-"/>
              <w:spacing w:line="360" w:lineRule="atLeast"/>
            </w:pPr>
            <w:r w:rsidRPr="00A25843">
              <w:t>不达标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CO</w:t>
            </w:r>
          </w:p>
        </w:tc>
        <w:tc>
          <w:tcPr>
            <w:tcW w:w="1812" w:type="pct"/>
            <w:vAlign w:val="center"/>
          </w:tcPr>
          <w:p w:rsidR="00357BE7" w:rsidRPr="00A25843" w:rsidRDefault="003B14C1" w:rsidP="0046077A">
            <w:pPr>
              <w:pStyle w:val="A-"/>
              <w:spacing w:line="360" w:lineRule="atLeast"/>
            </w:pPr>
            <w:r w:rsidRPr="00A25843">
              <w:t>24</w:t>
            </w:r>
            <w:r w:rsidRPr="00A25843">
              <w:t>小时平均第</w:t>
            </w:r>
            <w:r w:rsidRPr="00A25843">
              <w:t>95</w:t>
            </w:r>
            <w:r w:rsidRPr="00A25843">
              <w:t>位百分位数</w:t>
            </w:r>
          </w:p>
        </w:tc>
        <w:tc>
          <w:tcPr>
            <w:tcW w:w="662" w:type="pct"/>
            <w:vAlign w:val="center"/>
          </w:tcPr>
          <w:p w:rsidR="00357BE7" w:rsidRPr="00A25843" w:rsidRDefault="003B14C1" w:rsidP="0046077A">
            <w:pPr>
              <w:pStyle w:val="A-"/>
              <w:spacing w:line="360" w:lineRule="atLeast"/>
            </w:pPr>
            <w:r w:rsidRPr="00A25843">
              <w:t>1800</w:t>
            </w:r>
          </w:p>
        </w:tc>
        <w:tc>
          <w:tcPr>
            <w:tcW w:w="529" w:type="pct"/>
            <w:vAlign w:val="center"/>
          </w:tcPr>
          <w:p w:rsidR="00357BE7" w:rsidRPr="00A25843" w:rsidRDefault="003B14C1" w:rsidP="0046077A">
            <w:pPr>
              <w:pStyle w:val="A-"/>
              <w:spacing w:line="360" w:lineRule="atLeast"/>
            </w:pPr>
            <w:r w:rsidRPr="00A25843">
              <w:t>4000</w:t>
            </w:r>
          </w:p>
        </w:tc>
        <w:tc>
          <w:tcPr>
            <w:tcW w:w="530" w:type="pct"/>
            <w:vAlign w:val="center"/>
          </w:tcPr>
          <w:p w:rsidR="00357BE7" w:rsidRPr="00A25843" w:rsidRDefault="003B14C1" w:rsidP="0046077A">
            <w:pPr>
              <w:pStyle w:val="A-"/>
              <w:spacing w:line="360" w:lineRule="atLeast"/>
            </w:pPr>
            <w:r w:rsidRPr="00A25843">
              <w:t>45</w:t>
            </w:r>
          </w:p>
        </w:tc>
        <w:tc>
          <w:tcPr>
            <w:tcW w:w="936" w:type="pct"/>
            <w:vAlign w:val="center"/>
          </w:tcPr>
          <w:p w:rsidR="00357BE7" w:rsidRPr="00A25843" w:rsidRDefault="003B14C1" w:rsidP="0046077A">
            <w:pPr>
              <w:pStyle w:val="A-"/>
              <w:spacing w:line="360" w:lineRule="atLeast"/>
            </w:pPr>
            <w:r w:rsidRPr="00A25843">
              <w:t>达标</w:t>
            </w:r>
          </w:p>
        </w:tc>
      </w:tr>
      <w:tr w:rsidR="00357BE7" w:rsidRPr="00A25843">
        <w:trPr>
          <w:jc w:val="center"/>
        </w:trPr>
        <w:tc>
          <w:tcPr>
            <w:tcW w:w="532" w:type="pct"/>
            <w:vAlign w:val="center"/>
          </w:tcPr>
          <w:p w:rsidR="00357BE7" w:rsidRPr="00A25843" w:rsidRDefault="003B14C1" w:rsidP="0046077A">
            <w:pPr>
              <w:pStyle w:val="A-"/>
              <w:spacing w:line="360" w:lineRule="atLeast"/>
            </w:pPr>
            <w:r w:rsidRPr="00A25843">
              <w:t>O</w:t>
            </w:r>
            <w:r w:rsidRPr="00A25843">
              <w:rPr>
                <w:vertAlign w:val="subscript"/>
              </w:rPr>
              <w:t>3</w:t>
            </w:r>
          </w:p>
        </w:tc>
        <w:tc>
          <w:tcPr>
            <w:tcW w:w="1812" w:type="pct"/>
            <w:vAlign w:val="center"/>
          </w:tcPr>
          <w:p w:rsidR="00357BE7" w:rsidRPr="00A25843" w:rsidRDefault="003B14C1" w:rsidP="0046077A">
            <w:pPr>
              <w:pStyle w:val="A-"/>
              <w:spacing w:line="360" w:lineRule="atLeast"/>
            </w:pPr>
            <w:r w:rsidRPr="00A25843">
              <w:t>8</w:t>
            </w:r>
            <w:r w:rsidRPr="00A25843">
              <w:t>小时平均第</w:t>
            </w:r>
            <w:r w:rsidRPr="00A25843">
              <w:t>90</w:t>
            </w:r>
            <w:r w:rsidRPr="00A25843">
              <w:t>位百分位数</w:t>
            </w:r>
          </w:p>
        </w:tc>
        <w:tc>
          <w:tcPr>
            <w:tcW w:w="662" w:type="pct"/>
            <w:vAlign w:val="center"/>
          </w:tcPr>
          <w:p w:rsidR="00357BE7" w:rsidRPr="00A25843" w:rsidRDefault="003B14C1" w:rsidP="0046077A">
            <w:pPr>
              <w:pStyle w:val="A-"/>
              <w:spacing w:line="360" w:lineRule="atLeast"/>
            </w:pPr>
            <w:r w:rsidRPr="00A25843">
              <w:t>200</w:t>
            </w:r>
          </w:p>
        </w:tc>
        <w:tc>
          <w:tcPr>
            <w:tcW w:w="529" w:type="pct"/>
            <w:vAlign w:val="center"/>
          </w:tcPr>
          <w:p w:rsidR="00357BE7" w:rsidRPr="00A25843" w:rsidRDefault="003B14C1" w:rsidP="0046077A">
            <w:pPr>
              <w:pStyle w:val="A-"/>
              <w:spacing w:line="360" w:lineRule="atLeast"/>
            </w:pPr>
            <w:r w:rsidRPr="00A25843">
              <w:t>160</w:t>
            </w:r>
          </w:p>
        </w:tc>
        <w:tc>
          <w:tcPr>
            <w:tcW w:w="530" w:type="pct"/>
            <w:vAlign w:val="center"/>
          </w:tcPr>
          <w:p w:rsidR="00357BE7" w:rsidRPr="00A25843" w:rsidRDefault="003B14C1" w:rsidP="0046077A">
            <w:pPr>
              <w:pStyle w:val="A-"/>
              <w:spacing w:line="360" w:lineRule="atLeast"/>
            </w:pPr>
            <w:r w:rsidRPr="00A25843">
              <w:t>125</w:t>
            </w:r>
          </w:p>
        </w:tc>
        <w:tc>
          <w:tcPr>
            <w:tcW w:w="936" w:type="pct"/>
            <w:vAlign w:val="center"/>
          </w:tcPr>
          <w:p w:rsidR="00357BE7" w:rsidRPr="00A25843" w:rsidRDefault="003B14C1" w:rsidP="0046077A">
            <w:pPr>
              <w:pStyle w:val="A-"/>
              <w:spacing w:line="360" w:lineRule="atLeast"/>
            </w:pPr>
            <w:r w:rsidRPr="00A25843">
              <w:t>不达标</w:t>
            </w:r>
          </w:p>
        </w:tc>
      </w:tr>
    </w:tbl>
    <w:p w:rsidR="00357BE7" w:rsidRPr="00A25843" w:rsidRDefault="003B14C1">
      <w:pPr>
        <w:pStyle w:val="A-z"/>
        <w:ind w:firstLine="480"/>
        <w:rPr>
          <w:rFonts w:cs="Times New Roman"/>
        </w:rPr>
      </w:pPr>
      <w:r w:rsidRPr="00A25843">
        <w:rPr>
          <w:rFonts w:cs="Times New Roman"/>
        </w:rPr>
        <w:t>根据公报数据显示，项目区域为环境空气质量不达标区，不达标因子为</w:t>
      </w:r>
      <w:r w:rsidRPr="00A25843">
        <w:rPr>
          <w:rFonts w:cs="Times New Roman"/>
        </w:rPr>
        <w:t>NO</w:t>
      </w:r>
      <w:r w:rsidRPr="00A25843">
        <w:rPr>
          <w:rFonts w:cs="Times New Roman"/>
          <w:vertAlign w:val="subscript"/>
        </w:rPr>
        <w:t>2</w:t>
      </w:r>
      <w:r w:rsidRPr="00A25843">
        <w:rPr>
          <w:rFonts w:cs="Times New Roman"/>
        </w:rPr>
        <w:t>、</w:t>
      </w:r>
      <w:r w:rsidRPr="00A25843">
        <w:rPr>
          <w:rFonts w:cs="Times New Roman"/>
        </w:rPr>
        <w:t>PM</w:t>
      </w:r>
      <w:r w:rsidRPr="00A25843">
        <w:rPr>
          <w:rFonts w:cs="Times New Roman"/>
          <w:vertAlign w:val="subscript"/>
        </w:rPr>
        <w:t>10</w:t>
      </w:r>
      <w:r w:rsidRPr="00A25843">
        <w:rPr>
          <w:rFonts w:cs="Times New Roman"/>
        </w:rPr>
        <w:t>、</w:t>
      </w:r>
      <w:r w:rsidRPr="00A25843">
        <w:rPr>
          <w:rFonts w:cs="Times New Roman"/>
        </w:rPr>
        <w:t>PM</w:t>
      </w:r>
      <w:r w:rsidRPr="00A25843">
        <w:rPr>
          <w:rFonts w:cs="Times New Roman"/>
          <w:vertAlign w:val="subscript"/>
        </w:rPr>
        <w:t>2.5</w:t>
      </w:r>
      <w:r w:rsidRPr="00A25843">
        <w:rPr>
          <w:rFonts w:cs="Times New Roman"/>
        </w:rPr>
        <w:t>、</w:t>
      </w:r>
      <w:r w:rsidRPr="00A25843">
        <w:rPr>
          <w:rFonts w:cs="Times New Roman"/>
        </w:rPr>
        <w:t>O</w:t>
      </w:r>
      <w:r w:rsidRPr="00A25843">
        <w:rPr>
          <w:rFonts w:cs="Times New Roman"/>
          <w:vertAlign w:val="subscript"/>
        </w:rPr>
        <w:t>3</w:t>
      </w:r>
      <w:r w:rsidRPr="00A25843">
        <w:rPr>
          <w:rFonts w:cs="Times New Roman"/>
        </w:rPr>
        <w:t>。超标原因主要为受燃煤、机动车、建筑施工扬尘等污染及气</w:t>
      </w:r>
      <w:r w:rsidRPr="00A25843">
        <w:rPr>
          <w:rFonts w:cs="Times New Roman"/>
        </w:rPr>
        <w:lastRenderedPageBreak/>
        <w:t>象因素的影响，该地区环境空气质量总体一般。</w:t>
      </w:r>
    </w:p>
    <w:p w:rsidR="00357BE7" w:rsidRPr="00A25843" w:rsidRDefault="00BF4202">
      <w:pPr>
        <w:pStyle w:val="A-z"/>
        <w:ind w:firstLine="480"/>
        <w:rPr>
          <w:rFonts w:cs="Times New Roman"/>
        </w:rPr>
      </w:pPr>
      <w:r w:rsidRPr="008919A5">
        <w:rPr>
          <w:rFonts w:cs="Times New Roman" w:hint="eastAsia"/>
          <w:szCs w:val="22"/>
        </w:rPr>
        <w:t>拟</w:t>
      </w:r>
      <w:r w:rsidRPr="00A25843">
        <w:rPr>
          <w:rFonts w:cs="Times New Roman"/>
        </w:rPr>
        <w:t>建</w:t>
      </w:r>
      <w:r w:rsidR="003B14C1" w:rsidRPr="00A25843">
        <w:rPr>
          <w:rFonts w:cs="Times New Roman"/>
        </w:rPr>
        <w:t>项目所在沧州市青县，目前正在稳步实施《国家打赢蓝天保卫战三年行动计划》（国发〔</w:t>
      </w:r>
      <w:r w:rsidR="003B14C1" w:rsidRPr="00A25843">
        <w:rPr>
          <w:rFonts w:cs="Times New Roman"/>
        </w:rPr>
        <w:t>2018</w:t>
      </w:r>
      <w:r w:rsidR="003B14C1" w:rsidRPr="00A25843">
        <w:rPr>
          <w:rFonts w:cs="Times New Roman"/>
        </w:rPr>
        <w:t>〕</w:t>
      </w:r>
      <w:r w:rsidR="003B14C1" w:rsidRPr="00A25843">
        <w:rPr>
          <w:rFonts w:cs="Times New Roman"/>
        </w:rPr>
        <w:t>22</w:t>
      </w:r>
      <w:r w:rsidR="003B14C1" w:rsidRPr="00A25843">
        <w:rPr>
          <w:rFonts w:cs="Times New Roman"/>
        </w:rPr>
        <w:t>号）、《河北省打赢蓝天保卫战三年行动方案》（冀政发〔</w:t>
      </w:r>
      <w:r w:rsidR="003B14C1" w:rsidRPr="00A25843">
        <w:rPr>
          <w:rFonts w:cs="Times New Roman"/>
        </w:rPr>
        <w:t>2018</w:t>
      </w:r>
      <w:r w:rsidR="003B14C1" w:rsidRPr="00A25843">
        <w:rPr>
          <w:rFonts w:cs="Times New Roman"/>
        </w:rPr>
        <w:t>〕</w:t>
      </w:r>
      <w:r w:rsidR="003B14C1" w:rsidRPr="00A25843">
        <w:rPr>
          <w:rFonts w:cs="Times New Roman"/>
        </w:rPr>
        <w:t>18</w:t>
      </w:r>
      <w:r w:rsidR="003B14C1" w:rsidRPr="00A25843">
        <w:rPr>
          <w:rFonts w:cs="Times New Roman"/>
        </w:rPr>
        <w:t>号），持续改善区域环境空气质量。</w:t>
      </w:r>
    </w:p>
    <w:p w:rsidR="00357BE7" w:rsidRPr="00A25843" w:rsidRDefault="003B14C1">
      <w:pPr>
        <w:adjustRightInd w:val="0"/>
        <w:snapToGrid w:val="0"/>
        <w:spacing w:line="480" w:lineRule="atLeast"/>
        <w:ind w:firstLine="480"/>
        <w:textAlignment w:val="baseline"/>
        <w:rPr>
          <w:rFonts w:cs="Times New Roman"/>
          <w:color w:val="000000"/>
          <w:kern w:val="28"/>
        </w:rPr>
      </w:pPr>
      <w:r w:rsidRPr="00A25843">
        <w:rPr>
          <w:rFonts w:cs="Times New Roman"/>
          <w:color w:val="000000"/>
          <w:szCs w:val="24"/>
        </w:rPr>
        <w:t>（</w:t>
      </w:r>
      <w:r w:rsidRPr="00A25843">
        <w:rPr>
          <w:rFonts w:cs="Times New Roman"/>
          <w:color w:val="000000"/>
          <w:szCs w:val="24"/>
        </w:rPr>
        <w:t>2</w:t>
      </w:r>
      <w:r w:rsidRPr="00A25843">
        <w:rPr>
          <w:rFonts w:cs="Times New Roman"/>
          <w:color w:val="000000"/>
          <w:szCs w:val="24"/>
        </w:rPr>
        <w:t>）</w:t>
      </w:r>
      <w:r w:rsidRPr="00A25843">
        <w:rPr>
          <w:rFonts w:cs="Times New Roman"/>
          <w:color w:val="000000"/>
          <w:kern w:val="28"/>
        </w:rPr>
        <w:t>监测点位</w:t>
      </w:r>
    </w:p>
    <w:p w:rsidR="00357BE7" w:rsidRPr="00A25843" w:rsidRDefault="003B14C1">
      <w:pPr>
        <w:spacing w:line="480" w:lineRule="atLeast"/>
        <w:ind w:firstLine="480"/>
        <w:rPr>
          <w:rFonts w:cs="Times New Roman"/>
          <w:color w:val="000000"/>
        </w:rPr>
      </w:pPr>
      <w:r w:rsidRPr="00A25843">
        <w:rPr>
          <w:rFonts w:cs="Times New Roman"/>
          <w:color w:val="000000"/>
        </w:rPr>
        <w:t>大气监测布点情况见表</w:t>
      </w:r>
      <w:r w:rsidRPr="00A25843">
        <w:rPr>
          <w:rFonts w:cs="Times New Roman"/>
          <w:color w:val="000000"/>
        </w:rPr>
        <w:t>4.4-2</w:t>
      </w:r>
      <w:r w:rsidRPr="00A25843">
        <w:rPr>
          <w:rFonts w:cs="Times New Roman"/>
          <w:color w:val="000000"/>
        </w:rPr>
        <w:t>，监测点位布置见附图</w:t>
      </w:r>
      <w:r w:rsidRPr="00A25843">
        <w:rPr>
          <w:rFonts w:cs="Times New Roman"/>
          <w:color w:val="000000"/>
        </w:rPr>
        <w:t>2</w:t>
      </w:r>
      <w:r w:rsidRPr="00A25843">
        <w:rPr>
          <w:rFonts w:cs="Times New Roman"/>
          <w:color w:val="000000"/>
        </w:rPr>
        <w:t>。</w:t>
      </w:r>
    </w:p>
    <w:p w:rsidR="00357BE7" w:rsidRPr="00A25843" w:rsidRDefault="003B14C1">
      <w:pPr>
        <w:topLinePunct/>
        <w:spacing w:line="480" w:lineRule="atLeast"/>
        <w:ind w:firstLineChars="196" w:firstLine="472"/>
        <w:jc w:val="center"/>
        <w:rPr>
          <w:rFonts w:cs="Times New Roman"/>
          <w:b/>
          <w:color w:val="000000"/>
        </w:rPr>
      </w:pPr>
      <w:r w:rsidRPr="00A25843">
        <w:rPr>
          <w:rFonts w:cs="Times New Roman"/>
          <w:b/>
          <w:color w:val="000000"/>
        </w:rPr>
        <w:t>表</w:t>
      </w:r>
      <w:r w:rsidRPr="00A25843">
        <w:rPr>
          <w:rFonts w:cs="Times New Roman"/>
          <w:b/>
          <w:color w:val="000000"/>
        </w:rPr>
        <w:t xml:space="preserve">4.4-2   </w:t>
      </w:r>
      <w:r w:rsidRPr="00A25843">
        <w:rPr>
          <w:rFonts w:cs="Times New Roman"/>
          <w:b/>
          <w:color w:val="000000"/>
        </w:rPr>
        <w:t>环境空气质量现状监测布点一览表</w:t>
      </w:r>
    </w:p>
    <w:tbl>
      <w:tblPr>
        <w:tblStyle w:val="affa"/>
        <w:tblW w:w="5000" w:type="pct"/>
        <w:jc w:val="center"/>
        <w:tblBorders>
          <w:left w:val="none" w:sz="0" w:space="0" w:color="auto"/>
          <w:right w:val="none" w:sz="0" w:space="0" w:color="auto"/>
        </w:tblBorders>
        <w:tblCellMar>
          <w:left w:w="28" w:type="dxa"/>
          <w:right w:w="28" w:type="dxa"/>
        </w:tblCellMar>
        <w:tblLook w:val="04A0"/>
      </w:tblPr>
      <w:tblGrid>
        <w:gridCol w:w="1195"/>
        <w:gridCol w:w="1561"/>
        <w:gridCol w:w="1689"/>
        <w:gridCol w:w="1950"/>
        <w:gridCol w:w="1973"/>
      </w:tblGrid>
      <w:tr w:rsidR="00357BE7" w:rsidRPr="00A25843" w:rsidTr="0046077A">
        <w:trPr>
          <w:jc w:val="center"/>
        </w:trPr>
        <w:tc>
          <w:tcPr>
            <w:tcW w:w="714" w:type="pct"/>
            <w:vAlign w:val="center"/>
          </w:tcPr>
          <w:p w:rsidR="00357BE7" w:rsidRPr="00A25843" w:rsidRDefault="003B14C1" w:rsidP="0046077A">
            <w:pPr>
              <w:pStyle w:val="A-"/>
              <w:spacing w:line="360" w:lineRule="atLeast"/>
            </w:pPr>
            <w:r w:rsidRPr="00A25843">
              <w:t>监测点编号</w:t>
            </w:r>
          </w:p>
        </w:tc>
        <w:tc>
          <w:tcPr>
            <w:tcW w:w="933" w:type="pct"/>
            <w:vAlign w:val="center"/>
          </w:tcPr>
          <w:p w:rsidR="00357BE7" w:rsidRPr="00A25843" w:rsidRDefault="003B14C1" w:rsidP="0046077A">
            <w:pPr>
              <w:pStyle w:val="A-"/>
              <w:spacing w:line="360" w:lineRule="atLeast"/>
            </w:pPr>
            <w:r w:rsidRPr="00A25843">
              <w:t>监测点名称</w:t>
            </w:r>
          </w:p>
        </w:tc>
        <w:tc>
          <w:tcPr>
            <w:tcW w:w="1009" w:type="pct"/>
            <w:vAlign w:val="center"/>
          </w:tcPr>
          <w:p w:rsidR="00357BE7" w:rsidRPr="00A25843" w:rsidRDefault="003B14C1" w:rsidP="0046077A">
            <w:pPr>
              <w:pStyle w:val="A-"/>
              <w:spacing w:line="360" w:lineRule="atLeast"/>
            </w:pPr>
            <w:r w:rsidRPr="00A25843">
              <w:t>相对厂址方位</w:t>
            </w:r>
          </w:p>
        </w:tc>
        <w:tc>
          <w:tcPr>
            <w:tcW w:w="1165" w:type="pct"/>
            <w:vAlign w:val="center"/>
          </w:tcPr>
          <w:p w:rsidR="00357BE7" w:rsidRPr="00A25843" w:rsidRDefault="003B14C1" w:rsidP="0046077A">
            <w:pPr>
              <w:pStyle w:val="A-"/>
              <w:spacing w:line="360" w:lineRule="atLeast"/>
            </w:pPr>
            <w:r w:rsidRPr="00A25843">
              <w:t>距厂界距离（</w:t>
            </w:r>
            <w:r w:rsidRPr="00A25843">
              <w:t>m</w:t>
            </w:r>
            <w:r w:rsidRPr="00A25843">
              <w:t>）</w:t>
            </w:r>
          </w:p>
        </w:tc>
        <w:tc>
          <w:tcPr>
            <w:tcW w:w="1179" w:type="pct"/>
            <w:vAlign w:val="center"/>
          </w:tcPr>
          <w:p w:rsidR="00357BE7" w:rsidRPr="00A25843" w:rsidRDefault="003B14C1" w:rsidP="0046077A">
            <w:pPr>
              <w:pStyle w:val="A-"/>
              <w:spacing w:line="360" w:lineRule="atLeast"/>
            </w:pPr>
            <w:r w:rsidRPr="00A25843">
              <w:t>监测因子</w:t>
            </w:r>
          </w:p>
        </w:tc>
      </w:tr>
      <w:tr w:rsidR="00357BE7" w:rsidRPr="00A25843" w:rsidTr="0046077A">
        <w:trPr>
          <w:jc w:val="center"/>
        </w:trPr>
        <w:tc>
          <w:tcPr>
            <w:tcW w:w="714" w:type="pct"/>
            <w:vAlign w:val="center"/>
          </w:tcPr>
          <w:p w:rsidR="00357BE7" w:rsidRPr="00A25843" w:rsidRDefault="003B14C1" w:rsidP="0046077A">
            <w:pPr>
              <w:pStyle w:val="A-"/>
              <w:spacing w:line="360" w:lineRule="atLeast"/>
              <w:rPr>
                <w:spacing w:val="-5"/>
              </w:rPr>
            </w:pPr>
            <w:r w:rsidRPr="00A25843">
              <w:rPr>
                <w:spacing w:val="-5"/>
              </w:rPr>
              <w:t>1</w:t>
            </w:r>
          </w:p>
        </w:tc>
        <w:tc>
          <w:tcPr>
            <w:tcW w:w="933" w:type="pct"/>
            <w:vAlign w:val="center"/>
          </w:tcPr>
          <w:p w:rsidR="00357BE7" w:rsidRPr="00A25843" w:rsidRDefault="003B14C1" w:rsidP="0046077A">
            <w:pPr>
              <w:pStyle w:val="A-"/>
              <w:spacing w:line="360" w:lineRule="atLeast"/>
            </w:pPr>
            <w:r w:rsidRPr="00A25843">
              <w:t>邓庄子村</w:t>
            </w:r>
          </w:p>
        </w:tc>
        <w:tc>
          <w:tcPr>
            <w:tcW w:w="1009" w:type="pct"/>
            <w:vAlign w:val="center"/>
          </w:tcPr>
          <w:p w:rsidR="00357BE7" w:rsidRPr="00A25843" w:rsidRDefault="003B14C1" w:rsidP="0046077A">
            <w:pPr>
              <w:pStyle w:val="A-"/>
              <w:spacing w:line="360" w:lineRule="atLeast"/>
            </w:pPr>
            <w:r w:rsidRPr="00A25843">
              <w:t>东北</w:t>
            </w:r>
          </w:p>
        </w:tc>
        <w:tc>
          <w:tcPr>
            <w:tcW w:w="1165" w:type="pct"/>
            <w:vAlign w:val="center"/>
          </w:tcPr>
          <w:p w:rsidR="00357BE7" w:rsidRPr="00A25843" w:rsidRDefault="003B14C1" w:rsidP="0046077A">
            <w:pPr>
              <w:pStyle w:val="A-"/>
              <w:spacing w:line="360" w:lineRule="atLeast"/>
            </w:pPr>
            <w:r w:rsidRPr="00A25843">
              <w:t>1550</w:t>
            </w:r>
          </w:p>
        </w:tc>
        <w:tc>
          <w:tcPr>
            <w:tcW w:w="1179" w:type="pct"/>
            <w:vAlign w:val="center"/>
          </w:tcPr>
          <w:p w:rsidR="00357BE7" w:rsidRPr="00A25843" w:rsidRDefault="003B14C1" w:rsidP="0046077A">
            <w:pPr>
              <w:pStyle w:val="A-"/>
              <w:spacing w:line="360" w:lineRule="atLeast"/>
            </w:pPr>
            <w:r w:rsidRPr="00A25843">
              <w:t>氨、硫化氢</w:t>
            </w:r>
          </w:p>
        </w:tc>
      </w:tr>
    </w:tbl>
    <w:p w:rsidR="00357BE7" w:rsidRPr="00A25843" w:rsidRDefault="003B14C1">
      <w:pPr>
        <w:snapToGrid w:val="0"/>
        <w:spacing w:line="480" w:lineRule="atLeast"/>
        <w:ind w:firstLine="480"/>
        <w:rPr>
          <w:rFonts w:cs="Times New Roman"/>
          <w:color w:val="000000"/>
          <w:kern w:val="28"/>
        </w:rPr>
      </w:pPr>
      <w:r w:rsidRPr="00A25843">
        <w:rPr>
          <w:rFonts w:cs="Times New Roman"/>
          <w:color w:val="000000"/>
          <w:kern w:val="28"/>
        </w:rPr>
        <w:t>（</w:t>
      </w:r>
      <w:r w:rsidRPr="00A25843">
        <w:rPr>
          <w:rFonts w:cs="Times New Roman"/>
          <w:color w:val="000000"/>
          <w:kern w:val="28"/>
        </w:rPr>
        <w:t>3</w:t>
      </w:r>
      <w:r w:rsidRPr="00A25843">
        <w:rPr>
          <w:rFonts w:cs="Times New Roman"/>
          <w:color w:val="000000"/>
          <w:kern w:val="28"/>
        </w:rPr>
        <w:t>）监测项目</w:t>
      </w:r>
    </w:p>
    <w:p w:rsidR="00357BE7" w:rsidRPr="00A25843" w:rsidRDefault="003B14C1">
      <w:pPr>
        <w:snapToGrid w:val="0"/>
        <w:spacing w:line="480" w:lineRule="atLeast"/>
        <w:ind w:firstLine="480"/>
        <w:rPr>
          <w:rFonts w:cs="Times New Roman"/>
        </w:rPr>
      </w:pPr>
      <w:r w:rsidRPr="00A25843">
        <w:rPr>
          <w:rFonts w:cs="Times New Roman"/>
          <w:color w:val="000000"/>
        </w:rPr>
        <w:t>1</w:t>
      </w:r>
      <w:r w:rsidRPr="00A25843">
        <w:rPr>
          <w:rFonts w:cs="Times New Roman"/>
          <w:color w:val="000000"/>
        </w:rPr>
        <w:t>小时平均浓度：</w:t>
      </w:r>
      <w:r w:rsidRPr="00A25843">
        <w:rPr>
          <w:rFonts w:cs="Times New Roman"/>
        </w:rPr>
        <w:t>氨、硫化氢</w:t>
      </w:r>
    </w:p>
    <w:p w:rsidR="00357BE7" w:rsidRPr="00A25843" w:rsidRDefault="003B14C1">
      <w:pPr>
        <w:snapToGrid w:val="0"/>
        <w:spacing w:line="480" w:lineRule="atLeast"/>
        <w:ind w:firstLine="480"/>
        <w:rPr>
          <w:rFonts w:cs="Times New Roman"/>
          <w:color w:val="000000"/>
        </w:rPr>
      </w:pPr>
      <w:r w:rsidRPr="00A25843">
        <w:rPr>
          <w:rFonts w:cs="Times New Roman"/>
          <w:color w:val="000000"/>
        </w:rPr>
        <w:t>同时记录监测期间风向、风速、总云量、气温、气压等气象参数。</w:t>
      </w:r>
    </w:p>
    <w:p w:rsidR="00357BE7" w:rsidRPr="00A25843" w:rsidRDefault="003B14C1">
      <w:pPr>
        <w:snapToGrid w:val="0"/>
        <w:spacing w:line="480" w:lineRule="atLeast"/>
        <w:ind w:firstLine="480"/>
        <w:rPr>
          <w:rFonts w:cs="Times New Roman"/>
          <w:color w:val="000000"/>
          <w:kern w:val="28"/>
        </w:rPr>
      </w:pPr>
      <w:r w:rsidRPr="00A25843">
        <w:rPr>
          <w:rFonts w:cs="Times New Roman"/>
          <w:color w:val="000000"/>
          <w:kern w:val="28"/>
        </w:rPr>
        <w:t>3</w:t>
      </w:r>
      <w:r w:rsidRPr="00A25843">
        <w:rPr>
          <w:rFonts w:cs="Times New Roman"/>
          <w:color w:val="000000"/>
          <w:kern w:val="28"/>
        </w:rPr>
        <w:t>、监测时间及频次</w:t>
      </w:r>
    </w:p>
    <w:p w:rsidR="00357BE7" w:rsidRPr="00A25843" w:rsidRDefault="003B14C1">
      <w:pPr>
        <w:spacing w:line="480" w:lineRule="exact"/>
        <w:ind w:firstLine="480"/>
        <w:rPr>
          <w:rFonts w:cs="Times New Roman"/>
        </w:rPr>
      </w:pPr>
      <w:r w:rsidRPr="00A25843">
        <w:rPr>
          <w:rFonts w:cs="Times New Roman"/>
        </w:rPr>
        <w:t>现状连续监测</w:t>
      </w:r>
      <w:r w:rsidRPr="00A25843">
        <w:rPr>
          <w:rFonts w:cs="Times New Roman"/>
        </w:rPr>
        <w:t>7</w:t>
      </w:r>
      <w:r w:rsidRPr="00A25843">
        <w:rPr>
          <w:rFonts w:cs="Times New Roman"/>
        </w:rPr>
        <w:t>天。</w:t>
      </w:r>
      <w:r w:rsidRPr="00A25843">
        <w:rPr>
          <w:rFonts w:cs="Times New Roman"/>
        </w:rPr>
        <w:t>1</w:t>
      </w:r>
      <w:r w:rsidRPr="00A25843">
        <w:rPr>
          <w:rFonts w:cs="Times New Roman"/>
        </w:rPr>
        <w:t>小时平均质量浓度每天采样</w:t>
      </w:r>
      <w:r w:rsidRPr="00A25843">
        <w:rPr>
          <w:rFonts w:cs="Times New Roman"/>
        </w:rPr>
        <w:t>4</w:t>
      </w:r>
      <w:r w:rsidRPr="00A25843">
        <w:rPr>
          <w:rFonts w:cs="Times New Roman"/>
        </w:rPr>
        <w:t>次，每次采样不少于</w:t>
      </w:r>
      <w:r w:rsidRPr="00A25843">
        <w:rPr>
          <w:rFonts w:cs="Times New Roman"/>
        </w:rPr>
        <w:t>45</w:t>
      </w:r>
      <w:r w:rsidRPr="00A25843">
        <w:rPr>
          <w:rFonts w:cs="Times New Roman"/>
        </w:rPr>
        <w:t>分钟，具体时间为</w:t>
      </w:r>
      <w:r w:rsidRPr="00A25843">
        <w:rPr>
          <w:rFonts w:cs="Times New Roman"/>
        </w:rPr>
        <w:t>2:00</w:t>
      </w:r>
      <w:r w:rsidRPr="00A25843">
        <w:rPr>
          <w:rFonts w:cs="Times New Roman"/>
        </w:rPr>
        <w:t>、</w:t>
      </w:r>
      <w:r w:rsidRPr="00A25843">
        <w:rPr>
          <w:rFonts w:cs="Times New Roman"/>
        </w:rPr>
        <w:t>8:00</w:t>
      </w:r>
      <w:r w:rsidRPr="00A25843">
        <w:rPr>
          <w:rFonts w:cs="Times New Roman"/>
        </w:rPr>
        <w:t>、</w:t>
      </w:r>
      <w:r w:rsidRPr="00A25843">
        <w:rPr>
          <w:rFonts w:cs="Times New Roman"/>
        </w:rPr>
        <w:t>14:00</w:t>
      </w:r>
      <w:r w:rsidRPr="00A25843">
        <w:rPr>
          <w:rFonts w:cs="Times New Roman"/>
        </w:rPr>
        <w:t>、</w:t>
      </w:r>
      <w:r w:rsidRPr="00A25843">
        <w:rPr>
          <w:rFonts w:cs="Times New Roman"/>
        </w:rPr>
        <w:t>20:00</w:t>
      </w:r>
      <w:r w:rsidRPr="00A25843">
        <w:rPr>
          <w:rFonts w:cs="Times New Roman"/>
        </w:rPr>
        <w:t>。</w:t>
      </w:r>
      <w:r w:rsidRPr="00A25843">
        <w:rPr>
          <w:rFonts w:cs="Times New Roman"/>
          <w:color w:val="000000"/>
        </w:rPr>
        <w:t>采样同时观测记录每天逐时的风向、风速、气压、低云量等气象要素。</w:t>
      </w:r>
    </w:p>
    <w:p w:rsidR="00357BE7" w:rsidRPr="00A25843" w:rsidRDefault="003B14C1">
      <w:pPr>
        <w:snapToGrid w:val="0"/>
        <w:spacing w:line="480" w:lineRule="atLeast"/>
        <w:ind w:firstLine="480"/>
        <w:rPr>
          <w:rFonts w:cs="Times New Roman"/>
          <w:color w:val="000000"/>
          <w:kern w:val="28"/>
        </w:rPr>
      </w:pPr>
      <w:r w:rsidRPr="00A25843">
        <w:rPr>
          <w:rFonts w:cs="Times New Roman"/>
          <w:snapToGrid w:val="0"/>
          <w:color w:val="000000"/>
        </w:rPr>
        <w:t>（</w:t>
      </w:r>
      <w:r w:rsidRPr="00A25843">
        <w:rPr>
          <w:rFonts w:cs="Times New Roman"/>
          <w:snapToGrid w:val="0"/>
          <w:color w:val="000000"/>
        </w:rPr>
        <w:t>4</w:t>
      </w:r>
      <w:r w:rsidRPr="00A25843">
        <w:rPr>
          <w:rFonts w:cs="Times New Roman"/>
          <w:snapToGrid w:val="0"/>
          <w:color w:val="000000"/>
        </w:rPr>
        <w:t>）评价因子</w:t>
      </w:r>
    </w:p>
    <w:p w:rsidR="00357BE7" w:rsidRPr="00A25843" w:rsidRDefault="003B14C1">
      <w:pPr>
        <w:snapToGrid w:val="0"/>
        <w:spacing w:line="480" w:lineRule="atLeast"/>
        <w:ind w:firstLine="480"/>
        <w:rPr>
          <w:rFonts w:cs="Times New Roman"/>
          <w:color w:val="000000"/>
          <w:kern w:val="28"/>
          <w:szCs w:val="28"/>
        </w:rPr>
      </w:pPr>
      <w:r w:rsidRPr="00A25843">
        <w:rPr>
          <w:rFonts w:cs="Times New Roman"/>
          <w:color w:val="000000"/>
          <w:kern w:val="28"/>
        </w:rPr>
        <w:t>根据</w:t>
      </w:r>
      <w:r w:rsidRPr="00A25843">
        <w:rPr>
          <w:rFonts w:cs="Times New Roman"/>
          <w:color w:val="000000"/>
          <w:kern w:val="28"/>
          <w:szCs w:val="28"/>
        </w:rPr>
        <w:t>空气质量现状监测情况，本次环评评价因子为：</w:t>
      </w:r>
      <w:r w:rsidRPr="00A25843">
        <w:rPr>
          <w:rFonts w:cs="Times New Roman"/>
          <w:color w:val="000000"/>
        </w:rPr>
        <w:t>氨、硫化氢。</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5</w:t>
      </w:r>
      <w:r w:rsidRPr="00A25843">
        <w:rPr>
          <w:rFonts w:cs="Times New Roman"/>
          <w:color w:val="000000"/>
          <w:szCs w:val="24"/>
        </w:rPr>
        <w:t>）评价方法</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评价方法采用单项标准指数法，评价模式如下：</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Pi</w:t>
      </w:r>
      <w:r w:rsidRPr="00A25843">
        <w:rPr>
          <w:rFonts w:cs="Times New Roman"/>
          <w:color w:val="000000"/>
          <w:szCs w:val="24"/>
        </w:rPr>
        <w:t>＝</w:t>
      </w:r>
      <w:r w:rsidRPr="00A25843">
        <w:rPr>
          <w:rFonts w:cs="Times New Roman"/>
          <w:color w:val="000000"/>
          <w:szCs w:val="24"/>
        </w:rPr>
        <w:t>Ci/Coi</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式中：</w:t>
      </w:r>
      <w:r w:rsidRPr="00A25843">
        <w:rPr>
          <w:rFonts w:cs="Times New Roman"/>
          <w:color w:val="000000"/>
          <w:szCs w:val="24"/>
        </w:rPr>
        <w:t>Pi—i</w:t>
      </w:r>
      <w:r w:rsidRPr="00A25843">
        <w:rPr>
          <w:rFonts w:cs="Times New Roman"/>
          <w:color w:val="000000"/>
          <w:szCs w:val="24"/>
        </w:rPr>
        <w:t>污染物标准指数；</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Ci—i</w:t>
      </w:r>
      <w:r w:rsidRPr="00A25843">
        <w:rPr>
          <w:rFonts w:cs="Times New Roman"/>
          <w:color w:val="000000"/>
          <w:szCs w:val="24"/>
        </w:rPr>
        <w:t>污染物实测浓度</w:t>
      </w:r>
      <w:r w:rsidRPr="00A25843">
        <w:rPr>
          <w:rFonts w:cs="Times New Roman"/>
          <w:color w:val="000000"/>
          <w:szCs w:val="24"/>
        </w:rPr>
        <w:t>mg/m</w:t>
      </w:r>
      <w:r w:rsidRPr="00A25843">
        <w:rPr>
          <w:rFonts w:cs="Times New Roman"/>
          <w:color w:val="000000"/>
          <w:szCs w:val="24"/>
          <w:vertAlign w:val="superscript"/>
        </w:rPr>
        <w:t>3</w:t>
      </w:r>
      <w:r w:rsidRPr="00A25843">
        <w:rPr>
          <w:rFonts w:cs="Times New Roman"/>
          <w:color w:val="000000"/>
          <w:szCs w:val="24"/>
        </w:rPr>
        <w:t>；</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Coi—i</w:t>
      </w:r>
      <w:r w:rsidRPr="00A25843">
        <w:rPr>
          <w:rFonts w:cs="Times New Roman"/>
          <w:color w:val="000000"/>
          <w:szCs w:val="24"/>
        </w:rPr>
        <w:t>污染物评价标准值</w:t>
      </w:r>
      <w:r w:rsidRPr="00A25843">
        <w:rPr>
          <w:rFonts w:cs="Times New Roman"/>
          <w:color w:val="000000"/>
          <w:szCs w:val="24"/>
        </w:rPr>
        <w:t>mg/m</w:t>
      </w:r>
      <w:r w:rsidRPr="00A25843">
        <w:rPr>
          <w:rFonts w:cs="Times New Roman"/>
          <w:color w:val="000000"/>
          <w:szCs w:val="24"/>
          <w:vertAlign w:val="superscript"/>
        </w:rPr>
        <w:t>3</w:t>
      </w:r>
      <w:r w:rsidRPr="00A25843">
        <w:rPr>
          <w:rFonts w:cs="Times New Roman"/>
          <w:color w:val="000000"/>
          <w:szCs w:val="24"/>
        </w:rPr>
        <w:t>；</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6</w:t>
      </w:r>
      <w:r w:rsidRPr="00A25843">
        <w:rPr>
          <w:rFonts w:cs="Times New Roman"/>
          <w:color w:val="000000"/>
          <w:szCs w:val="24"/>
        </w:rPr>
        <w:t>）评价标准</w:t>
      </w:r>
    </w:p>
    <w:p w:rsidR="00357BE7" w:rsidRPr="00A25843" w:rsidRDefault="003B14C1">
      <w:pPr>
        <w:snapToGrid w:val="0"/>
        <w:spacing w:line="480" w:lineRule="atLeast"/>
        <w:ind w:firstLine="480"/>
        <w:rPr>
          <w:rFonts w:cs="Times New Roman"/>
          <w:color w:val="000000"/>
          <w:kern w:val="28"/>
          <w:szCs w:val="28"/>
        </w:rPr>
      </w:pPr>
      <w:r w:rsidRPr="00A25843">
        <w:rPr>
          <w:rFonts w:cs="Times New Roman"/>
          <w:color w:val="000000"/>
          <w:kern w:val="28"/>
          <w:szCs w:val="28"/>
        </w:rPr>
        <w:t>评价标准采用</w:t>
      </w:r>
      <w:r w:rsidRPr="00A25843">
        <w:rPr>
          <w:rFonts w:cs="Times New Roman"/>
          <w:color w:val="000000"/>
          <w:szCs w:val="24"/>
        </w:rPr>
        <w:t>《环境影响评价技术导则大气环境》（</w:t>
      </w:r>
      <w:r w:rsidRPr="00A25843">
        <w:rPr>
          <w:rFonts w:cs="Times New Roman"/>
          <w:color w:val="000000"/>
          <w:szCs w:val="24"/>
        </w:rPr>
        <w:t>HJ2.2-2018</w:t>
      </w:r>
      <w:r w:rsidRPr="00A25843">
        <w:rPr>
          <w:rFonts w:cs="Times New Roman"/>
          <w:color w:val="000000"/>
          <w:szCs w:val="24"/>
        </w:rPr>
        <w:t>）附录</w:t>
      </w:r>
      <w:r w:rsidRPr="00A25843">
        <w:rPr>
          <w:rFonts w:cs="Times New Roman"/>
          <w:color w:val="000000"/>
          <w:szCs w:val="24"/>
        </w:rPr>
        <w:t>D</w:t>
      </w:r>
      <w:r w:rsidRPr="00A25843">
        <w:rPr>
          <w:rFonts w:cs="Times New Roman"/>
          <w:color w:val="000000"/>
          <w:szCs w:val="24"/>
        </w:rPr>
        <w:t>。</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7</w:t>
      </w:r>
      <w:r w:rsidRPr="00A25843">
        <w:rPr>
          <w:rFonts w:cs="Times New Roman"/>
          <w:color w:val="000000"/>
          <w:szCs w:val="24"/>
        </w:rPr>
        <w:t>）监测结果</w:t>
      </w:r>
    </w:p>
    <w:p w:rsidR="00357BE7" w:rsidRPr="00A25843" w:rsidRDefault="003B14C1">
      <w:pPr>
        <w:spacing w:line="480" w:lineRule="atLeast"/>
        <w:ind w:firstLine="480"/>
        <w:rPr>
          <w:rFonts w:cs="Times New Roman"/>
          <w:color w:val="000000"/>
          <w:szCs w:val="24"/>
        </w:rPr>
      </w:pPr>
      <w:r w:rsidRPr="00A25843">
        <w:rPr>
          <w:rFonts w:cs="Times New Roman"/>
          <w:color w:val="000000"/>
          <w:szCs w:val="24"/>
        </w:rPr>
        <w:t>区域大气环境特征污染物监测结果见表</w:t>
      </w:r>
      <w:r w:rsidRPr="00A25843">
        <w:rPr>
          <w:rFonts w:cs="Times New Roman"/>
          <w:color w:val="000000"/>
          <w:szCs w:val="24"/>
        </w:rPr>
        <w:t>4.4-3</w:t>
      </w:r>
      <w:r w:rsidRPr="00A25843">
        <w:rPr>
          <w:rFonts w:cs="Times New Roman"/>
          <w:color w:val="000000"/>
          <w:szCs w:val="24"/>
        </w:rPr>
        <w:t>。</w:t>
      </w:r>
    </w:p>
    <w:p w:rsidR="00EC6898" w:rsidRDefault="00EC6898">
      <w:pPr>
        <w:spacing w:line="480" w:lineRule="atLeast"/>
        <w:ind w:firstLine="482"/>
        <w:jc w:val="center"/>
        <w:rPr>
          <w:rFonts w:cs="Times New Roman"/>
          <w:b/>
          <w:color w:val="000000"/>
          <w:szCs w:val="24"/>
        </w:rPr>
      </w:pPr>
    </w:p>
    <w:p w:rsidR="00357BE7" w:rsidRPr="00A25843" w:rsidRDefault="003B14C1">
      <w:pPr>
        <w:spacing w:line="480" w:lineRule="atLeast"/>
        <w:ind w:firstLine="482"/>
        <w:jc w:val="center"/>
        <w:rPr>
          <w:rFonts w:cs="Times New Roman"/>
          <w:b/>
          <w:color w:val="000000"/>
        </w:rPr>
      </w:pPr>
      <w:r w:rsidRPr="00A25843">
        <w:rPr>
          <w:rFonts w:cs="Times New Roman"/>
          <w:b/>
          <w:color w:val="000000"/>
          <w:szCs w:val="24"/>
        </w:rPr>
        <w:lastRenderedPageBreak/>
        <w:t>表</w:t>
      </w:r>
      <w:r w:rsidRPr="00A25843">
        <w:rPr>
          <w:rFonts w:cs="Times New Roman"/>
          <w:b/>
          <w:color w:val="000000"/>
          <w:szCs w:val="24"/>
        </w:rPr>
        <w:t xml:space="preserve">4.4-3   </w:t>
      </w:r>
      <w:r w:rsidRPr="00A25843">
        <w:rPr>
          <w:rFonts w:cs="Times New Roman"/>
          <w:b/>
          <w:color w:val="000000"/>
        </w:rPr>
        <w:t>平均浓度现状监测结果统计评价表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tblPr>
      <w:tblGrid>
        <w:gridCol w:w="516"/>
        <w:gridCol w:w="684"/>
        <w:gridCol w:w="1064"/>
        <w:gridCol w:w="1556"/>
        <w:gridCol w:w="1697"/>
        <w:gridCol w:w="848"/>
        <w:gridCol w:w="1131"/>
        <w:gridCol w:w="816"/>
      </w:tblGrid>
      <w:tr w:rsidR="00357BE7" w:rsidRPr="00A25843" w:rsidTr="0046077A">
        <w:trPr>
          <w:tblHeader/>
          <w:jc w:val="center"/>
        </w:trPr>
        <w:tc>
          <w:tcPr>
            <w:tcW w:w="51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序号</w:t>
            </w:r>
          </w:p>
        </w:tc>
        <w:tc>
          <w:tcPr>
            <w:tcW w:w="68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污染物</w:t>
            </w:r>
          </w:p>
        </w:tc>
        <w:tc>
          <w:tcPr>
            <w:tcW w:w="106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监测点名称</w:t>
            </w:r>
          </w:p>
        </w:tc>
        <w:tc>
          <w:tcPr>
            <w:tcW w:w="156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标准值（</w:t>
            </w:r>
            <w:r w:rsidRPr="00A25843">
              <w:rPr>
                <w:rFonts w:cs="Times New Roman"/>
                <w:color w:val="000000"/>
                <w:sz w:val="21"/>
                <w:szCs w:val="21"/>
              </w:rPr>
              <w:t>mg/m</w:t>
            </w:r>
            <w:r w:rsidRPr="00A25843">
              <w:rPr>
                <w:rFonts w:cs="Times New Roman"/>
                <w:color w:val="000000"/>
                <w:sz w:val="21"/>
                <w:szCs w:val="21"/>
                <w:vertAlign w:val="superscript"/>
              </w:rPr>
              <w:t>3</w:t>
            </w:r>
            <w:r w:rsidRPr="00A25843">
              <w:rPr>
                <w:rFonts w:cs="Times New Roman"/>
                <w:color w:val="000000"/>
                <w:sz w:val="21"/>
                <w:szCs w:val="21"/>
              </w:rPr>
              <w:t>）</w:t>
            </w:r>
          </w:p>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（一次浓度）</w:t>
            </w:r>
          </w:p>
        </w:tc>
        <w:tc>
          <w:tcPr>
            <w:tcW w:w="1701"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监测值（</w:t>
            </w:r>
            <w:r w:rsidRPr="00A25843">
              <w:rPr>
                <w:rFonts w:cs="Times New Roman"/>
                <w:color w:val="000000"/>
                <w:sz w:val="21"/>
                <w:szCs w:val="21"/>
              </w:rPr>
              <w:t>mg/m</w:t>
            </w:r>
            <w:r w:rsidRPr="00A25843">
              <w:rPr>
                <w:rFonts w:cs="Times New Roman"/>
                <w:color w:val="000000"/>
                <w:sz w:val="21"/>
                <w:szCs w:val="21"/>
                <w:vertAlign w:val="superscript"/>
              </w:rPr>
              <w:t>3</w:t>
            </w:r>
            <w:r w:rsidRPr="00A25843">
              <w:rPr>
                <w:rFonts w:cs="Times New Roman"/>
                <w:color w:val="000000"/>
                <w:sz w:val="21"/>
                <w:szCs w:val="21"/>
              </w:rPr>
              <w:t>）</w:t>
            </w:r>
          </w:p>
        </w:tc>
        <w:tc>
          <w:tcPr>
            <w:tcW w:w="85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超标率％</w:t>
            </w:r>
          </w:p>
        </w:tc>
        <w:tc>
          <w:tcPr>
            <w:tcW w:w="1134"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污染指数</w:t>
            </w:r>
          </w:p>
        </w:tc>
        <w:tc>
          <w:tcPr>
            <w:tcW w:w="818"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最大超标倍数</w:t>
            </w:r>
          </w:p>
        </w:tc>
      </w:tr>
      <w:tr w:rsidR="00357BE7" w:rsidRPr="00A25843" w:rsidTr="0046077A">
        <w:trPr>
          <w:jc w:val="center"/>
        </w:trPr>
        <w:tc>
          <w:tcPr>
            <w:tcW w:w="51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1</w:t>
            </w:r>
          </w:p>
        </w:tc>
        <w:tc>
          <w:tcPr>
            <w:tcW w:w="686" w:type="dxa"/>
            <w:vAlign w:val="center"/>
          </w:tcPr>
          <w:p w:rsidR="00357BE7" w:rsidRPr="00A25843" w:rsidRDefault="003B14C1">
            <w:pPr>
              <w:spacing w:line="240" w:lineRule="auto"/>
              <w:ind w:firstLineChars="0" w:firstLine="0"/>
              <w:jc w:val="center"/>
              <w:rPr>
                <w:rFonts w:cs="Times New Roman"/>
                <w:color w:val="000000"/>
                <w:sz w:val="21"/>
                <w:szCs w:val="21"/>
              </w:rPr>
            </w:pPr>
            <w:r w:rsidRPr="00A25843">
              <w:rPr>
                <w:rFonts w:cs="Times New Roman"/>
                <w:color w:val="000000"/>
                <w:sz w:val="21"/>
                <w:szCs w:val="21"/>
              </w:rPr>
              <w:t>硫化氢</w:t>
            </w:r>
          </w:p>
        </w:tc>
        <w:tc>
          <w:tcPr>
            <w:tcW w:w="1066" w:type="dxa"/>
            <w:vMerge w:val="restart"/>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邓庄子村</w:t>
            </w:r>
          </w:p>
        </w:tc>
        <w:tc>
          <w:tcPr>
            <w:tcW w:w="156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0.01</w:t>
            </w:r>
          </w:p>
        </w:tc>
        <w:tc>
          <w:tcPr>
            <w:tcW w:w="1701"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0.006-0.009</w:t>
            </w:r>
          </w:p>
        </w:tc>
        <w:tc>
          <w:tcPr>
            <w:tcW w:w="85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c>
          <w:tcPr>
            <w:tcW w:w="1134"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0.6-0.9</w:t>
            </w:r>
          </w:p>
        </w:tc>
        <w:tc>
          <w:tcPr>
            <w:tcW w:w="818"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r>
      <w:tr w:rsidR="00357BE7" w:rsidRPr="00A25843" w:rsidTr="0046077A">
        <w:trPr>
          <w:jc w:val="center"/>
        </w:trPr>
        <w:tc>
          <w:tcPr>
            <w:tcW w:w="516"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2</w:t>
            </w:r>
          </w:p>
        </w:tc>
        <w:tc>
          <w:tcPr>
            <w:tcW w:w="686" w:type="dxa"/>
            <w:vAlign w:val="center"/>
          </w:tcPr>
          <w:p w:rsidR="00357BE7" w:rsidRPr="00A25843" w:rsidRDefault="003B14C1">
            <w:pPr>
              <w:spacing w:line="240" w:lineRule="auto"/>
              <w:ind w:firstLineChars="0" w:firstLine="0"/>
              <w:jc w:val="center"/>
              <w:rPr>
                <w:rFonts w:cs="Times New Roman"/>
                <w:color w:val="000000"/>
                <w:sz w:val="21"/>
                <w:szCs w:val="21"/>
              </w:rPr>
            </w:pPr>
            <w:r w:rsidRPr="00A25843">
              <w:rPr>
                <w:rFonts w:cs="Times New Roman"/>
                <w:color w:val="000000"/>
                <w:sz w:val="21"/>
                <w:szCs w:val="21"/>
              </w:rPr>
              <w:t>氨</w:t>
            </w:r>
          </w:p>
        </w:tc>
        <w:tc>
          <w:tcPr>
            <w:tcW w:w="1066" w:type="dxa"/>
            <w:vMerge/>
            <w:vAlign w:val="center"/>
          </w:tcPr>
          <w:p w:rsidR="00357BE7" w:rsidRPr="00A25843" w:rsidRDefault="00357BE7">
            <w:pPr>
              <w:spacing w:line="240" w:lineRule="atLeast"/>
              <w:ind w:firstLineChars="0" w:firstLine="0"/>
              <w:jc w:val="center"/>
              <w:rPr>
                <w:rFonts w:cs="Times New Roman"/>
                <w:color w:val="000000"/>
                <w:sz w:val="21"/>
                <w:szCs w:val="21"/>
              </w:rPr>
            </w:pPr>
          </w:p>
        </w:tc>
        <w:tc>
          <w:tcPr>
            <w:tcW w:w="156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0.2</w:t>
            </w:r>
          </w:p>
        </w:tc>
        <w:tc>
          <w:tcPr>
            <w:tcW w:w="1701"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0.07-0.11</w:t>
            </w:r>
          </w:p>
        </w:tc>
        <w:tc>
          <w:tcPr>
            <w:tcW w:w="850"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c>
          <w:tcPr>
            <w:tcW w:w="1134"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0.35-0.55</w:t>
            </w:r>
          </w:p>
        </w:tc>
        <w:tc>
          <w:tcPr>
            <w:tcW w:w="818" w:type="dxa"/>
            <w:vAlign w:val="center"/>
          </w:tcPr>
          <w:p w:rsidR="00357BE7" w:rsidRPr="00A25843" w:rsidRDefault="003B14C1">
            <w:pPr>
              <w:spacing w:line="240" w:lineRule="atLeast"/>
              <w:ind w:firstLineChars="0" w:firstLine="0"/>
              <w:jc w:val="center"/>
              <w:rPr>
                <w:rFonts w:cs="Times New Roman"/>
                <w:color w:val="000000"/>
                <w:sz w:val="21"/>
                <w:szCs w:val="21"/>
              </w:rPr>
            </w:pPr>
            <w:r w:rsidRPr="00A25843">
              <w:rPr>
                <w:rFonts w:cs="Times New Roman"/>
                <w:color w:val="000000"/>
                <w:sz w:val="21"/>
                <w:szCs w:val="21"/>
              </w:rPr>
              <w:t>0</w:t>
            </w:r>
          </w:p>
        </w:tc>
      </w:tr>
    </w:tbl>
    <w:p w:rsidR="00357BE7" w:rsidRPr="00A25843" w:rsidRDefault="003B14C1">
      <w:pPr>
        <w:spacing w:line="480" w:lineRule="atLeast"/>
        <w:ind w:firstLine="480"/>
        <w:rPr>
          <w:rFonts w:cs="Times New Roman"/>
          <w:color w:val="000000"/>
        </w:rPr>
      </w:pPr>
      <w:r w:rsidRPr="00A25843">
        <w:rPr>
          <w:rFonts w:cs="Times New Roman"/>
          <w:color w:val="000000"/>
        </w:rPr>
        <w:t>由表</w:t>
      </w:r>
      <w:r w:rsidRPr="00A25843">
        <w:rPr>
          <w:rFonts w:cs="Times New Roman"/>
          <w:color w:val="000000"/>
        </w:rPr>
        <w:t>4.4-3</w:t>
      </w:r>
      <w:r w:rsidRPr="00A25843">
        <w:rPr>
          <w:rFonts w:cs="Times New Roman"/>
          <w:color w:val="000000"/>
        </w:rPr>
        <w:t>可知：硫化氢一次浓度平均浓度范围</w:t>
      </w:r>
      <w:r w:rsidRPr="00A25843">
        <w:rPr>
          <w:rFonts w:cs="Times New Roman"/>
          <w:color w:val="000000"/>
        </w:rPr>
        <w:t>0.006</w:t>
      </w:r>
      <w:r w:rsidRPr="00A25843">
        <w:rPr>
          <w:rFonts w:cs="Times New Roman"/>
          <w:color w:val="000000"/>
        </w:rPr>
        <w:t>～</w:t>
      </w:r>
      <w:r w:rsidRPr="00A25843">
        <w:rPr>
          <w:rFonts w:cs="Times New Roman"/>
          <w:color w:val="000000"/>
        </w:rPr>
        <w:t>0.009mg/m</w:t>
      </w:r>
      <w:r w:rsidRPr="00A25843">
        <w:rPr>
          <w:rFonts w:cs="Times New Roman"/>
          <w:color w:val="000000"/>
          <w:vertAlign w:val="superscript"/>
        </w:rPr>
        <w:t>3</w:t>
      </w:r>
      <w:r w:rsidRPr="00A25843">
        <w:rPr>
          <w:rFonts w:cs="Times New Roman"/>
          <w:color w:val="000000"/>
          <w:vertAlign w:val="superscript"/>
        </w:rPr>
        <w:t>，</w:t>
      </w:r>
      <w:r w:rsidRPr="00A25843">
        <w:rPr>
          <w:rFonts w:cs="Times New Roman"/>
          <w:color w:val="000000"/>
        </w:rPr>
        <w:t>氨一次浓度平均浓度范围</w:t>
      </w:r>
      <w:r w:rsidRPr="00A25843">
        <w:rPr>
          <w:rFonts w:cs="Times New Roman"/>
          <w:color w:val="000000"/>
        </w:rPr>
        <w:t>0.07-0.11mg/m</w:t>
      </w:r>
      <w:r w:rsidRPr="00A25843">
        <w:rPr>
          <w:rFonts w:cs="Times New Roman"/>
          <w:color w:val="000000"/>
          <w:vertAlign w:val="superscript"/>
        </w:rPr>
        <w:t>3</w:t>
      </w:r>
      <w:r w:rsidRPr="00A25843">
        <w:rPr>
          <w:rFonts w:cs="Times New Roman"/>
          <w:color w:val="000000"/>
        </w:rPr>
        <w:t>，</w:t>
      </w:r>
      <w:r w:rsidRPr="00A25843">
        <w:rPr>
          <w:rFonts w:cs="Times New Roman"/>
        </w:rPr>
        <w:t>均符合《环境影响评价技术导则大气环境》（</w:t>
      </w:r>
      <w:r w:rsidRPr="00A25843">
        <w:rPr>
          <w:rFonts w:cs="Times New Roman"/>
        </w:rPr>
        <w:t>HJ2.2-2018</w:t>
      </w:r>
      <w:r w:rsidRPr="00A25843">
        <w:rPr>
          <w:rFonts w:cs="Times New Roman"/>
        </w:rPr>
        <w:t>）附录</w:t>
      </w:r>
      <w:r w:rsidRPr="00A25843">
        <w:rPr>
          <w:rFonts w:cs="Times New Roman"/>
        </w:rPr>
        <w:t>D</w:t>
      </w:r>
      <w:r w:rsidRPr="00A25843">
        <w:rPr>
          <w:rFonts w:cs="Times New Roman"/>
        </w:rPr>
        <w:t>其他污染物空气质量浓度参考限值。</w:t>
      </w:r>
    </w:p>
    <w:p w:rsidR="00357BE7" w:rsidRPr="00A25843" w:rsidRDefault="003B14C1" w:rsidP="00EB272C">
      <w:pPr>
        <w:pStyle w:val="3"/>
        <w:spacing w:before="163"/>
        <w:rPr>
          <w:rFonts w:cs="Times New Roman"/>
        </w:rPr>
      </w:pPr>
      <w:r w:rsidRPr="00A25843">
        <w:rPr>
          <w:rFonts w:cs="Times New Roman"/>
        </w:rPr>
        <w:t>4.4.2</w:t>
      </w:r>
      <w:r w:rsidRPr="00A25843">
        <w:rPr>
          <w:rFonts w:cs="Times New Roman"/>
        </w:rPr>
        <w:t>地下水环境质量现状监测与评价</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1</w:t>
      </w:r>
      <w:r w:rsidRPr="00A25843">
        <w:rPr>
          <w:rFonts w:cs="Times New Roman"/>
          <w:szCs w:val="24"/>
        </w:rPr>
        <w:t>）监测因子</w:t>
      </w:r>
    </w:p>
    <w:p w:rsidR="00357BE7" w:rsidRPr="00A25843" w:rsidRDefault="003B14C1">
      <w:pPr>
        <w:spacing w:line="480" w:lineRule="atLeast"/>
        <w:ind w:firstLine="480"/>
        <w:rPr>
          <w:rFonts w:cs="Times New Roman"/>
          <w:kern w:val="28"/>
          <w:szCs w:val="24"/>
        </w:rPr>
      </w:pPr>
      <w:r w:rsidRPr="00A25843">
        <w:rPr>
          <w:rFonts w:cs="Times New Roman"/>
          <w:kern w:val="28"/>
          <w:szCs w:val="24"/>
        </w:rPr>
        <w:t>监测点位监测项目：</w:t>
      </w:r>
      <w:r w:rsidRPr="00A25843">
        <w:rPr>
          <w:rFonts w:cs="Times New Roman"/>
          <w:kern w:val="28"/>
          <w:szCs w:val="24"/>
        </w:rPr>
        <w:t>K</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Na</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Ca</w:t>
      </w:r>
      <w:r w:rsidRPr="00A25843">
        <w:rPr>
          <w:rFonts w:cs="Times New Roman"/>
          <w:kern w:val="28"/>
          <w:szCs w:val="24"/>
          <w:vertAlign w:val="superscript"/>
        </w:rPr>
        <w:t>2+</w:t>
      </w:r>
      <w:r w:rsidRPr="00A25843">
        <w:rPr>
          <w:rFonts w:cs="Times New Roman"/>
          <w:kern w:val="28"/>
          <w:szCs w:val="24"/>
        </w:rPr>
        <w:t>、</w:t>
      </w:r>
      <w:r w:rsidRPr="00A25843">
        <w:rPr>
          <w:rFonts w:cs="Times New Roman"/>
          <w:kern w:val="28"/>
          <w:szCs w:val="24"/>
        </w:rPr>
        <w:t>Mg</w:t>
      </w:r>
      <w:r w:rsidRPr="00A25843">
        <w:rPr>
          <w:rFonts w:cs="Times New Roman"/>
          <w:kern w:val="28"/>
          <w:szCs w:val="24"/>
          <w:vertAlign w:val="superscript"/>
        </w:rPr>
        <w:t>2+</w:t>
      </w:r>
      <w:r w:rsidRPr="00A25843">
        <w:rPr>
          <w:rFonts w:cs="Times New Roman"/>
          <w:kern w:val="28"/>
          <w:szCs w:val="24"/>
        </w:rPr>
        <w:t>、</w:t>
      </w:r>
      <w:r w:rsidRPr="00A25843">
        <w:rPr>
          <w:rFonts w:cs="Times New Roman"/>
          <w:kern w:val="28"/>
          <w:szCs w:val="24"/>
        </w:rPr>
        <w:t>CO</w:t>
      </w:r>
      <w:r w:rsidRPr="00A25843">
        <w:rPr>
          <w:rFonts w:cs="Times New Roman"/>
          <w:kern w:val="28"/>
          <w:szCs w:val="24"/>
          <w:vertAlign w:val="subscript"/>
        </w:rPr>
        <w:t>3</w:t>
      </w:r>
      <w:r w:rsidRPr="00A25843">
        <w:rPr>
          <w:rFonts w:cs="Times New Roman"/>
          <w:kern w:val="28"/>
          <w:szCs w:val="24"/>
          <w:vertAlign w:val="superscript"/>
        </w:rPr>
        <w:t>2-</w:t>
      </w:r>
      <w:r w:rsidRPr="00A25843">
        <w:rPr>
          <w:rFonts w:cs="Times New Roman"/>
          <w:kern w:val="28"/>
          <w:szCs w:val="24"/>
        </w:rPr>
        <w:t>、</w:t>
      </w:r>
      <w:r w:rsidRPr="00A25843">
        <w:rPr>
          <w:rFonts w:cs="Times New Roman"/>
          <w:kern w:val="28"/>
          <w:szCs w:val="24"/>
        </w:rPr>
        <w:t>HCO</w:t>
      </w:r>
      <w:r w:rsidRPr="00A25843">
        <w:rPr>
          <w:rFonts w:cs="Times New Roman"/>
          <w:kern w:val="28"/>
          <w:szCs w:val="24"/>
          <w:vertAlign w:val="subscript"/>
        </w:rPr>
        <w:t>3</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Cl</w:t>
      </w:r>
      <w:r w:rsidRPr="00A25843">
        <w:rPr>
          <w:rFonts w:cs="Times New Roman"/>
          <w:kern w:val="28"/>
          <w:szCs w:val="24"/>
          <w:vertAlign w:val="superscript"/>
        </w:rPr>
        <w:t>-</w:t>
      </w:r>
      <w:r w:rsidRPr="00A25843">
        <w:rPr>
          <w:rFonts w:cs="Times New Roman"/>
          <w:kern w:val="28"/>
          <w:szCs w:val="24"/>
        </w:rPr>
        <w:t>、</w:t>
      </w:r>
      <w:r w:rsidRPr="00A25843">
        <w:rPr>
          <w:rFonts w:cs="Times New Roman"/>
          <w:kern w:val="28"/>
          <w:szCs w:val="24"/>
        </w:rPr>
        <w:t>SO</w:t>
      </w:r>
      <w:r w:rsidRPr="00A25843">
        <w:rPr>
          <w:rFonts w:cs="Times New Roman"/>
          <w:kern w:val="28"/>
          <w:szCs w:val="24"/>
          <w:vertAlign w:val="subscript"/>
        </w:rPr>
        <w:t>4</w:t>
      </w:r>
      <w:r w:rsidRPr="00A25843">
        <w:rPr>
          <w:rFonts w:cs="Times New Roman"/>
          <w:kern w:val="28"/>
          <w:szCs w:val="24"/>
          <w:vertAlign w:val="superscript"/>
        </w:rPr>
        <w:t>2-</w:t>
      </w:r>
    </w:p>
    <w:p w:rsidR="00357BE7" w:rsidRPr="00A25843" w:rsidRDefault="003B14C1">
      <w:pPr>
        <w:spacing w:line="480" w:lineRule="atLeast"/>
        <w:ind w:firstLine="480"/>
        <w:rPr>
          <w:rFonts w:cs="Times New Roman"/>
          <w:szCs w:val="21"/>
        </w:rPr>
      </w:pPr>
      <w:r w:rsidRPr="00A25843">
        <w:rPr>
          <w:rFonts w:cs="Times New Roman"/>
          <w:szCs w:val="24"/>
          <w:lang w:bidi="en-US"/>
        </w:rPr>
        <w:t>pH</w:t>
      </w:r>
      <w:r w:rsidRPr="00A25843">
        <w:rPr>
          <w:rFonts w:cs="Times New Roman"/>
          <w:szCs w:val="24"/>
          <w:lang w:bidi="en-US"/>
        </w:rPr>
        <w:t>、氨氮、硝酸盐、亚硝酸盐、挥发性酚类、氰化物、砷、汞、铬（六价）、总硬度、铅、氟、镉、铁、锰、溶解性总固体、耗氧量（</w:t>
      </w:r>
      <w:r w:rsidRPr="00A25843">
        <w:rPr>
          <w:rFonts w:cs="Times New Roman"/>
          <w:szCs w:val="24"/>
          <w:lang w:bidi="en-US"/>
        </w:rPr>
        <w:t>COD</w:t>
      </w:r>
      <w:r w:rsidRPr="00A25843">
        <w:rPr>
          <w:rFonts w:cs="Times New Roman"/>
          <w:szCs w:val="24"/>
          <w:vertAlign w:val="subscript"/>
          <w:lang w:bidi="en-US"/>
        </w:rPr>
        <w:t>Mn</w:t>
      </w:r>
      <w:r w:rsidRPr="00A25843">
        <w:rPr>
          <w:rFonts w:cs="Times New Roman"/>
          <w:szCs w:val="24"/>
          <w:lang w:bidi="en-US"/>
        </w:rPr>
        <w:t>）、硫酸盐、氯化物、总大肠菌群、细菌总数、铜、镍。</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2</w:t>
      </w:r>
      <w:r w:rsidRPr="00A25843">
        <w:rPr>
          <w:rFonts w:cs="Times New Roman"/>
          <w:szCs w:val="24"/>
        </w:rPr>
        <w:t>）监测点位</w:t>
      </w:r>
    </w:p>
    <w:p w:rsidR="00357BE7" w:rsidRPr="00A25843" w:rsidRDefault="003B14C1">
      <w:pPr>
        <w:spacing w:line="480" w:lineRule="atLeast"/>
        <w:ind w:firstLine="480"/>
        <w:rPr>
          <w:rFonts w:cs="Times New Roman"/>
          <w:sz w:val="27"/>
        </w:rPr>
      </w:pPr>
      <w:r w:rsidRPr="00A25843">
        <w:rPr>
          <w:rFonts w:cs="Times New Roman"/>
          <w:szCs w:val="24"/>
        </w:rPr>
        <w:t>浅水层：</w:t>
      </w:r>
      <w:r w:rsidRPr="00A25843">
        <w:rPr>
          <w:rFonts w:cs="Times New Roman"/>
          <w:szCs w:val="24"/>
        </w:rPr>
        <w:t>3</w:t>
      </w:r>
      <w:r w:rsidRPr="00A25843">
        <w:rPr>
          <w:rFonts w:cs="Times New Roman"/>
          <w:szCs w:val="24"/>
        </w:rPr>
        <w:t>个点位，</w:t>
      </w:r>
      <w:r w:rsidRPr="00A25843">
        <w:rPr>
          <w:rFonts w:cs="Times New Roman"/>
        </w:rPr>
        <w:t>石泗河村、项目厂址、邓庄子村。</w:t>
      </w:r>
    </w:p>
    <w:p w:rsidR="00357BE7" w:rsidRPr="00A25843" w:rsidRDefault="003B14C1">
      <w:pPr>
        <w:spacing w:line="480" w:lineRule="atLeast"/>
        <w:ind w:firstLine="480"/>
        <w:rPr>
          <w:rFonts w:cs="Times New Roman"/>
          <w:szCs w:val="24"/>
        </w:rPr>
      </w:pPr>
      <w:r w:rsidRPr="00A25843">
        <w:rPr>
          <w:rFonts w:cs="Times New Roman"/>
          <w:szCs w:val="24"/>
        </w:rPr>
        <w:t>深水层：</w:t>
      </w:r>
      <w:r w:rsidRPr="00A25843">
        <w:rPr>
          <w:rFonts w:cs="Times New Roman"/>
          <w:szCs w:val="24"/>
        </w:rPr>
        <w:t>1</w:t>
      </w:r>
      <w:r w:rsidRPr="00A25843">
        <w:rPr>
          <w:rFonts w:cs="Times New Roman"/>
          <w:szCs w:val="24"/>
        </w:rPr>
        <w:t>个点位，</w:t>
      </w:r>
      <w:r w:rsidRPr="00A25843">
        <w:rPr>
          <w:rFonts w:cs="Times New Roman"/>
        </w:rPr>
        <w:t>邓庄子村。</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3</w:t>
      </w:r>
      <w:r w:rsidRPr="00A25843">
        <w:rPr>
          <w:rFonts w:cs="Times New Roman"/>
          <w:szCs w:val="24"/>
        </w:rPr>
        <w:t>）监测结果统计</w:t>
      </w:r>
    </w:p>
    <w:p w:rsidR="00357BE7" w:rsidRPr="00A25843" w:rsidRDefault="003B14C1">
      <w:pPr>
        <w:spacing w:line="480" w:lineRule="atLeast"/>
        <w:ind w:firstLine="480"/>
        <w:rPr>
          <w:rFonts w:cs="Times New Roman"/>
          <w:szCs w:val="24"/>
        </w:rPr>
      </w:pPr>
      <w:r w:rsidRPr="00A25843">
        <w:rPr>
          <w:rFonts w:cs="Times New Roman"/>
          <w:szCs w:val="24"/>
        </w:rPr>
        <w:t>监测时间为</w:t>
      </w:r>
      <w:r w:rsidRPr="00A25843">
        <w:rPr>
          <w:rFonts w:cs="Times New Roman"/>
          <w:szCs w:val="24"/>
        </w:rPr>
        <w:t>2019</w:t>
      </w:r>
      <w:r w:rsidRPr="00A25843">
        <w:rPr>
          <w:rFonts w:cs="Times New Roman"/>
          <w:szCs w:val="24"/>
        </w:rPr>
        <w:t>年</w:t>
      </w:r>
      <w:r w:rsidRPr="00A25843">
        <w:rPr>
          <w:rFonts w:cs="Times New Roman"/>
          <w:szCs w:val="24"/>
        </w:rPr>
        <w:t>9</w:t>
      </w:r>
      <w:r w:rsidRPr="00A25843">
        <w:rPr>
          <w:rFonts w:cs="Times New Roman"/>
          <w:szCs w:val="24"/>
        </w:rPr>
        <w:t>月</w:t>
      </w:r>
      <w:r w:rsidRPr="00A25843">
        <w:rPr>
          <w:rFonts w:cs="Times New Roman"/>
          <w:szCs w:val="24"/>
        </w:rPr>
        <w:t>29</w:t>
      </w:r>
      <w:r w:rsidRPr="00A25843">
        <w:rPr>
          <w:rFonts w:cs="Times New Roman"/>
          <w:szCs w:val="24"/>
        </w:rPr>
        <w:t>日</w:t>
      </w:r>
      <w:r w:rsidRPr="00A25843">
        <w:rPr>
          <w:rFonts w:cs="Times New Roman"/>
          <w:szCs w:val="24"/>
        </w:rPr>
        <w:t>-9</w:t>
      </w:r>
      <w:r w:rsidRPr="00A25843">
        <w:rPr>
          <w:rFonts w:cs="Times New Roman"/>
          <w:szCs w:val="24"/>
        </w:rPr>
        <w:t>月</w:t>
      </w:r>
      <w:r w:rsidRPr="00A25843">
        <w:rPr>
          <w:rFonts w:cs="Times New Roman"/>
          <w:szCs w:val="24"/>
        </w:rPr>
        <w:t>30</w:t>
      </w:r>
      <w:r w:rsidRPr="00A25843">
        <w:rPr>
          <w:rFonts w:cs="Times New Roman"/>
          <w:szCs w:val="24"/>
        </w:rPr>
        <w:t>日，各监测因子监测结果见表</w:t>
      </w:r>
      <w:r w:rsidRPr="00A25843">
        <w:rPr>
          <w:rFonts w:cs="Times New Roman"/>
          <w:szCs w:val="24"/>
        </w:rPr>
        <w:t>4.4-4</w:t>
      </w:r>
      <w:r w:rsidRPr="00A25843">
        <w:rPr>
          <w:rFonts w:cs="Times New Roman"/>
          <w:szCs w:val="24"/>
        </w:rPr>
        <w:t>。</w:t>
      </w:r>
    </w:p>
    <w:p w:rsidR="00357BE7" w:rsidRPr="00A25843" w:rsidRDefault="003B14C1">
      <w:pPr>
        <w:tabs>
          <w:tab w:val="left" w:pos="1647"/>
        </w:tabs>
        <w:ind w:firstLine="482"/>
        <w:jc w:val="center"/>
        <w:rPr>
          <w:rFonts w:cs="Times New Roman"/>
          <w:b/>
          <w:szCs w:val="21"/>
        </w:rPr>
      </w:pPr>
      <w:r w:rsidRPr="00A25843">
        <w:rPr>
          <w:rFonts w:cs="Times New Roman"/>
          <w:b/>
          <w:szCs w:val="21"/>
        </w:rPr>
        <w:t>表</w:t>
      </w:r>
      <w:r w:rsidRPr="00A25843">
        <w:rPr>
          <w:rFonts w:cs="Times New Roman"/>
          <w:b/>
          <w:szCs w:val="21"/>
        </w:rPr>
        <w:t xml:space="preserve">4.4-4   </w:t>
      </w:r>
      <w:r w:rsidRPr="00A25843">
        <w:rPr>
          <w:rFonts w:cs="Times New Roman"/>
          <w:b/>
          <w:szCs w:val="21"/>
        </w:rPr>
        <w:t>地下水水位监测结果</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854"/>
        <w:gridCol w:w="2980"/>
        <w:gridCol w:w="1847"/>
        <w:gridCol w:w="1847"/>
      </w:tblGrid>
      <w:tr w:rsidR="00357BE7" w:rsidRPr="00A25843" w:rsidTr="0046077A">
        <w:trPr>
          <w:jc w:val="center"/>
        </w:trPr>
        <w:tc>
          <w:tcPr>
            <w:tcW w:w="108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取水类型</w:t>
            </w: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点位名称</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埋深</w:t>
            </w:r>
            <w:r w:rsidRPr="00A25843">
              <w:rPr>
                <w:rFonts w:ascii="Times New Roman" w:hAnsi="Times New Roman" w:cs="Times New Roman"/>
                <w:sz w:val="21"/>
                <w:szCs w:val="21"/>
              </w:rPr>
              <w:t>/m</w:t>
            </w:r>
          </w:p>
        </w:tc>
        <w:tc>
          <w:tcPr>
            <w:tcW w:w="1083" w:type="pct"/>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井深</w:t>
            </w:r>
            <w:r w:rsidRPr="00A25843">
              <w:rPr>
                <w:rFonts w:ascii="Times New Roman" w:hAnsi="Times New Roman" w:cs="Times New Roman"/>
                <w:sz w:val="21"/>
                <w:szCs w:val="21"/>
              </w:rPr>
              <w:t>/m</w:t>
            </w:r>
          </w:p>
        </w:tc>
      </w:tr>
      <w:tr w:rsidR="00357BE7" w:rsidRPr="00A25843" w:rsidTr="0046077A">
        <w:trPr>
          <w:jc w:val="center"/>
        </w:trPr>
        <w:tc>
          <w:tcPr>
            <w:tcW w:w="108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深水</w:t>
            </w: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邓庄子村</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350</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380</w:t>
            </w:r>
          </w:p>
        </w:tc>
      </w:tr>
      <w:tr w:rsidR="00357BE7" w:rsidRPr="00A25843" w:rsidTr="0046077A">
        <w:trPr>
          <w:jc w:val="center"/>
        </w:trPr>
        <w:tc>
          <w:tcPr>
            <w:tcW w:w="1087" w:type="pct"/>
            <w:vMerge w:val="restar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潜水</w:t>
            </w: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石泗河村</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17</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20</w:t>
            </w:r>
          </w:p>
        </w:tc>
      </w:tr>
      <w:tr w:rsidR="00357BE7" w:rsidRPr="00A25843" w:rsidTr="0046077A">
        <w:trPr>
          <w:jc w:val="center"/>
        </w:trPr>
        <w:tc>
          <w:tcPr>
            <w:tcW w:w="1087" w:type="pct"/>
            <w:vMerge/>
            <w:vAlign w:val="center"/>
          </w:tcPr>
          <w:p w:rsidR="00357BE7" w:rsidRPr="00A25843" w:rsidRDefault="00357BE7" w:rsidP="0046077A">
            <w:pPr>
              <w:pStyle w:val="TableParagraph"/>
              <w:spacing w:before="62" w:line="240" w:lineRule="atLeast"/>
              <w:ind w:left="11"/>
              <w:rPr>
                <w:rFonts w:ascii="Times New Roman" w:hAnsi="Times New Roman" w:cs="Times New Roman"/>
                <w:sz w:val="21"/>
                <w:szCs w:val="21"/>
              </w:rPr>
            </w:pP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项目厂址</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14</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18</w:t>
            </w:r>
          </w:p>
        </w:tc>
      </w:tr>
      <w:tr w:rsidR="00357BE7" w:rsidRPr="00A25843" w:rsidTr="0046077A">
        <w:trPr>
          <w:jc w:val="center"/>
        </w:trPr>
        <w:tc>
          <w:tcPr>
            <w:tcW w:w="1087" w:type="pct"/>
            <w:vMerge/>
            <w:vAlign w:val="center"/>
          </w:tcPr>
          <w:p w:rsidR="00357BE7" w:rsidRPr="00A25843" w:rsidRDefault="00357BE7" w:rsidP="0046077A">
            <w:pPr>
              <w:pStyle w:val="TableParagraph"/>
              <w:spacing w:before="62" w:line="240" w:lineRule="atLeast"/>
              <w:ind w:left="11"/>
              <w:rPr>
                <w:rFonts w:ascii="Times New Roman" w:hAnsi="Times New Roman" w:cs="Times New Roman"/>
                <w:sz w:val="21"/>
                <w:szCs w:val="21"/>
              </w:rPr>
            </w:pPr>
          </w:p>
        </w:tc>
        <w:tc>
          <w:tcPr>
            <w:tcW w:w="1747"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邓庄子村</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16</w:t>
            </w:r>
          </w:p>
        </w:tc>
        <w:tc>
          <w:tcPr>
            <w:tcW w:w="1083" w:type="pct"/>
            <w:vAlign w:val="center"/>
          </w:tcPr>
          <w:p w:rsidR="00357BE7" w:rsidRPr="00A25843" w:rsidRDefault="003B14C1" w:rsidP="0046077A">
            <w:pPr>
              <w:pStyle w:val="TableParagraph"/>
              <w:spacing w:before="62" w:line="240" w:lineRule="atLeast"/>
              <w:ind w:left="11"/>
              <w:rPr>
                <w:rFonts w:ascii="Times New Roman" w:hAnsi="Times New Roman" w:cs="Times New Roman"/>
                <w:sz w:val="21"/>
                <w:szCs w:val="21"/>
              </w:rPr>
            </w:pPr>
            <w:r w:rsidRPr="00A25843">
              <w:rPr>
                <w:rFonts w:ascii="Times New Roman" w:hAnsi="Times New Roman" w:cs="Times New Roman"/>
                <w:sz w:val="21"/>
                <w:szCs w:val="21"/>
              </w:rPr>
              <w:t>19</w:t>
            </w:r>
          </w:p>
        </w:tc>
      </w:tr>
    </w:tbl>
    <w:p w:rsidR="00357BE7" w:rsidRPr="00A25843" w:rsidRDefault="003B14C1" w:rsidP="00340F81">
      <w:pPr>
        <w:spacing w:beforeLines="50" w:line="480" w:lineRule="atLeast"/>
        <w:ind w:right="420" w:firstLine="482"/>
        <w:jc w:val="center"/>
        <w:rPr>
          <w:rFonts w:cs="Times New Roman"/>
          <w:b/>
          <w:szCs w:val="21"/>
        </w:rPr>
      </w:pPr>
      <w:r w:rsidRPr="00A25843">
        <w:rPr>
          <w:rFonts w:cs="Times New Roman"/>
          <w:b/>
          <w:szCs w:val="21"/>
        </w:rPr>
        <w:t>表</w:t>
      </w:r>
      <w:r w:rsidRPr="00A25843">
        <w:rPr>
          <w:rFonts w:cs="Times New Roman"/>
          <w:b/>
          <w:bCs/>
        </w:rPr>
        <w:t xml:space="preserve">4.4-5   </w:t>
      </w:r>
      <w:r w:rsidRPr="00A25843">
        <w:rPr>
          <w:rFonts w:cs="Times New Roman"/>
          <w:b/>
          <w:szCs w:val="21"/>
        </w:rPr>
        <w:t>潜层地下水水质监测结果单位：</w:t>
      </w:r>
      <w:r w:rsidRPr="00A25843">
        <w:rPr>
          <w:rFonts w:cs="Times New Roman"/>
          <w:b/>
          <w:szCs w:val="21"/>
        </w:rPr>
        <w:t>mg/L</w:t>
      </w:r>
      <w:r w:rsidRPr="00A25843">
        <w:rPr>
          <w:rFonts w:cs="Times New Roman"/>
          <w:b/>
          <w:szCs w:val="21"/>
        </w:rPr>
        <w:t>，</w:t>
      </w:r>
      <w:r w:rsidRPr="00A25843">
        <w:rPr>
          <w:rFonts w:cs="Times New Roman"/>
          <w:b/>
          <w:szCs w:val="21"/>
        </w:rPr>
        <w:t>pH</w:t>
      </w:r>
      <w:r w:rsidRPr="00A25843">
        <w:rPr>
          <w:rFonts w:cs="Times New Roman"/>
          <w:b/>
          <w:szCs w:val="21"/>
        </w:rPr>
        <w:t>无量纲</w:t>
      </w:r>
    </w:p>
    <w:tbl>
      <w:tblPr>
        <w:tblW w:w="8522" w:type="dxa"/>
        <w:jc w:val="center"/>
        <w:tblBorders>
          <w:top w:val="single" w:sz="4" w:space="0" w:color="auto"/>
          <w:bottom w:val="single" w:sz="4" w:space="0" w:color="auto"/>
          <w:insideH w:val="single" w:sz="4" w:space="0" w:color="auto"/>
          <w:insideV w:val="single" w:sz="4" w:space="0" w:color="auto"/>
        </w:tblBorders>
        <w:tblLayout w:type="fixed"/>
        <w:tblLook w:val="04A0"/>
      </w:tblPr>
      <w:tblGrid>
        <w:gridCol w:w="959"/>
        <w:gridCol w:w="1843"/>
        <w:gridCol w:w="992"/>
        <w:gridCol w:w="1417"/>
        <w:gridCol w:w="1276"/>
        <w:gridCol w:w="912"/>
        <w:gridCol w:w="1123"/>
      </w:tblGrid>
      <w:tr w:rsidR="00357BE7" w:rsidRPr="00A25843" w:rsidTr="0046077A">
        <w:trPr>
          <w:trHeight w:val="326"/>
          <w:jc w:val="center"/>
        </w:trPr>
        <w:tc>
          <w:tcPr>
            <w:tcW w:w="959" w:type="dxa"/>
            <w:vMerge w:val="restart"/>
            <w:vAlign w:val="center"/>
          </w:tcPr>
          <w:p w:rsidR="00357BE7" w:rsidRPr="00A25843" w:rsidRDefault="003B14C1">
            <w:pPr>
              <w:pStyle w:val="A-"/>
              <w:spacing w:line="240" w:lineRule="atLeast"/>
            </w:pPr>
            <w:r w:rsidRPr="00A25843">
              <w:t>监测点</w:t>
            </w:r>
          </w:p>
        </w:tc>
        <w:tc>
          <w:tcPr>
            <w:tcW w:w="1843" w:type="dxa"/>
            <w:vMerge w:val="restart"/>
            <w:vAlign w:val="center"/>
          </w:tcPr>
          <w:p w:rsidR="00357BE7" w:rsidRPr="00A25843" w:rsidRDefault="003B14C1">
            <w:pPr>
              <w:pStyle w:val="A-"/>
              <w:spacing w:line="240" w:lineRule="atLeast"/>
            </w:pPr>
            <w:r w:rsidRPr="00A25843">
              <w:t>监测项目</w:t>
            </w:r>
          </w:p>
        </w:tc>
        <w:tc>
          <w:tcPr>
            <w:tcW w:w="992" w:type="dxa"/>
            <w:vMerge w:val="restart"/>
            <w:vAlign w:val="center"/>
          </w:tcPr>
          <w:p w:rsidR="00357BE7" w:rsidRPr="00A25843" w:rsidRDefault="003B14C1">
            <w:pPr>
              <w:pStyle w:val="A-"/>
              <w:spacing w:line="240" w:lineRule="atLeast"/>
            </w:pPr>
            <w:r w:rsidRPr="00A25843">
              <w:t>标准值</w:t>
            </w:r>
          </w:p>
        </w:tc>
        <w:tc>
          <w:tcPr>
            <w:tcW w:w="1417" w:type="dxa"/>
            <w:vMerge w:val="restart"/>
            <w:vAlign w:val="center"/>
          </w:tcPr>
          <w:p w:rsidR="00357BE7" w:rsidRPr="00A25843" w:rsidRDefault="003B14C1">
            <w:pPr>
              <w:pStyle w:val="A-"/>
              <w:spacing w:line="240" w:lineRule="atLeast"/>
            </w:pPr>
            <w:r w:rsidRPr="00A25843">
              <w:t>浓度范围</w:t>
            </w:r>
          </w:p>
        </w:tc>
        <w:tc>
          <w:tcPr>
            <w:tcW w:w="1276" w:type="dxa"/>
            <w:vMerge w:val="restart"/>
            <w:vAlign w:val="center"/>
          </w:tcPr>
          <w:p w:rsidR="00357BE7" w:rsidRPr="00A25843" w:rsidRDefault="003B14C1">
            <w:pPr>
              <w:pStyle w:val="A-"/>
              <w:spacing w:line="240" w:lineRule="atLeast"/>
            </w:pPr>
            <w:r w:rsidRPr="00A25843">
              <w:t>标准指数</w:t>
            </w:r>
          </w:p>
        </w:tc>
        <w:tc>
          <w:tcPr>
            <w:tcW w:w="912" w:type="dxa"/>
            <w:vMerge w:val="restart"/>
            <w:vAlign w:val="center"/>
          </w:tcPr>
          <w:p w:rsidR="00357BE7" w:rsidRPr="00A25843" w:rsidRDefault="003B14C1">
            <w:pPr>
              <w:pStyle w:val="A-"/>
              <w:spacing w:line="240" w:lineRule="atLeast"/>
            </w:pPr>
            <w:r w:rsidRPr="00A25843">
              <w:t>超标率</w:t>
            </w:r>
            <w:r w:rsidRPr="00A25843">
              <w:t>%</w:t>
            </w:r>
          </w:p>
        </w:tc>
        <w:tc>
          <w:tcPr>
            <w:tcW w:w="1123" w:type="dxa"/>
            <w:vMerge w:val="restart"/>
            <w:vAlign w:val="center"/>
          </w:tcPr>
          <w:p w:rsidR="00357BE7" w:rsidRPr="00A25843" w:rsidRDefault="003B14C1">
            <w:pPr>
              <w:pStyle w:val="A-"/>
              <w:spacing w:line="240" w:lineRule="atLeast"/>
            </w:pPr>
            <w:r w:rsidRPr="00A25843">
              <w:t>最大</w:t>
            </w:r>
          </w:p>
          <w:p w:rsidR="00357BE7" w:rsidRPr="00A25843" w:rsidRDefault="003B14C1">
            <w:pPr>
              <w:pStyle w:val="A-"/>
              <w:spacing w:line="240" w:lineRule="atLeast"/>
            </w:pPr>
            <w:r w:rsidRPr="00A25843">
              <w:t>超标倍数</w:t>
            </w:r>
          </w:p>
        </w:tc>
      </w:tr>
      <w:tr w:rsidR="00357BE7" w:rsidRPr="00A25843" w:rsidTr="0046077A">
        <w:trPr>
          <w:trHeight w:val="326"/>
          <w:jc w:val="center"/>
        </w:trPr>
        <w:tc>
          <w:tcPr>
            <w:tcW w:w="959" w:type="dxa"/>
            <w:vMerge/>
            <w:vAlign w:val="center"/>
          </w:tcPr>
          <w:p w:rsidR="00357BE7" w:rsidRPr="00A25843" w:rsidRDefault="00357BE7">
            <w:pPr>
              <w:pStyle w:val="A-"/>
              <w:spacing w:line="240" w:lineRule="atLeast"/>
            </w:pPr>
          </w:p>
        </w:tc>
        <w:tc>
          <w:tcPr>
            <w:tcW w:w="1843" w:type="dxa"/>
            <w:vMerge/>
            <w:vAlign w:val="center"/>
          </w:tcPr>
          <w:p w:rsidR="00357BE7" w:rsidRPr="00A25843" w:rsidRDefault="00357BE7">
            <w:pPr>
              <w:pStyle w:val="A-"/>
              <w:spacing w:line="240" w:lineRule="atLeast"/>
            </w:pPr>
          </w:p>
        </w:tc>
        <w:tc>
          <w:tcPr>
            <w:tcW w:w="992" w:type="dxa"/>
            <w:vMerge/>
            <w:vAlign w:val="center"/>
          </w:tcPr>
          <w:p w:rsidR="00357BE7" w:rsidRPr="00A25843" w:rsidRDefault="00357BE7">
            <w:pPr>
              <w:pStyle w:val="A-"/>
              <w:spacing w:line="240" w:lineRule="atLeast"/>
            </w:pPr>
          </w:p>
        </w:tc>
        <w:tc>
          <w:tcPr>
            <w:tcW w:w="1417" w:type="dxa"/>
            <w:vMerge/>
            <w:vAlign w:val="center"/>
          </w:tcPr>
          <w:p w:rsidR="00357BE7" w:rsidRPr="00A25843" w:rsidRDefault="00357BE7">
            <w:pPr>
              <w:pStyle w:val="A-"/>
              <w:spacing w:line="240" w:lineRule="atLeast"/>
            </w:pPr>
          </w:p>
        </w:tc>
        <w:tc>
          <w:tcPr>
            <w:tcW w:w="1276" w:type="dxa"/>
            <w:vMerge/>
            <w:vAlign w:val="center"/>
          </w:tcPr>
          <w:p w:rsidR="00357BE7" w:rsidRPr="00A25843" w:rsidRDefault="00357BE7">
            <w:pPr>
              <w:pStyle w:val="A-"/>
              <w:spacing w:line="240" w:lineRule="atLeast"/>
            </w:pPr>
          </w:p>
        </w:tc>
        <w:tc>
          <w:tcPr>
            <w:tcW w:w="912" w:type="dxa"/>
            <w:vMerge/>
            <w:vAlign w:val="center"/>
          </w:tcPr>
          <w:p w:rsidR="00357BE7" w:rsidRPr="00A25843" w:rsidRDefault="00357BE7">
            <w:pPr>
              <w:pStyle w:val="A-"/>
              <w:spacing w:line="240" w:lineRule="atLeast"/>
            </w:pPr>
          </w:p>
        </w:tc>
        <w:tc>
          <w:tcPr>
            <w:tcW w:w="1123" w:type="dxa"/>
            <w:vMerge/>
            <w:vAlign w:val="center"/>
          </w:tcPr>
          <w:p w:rsidR="00357BE7" w:rsidRPr="00A25843" w:rsidRDefault="00357BE7">
            <w:pPr>
              <w:pStyle w:val="A-"/>
              <w:spacing w:line="240" w:lineRule="atLeast"/>
            </w:pPr>
          </w:p>
        </w:tc>
      </w:tr>
      <w:tr w:rsidR="00357BE7" w:rsidRPr="00A25843" w:rsidTr="0046077A">
        <w:trPr>
          <w:jc w:val="center"/>
        </w:trPr>
        <w:tc>
          <w:tcPr>
            <w:tcW w:w="959" w:type="dxa"/>
            <w:vMerge w:val="restart"/>
            <w:vAlign w:val="center"/>
          </w:tcPr>
          <w:p w:rsidR="00357BE7" w:rsidRPr="00A25843" w:rsidRDefault="003B14C1">
            <w:pPr>
              <w:pStyle w:val="A-"/>
              <w:spacing w:line="240" w:lineRule="atLeast"/>
            </w:pPr>
            <w:r w:rsidRPr="00A25843">
              <w:t>石泗河村</w:t>
            </w: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2" w:type="dxa"/>
            <w:vAlign w:val="center"/>
          </w:tcPr>
          <w:p w:rsidR="00357BE7" w:rsidRPr="00A25843" w:rsidRDefault="003B14C1">
            <w:pPr>
              <w:pStyle w:val="A-"/>
              <w:spacing w:line="240" w:lineRule="atLeast"/>
            </w:pPr>
            <w:r w:rsidRPr="00A25843">
              <w:t>6.5-8.5</w:t>
            </w:r>
          </w:p>
        </w:tc>
        <w:tc>
          <w:tcPr>
            <w:tcW w:w="1417" w:type="dxa"/>
            <w:vAlign w:val="center"/>
          </w:tcPr>
          <w:p w:rsidR="00357BE7" w:rsidRPr="00A25843" w:rsidRDefault="003B14C1">
            <w:pPr>
              <w:pStyle w:val="A-"/>
              <w:spacing w:line="240" w:lineRule="atLeast"/>
            </w:pPr>
            <w:r w:rsidRPr="00A25843">
              <w:t>7.57-7.60</w:t>
            </w:r>
          </w:p>
        </w:tc>
        <w:tc>
          <w:tcPr>
            <w:tcW w:w="1276" w:type="dxa"/>
            <w:vAlign w:val="center"/>
          </w:tcPr>
          <w:p w:rsidR="00357BE7" w:rsidRPr="00A25843" w:rsidRDefault="003B14C1">
            <w:pPr>
              <w:pStyle w:val="A-"/>
              <w:spacing w:line="240" w:lineRule="atLeast"/>
            </w:pPr>
            <w:r w:rsidRPr="00A25843">
              <w:t>0.285-0.3</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2" w:type="dxa"/>
            <w:vAlign w:val="center"/>
          </w:tcPr>
          <w:p w:rsidR="00357BE7" w:rsidRPr="00A25843" w:rsidRDefault="003B14C1">
            <w:pPr>
              <w:pStyle w:val="A-"/>
              <w:spacing w:line="240" w:lineRule="atLeast"/>
            </w:pPr>
            <w:r w:rsidRPr="00A25843">
              <w:t>0.5</w:t>
            </w:r>
          </w:p>
        </w:tc>
        <w:tc>
          <w:tcPr>
            <w:tcW w:w="1417" w:type="dxa"/>
            <w:vAlign w:val="center"/>
          </w:tcPr>
          <w:p w:rsidR="00357BE7" w:rsidRPr="00A25843" w:rsidRDefault="003B14C1">
            <w:pPr>
              <w:pStyle w:val="A-"/>
              <w:spacing w:line="240" w:lineRule="atLeast"/>
            </w:pPr>
            <w:r w:rsidRPr="00A25843">
              <w:t>0.27-0.29</w:t>
            </w:r>
          </w:p>
        </w:tc>
        <w:tc>
          <w:tcPr>
            <w:tcW w:w="1276" w:type="dxa"/>
            <w:vAlign w:val="center"/>
          </w:tcPr>
          <w:p w:rsidR="00357BE7" w:rsidRPr="00A25843" w:rsidRDefault="003B14C1">
            <w:pPr>
              <w:pStyle w:val="A-"/>
              <w:spacing w:line="240" w:lineRule="atLeast"/>
            </w:pPr>
            <w:r w:rsidRPr="00A25843">
              <w:t>0.54-0.58</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2" w:type="dxa"/>
            <w:vAlign w:val="center"/>
          </w:tcPr>
          <w:p w:rsidR="00357BE7" w:rsidRPr="00A25843" w:rsidRDefault="003B14C1">
            <w:pPr>
              <w:pStyle w:val="A-"/>
              <w:spacing w:line="240" w:lineRule="atLeast"/>
            </w:pPr>
            <w:r w:rsidRPr="00A25843">
              <w:t>0.002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2" w:type="dxa"/>
            <w:vAlign w:val="center"/>
          </w:tcPr>
          <w:p w:rsidR="00357BE7" w:rsidRPr="00A25843" w:rsidRDefault="003B14C1">
            <w:pPr>
              <w:pStyle w:val="A-"/>
              <w:spacing w:line="240" w:lineRule="atLeast"/>
            </w:pPr>
            <w:r w:rsidRPr="00A25843">
              <w:t>450</w:t>
            </w:r>
          </w:p>
        </w:tc>
        <w:tc>
          <w:tcPr>
            <w:tcW w:w="1417" w:type="dxa"/>
            <w:vAlign w:val="center"/>
          </w:tcPr>
          <w:p w:rsidR="00357BE7" w:rsidRPr="00A25843" w:rsidRDefault="003B14C1">
            <w:pPr>
              <w:pStyle w:val="A-"/>
              <w:spacing w:line="240" w:lineRule="atLeast"/>
            </w:pPr>
            <w:r w:rsidRPr="00A25843">
              <w:t>1364-1404</w:t>
            </w:r>
          </w:p>
        </w:tc>
        <w:tc>
          <w:tcPr>
            <w:tcW w:w="1276" w:type="dxa"/>
            <w:vAlign w:val="center"/>
          </w:tcPr>
          <w:p w:rsidR="00357BE7" w:rsidRPr="00A25843" w:rsidRDefault="003B14C1">
            <w:pPr>
              <w:pStyle w:val="A-"/>
              <w:spacing w:line="240" w:lineRule="atLeast"/>
            </w:pPr>
            <w:r w:rsidRPr="00A25843">
              <w:t>3.03-3.12</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2.12</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2" w:type="dxa"/>
            <w:vAlign w:val="center"/>
          </w:tcPr>
          <w:p w:rsidR="00357BE7" w:rsidRPr="00A25843" w:rsidRDefault="003B14C1">
            <w:pPr>
              <w:pStyle w:val="A-"/>
              <w:spacing w:line="240" w:lineRule="atLeast"/>
            </w:pPr>
            <w:r w:rsidRPr="00A25843">
              <w:t>1000</w:t>
            </w:r>
          </w:p>
        </w:tc>
        <w:tc>
          <w:tcPr>
            <w:tcW w:w="1417" w:type="dxa"/>
            <w:vAlign w:val="center"/>
          </w:tcPr>
          <w:p w:rsidR="00357BE7" w:rsidRPr="00A25843" w:rsidRDefault="003B14C1">
            <w:pPr>
              <w:pStyle w:val="A-"/>
              <w:spacing w:line="240" w:lineRule="atLeast"/>
            </w:pPr>
            <w:r w:rsidRPr="00A25843">
              <w:t>4132-4133</w:t>
            </w:r>
          </w:p>
        </w:tc>
        <w:tc>
          <w:tcPr>
            <w:tcW w:w="1276" w:type="dxa"/>
            <w:vAlign w:val="center"/>
          </w:tcPr>
          <w:p w:rsidR="00357BE7" w:rsidRPr="00A25843" w:rsidRDefault="003B14C1">
            <w:pPr>
              <w:pStyle w:val="A-"/>
              <w:spacing w:line="240" w:lineRule="atLeast"/>
            </w:pPr>
            <w:r w:rsidRPr="00A25843">
              <w:t>4.132-4.133</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3.13</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vAlign w:val="center"/>
          </w:tcPr>
          <w:p w:rsidR="00357BE7" w:rsidRPr="00A25843" w:rsidRDefault="003B14C1">
            <w:pPr>
              <w:pStyle w:val="A-"/>
              <w:spacing w:line="240" w:lineRule="atLeast"/>
            </w:pPr>
            <w:r w:rsidRPr="00A25843">
              <w:t>20</w:t>
            </w:r>
          </w:p>
        </w:tc>
        <w:tc>
          <w:tcPr>
            <w:tcW w:w="1417" w:type="dxa"/>
            <w:vAlign w:val="center"/>
          </w:tcPr>
          <w:p w:rsidR="00357BE7" w:rsidRPr="00A25843" w:rsidRDefault="003B14C1">
            <w:pPr>
              <w:pStyle w:val="A-"/>
              <w:spacing w:line="240" w:lineRule="atLeast"/>
            </w:pPr>
            <w:r w:rsidRPr="00A25843">
              <w:t>2.9-8.5</w:t>
            </w:r>
          </w:p>
        </w:tc>
        <w:tc>
          <w:tcPr>
            <w:tcW w:w="1276" w:type="dxa"/>
            <w:vAlign w:val="center"/>
          </w:tcPr>
          <w:p w:rsidR="00357BE7" w:rsidRPr="00A25843" w:rsidRDefault="003B14C1">
            <w:pPr>
              <w:pStyle w:val="A-"/>
              <w:spacing w:line="240" w:lineRule="atLeast"/>
            </w:pPr>
            <w:r w:rsidRPr="00A25843">
              <w:t>0.145-0.425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0.015</w:t>
            </w:r>
          </w:p>
        </w:tc>
        <w:tc>
          <w:tcPr>
            <w:tcW w:w="1276" w:type="dxa"/>
            <w:vAlign w:val="center"/>
          </w:tcPr>
          <w:p w:rsidR="00357BE7" w:rsidRPr="00A25843" w:rsidRDefault="003B14C1">
            <w:pPr>
              <w:pStyle w:val="A-"/>
              <w:spacing w:line="240" w:lineRule="atLeast"/>
            </w:pPr>
            <w:r w:rsidRPr="00A25843">
              <w:t>0.015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0.011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0.22</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2" w:type="dxa"/>
            <w:vAlign w:val="center"/>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929-976</w:t>
            </w:r>
          </w:p>
        </w:tc>
        <w:tc>
          <w:tcPr>
            <w:tcW w:w="1276" w:type="dxa"/>
            <w:vAlign w:val="center"/>
          </w:tcPr>
          <w:p w:rsidR="00357BE7" w:rsidRPr="00A25843" w:rsidRDefault="003B14C1">
            <w:pPr>
              <w:pStyle w:val="A-"/>
              <w:spacing w:line="240" w:lineRule="atLeast"/>
            </w:pPr>
            <w:r w:rsidRPr="00A25843">
              <w:t>3.72-3.90</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2.9</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2" w:type="dxa"/>
            <w:vAlign w:val="center"/>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711-774</w:t>
            </w:r>
          </w:p>
        </w:tc>
        <w:tc>
          <w:tcPr>
            <w:tcW w:w="1276" w:type="dxa"/>
            <w:vAlign w:val="center"/>
          </w:tcPr>
          <w:p w:rsidR="00357BE7" w:rsidRPr="00A25843" w:rsidRDefault="003B14C1">
            <w:pPr>
              <w:pStyle w:val="A-"/>
              <w:spacing w:line="240" w:lineRule="atLeast"/>
            </w:pPr>
            <w:r w:rsidRPr="00A25843">
              <w:t>2.84-3.10</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2.1</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w:t>
            </w:r>
            <w:r w:rsidRPr="00A25843">
              <w:rPr>
                <w:rFonts w:ascii="Times New Roman" w:hAnsi="Times New Roman" w:cs="Times New Roman"/>
                <w:sz w:val="18"/>
              </w:rPr>
              <w:t>个</w:t>
            </w:r>
            <w:r w:rsidRPr="00A25843">
              <w:rPr>
                <w:rFonts w:ascii="Times New Roman" w:hAnsi="Times New Roman" w:cs="Times New Roman"/>
                <w:sz w:val="18"/>
              </w:rPr>
              <w:t>/100m</w:t>
            </w:r>
            <w:r w:rsidRPr="00A25843">
              <w:rPr>
                <w:rFonts w:ascii="Times New Roman" w:hAnsi="Times New Roman" w:cs="Times New Roman"/>
                <w:sz w:val="21"/>
                <w:szCs w:val="21"/>
              </w:rPr>
              <w:t>）</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&lt;2</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0.667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2" w:type="dxa"/>
            <w:vAlign w:val="center"/>
          </w:tcPr>
          <w:p w:rsidR="00357BE7" w:rsidRPr="00A25843" w:rsidRDefault="003B14C1">
            <w:pPr>
              <w:pStyle w:val="A-"/>
              <w:spacing w:line="240" w:lineRule="atLeast"/>
            </w:pPr>
            <w:r w:rsidRPr="00A25843">
              <w:t>100</w:t>
            </w:r>
          </w:p>
        </w:tc>
        <w:tc>
          <w:tcPr>
            <w:tcW w:w="1417" w:type="dxa"/>
            <w:vAlign w:val="center"/>
          </w:tcPr>
          <w:p w:rsidR="00357BE7" w:rsidRPr="00A25843" w:rsidRDefault="003B14C1">
            <w:pPr>
              <w:pStyle w:val="A-"/>
              <w:spacing w:line="240" w:lineRule="atLeast"/>
            </w:pPr>
            <w:r w:rsidRPr="00A25843">
              <w:t>57-58</w:t>
            </w:r>
          </w:p>
        </w:tc>
        <w:tc>
          <w:tcPr>
            <w:tcW w:w="1276" w:type="dxa"/>
            <w:vAlign w:val="center"/>
          </w:tcPr>
          <w:p w:rsidR="00357BE7" w:rsidRPr="00A25843" w:rsidRDefault="003B14C1">
            <w:pPr>
              <w:pStyle w:val="A-"/>
              <w:spacing w:line="240" w:lineRule="atLeast"/>
              <w:jc w:val="both"/>
            </w:pPr>
            <w:r w:rsidRPr="00A25843">
              <w:t>0.57-0.58</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112</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2" w:type="dxa"/>
            <w:vAlign w:val="center"/>
          </w:tcPr>
          <w:p w:rsidR="00357BE7" w:rsidRPr="00A25843" w:rsidRDefault="003B14C1">
            <w:pPr>
              <w:pStyle w:val="A-"/>
              <w:spacing w:line="240" w:lineRule="atLeast"/>
            </w:pPr>
            <w:r w:rsidRPr="00A25843">
              <w:t>200</w:t>
            </w:r>
          </w:p>
        </w:tc>
        <w:tc>
          <w:tcPr>
            <w:tcW w:w="1417" w:type="dxa"/>
            <w:vAlign w:val="center"/>
          </w:tcPr>
          <w:p w:rsidR="00357BE7" w:rsidRPr="00A25843" w:rsidRDefault="003B14C1">
            <w:pPr>
              <w:pStyle w:val="A-"/>
              <w:spacing w:line="240" w:lineRule="atLeast"/>
            </w:pPr>
            <w:r w:rsidRPr="00A25843">
              <w:t>558</w:t>
            </w:r>
          </w:p>
        </w:tc>
        <w:tc>
          <w:tcPr>
            <w:tcW w:w="1276" w:type="dxa"/>
            <w:vAlign w:val="center"/>
          </w:tcPr>
          <w:p w:rsidR="00357BE7" w:rsidRPr="00A25843" w:rsidRDefault="003B14C1">
            <w:pPr>
              <w:pStyle w:val="A-"/>
              <w:spacing w:line="240" w:lineRule="atLeast"/>
            </w:pPr>
            <w:r w:rsidRPr="00A25843">
              <w:t>2.79</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1.79</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223-226</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233-241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2" w:type="dxa"/>
            <w:vAlign w:val="center"/>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913-954</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1.8-2.0</w:t>
            </w:r>
          </w:p>
        </w:tc>
        <w:tc>
          <w:tcPr>
            <w:tcW w:w="1276" w:type="dxa"/>
            <w:vAlign w:val="center"/>
          </w:tcPr>
          <w:p w:rsidR="00357BE7" w:rsidRPr="00A25843" w:rsidRDefault="003B14C1">
            <w:pPr>
              <w:pStyle w:val="A-"/>
              <w:spacing w:line="240" w:lineRule="atLeast"/>
            </w:pPr>
            <w:r w:rsidRPr="00A25843">
              <w:t>0.6-0.67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0.19-0.20</w:t>
            </w:r>
          </w:p>
        </w:tc>
        <w:tc>
          <w:tcPr>
            <w:tcW w:w="1276" w:type="dxa"/>
            <w:vAlign w:val="center"/>
          </w:tcPr>
          <w:p w:rsidR="00357BE7" w:rsidRPr="00A25843" w:rsidRDefault="003B14C1">
            <w:pPr>
              <w:pStyle w:val="A-"/>
              <w:spacing w:line="240" w:lineRule="atLeast"/>
            </w:pPr>
            <w:r w:rsidRPr="00A25843">
              <w:t>0.19-0.20</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2" w:type="dxa"/>
            <w:vAlign w:val="center"/>
          </w:tcPr>
          <w:p w:rsidR="00357BE7" w:rsidRPr="00A25843" w:rsidRDefault="003B14C1">
            <w:pPr>
              <w:pStyle w:val="A-"/>
              <w:spacing w:line="240" w:lineRule="atLeast"/>
            </w:pPr>
            <w:r w:rsidRPr="00A25843">
              <w:t>0.001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2" w:type="dxa"/>
            <w:vAlign w:val="center"/>
          </w:tcPr>
          <w:p w:rsidR="00357BE7" w:rsidRPr="00A25843" w:rsidRDefault="003B14C1">
            <w:pPr>
              <w:pStyle w:val="A-"/>
              <w:spacing w:line="240" w:lineRule="atLeast"/>
            </w:pPr>
            <w:r w:rsidRPr="00A25843">
              <w:t>0.005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2" w:type="dxa"/>
            <w:vAlign w:val="center"/>
          </w:tcPr>
          <w:p w:rsidR="00357BE7" w:rsidRPr="00A25843" w:rsidRDefault="003B14C1">
            <w:pPr>
              <w:pStyle w:val="A-"/>
              <w:spacing w:line="240" w:lineRule="atLeast"/>
            </w:pPr>
            <w:r w:rsidRPr="00A25843">
              <w:t>0.3</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2" w:type="dxa"/>
            <w:vAlign w:val="center"/>
          </w:tcPr>
          <w:p w:rsidR="00357BE7" w:rsidRPr="00A25843" w:rsidRDefault="003B14C1">
            <w:pPr>
              <w:pStyle w:val="A-"/>
              <w:spacing w:line="240" w:lineRule="atLeast"/>
            </w:pPr>
            <w:r w:rsidRPr="00A25843">
              <w:t>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2" w:type="dxa"/>
            <w:vAlign w:val="center"/>
          </w:tcPr>
          <w:p w:rsidR="00357BE7" w:rsidRPr="00A25843" w:rsidRDefault="003B14C1">
            <w:pPr>
              <w:pStyle w:val="A-"/>
              <w:spacing w:line="240" w:lineRule="atLeast"/>
            </w:pPr>
            <w:r w:rsidRPr="00A25843">
              <w:t>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restart"/>
            <w:vAlign w:val="center"/>
          </w:tcPr>
          <w:p w:rsidR="00357BE7" w:rsidRPr="00A25843" w:rsidRDefault="003B14C1">
            <w:pPr>
              <w:pStyle w:val="A-"/>
              <w:spacing w:line="240" w:lineRule="atLeast"/>
            </w:pPr>
            <w:r w:rsidRPr="00A25843">
              <w:t>项目厂址</w:t>
            </w: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2" w:type="dxa"/>
          </w:tcPr>
          <w:p w:rsidR="00357BE7" w:rsidRPr="00A25843" w:rsidRDefault="003B14C1">
            <w:pPr>
              <w:pStyle w:val="A-"/>
              <w:spacing w:line="240" w:lineRule="atLeast"/>
            </w:pPr>
            <w:r w:rsidRPr="00A25843">
              <w:t>6.5-8.5</w:t>
            </w:r>
          </w:p>
        </w:tc>
        <w:tc>
          <w:tcPr>
            <w:tcW w:w="1417" w:type="dxa"/>
            <w:vAlign w:val="center"/>
          </w:tcPr>
          <w:p w:rsidR="00357BE7" w:rsidRPr="00A25843" w:rsidRDefault="003B14C1">
            <w:pPr>
              <w:pStyle w:val="A-"/>
              <w:spacing w:line="240" w:lineRule="atLeast"/>
            </w:pPr>
            <w:r w:rsidRPr="00A25843">
              <w:t>750-7.51</w:t>
            </w:r>
          </w:p>
        </w:tc>
        <w:tc>
          <w:tcPr>
            <w:tcW w:w="1276" w:type="dxa"/>
            <w:vAlign w:val="center"/>
          </w:tcPr>
          <w:p w:rsidR="00357BE7" w:rsidRPr="00A25843" w:rsidRDefault="003B14C1">
            <w:pPr>
              <w:pStyle w:val="A-"/>
              <w:spacing w:line="240" w:lineRule="atLeast"/>
            </w:pPr>
            <w:r w:rsidRPr="00A25843">
              <w:t>0.25-0.255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2" w:type="dxa"/>
          </w:tcPr>
          <w:p w:rsidR="00357BE7" w:rsidRPr="00A25843" w:rsidRDefault="003B14C1">
            <w:pPr>
              <w:pStyle w:val="A-"/>
              <w:spacing w:line="240" w:lineRule="atLeast"/>
            </w:pPr>
            <w:r w:rsidRPr="00A25843">
              <w:t>0.5</w:t>
            </w:r>
          </w:p>
        </w:tc>
        <w:tc>
          <w:tcPr>
            <w:tcW w:w="1417" w:type="dxa"/>
            <w:vAlign w:val="center"/>
          </w:tcPr>
          <w:p w:rsidR="00357BE7" w:rsidRPr="00A25843" w:rsidRDefault="003B14C1">
            <w:pPr>
              <w:pStyle w:val="A-"/>
              <w:spacing w:line="240" w:lineRule="atLeast"/>
            </w:pPr>
            <w:r w:rsidRPr="00A25843">
              <w:t>0.22-0.23</w:t>
            </w:r>
          </w:p>
        </w:tc>
        <w:tc>
          <w:tcPr>
            <w:tcW w:w="1276" w:type="dxa"/>
            <w:vAlign w:val="center"/>
          </w:tcPr>
          <w:p w:rsidR="00357BE7" w:rsidRPr="00A25843" w:rsidRDefault="003B14C1">
            <w:pPr>
              <w:pStyle w:val="A-"/>
              <w:spacing w:line="240" w:lineRule="atLeast"/>
            </w:pPr>
            <w:r w:rsidRPr="00A25843">
              <w:t>0.44-0.46</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2" w:type="dxa"/>
          </w:tcPr>
          <w:p w:rsidR="00357BE7" w:rsidRPr="00A25843" w:rsidRDefault="003B14C1">
            <w:pPr>
              <w:pStyle w:val="A-"/>
              <w:spacing w:line="240" w:lineRule="atLeast"/>
            </w:pPr>
            <w:r w:rsidRPr="00A25843">
              <w:t>0.002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2" w:type="dxa"/>
          </w:tcPr>
          <w:p w:rsidR="00357BE7" w:rsidRPr="00A25843" w:rsidRDefault="003B14C1">
            <w:pPr>
              <w:pStyle w:val="A-"/>
              <w:spacing w:line="240" w:lineRule="atLeast"/>
            </w:pPr>
            <w:r w:rsidRPr="00A25843">
              <w:t>450</w:t>
            </w:r>
          </w:p>
        </w:tc>
        <w:tc>
          <w:tcPr>
            <w:tcW w:w="1417" w:type="dxa"/>
            <w:vAlign w:val="center"/>
          </w:tcPr>
          <w:p w:rsidR="00357BE7" w:rsidRPr="00A25843" w:rsidRDefault="003B14C1">
            <w:pPr>
              <w:pStyle w:val="A-"/>
              <w:spacing w:line="240" w:lineRule="atLeast"/>
            </w:pPr>
            <w:r w:rsidRPr="00A25843">
              <w:t>1410-1458</w:t>
            </w:r>
          </w:p>
        </w:tc>
        <w:tc>
          <w:tcPr>
            <w:tcW w:w="1276" w:type="dxa"/>
            <w:vAlign w:val="center"/>
          </w:tcPr>
          <w:p w:rsidR="00357BE7" w:rsidRPr="00A25843" w:rsidRDefault="003B14C1">
            <w:pPr>
              <w:pStyle w:val="A-"/>
              <w:spacing w:line="240" w:lineRule="atLeast"/>
            </w:pPr>
            <w:r w:rsidRPr="00A25843">
              <w:t>3.13-3.24</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2.24</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2" w:type="dxa"/>
          </w:tcPr>
          <w:p w:rsidR="00357BE7" w:rsidRPr="00A25843" w:rsidRDefault="003B14C1">
            <w:pPr>
              <w:pStyle w:val="A-"/>
              <w:spacing w:line="240" w:lineRule="atLeast"/>
            </w:pPr>
            <w:r w:rsidRPr="00A25843">
              <w:t>1000</w:t>
            </w:r>
          </w:p>
        </w:tc>
        <w:tc>
          <w:tcPr>
            <w:tcW w:w="1417" w:type="dxa"/>
            <w:vAlign w:val="center"/>
          </w:tcPr>
          <w:p w:rsidR="00357BE7" w:rsidRPr="00A25843" w:rsidRDefault="003B14C1">
            <w:pPr>
              <w:pStyle w:val="A-"/>
              <w:spacing w:line="240" w:lineRule="atLeast"/>
            </w:pPr>
            <w:r w:rsidRPr="00A25843">
              <w:t>3505-3730</w:t>
            </w:r>
          </w:p>
        </w:tc>
        <w:tc>
          <w:tcPr>
            <w:tcW w:w="1276" w:type="dxa"/>
            <w:vAlign w:val="center"/>
          </w:tcPr>
          <w:p w:rsidR="00357BE7" w:rsidRPr="00A25843" w:rsidRDefault="003B14C1">
            <w:pPr>
              <w:pStyle w:val="A-"/>
              <w:spacing w:line="240" w:lineRule="atLeast"/>
            </w:pPr>
            <w:r w:rsidRPr="00A25843">
              <w:t>3.505-3.73</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2.73</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20</w:t>
            </w:r>
          </w:p>
        </w:tc>
        <w:tc>
          <w:tcPr>
            <w:tcW w:w="1417" w:type="dxa"/>
            <w:vAlign w:val="center"/>
          </w:tcPr>
          <w:p w:rsidR="00357BE7" w:rsidRPr="00A25843" w:rsidRDefault="003B14C1">
            <w:pPr>
              <w:pStyle w:val="A-"/>
              <w:spacing w:line="240" w:lineRule="atLeast"/>
            </w:pPr>
            <w:r w:rsidRPr="00A25843">
              <w:t>1.8-8.6</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0.09-0.43</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0.035-0.037</w:t>
            </w:r>
          </w:p>
        </w:tc>
        <w:tc>
          <w:tcPr>
            <w:tcW w:w="1276" w:type="dxa"/>
            <w:vAlign w:val="center"/>
          </w:tcPr>
          <w:p w:rsidR="00357BE7" w:rsidRPr="00A25843" w:rsidRDefault="003B14C1">
            <w:pPr>
              <w:pStyle w:val="A-"/>
              <w:spacing w:line="240" w:lineRule="atLeast"/>
            </w:pPr>
            <w:r w:rsidRPr="00A25843">
              <w:t>0.035-0.037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2" w:type="dxa"/>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0.013-0.016</w:t>
            </w:r>
          </w:p>
        </w:tc>
        <w:tc>
          <w:tcPr>
            <w:tcW w:w="1276" w:type="dxa"/>
            <w:vAlign w:val="center"/>
          </w:tcPr>
          <w:p w:rsidR="00357BE7" w:rsidRPr="00A25843" w:rsidRDefault="003B14C1">
            <w:pPr>
              <w:pStyle w:val="A-"/>
              <w:spacing w:line="240" w:lineRule="atLeast"/>
            </w:pPr>
            <w:r w:rsidRPr="00A25843">
              <w:t>0.26-0.32</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901-951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3.6-3.8</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2.8</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691-741</w:t>
            </w:r>
          </w:p>
        </w:tc>
        <w:tc>
          <w:tcPr>
            <w:tcW w:w="1276" w:type="dxa"/>
            <w:vAlign w:val="center"/>
          </w:tcPr>
          <w:p w:rsidR="00357BE7" w:rsidRPr="00A25843" w:rsidRDefault="003B14C1">
            <w:pPr>
              <w:pStyle w:val="A-"/>
              <w:spacing w:line="240" w:lineRule="atLeast"/>
            </w:pPr>
            <w:r w:rsidRPr="00A25843">
              <w:t>2.76-2.96</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1.96</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w:t>
            </w:r>
            <w:r w:rsidRPr="00A25843">
              <w:rPr>
                <w:rFonts w:ascii="Times New Roman" w:hAnsi="Times New Roman" w:cs="Times New Roman"/>
                <w:sz w:val="18"/>
              </w:rPr>
              <w:t>个</w:t>
            </w:r>
            <w:r w:rsidRPr="00A25843">
              <w:rPr>
                <w:rFonts w:ascii="Times New Roman" w:hAnsi="Times New Roman" w:cs="Times New Roman"/>
                <w:sz w:val="18"/>
              </w:rPr>
              <w:t>/100m</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&lt;2</w:t>
            </w:r>
          </w:p>
        </w:tc>
        <w:tc>
          <w:tcPr>
            <w:tcW w:w="1276" w:type="dxa"/>
            <w:vAlign w:val="center"/>
          </w:tcPr>
          <w:p w:rsidR="00357BE7" w:rsidRPr="00A25843" w:rsidRDefault="003B14C1">
            <w:pPr>
              <w:pStyle w:val="A-"/>
              <w:spacing w:line="240" w:lineRule="atLeast"/>
            </w:pPr>
            <w:r w:rsidRPr="00A25843">
              <w:t>0.667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100</w:t>
            </w:r>
          </w:p>
        </w:tc>
        <w:tc>
          <w:tcPr>
            <w:tcW w:w="1417" w:type="dxa"/>
            <w:vAlign w:val="center"/>
          </w:tcPr>
          <w:p w:rsidR="00357BE7" w:rsidRPr="00A25843" w:rsidRDefault="003B14C1">
            <w:pPr>
              <w:pStyle w:val="A-"/>
              <w:spacing w:line="240" w:lineRule="atLeast"/>
            </w:pPr>
            <w:r w:rsidRPr="00A25843">
              <w:t>60-61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0.60-0.61</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114-135</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200</w:t>
            </w:r>
          </w:p>
        </w:tc>
        <w:tc>
          <w:tcPr>
            <w:tcW w:w="1417" w:type="dxa"/>
            <w:vAlign w:val="center"/>
          </w:tcPr>
          <w:p w:rsidR="00357BE7" w:rsidRPr="00A25843" w:rsidRDefault="003B14C1">
            <w:pPr>
              <w:pStyle w:val="A-"/>
              <w:spacing w:line="240" w:lineRule="atLeast"/>
            </w:pPr>
            <w:r w:rsidRPr="00A25843">
              <w:t>322-414</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1.61-2.07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1.07</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217-253</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217-233</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646-695</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1.5-1.6</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0.50-0.53</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0.24-0.25</w:t>
            </w:r>
          </w:p>
        </w:tc>
        <w:tc>
          <w:tcPr>
            <w:tcW w:w="1276" w:type="dxa"/>
            <w:vAlign w:val="center"/>
          </w:tcPr>
          <w:p w:rsidR="00357BE7" w:rsidRPr="00A25843" w:rsidRDefault="003B14C1">
            <w:pPr>
              <w:pStyle w:val="A-"/>
              <w:spacing w:line="240" w:lineRule="atLeast"/>
            </w:pPr>
            <w:r w:rsidRPr="00A25843">
              <w:t>0.24-0.25</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2" w:type="dxa"/>
            <w:vAlign w:val="center"/>
          </w:tcPr>
          <w:p w:rsidR="00357BE7" w:rsidRPr="00A25843" w:rsidRDefault="003B14C1">
            <w:pPr>
              <w:pStyle w:val="A-"/>
              <w:spacing w:line="240" w:lineRule="atLeast"/>
            </w:pPr>
            <w:r w:rsidRPr="00A25843">
              <w:t>0.001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2" w:type="dxa"/>
            <w:vAlign w:val="center"/>
          </w:tcPr>
          <w:p w:rsidR="00357BE7" w:rsidRPr="00A25843" w:rsidRDefault="003B14C1">
            <w:pPr>
              <w:pStyle w:val="A-"/>
              <w:spacing w:line="240" w:lineRule="atLeast"/>
            </w:pPr>
            <w:r w:rsidRPr="00A25843">
              <w:t>0.005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2" w:type="dxa"/>
            <w:vAlign w:val="center"/>
          </w:tcPr>
          <w:p w:rsidR="00357BE7" w:rsidRPr="00A25843" w:rsidRDefault="003B14C1">
            <w:pPr>
              <w:pStyle w:val="A-"/>
              <w:spacing w:line="240" w:lineRule="atLeast"/>
            </w:pPr>
            <w:r w:rsidRPr="00A25843">
              <w:t>0.3</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2" w:type="dxa"/>
            <w:vAlign w:val="center"/>
          </w:tcPr>
          <w:p w:rsidR="00357BE7" w:rsidRPr="00A25843" w:rsidRDefault="003B14C1">
            <w:pPr>
              <w:pStyle w:val="A-"/>
              <w:spacing w:line="240" w:lineRule="atLeast"/>
            </w:pPr>
            <w:r w:rsidRPr="00A25843">
              <w:t>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2" w:type="dxa"/>
            <w:vAlign w:val="center"/>
          </w:tcPr>
          <w:p w:rsidR="00357BE7" w:rsidRPr="00A25843" w:rsidRDefault="003B14C1">
            <w:pPr>
              <w:pStyle w:val="A-"/>
              <w:spacing w:line="240" w:lineRule="atLeast"/>
            </w:pPr>
            <w:r w:rsidRPr="00A25843">
              <w:t>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restart"/>
            <w:vAlign w:val="center"/>
          </w:tcPr>
          <w:p w:rsidR="00357BE7" w:rsidRPr="00A25843" w:rsidRDefault="003B14C1">
            <w:pPr>
              <w:pStyle w:val="TableParagraph"/>
              <w:spacing w:line="240" w:lineRule="atLeast"/>
              <w:rPr>
                <w:rFonts w:ascii="Times New Roman" w:hAnsi="Times New Roman" w:cs="Times New Roman"/>
                <w:sz w:val="21"/>
                <w:szCs w:val="21"/>
                <w:lang w:val="en-US"/>
              </w:rPr>
            </w:pPr>
            <w:r w:rsidRPr="00A25843">
              <w:rPr>
                <w:rFonts w:ascii="Times New Roman" w:hAnsi="Times New Roman" w:cs="Times New Roman"/>
                <w:sz w:val="21"/>
                <w:szCs w:val="21"/>
                <w:lang w:val="en-US"/>
              </w:rPr>
              <w:t>邓庄子村</w:t>
            </w: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2" w:type="dxa"/>
          </w:tcPr>
          <w:p w:rsidR="00357BE7" w:rsidRPr="00A25843" w:rsidRDefault="003B14C1">
            <w:pPr>
              <w:pStyle w:val="A-"/>
              <w:spacing w:line="240" w:lineRule="atLeast"/>
            </w:pPr>
            <w:r w:rsidRPr="00A25843">
              <w:t>6.5-8.5</w:t>
            </w:r>
          </w:p>
        </w:tc>
        <w:tc>
          <w:tcPr>
            <w:tcW w:w="1417" w:type="dxa"/>
            <w:vAlign w:val="center"/>
          </w:tcPr>
          <w:p w:rsidR="00357BE7" w:rsidRPr="00A25843" w:rsidRDefault="003B14C1">
            <w:pPr>
              <w:pStyle w:val="A-"/>
              <w:spacing w:line="240" w:lineRule="atLeast"/>
            </w:pPr>
            <w:r w:rsidRPr="00A25843">
              <w:t>7.66-7.69</w:t>
            </w:r>
          </w:p>
        </w:tc>
        <w:tc>
          <w:tcPr>
            <w:tcW w:w="1276" w:type="dxa"/>
            <w:vAlign w:val="center"/>
          </w:tcPr>
          <w:p w:rsidR="00357BE7" w:rsidRPr="00A25843" w:rsidRDefault="003B14C1">
            <w:pPr>
              <w:pStyle w:val="A-"/>
              <w:spacing w:line="240" w:lineRule="atLeast"/>
            </w:pPr>
            <w:r w:rsidRPr="00A25843">
              <w:t>0.33-0.345</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2" w:type="dxa"/>
          </w:tcPr>
          <w:p w:rsidR="00357BE7" w:rsidRPr="00A25843" w:rsidRDefault="003B14C1">
            <w:pPr>
              <w:pStyle w:val="A-"/>
              <w:spacing w:line="240" w:lineRule="atLeast"/>
            </w:pPr>
            <w:r w:rsidRPr="00A25843">
              <w:t>0.5</w:t>
            </w:r>
          </w:p>
        </w:tc>
        <w:tc>
          <w:tcPr>
            <w:tcW w:w="1417" w:type="dxa"/>
            <w:vAlign w:val="center"/>
          </w:tcPr>
          <w:p w:rsidR="00357BE7" w:rsidRPr="00A25843" w:rsidRDefault="003B14C1">
            <w:pPr>
              <w:pStyle w:val="A-"/>
              <w:spacing w:line="240" w:lineRule="atLeast"/>
            </w:pPr>
            <w:r w:rsidRPr="00A25843">
              <w:t>0.26-0.27</w:t>
            </w:r>
          </w:p>
        </w:tc>
        <w:tc>
          <w:tcPr>
            <w:tcW w:w="1276" w:type="dxa"/>
            <w:vAlign w:val="center"/>
          </w:tcPr>
          <w:p w:rsidR="00357BE7" w:rsidRPr="00A25843" w:rsidRDefault="003B14C1">
            <w:pPr>
              <w:pStyle w:val="A-"/>
              <w:spacing w:line="240" w:lineRule="atLeast"/>
            </w:pPr>
            <w:r w:rsidRPr="00A25843">
              <w:t>0.52-0.54</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2" w:type="dxa"/>
          </w:tcPr>
          <w:p w:rsidR="00357BE7" w:rsidRPr="00A25843" w:rsidRDefault="003B14C1">
            <w:pPr>
              <w:pStyle w:val="A-"/>
              <w:spacing w:line="240" w:lineRule="atLeast"/>
            </w:pPr>
            <w:r w:rsidRPr="00A25843">
              <w:t>0.002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2" w:type="dxa"/>
          </w:tcPr>
          <w:p w:rsidR="00357BE7" w:rsidRPr="00A25843" w:rsidRDefault="003B14C1">
            <w:pPr>
              <w:pStyle w:val="A-"/>
              <w:spacing w:line="240" w:lineRule="atLeast"/>
            </w:pPr>
            <w:r w:rsidRPr="00A25843">
              <w:t>450</w:t>
            </w:r>
          </w:p>
        </w:tc>
        <w:tc>
          <w:tcPr>
            <w:tcW w:w="1417" w:type="dxa"/>
            <w:vAlign w:val="center"/>
          </w:tcPr>
          <w:p w:rsidR="00357BE7" w:rsidRPr="00A25843" w:rsidRDefault="003B14C1">
            <w:pPr>
              <w:pStyle w:val="A-"/>
              <w:spacing w:line="240" w:lineRule="atLeast"/>
            </w:pPr>
            <w:r w:rsidRPr="00A25843">
              <w:t>2006-2055</w:t>
            </w:r>
          </w:p>
        </w:tc>
        <w:tc>
          <w:tcPr>
            <w:tcW w:w="1276" w:type="dxa"/>
            <w:vAlign w:val="center"/>
          </w:tcPr>
          <w:p w:rsidR="00357BE7" w:rsidRPr="00A25843" w:rsidRDefault="003B14C1">
            <w:pPr>
              <w:pStyle w:val="A-"/>
              <w:spacing w:line="240" w:lineRule="atLeast"/>
            </w:pPr>
            <w:r w:rsidRPr="00A25843">
              <w:t>4.46-4.57</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3.57</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2" w:type="dxa"/>
          </w:tcPr>
          <w:p w:rsidR="00357BE7" w:rsidRPr="00A25843" w:rsidRDefault="003B14C1">
            <w:pPr>
              <w:pStyle w:val="A-"/>
              <w:spacing w:line="240" w:lineRule="atLeast"/>
            </w:pPr>
            <w:r w:rsidRPr="00A25843">
              <w:t>1000</w:t>
            </w:r>
          </w:p>
        </w:tc>
        <w:tc>
          <w:tcPr>
            <w:tcW w:w="1417" w:type="dxa"/>
            <w:vAlign w:val="center"/>
          </w:tcPr>
          <w:p w:rsidR="00357BE7" w:rsidRPr="00A25843" w:rsidRDefault="003B14C1">
            <w:pPr>
              <w:pStyle w:val="A-"/>
              <w:spacing w:line="240" w:lineRule="atLeast"/>
            </w:pPr>
            <w:r w:rsidRPr="00A25843">
              <w:t>4308-4404</w:t>
            </w:r>
          </w:p>
        </w:tc>
        <w:tc>
          <w:tcPr>
            <w:tcW w:w="1276" w:type="dxa"/>
            <w:vAlign w:val="center"/>
          </w:tcPr>
          <w:p w:rsidR="00357BE7" w:rsidRPr="00A25843" w:rsidRDefault="003B14C1">
            <w:pPr>
              <w:pStyle w:val="A-"/>
              <w:spacing w:line="240" w:lineRule="atLeast"/>
            </w:pPr>
            <w:r w:rsidRPr="00A25843">
              <w:t>4.308-4.404</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3.4</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20</w:t>
            </w:r>
          </w:p>
        </w:tc>
        <w:tc>
          <w:tcPr>
            <w:tcW w:w="1417" w:type="dxa"/>
            <w:vAlign w:val="center"/>
          </w:tcPr>
          <w:p w:rsidR="00357BE7" w:rsidRPr="00A25843" w:rsidRDefault="003B14C1">
            <w:pPr>
              <w:pStyle w:val="A-"/>
              <w:spacing w:line="240" w:lineRule="atLeast"/>
            </w:pPr>
            <w:r w:rsidRPr="00A25843">
              <w:t>0.11-1.81</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0.005-0.091</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2" w:type="dxa"/>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0.030-0.031</w:t>
            </w:r>
          </w:p>
        </w:tc>
        <w:tc>
          <w:tcPr>
            <w:tcW w:w="1276" w:type="dxa"/>
            <w:vAlign w:val="center"/>
          </w:tcPr>
          <w:p w:rsidR="00357BE7" w:rsidRPr="00A25843" w:rsidRDefault="003B14C1">
            <w:pPr>
              <w:pStyle w:val="A-"/>
              <w:spacing w:line="240" w:lineRule="atLeast"/>
            </w:pPr>
            <w:r w:rsidRPr="00A25843">
              <w:t>0.030-0.031</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2" w:type="dxa"/>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0.018</w:t>
            </w:r>
          </w:p>
        </w:tc>
        <w:tc>
          <w:tcPr>
            <w:tcW w:w="1276" w:type="dxa"/>
            <w:vAlign w:val="center"/>
          </w:tcPr>
          <w:p w:rsidR="00357BE7" w:rsidRPr="00A25843" w:rsidRDefault="003B14C1">
            <w:pPr>
              <w:pStyle w:val="A-"/>
              <w:spacing w:line="240" w:lineRule="atLeast"/>
            </w:pPr>
            <w:r w:rsidRPr="00A25843">
              <w:t>0.36</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1100-1200</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4.4-2.67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3.8</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2" w:type="dxa"/>
          </w:tcPr>
          <w:p w:rsidR="00357BE7" w:rsidRPr="00A25843" w:rsidRDefault="003B14C1">
            <w:pPr>
              <w:pStyle w:val="A-"/>
              <w:spacing w:line="240" w:lineRule="atLeast"/>
            </w:pPr>
            <w:r w:rsidRPr="00A25843">
              <w:t>250</w:t>
            </w:r>
          </w:p>
        </w:tc>
        <w:tc>
          <w:tcPr>
            <w:tcW w:w="1417" w:type="dxa"/>
            <w:vAlign w:val="center"/>
          </w:tcPr>
          <w:p w:rsidR="00357BE7" w:rsidRPr="00A25843" w:rsidRDefault="003B14C1">
            <w:pPr>
              <w:pStyle w:val="A-"/>
              <w:spacing w:line="240" w:lineRule="atLeast"/>
            </w:pPr>
            <w:r w:rsidRPr="00A25843">
              <w:t>752-766</w:t>
            </w:r>
          </w:p>
        </w:tc>
        <w:tc>
          <w:tcPr>
            <w:tcW w:w="1276" w:type="dxa"/>
            <w:vAlign w:val="center"/>
          </w:tcPr>
          <w:p w:rsidR="00357BE7" w:rsidRPr="00A25843" w:rsidRDefault="003B14C1">
            <w:pPr>
              <w:pStyle w:val="A-"/>
              <w:spacing w:line="240" w:lineRule="atLeast"/>
            </w:pPr>
            <w:r w:rsidRPr="00A25843">
              <w:t>3.01-3.06</w:t>
            </w:r>
          </w:p>
        </w:tc>
        <w:tc>
          <w:tcPr>
            <w:tcW w:w="912"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2.064</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w:t>
            </w:r>
            <w:r w:rsidRPr="00A25843">
              <w:rPr>
                <w:rFonts w:ascii="Times New Roman" w:hAnsi="Times New Roman" w:cs="Times New Roman"/>
                <w:sz w:val="18"/>
              </w:rPr>
              <w:t>个</w:t>
            </w:r>
            <w:r w:rsidRPr="00A25843">
              <w:rPr>
                <w:rFonts w:ascii="Times New Roman" w:hAnsi="Times New Roman" w:cs="Times New Roman"/>
                <w:sz w:val="18"/>
              </w:rPr>
              <w:t>/100m</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&lt;2</w:t>
            </w:r>
          </w:p>
        </w:tc>
        <w:tc>
          <w:tcPr>
            <w:tcW w:w="1276" w:type="dxa"/>
            <w:vAlign w:val="center"/>
          </w:tcPr>
          <w:p w:rsidR="00357BE7" w:rsidRPr="00A25843" w:rsidRDefault="003B14C1">
            <w:pPr>
              <w:pStyle w:val="A-"/>
              <w:spacing w:line="240" w:lineRule="atLeast"/>
            </w:pPr>
            <w:r w:rsidRPr="00A25843">
              <w:t>0.67</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2" w:type="dxa"/>
          </w:tcPr>
          <w:p w:rsidR="00357BE7" w:rsidRPr="00A25843" w:rsidRDefault="003B14C1">
            <w:pPr>
              <w:pStyle w:val="A-"/>
              <w:spacing w:line="240" w:lineRule="atLeast"/>
            </w:pPr>
            <w:r w:rsidRPr="00A25843">
              <w:t>100</w:t>
            </w:r>
          </w:p>
        </w:tc>
        <w:tc>
          <w:tcPr>
            <w:tcW w:w="1417" w:type="dxa"/>
            <w:vAlign w:val="center"/>
          </w:tcPr>
          <w:p w:rsidR="00357BE7" w:rsidRPr="00A25843" w:rsidRDefault="003B14C1">
            <w:pPr>
              <w:pStyle w:val="A-"/>
              <w:spacing w:line="240" w:lineRule="atLeast"/>
            </w:pPr>
            <w:r w:rsidRPr="00A25843">
              <w:t>63-65</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0.63-0.65</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148-199</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2" w:type="dxa"/>
          </w:tcPr>
          <w:p w:rsidR="00357BE7" w:rsidRPr="00A25843" w:rsidRDefault="003B14C1">
            <w:pPr>
              <w:pStyle w:val="A-"/>
              <w:spacing w:line="240" w:lineRule="atLeast"/>
            </w:pPr>
            <w:r w:rsidRPr="00A25843">
              <w:t>200</w:t>
            </w:r>
          </w:p>
        </w:tc>
        <w:tc>
          <w:tcPr>
            <w:tcW w:w="1417" w:type="dxa"/>
            <w:vAlign w:val="center"/>
          </w:tcPr>
          <w:p w:rsidR="00357BE7" w:rsidRPr="00A25843" w:rsidRDefault="003B14C1">
            <w:pPr>
              <w:pStyle w:val="A-"/>
              <w:spacing w:line="240" w:lineRule="atLeast"/>
            </w:pPr>
            <w:r w:rsidRPr="00A25843">
              <w:t>317-425</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1.59-2.13</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100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1.125</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367-369</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302-316</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ND</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2" w:type="dxa"/>
          </w:tcPr>
          <w:p w:rsidR="00357BE7" w:rsidRPr="00A25843" w:rsidRDefault="003B14C1">
            <w:pPr>
              <w:pStyle w:val="A-"/>
              <w:spacing w:line="240" w:lineRule="atLeast"/>
            </w:pPr>
            <w:r w:rsidRPr="00A25843">
              <w:t>/</w:t>
            </w:r>
          </w:p>
        </w:tc>
        <w:tc>
          <w:tcPr>
            <w:tcW w:w="1417" w:type="dxa"/>
            <w:vAlign w:val="center"/>
          </w:tcPr>
          <w:p w:rsidR="00357BE7" w:rsidRPr="00A25843" w:rsidRDefault="003B14C1">
            <w:pPr>
              <w:pStyle w:val="A-"/>
              <w:spacing w:line="240" w:lineRule="atLeast"/>
            </w:pPr>
            <w:r w:rsidRPr="00A25843">
              <w:t>756-896</w:t>
            </w:r>
          </w:p>
        </w:tc>
        <w:tc>
          <w:tcPr>
            <w:tcW w:w="1276" w:type="dxa"/>
          </w:tcPr>
          <w:p w:rsidR="00357BE7" w:rsidRPr="00A25843" w:rsidRDefault="003B14C1">
            <w:pPr>
              <w:pStyle w:val="A-"/>
              <w:spacing w:line="240" w:lineRule="atLeast"/>
            </w:pPr>
            <w:r w:rsidRPr="00A25843">
              <w:t>/</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2" w:type="dxa"/>
            <w:vAlign w:val="center"/>
          </w:tcPr>
          <w:p w:rsidR="00357BE7" w:rsidRPr="00A25843" w:rsidRDefault="003B14C1">
            <w:pPr>
              <w:pStyle w:val="A-"/>
              <w:spacing w:line="240" w:lineRule="atLeast"/>
            </w:pPr>
            <w:r w:rsidRPr="00A25843">
              <w:t>3</w:t>
            </w:r>
          </w:p>
        </w:tc>
        <w:tc>
          <w:tcPr>
            <w:tcW w:w="1417" w:type="dxa"/>
            <w:vAlign w:val="center"/>
          </w:tcPr>
          <w:p w:rsidR="00357BE7" w:rsidRPr="00A25843" w:rsidRDefault="003B14C1">
            <w:pPr>
              <w:pStyle w:val="A-"/>
              <w:spacing w:line="240" w:lineRule="atLeast"/>
            </w:pPr>
            <w:r w:rsidRPr="00A25843">
              <w:t>1.6-1.7</w:t>
            </w:r>
          </w:p>
        </w:tc>
        <w:tc>
          <w:tcPr>
            <w:tcW w:w="1276"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0.53-0.57</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2" w:type="dxa"/>
            <w:vAlign w:val="center"/>
          </w:tcPr>
          <w:p w:rsidR="00357BE7" w:rsidRPr="00A25843" w:rsidRDefault="003B14C1">
            <w:pPr>
              <w:pStyle w:val="A-"/>
              <w:spacing w:line="240" w:lineRule="atLeast"/>
            </w:pPr>
            <w:r w:rsidRPr="00A25843">
              <w:t>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0.21-0.22</w:t>
            </w:r>
          </w:p>
        </w:tc>
        <w:tc>
          <w:tcPr>
            <w:tcW w:w="1276" w:type="dxa"/>
            <w:vAlign w:val="center"/>
          </w:tcPr>
          <w:p w:rsidR="00357BE7" w:rsidRPr="00A25843" w:rsidRDefault="003B14C1">
            <w:pPr>
              <w:pStyle w:val="A-"/>
              <w:spacing w:line="240" w:lineRule="atLeast"/>
            </w:pPr>
            <w:r w:rsidRPr="00A25843">
              <w:t>0.21-0.22</w:t>
            </w:r>
          </w:p>
        </w:tc>
        <w:tc>
          <w:tcPr>
            <w:tcW w:w="912"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2" w:type="dxa"/>
            <w:vAlign w:val="center"/>
          </w:tcPr>
          <w:p w:rsidR="00357BE7" w:rsidRPr="00A25843" w:rsidRDefault="003B14C1">
            <w:pPr>
              <w:pStyle w:val="A-"/>
              <w:spacing w:line="240" w:lineRule="atLeast"/>
            </w:pPr>
            <w:r w:rsidRPr="00A25843">
              <w:t>0.001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2" w:type="dxa"/>
            <w:vAlign w:val="center"/>
          </w:tcPr>
          <w:p w:rsidR="00357BE7" w:rsidRPr="00A25843" w:rsidRDefault="003B14C1">
            <w:pPr>
              <w:pStyle w:val="A-"/>
              <w:spacing w:line="240" w:lineRule="atLeast"/>
            </w:pPr>
            <w:r w:rsidRPr="00A25843">
              <w:t>0.01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2" w:type="dxa"/>
            <w:vAlign w:val="center"/>
          </w:tcPr>
          <w:p w:rsidR="00357BE7" w:rsidRPr="00A25843" w:rsidRDefault="003B14C1">
            <w:pPr>
              <w:pStyle w:val="A-"/>
              <w:spacing w:line="240" w:lineRule="atLeast"/>
            </w:pPr>
            <w:r w:rsidRPr="00A25843">
              <w:t>0.005</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2" w:type="dxa"/>
            <w:vAlign w:val="center"/>
          </w:tcPr>
          <w:p w:rsidR="00357BE7" w:rsidRPr="00A25843" w:rsidRDefault="003B14C1">
            <w:pPr>
              <w:pStyle w:val="A-"/>
              <w:spacing w:line="240" w:lineRule="atLeast"/>
            </w:pPr>
            <w:r w:rsidRPr="00A25843">
              <w:t>0.3</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2" w:type="dxa"/>
            <w:vAlign w:val="center"/>
          </w:tcPr>
          <w:p w:rsidR="00357BE7" w:rsidRPr="00A25843" w:rsidRDefault="003B14C1">
            <w:pPr>
              <w:pStyle w:val="A-"/>
              <w:spacing w:line="240" w:lineRule="atLeast"/>
            </w:pPr>
            <w:r w:rsidRPr="00A25843">
              <w:t>0.1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2" w:type="dxa"/>
            <w:vAlign w:val="center"/>
          </w:tcPr>
          <w:p w:rsidR="00357BE7" w:rsidRPr="00A25843" w:rsidRDefault="003B14C1">
            <w:pPr>
              <w:pStyle w:val="A-"/>
              <w:spacing w:line="240" w:lineRule="atLeast"/>
            </w:pPr>
            <w:r w:rsidRPr="00A25843">
              <w:t>1</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959" w:type="dxa"/>
            <w:vMerge/>
            <w:vAlign w:val="center"/>
          </w:tcPr>
          <w:p w:rsidR="00357BE7" w:rsidRPr="00A25843" w:rsidRDefault="00357BE7">
            <w:pPr>
              <w:pStyle w:val="A-"/>
              <w:spacing w:line="240" w:lineRule="atLeast"/>
            </w:pPr>
          </w:p>
        </w:tc>
        <w:tc>
          <w:tcPr>
            <w:tcW w:w="1843"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2" w:type="dxa"/>
            <w:vAlign w:val="center"/>
          </w:tcPr>
          <w:p w:rsidR="00357BE7" w:rsidRPr="00A25843" w:rsidRDefault="003B14C1">
            <w:pPr>
              <w:pStyle w:val="A-"/>
              <w:spacing w:line="240" w:lineRule="atLeast"/>
            </w:pPr>
            <w:r w:rsidRPr="00A25843">
              <w:t>0.02</w:t>
            </w:r>
          </w:p>
        </w:tc>
        <w:tc>
          <w:tcPr>
            <w:tcW w:w="1417" w:type="dxa"/>
            <w:vAlign w:val="center"/>
          </w:tcPr>
          <w:p w:rsidR="00357BE7" w:rsidRPr="00A25843" w:rsidRDefault="003B14C1">
            <w:pPr>
              <w:pStyle w:val="A-"/>
              <w:spacing w:line="240" w:lineRule="atLeast"/>
            </w:pPr>
            <w:r w:rsidRPr="00A25843">
              <w:t>ND</w:t>
            </w:r>
          </w:p>
        </w:tc>
        <w:tc>
          <w:tcPr>
            <w:tcW w:w="1276" w:type="dxa"/>
            <w:vAlign w:val="center"/>
          </w:tcPr>
          <w:p w:rsidR="00357BE7" w:rsidRPr="00A25843" w:rsidRDefault="003B14C1">
            <w:pPr>
              <w:pStyle w:val="A-"/>
              <w:spacing w:line="240" w:lineRule="atLeast"/>
            </w:pPr>
            <w:r w:rsidRPr="00A25843">
              <w:t>/</w:t>
            </w:r>
          </w:p>
        </w:tc>
        <w:tc>
          <w:tcPr>
            <w:tcW w:w="912"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bl>
    <w:p w:rsidR="00357BE7" w:rsidRPr="00A25843" w:rsidRDefault="003B14C1" w:rsidP="00340F81">
      <w:pPr>
        <w:spacing w:beforeLines="50" w:line="460" w:lineRule="exact"/>
        <w:ind w:right="420" w:firstLine="482"/>
        <w:jc w:val="center"/>
        <w:rPr>
          <w:rFonts w:cs="Times New Roman"/>
          <w:b/>
          <w:szCs w:val="21"/>
        </w:rPr>
      </w:pPr>
      <w:r w:rsidRPr="00A25843">
        <w:rPr>
          <w:rFonts w:cs="Times New Roman"/>
          <w:b/>
          <w:szCs w:val="21"/>
        </w:rPr>
        <w:t>表</w:t>
      </w:r>
      <w:r w:rsidRPr="00A25843">
        <w:rPr>
          <w:rFonts w:cs="Times New Roman"/>
          <w:b/>
          <w:bCs/>
        </w:rPr>
        <w:t xml:space="preserve">4.4-6   </w:t>
      </w:r>
      <w:r w:rsidRPr="00A25843">
        <w:rPr>
          <w:rFonts w:cs="Times New Roman"/>
          <w:b/>
          <w:szCs w:val="21"/>
        </w:rPr>
        <w:t>承压水水质监测结果单位：</w:t>
      </w:r>
      <w:r w:rsidRPr="00A25843">
        <w:rPr>
          <w:rFonts w:cs="Times New Roman"/>
          <w:b/>
          <w:szCs w:val="21"/>
        </w:rPr>
        <w:t>mg/L</w:t>
      </w:r>
      <w:r w:rsidRPr="00A25843">
        <w:rPr>
          <w:rFonts w:cs="Times New Roman"/>
          <w:b/>
          <w:szCs w:val="21"/>
        </w:rPr>
        <w:t>，</w:t>
      </w:r>
      <w:r w:rsidRPr="00A25843">
        <w:rPr>
          <w:rFonts w:cs="Times New Roman"/>
          <w:b/>
          <w:szCs w:val="21"/>
        </w:rPr>
        <w:t>pH</w:t>
      </w:r>
      <w:r w:rsidRPr="00A25843">
        <w:rPr>
          <w:rFonts w:cs="Times New Roman"/>
          <w:b/>
          <w:szCs w:val="21"/>
        </w:rPr>
        <w:t>无量纲</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517"/>
        <w:gridCol w:w="2100"/>
        <w:gridCol w:w="995"/>
        <w:gridCol w:w="1401"/>
        <w:gridCol w:w="1363"/>
        <w:gridCol w:w="1023"/>
        <w:gridCol w:w="1123"/>
      </w:tblGrid>
      <w:tr w:rsidR="00357BE7" w:rsidRPr="00A25843" w:rsidTr="0046077A">
        <w:trPr>
          <w:trHeight w:val="326"/>
          <w:jc w:val="center"/>
        </w:trPr>
        <w:tc>
          <w:tcPr>
            <w:tcW w:w="517" w:type="dxa"/>
            <w:vMerge w:val="restart"/>
            <w:vAlign w:val="center"/>
          </w:tcPr>
          <w:p w:rsidR="00357BE7" w:rsidRPr="00A25843" w:rsidRDefault="003B14C1">
            <w:pPr>
              <w:pStyle w:val="A-"/>
            </w:pPr>
            <w:r w:rsidRPr="00A25843">
              <w:t>监测点</w:t>
            </w:r>
          </w:p>
        </w:tc>
        <w:tc>
          <w:tcPr>
            <w:tcW w:w="2100" w:type="dxa"/>
            <w:vMerge w:val="restart"/>
            <w:vAlign w:val="center"/>
          </w:tcPr>
          <w:p w:rsidR="00357BE7" w:rsidRPr="00A25843" w:rsidRDefault="003B14C1">
            <w:pPr>
              <w:pStyle w:val="A-"/>
            </w:pPr>
            <w:r w:rsidRPr="00A25843">
              <w:t>监测项目</w:t>
            </w:r>
          </w:p>
        </w:tc>
        <w:tc>
          <w:tcPr>
            <w:tcW w:w="995" w:type="dxa"/>
            <w:vMerge w:val="restart"/>
            <w:vAlign w:val="center"/>
          </w:tcPr>
          <w:p w:rsidR="00357BE7" w:rsidRPr="00A25843" w:rsidRDefault="003B14C1">
            <w:pPr>
              <w:pStyle w:val="A-"/>
            </w:pPr>
            <w:r w:rsidRPr="00A25843">
              <w:t>标准值</w:t>
            </w:r>
          </w:p>
        </w:tc>
        <w:tc>
          <w:tcPr>
            <w:tcW w:w="1401" w:type="dxa"/>
            <w:vMerge w:val="restart"/>
            <w:vAlign w:val="center"/>
          </w:tcPr>
          <w:p w:rsidR="00357BE7" w:rsidRPr="00A25843" w:rsidRDefault="003B14C1">
            <w:pPr>
              <w:pStyle w:val="A-"/>
            </w:pPr>
            <w:r w:rsidRPr="00A25843">
              <w:t>浓度范围</w:t>
            </w:r>
          </w:p>
        </w:tc>
        <w:tc>
          <w:tcPr>
            <w:tcW w:w="1363" w:type="dxa"/>
            <w:vMerge w:val="restart"/>
            <w:vAlign w:val="center"/>
          </w:tcPr>
          <w:p w:rsidR="00357BE7" w:rsidRPr="00A25843" w:rsidRDefault="003B14C1">
            <w:pPr>
              <w:pStyle w:val="A-"/>
            </w:pPr>
            <w:r w:rsidRPr="00A25843">
              <w:t>标准指数</w:t>
            </w:r>
          </w:p>
        </w:tc>
        <w:tc>
          <w:tcPr>
            <w:tcW w:w="1023" w:type="dxa"/>
            <w:vMerge w:val="restart"/>
            <w:vAlign w:val="center"/>
          </w:tcPr>
          <w:p w:rsidR="00357BE7" w:rsidRPr="00A25843" w:rsidRDefault="003B14C1">
            <w:pPr>
              <w:pStyle w:val="A-"/>
            </w:pPr>
            <w:r w:rsidRPr="00A25843">
              <w:t>超标率</w:t>
            </w:r>
            <w:r w:rsidRPr="00A25843">
              <w:t>%</w:t>
            </w:r>
          </w:p>
        </w:tc>
        <w:tc>
          <w:tcPr>
            <w:tcW w:w="1123" w:type="dxa"/>
            <w:vMerge w:val="restart"/>
            <w:vAlign w:val="center"/>
          </w:tcPr>
          <w:p w:rsidR="00357BE7" w:rsidRPr="00A25843" w:rsidRDefault="003B14C1">
            <w:pPr>
              <w:pStyle w:val="A-"/>
            </w:pPr>
            <w:r w:rsidRPr="00A25843">
              <w:t>最大</w:t>
            </w:r>
          </w:p>
          <w:p w:rsidR="00357BE7" w:rsidRPr="00A25843" w:rsidRDefault="003B14C1">
            <w:pPr>
              <w:pStyle w:val="A-"/>
            </w:pPr>
            <w:r w:rsidRPr="00A25843">
              <w:t>占标率</w:t>
            </w:r>
          </w:p>
        </w:tc>
      </w:tr>
      <w:tr w:rsidR="00357BE7" w:rsidRPr="00A25843" w:rsidTr="0046077A">
        <w:trPr>
          <w:trHeight w:val="326"/>
          <w:jc w:val="center"/>
        </w:trPr>
        <w:tc>
          <w:tcPr>
            <w:tcW w:w="517" w:type="dxa"/>
            <w:vMerge/>
            <w:vAlign w:val="center"/>
          </w:tcPr>
          <w:p w:rsidR="00357BE7" w:rsidRPr="00A25843" w:rsidRDefault="00357BE7">
            <w:pPr>
              <w:pStyle w:val="A-"/>
            </w:pPr>
          </w:p>
        </w:tc>
        <w:tc>
          <w:tcPr>
            <w:tcW w:w="2100" w:type="dxa"/>
            <w:vMerge/>
            <w:vAlign w:val="center"/>
          </w:tcPr>
          <w:p w:rsidR="00357BE7" w:rsidRPr="00A25843" w:rsidRDefault="00357BE7">
            <w:pPr>
              <w:pStyle w:val="A-"/>
            </w:pPr>
          </w:p>
        </w:tc>
        <w:tc>
          <w:tcPr>
            <w:tcW w:w="995" w:type="dxa"/>
            <w:vMerge/>
            <w:vAlign w:val="center"/>
          </w:tcPr>
          <w:p w:rsidR="00357BE7" w:rsidRPr="00A25843" w:rsidRDefault="00357BE7">
            <w:pPr>
              <w:pStyle w:val="A-"/>
            </w:pPr>
          </w:p>
        </w:tc>
        <w:tc>
          <w:tcPr>
            <w:tcW w:w="1401" w:type="dxa"/>
            <w:vMerge/>
            <w:vAlign w:val="center"/>
          </w:tcPr>
          <w:p w:rsidR="00357BE7" w:rsidRPr="00A25843" w:rsidRDefault="00357BE7">
            <w:pPr>
              <w:pStyle w:val="A-"/>
            </w:pPr>
          </w:p>
        </w:tc>
        <w:tc>
          <w:tcPr>
            <w:tcW w:w="1363" w:type="dxa"/>
            <w:vMerge/>
            <w:vAlign w:val="center"/>
          </w:tcPr>
          <w:p w:rsidR="00357BE7" w:rsidRPr="00A25843" w:rsidRDefault="00357BE7">
            <w:pPr>
              <w:pStyle w:val="A-"/>
            </w:pPr>
          </w:p>
        </w:tc>
        <w:tc>
          <w:tcPr>
            <w:tcW w:w="1023" w:type="dxa"/>
            <w:vMerge/>
            <w:vAlign w:val="center"/>
          </w:tcPr>
          <w:p w:rsidR="00357BE7" w:rsidRPr="00A25843" w:rsidRDefault="00357BE7">
            <w:pPr>
              <w:pStyle w:val="A-"/>
            </w:pPr>
          </w:p>
        </w:tc>
        <w:tc>
          <w:tcPr>
            <w:tcW w:w="1123" w:type="dxa"/>
            <w:vMerge/>
            <w:vAlign w:val="center"/>
          </w:tcPr>
          <w:p w:rsidR="00357BE7" w:rsidRPr="00A25843" w:rsidRDefault="00357BE7">
            <w:pPr>
              <w:pStyle w:val="A-"/>
            </w:pPr>
          </w:p>
        </w:tc>
      </w:tr>
      <w:tr w:rsidR="00357BE7" w:rsidRPr="00A25843" w:rsidTr="0046077A">
        <w:trPr>
          <w:jc w:val="center"/>
        </w:trPr>
        <w:tc>
          <w:tcPr>
            <w:tcW w:w="517" w:type="dxa"/>
            <w:vMerge w:val="restart"/>
            <w:vAlign w:val="center"/>
          </w:tcPr>
          <w:p w:rsidR="00357BE7" w:rsidRPr="00A25843" w:rsidRDefault="003B14C1">
            <w:pPr>
              <w:pStyle w:val="A-"/>
            </w:pPr>
            <w:r w:rsidRPr="00A25843">
              <w:t>邓庄子村</w:t>
            </w: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pH</w:t>
            </w:r>
          </w:p>
        </w:tc>
        <w:tc>
          <w:tcPr>
            <w:tcW w:w="995" w:type="dxa"/>
          </w:tcPr>
          <w:p w:rsidR="00357BE7" w:rsidRPr="00A25843" w:rsidRDefault="003B14C1">
            <w:pPr>
              <w:pStyle w:val="A-"/>
              <w:spacing w:line="240" w:lineRule="atLeast"/>
            </w:pPr>
            <w:r w:rsidRPr="00A25843">
              <w:t>6.5-8.5</w:t>
            </w:r>
          </w:p>
        </w:tc>
        <w:tc>
          <w:tcPr>
            <w:tcW w:w="1401" w:type="dxa"/>
            <w:vAlign w:val="center"/>
          </w:tcPr>
          <w:p w:rsidR="00357BE7" w:rsidRPr="00A25843" w:rsidRDefault="003B14C1">
            <w:pPr>
              <w:pStyle w:val="A-"/>
              <w:spacing w:line="240" w:lineRule="atLeast"/>
            </w:pPr>
            <w:r w:rsidRPr="00A25843">
              <w:t>8.38-8.41</w:t>
            </w:r>
          </w:p>
        </w:tc>
        <w:tc>
          <w:tcPr>
            <w:tcW w:w="1363" w:type="dxa"/>
            <w:vAlign w:val="center"/>
          </w:tcPr>
          <w:p w:rsidR="00357BE7" w:rsidRPr="00A25843" w:rsidRDefault="003B14C1">
            <w:pPr>
              <w:pStyle w:val="A-"/>
              <w:spacing w:line="240" w:lineRule="atLeast"/>
            </w:pPr>
            <w:r w:rsidRPr="00A25843">
              <w:t>0.69-0.705</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氨氮</w:t>
            </w:r>
          </w:p>
        </w:tc>
        <w:tc>
          <w:tcPr>
            <w:tcW w:w="995" w:type="dxa"/>
          </w:tcPr>
          <w:p w:rsidR="00357BE7" w:rsidRPr="00A25843" w:rsidRDefault="003B14C1">
            <w:pPr>
              <w:pStyle w:val="A-"/>
              <w:spacing w:line="240" w:lineRule="atLeast"/>
            </w:pPr>
            <w:r w:rsidRPr="00A25843">
              <w:t>0.5</w:t>
            </w:r>
          </w:p>
        </w:tc>
        <w:tc>
          <w:tcPr>
            <w:tcW w:w="1401" w:type="dxa"/>
            <w:vAlign w:val="center"/>
          </w:tcPr>
          <w:p w:rsidR="00357BE7" w:rsidRPr="00A25843" w:rsidRDefault="003B14C1">
            <w:pPr>
              <w:pStyle w:val="A-"/>
              <w:spacing w:line="240" w:lineRule="atLeast"/>
            </w:pPr>
            <w:r w:rsidRPr="00A25843">
              <w:t>0.02-0.03</w:t>
            </w:r>
          </w:p>
        </w:tc>
        <w:tc>
          <w:tcPr>
            <w:tcW w:w="1363" w:type="dxa"/>
            <w:vAlign w:val="center"/>
          </w:tcPr>
          <w:p w:rsidR="00357BE7" w:rsidRPr="00A25843" w:rsidRDefault="003B14C1">
            <w:pPr>
              <w:pStyle w:val="A-"/>
              <w:spacing w:line="240" w:lineRule="atLeast"/>
            </w:pPr>
            <w:r w:rsidRPr="00A25843">
              <w:t>0.04-0.06</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挥发酚</w:t>
            </w:r>
          </w:p>
        </w:tc>
        <w:tc>
          <w:tcPr>
            <w:tcW w:w="995" w:type="dxa"/>
          </w:tcPr>
          <w:p w:rsidR="00357BE7" w:rsidRPr="00A25843" w:rsidRDefault="003B14C1">
            <w:pPr>
              <w:pStyle w:val="A-"/>
              <w:spacing w:line="240" w:lineRule="atLeast"/>
            </w:pPr>
            <w:r w:rsidRPr="00A25843">
              <w:t>0.002</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总硬度</w:t>
            </w:r>
          </w:p>
        </w:tc>
        <w:tc>
          <w:tcPr>
            <w:tcW w:w="995" w:type="dxa"/>
          </w:tcPr>
          <w:p w:rsidR="00357BE7" w:rsidRPr="00A25843" w:rsidRDefault="003B14C1">
            <w:pPr>
              <w:pStyle w:val="A-"/>
              <w:spacing w:line="240" w:lineRule="atLeast"/>
            </w:pPr>
            <w:r w:rsidRPr="00A25843">
              <w:t>450</w:t>
            </w:r>
          </w:p>
        </w:tc>
        <w:tc>
          <w:tcPr>
            <w:tcW w:w="1401" w:type="dxa"/>
            <w:vAlign w:val="center"/>
          </w:tcPr>
          <w:p w:rsidR="00357BE7" w:rsidRPr="00A25843" w:rsidRDefault="003B14C1">
            <w:pPr>
              <w:pStyle w:val="A-"/>
              <w:spacing w:line="240" w:lineRule="atLeast"/>
            </w:pPr>
            <w:r w:rsidRPr="00A25843">
              <w:t>243-258</w:t>
            </w:r>
          </w:p>
        </w:tc>
        <w:tc>
          <w:tcPr>
            <w:tcW w:w="1363" w:type="dxa"/>
            <w:vAlign w:val="center"/>
          </w:tcPr>
          <w:p w:rsidR="00357BE7" w:rsidRPr="00A25843" w:rsidRDefault="003B14C1">
            <w:pPr>
              <w:pStyle w:val="A-"/>
              <w:spacing w:line="240" w:lineRule="atLeast"/>
            </w:pPr>
            <w:r w:rsidRPr="00A25843">
              <w:t>0.54-0.57</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溶解性总固体</w:t>
            </w:r>
          </w:p>
        </w:tc>
        <w:tc>
          <w:tcPr>
            <w:tcW w:w="995" w:type="dxa"/>
          </w:tcPr>
          <w:p w:rsidR="00357BE7" w:rsidRPr="00A25843" w:rsidRDefault="003B14C1">
            <w:pPr>
              <w:pStyle w:val="A-"/>
              <w:spacing w:line="240" w:lineRule="atLeast"/>
            </w:pPr>
            <w:r w:rsidRPr="00A25843">
              <w:t>1000</w:t>
            </w:r>
          </w:p>
        </w:tc>
        <w:tc>
          <w:tcPr>
            <w:tcW w:w="1401" w:type="dxa"/>
            <w:vAlign w:val="center"/>
          </w:tcPr>
          <w:p w:rsidR="00357BE7" w:rsidRPr="00A25843" w:rsidRDefault="003B14C1">
            <w:pPr>
              <w:pStyle w:val="A-"/>
              <w:spacing w:line="240" w:lineRule="atLeast"/>
            </w:pPr>
            <w:r w:rsidRPr="00A25843">
              <w:t>679-1029</w:t>
            </w:r>
          </w:p>
        </w:tc>
        <w:tc>
          <w:tcPr>
            <w:tcW w:w="1363" w:type="dxa"/>
            <w:vAlign w:val="center"/>
          </w:tcPr>
          <w:p w:rsidR="00357BE7" w:rsidRPr="00A25843" w:rsidRDefault="003B14C1">
            <w:pPr>
              <w:pStyle w:val="A-"/>
              <w:spacing w:line="240" w:lineRule="atLeast"/>
            </w:pPr>
            <w:r w:rsidRPr="00A25843">
              <w:t>0.679-1.029</w:t>
            </w:r>
          </w:p>
        </w:tc>
        <w:tc>
          <w:tcPr>
            <w:tcW w:w="1023" w:type="dxa"/>
            <w:vAlign w:val="center"/>
          </w:tcPr>
          <w:p w:rsidR="00357BE7" w:rsidRPr="00A25843" w:rsidRDefault="003B14C1">
            <w:pPr>
              <w:pStyle w:val="A-"/>
              <w:spacing w:line="240" w:lineRule="atLeast"/>
            </w:pPr>
            <w:r w:rsidRPr="00A25843">
              <w:t>50</w:t>
            </w:r>
          </w:p>
        </w:tc>
        <w:tc>
          <w:tcPr>
            <w:tcW w:w="1123" w:type="dxa"/>
            <w:vAlign w:val="center"/>
          </w:tcPr>
          <w:p w:rsidR="00357BE7" w:rsidRPr="00A25843" w:rsidRDefault="003B14C1">
            <w:pPr>
              <w:pStyle w:val="A-"/>
              <w:spacing w:line="240" w:lineRule="atLeast"/>
            </w:pPr>
            <w:r w:rsidRPr="00A25843">
              <w:t>0.029</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5" w:type="dxa"/>
          </w:tcPr>
          <w:p w:rsidR="00357BE7" w:rsidRPr="00A25843" w:rsidRDefault="003B14C1">
            <w:pPr>
              <w:pStyle w:val="A-"/>
              <w:spacing w:line="240" w:lineRule="atLeast"/>
            </w:pPr>
            <w:r w:rsidRPr="00A25843">
              <w:t>20</w:t>
            </w:r>
          </w:p>
        </w:tc>
        <w:tc>
          <w:tcPr>
            <w:tcW w:w="1401" w:type="dxa"/>
            <w:vAlign w:val="center"/>
          </w:tcPr>
          <w:p w:rsidR="00357BE7" w:rsidRPr="00A25843" w:rsidRDefault="003B14C1">
            <w:pPr>
              <w:pStyle w:val="A-"/>
              <w:spacing w:line="240" w:lineRule="atLeast"/>
            </w:pPr>
            <w:r w:rsidRPr="00A25843">
              <w:t>0.05-0.08</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0.0025-0.004</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亚硝酸盐（</w:t>
            </w:r>
            <w:r w:rsidRPr="00A25843">
              <w:rPr>
                <w:rFonts w:ascii="Times New Roman" w:hAnsi="Times New Roman" w:cs="Times New Roman"/>
                <w:spacing w:val="-23"/>
                <w:sz w:val="21"/>
                <w:szCs w:val="21"/>
              </w:rPr>
              <w:t>以</w:t>
            </w:r>
            <w:r w:rsidRPr="00A25843">
              <w:rPr>
                <w:rFonts w:ascii="Times New Roman" w:hAnsi="Times New Roman" w:cs="Times New Roman"/>
                <w:sz w:val="21"/>
                <w:szCs w:val="21"/>
              </w:rPr>
              <w:t>N</w:t>
            </w:r>
            <w:r w:rsidRPr="00A25843">
              <w:rPr>
                <w:rFonts w:ascii="Times New Roman" w:hAnsi="Times New Roman" w:cs="Times New Roman"/>
                <w:sz w:val="21"/>
                <w:szCs w:val="21"/>
              </w:rPr>
              <w:t>计）</w:t>
            </w:r>
          </w:p>
        </w:tc>
        <w:tc>
          <w:tcPr>
            <w:tcW w:w="995" w:type="dxa"/>
          </w:tcPr>
          <w:p w:rsidR="00357BE7" w:rsidRPr="00A25843" w:rsidRDefault="003B14C1">
            <w:pPr>
              <w:pStyle w:val="A-"/>
              <w:spacing w:line="240" w:lineRule="atLeast"/>
            </w:pPr>
            <w:r w:rsidRPr="00A25843">
              <w:t>1</w:t>
            </w:r>
          </w:p>
        </w:tc>
        <w:tc>
          <w:tcPr>
            <w:tcW w:w="1401" w:type="dxa"/>
            <w:vAlign w:val="center"/>
          </w:tcPr>
          <w:p w:rsidR="00357BE7" w:rsidRPr="00A25843" w:rsidRDefault="003B14C1">
            <w:pPr>
              <w:pStyle w:val="A-"/>
              <w:spacing w:line="240" w:lineRule="atLeast"/>
            </w:pPr>
            <w:r w:rsidRPr="00A25843">
              <w:t>0.002</w:t>
            </w:r>
          </w:p>
        </w:tc>
        <w:tc>
          <w:tcPr>
            <w:tcW w:w="1363" w:type="dxa"/>
            <w:vAlign w:val="center"/>
          </w:tcPr>
          <w:p w:rsidR="00357BE7" w:rsidRPr="00A25843" w:rsidRDefault="003B14C1">
            <w:pPr>
              <w:pStyle w:val="A-"/>
              <w:spacing w:line="240" w:lineRule="atLeast"/>
            </w:pPr>
            <w:r w:rsidRPr="00A25843">
              <w:t>0.002</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铬（六价）</w:t>
            </w:r>
          </w:p>
        </w:tc>
        <w:tc>
          <w:tcPr>
            <w:tcW w:w="995" w:type="dxa"/>
          </w:tcPr>
          <w:p w:rsidR="00357BE7" w:rsidRPr="00A25843" w:rsidRDefault="003B14C1">
            <w:pPr>
              <w:pStyle w:val="A-"/>
              <w:spacing w:line="240" w:lineRule="atLeast"/>
            </w:pPr>
            <w:r w:rsidRPr="00A25843">
              <w:t>0.05</w:t>
            </w:r>
          </w:p>
        </w:tc>
        <w:tc>
          <w:tcPr>
            <w:tcW w:w="1401" w:type="dxa"/>
            <w:vAlign w:val="center"/>
          </w:tcPr>
          <w:p w:rsidR="00357BE7" w:rsidRPr="00A25843" w:rsidRDefault="003B14C1">
            <w:pPr>
              <w:pStyle w:val="A-"/>
              <w:spacing w:line="240" w:lineRule="atLeast"/>
            </w:pPr>
            <w:r w:rsidRPr="00A25843">
              <w:t>0.007</w:t>
            </w:r>
          </w:p>
        </w:tc>
        <w:tc>
          <w:tcPr>
            <w:tcW w:w="1363" w:type="dxa"/>
            <w:vAlign w:val="center"/>
          </w:tcPr>
          <w:p w:rsidR="00357BE7" w:rsidRPr="00A25843" w:rsidRDefault="003B14C1">
            <w:pPr>
              <w:pStyle w:val="A-"/>
              <w:spacing w:line="240" w:lineRule="atLeast"/>
            </w:pPr>
            <w:r w:rsidRPr="00A25843">
              <w:t>0.15</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氯化物</w:t>
            </w:r>
          </w:p>
        </w:tc>
        <w:tc>
          <w:tcPr>
            <w:tcW w:w="995" w:type="dxa"/>
          </w:tcPr>
          <w:p w:rsidR="00357BE7" w:rsidRPr="00A25843" w:rsidRDefault="003B14C1">
            <w:pPr>
              <w:pStyle w:val="A-"/>
              <w:spacing w:line="240" w:lineRule="atLeast"/>
            </w:pPr>
            <w:r w:rsidRPr="00A25843">
              <w:t>250</w:t>
            </w:r>
          </w:p>
        </w:tc>
        <w:tc>
          <w:tcPr>
            <w:tcW w:w="1401" w:type="dxa"/>
            <w:vAlign w:val="center"/>
          </w:tcPr>
          <w:p w:rsidR="00357BE7" w:rsidRPr="00A25843" w:rsidRDefault="003B14C1">
            <w:pPr>
              <w:pStyle w:val="A-"/>
              <w:spacing w:line="240" w:lineRule="atLeast"/>
            </w:pPr>
            <w:r w:rsidRPr="00A25843">
              <w:t>26.5-272</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0.106-1.088</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50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0.088</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硫酸盐</w:t>
            </w:r>
          </w:p>
        </w:tc>
        <w:tc>
          <w:tcPr>
            <w:tcW w:w="995" w:type="dxa"/>
          </w:tcPr>
          <w:p w:rsidR="00357BE7" w:rsidRPr="00A25843" w:rsidRDefault="003B14C1">
            <w:pPr>
              <w:pStyle w:val="A-"/>
              <w:spacing w:line="240" w:lineRule="atLeast"/>
            </w:pPr>
            <w:r w:rsidRPr="00A25843">
              <w:t>250</w:t>
            </w:r>
          </w:p>
        </w:tc>
        <w:tc>
          <w:tcPr>
            <w:tcW w:w="1401" w:type="dxa"/>
            <w:vAlign w:val="center"/>
          </w:tcPr>
          <w:p w:rsidR="00357BE7" w:rsidRPr="00A25843" w:rsidRDefault="003B14C1">
            <w:pPr>
              <w:pStyle w:val="A-"/>
              <w:spacing w:line="240" w:lineRule="atLeast"/>
            </w:pPr>
            <w:r w:rsidRPr="00A25843">
              <w:t>78.5-80.7</w:t>
            </w:r>
          </w:p>
        </w:tc>
        <w:tc>
          <w:tcPr>
            <w:tcW w:w="1363" w:type="dxa"/>
            <w:vAlign w:val="center"/>
          </w:tcPr>
          <w:p w:rsidR="00357BE7" w:rsidRPr="00A25843" w:rsidRDefault="003B14C1">
            <w:pPr>
              <w:pStyle w:val="A-"/>
              <w:spacing w:line="240" w:lineRule="atLeast"/>
            </w:pPr>
            <w:r w:rsidRPr="00A25843">
              <w:t>0.314-0.323</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总大肠菌群（个</w:t>
            </w:r>
            <w:r w:rsidRPr="00A25843">
              <w:rPr>
                <w:rFonts w:ascii="Times New Roman" w:hAnsi="Times New Roman" w:cs="Times New Roman"/>
                <w:sz w:val="21"/>
                <w:szCs w:val="21"/>
              </w:rPr>
              <w:t>/100m</w:t>
            </w:r>
            <w:r w:rsidRPr="00A25843">
              <w:rPr>
                <w:rFonts w:ascii="Times New Roman" w:hAnsi="Times New Roman" w:cs="Times New Roman"/>
                <w:sz w:val="21"/>
                <w:szCs w:val="21"/>
              </w:rPr>
              <w:t>）</w:t>
            </w:r>
          </w:p>
        </w:tc>
        <w:tc>
          <w:tcPr>
            <w:tcW w:w="995" w:type="dxa"/>
          </w:tcPr>
          <w:p w:rsidR="00357BE7" w:rsidRPr="00A25843" w:rsidRDefault="003B14C1">
            <w:pPr>
              <w:pStyle w:val="A-"/>
              <w:spacing w:line="240" w:lineRule="atLeast"/>
            </w:pPr>
            <w:r w:rsidRPr="00A25843">
              <w:t>3</w:t>
            </w:r>
          </w:p>
        </w:tc>
        <w:tc>
          <w:tcPr>
            <w:tcW w:w="1401" w:type="dxa"/>
            <w:vAlign w:val="center"/>
          </w:tcPr>
          <w:p w:rsidR="00357BE7" w:rsidRPr="00A25843" w:rsidRDefault="003B14C1">
            <w:pPr>
              <w:pStyle w:val="A-"/>
              <w:spacing w:line="240" w:lineRule="atLeast"/>
            </w:pPr>
            <w:r w:rsidRPr="00A25843">
              <w:t>&lt;2</w:t>
            </w:r>
          </w:p>
        </w:tc>
        <w:tc>
          <w:tcPr>
            <w:tcW w:w="1363" w:type="dxa"/>
            <w:vAlign w:val="center"/>
          </w:tcPr>
          <w:p w:rsidR="00357BE7" w:rsidRPr="00A25843" w:rsidRDefault="003B14C1">
            <w:pPr>
              <w:pStyle w:val="A-"/>
              <w:spacing w:line="240" w:lineRule="atLeast"/>
            </w:pPr>
            <w:r w:rsidRPr="00A25843">
              <w:t>0.67</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菌落总数（个</w:t>
            </w:r>
            <w:r w:rsidRPr="00A25843">
              <w:rPr>
                <w:rFonts w:ascii="Times New Roman" w:hAnsi="Times New Roman" w:cs="Times New Roman"/>
                <w:sz w:val="21"/>
                <w:szCs w:val="21"/>
              </w:rPr>
              <w:t>/mL</w:t>
            </w:r>
            <w:r w:rsidRPr="00A25843">
              <w:rPr>
                <w:rFonts w:ascii="Times New Roman" w:hAnsi="Times New Roman" w:cs="Times New Roman"/>
                <w:sz w:val="21"/>
                <w:szCs w:val="21"/>
              </w:rPr>
              <w:t>）</w:t>
            </w:r>
          </w:p>
        </w:tc>
        <w:tc>
          <w:tcPr>
            <w:tcW w:w="995" w:type="dxa"/>
          </w:tcPr>
          <w:p w:rsidR="00357BE7" w:rsidRPr="00A25843" w:rsidRDefault="003B14C1">
            <w:pPr>
              <w:pStyle w:val="A-"/>
              <w:spacing w:line="240" w:lineRule="atLeast"/>
            </w:pPr>
            <w:r w:rsidRPr="00A25843">
              <w:t>100</w:t>
            </w:r>
          </w:p>
        </w:tc>
        <w:tc>
          <w:tcPr>
            <w:tcW w:w="1401" w:type="dxa"/>
            <w:vAlign w:val="center"/>
          </w:tcPr>
          <w:p w:rsidR="00357BE7" w:rsidRPr="00A25843" w:rsidRDefault="003B14C1">
            <w:pPr>
              <w:pStyle w:val="A-"/>
              <w:spacing w:line="240" w:lineRule="atLeast"/>
            </w:pPr>
            <w:r w:rsidRPr="00A25843">
              <w:t>68-69</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0.68-0.69</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K</w:t>
            </w:r>
            <w:r w:rsidRPr="00A25843">
              <w:rPr>
                <w:rFonts w:ascii="Times New Roman" w:hAnsi="Times New Roman" w:cs="Times New Roman"/>
                <w:sz w:val="21"/>
                <w:szCs w:val="21"/>
                <w:vertAlign w:val="superscript"/>
              </w:rPr>
              <w:t>+</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37-45</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0</w:t>
            </w:r>
          </w:p>
        </w:tc>
        <w:tc>
          <w:tcPr>
            <w:tcW w:w="1123" w:type="dxa"/>
            <w:vAlign w:val="center"/>
          </w:tcPr>
          <w:p w:rsidR="00357BE7" w:rsidRPr="00A25843" w:rsidRDefault="003B14C1">
            <w:pPr>
              <w:pStyle w:val="A-"/>
              <w:spacing w:line="240" w:lineRule="atLeast"/>
            </w:pPr>
            <w:r w:rsidRPr="00A25843">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Na</w:t>
            </w:r>
            <w:r w:rsidRPr="00A25843">
              <w:rPr>
                <w:rFonts w:ascii="Times New Roman" w:hAnsi="Times New Roman" w:cs="Times New Roman"/>
                <w:sz w:val="21"/>
                <w:szCs w:val="21"/>
                <w:vertAlign w:val="superscript"/>
              </w:rPr>
              <w:t>+</w:t>
            </w:r>
          </w:p>
        </w:tc>
        <w:tc>
          <w:tcPr>
            <w:tcW w:w="995" w:type="dxa"/>
          </w:tcPr>
          <w:p w:rsidR="00357BE7" w:rsidRPr="00A25843" w:rsidRDefault="003B14C1">
            <w:pPr>
              <w:pStyle w:val="A-"/>
              <w:spacing w:line="240" w:lineRule="atLeast"/>
            </w:pPr>
            <w:r w:rsidRPr="00A25843">
              <w:t>200</w:t>
            </w:r>
          </w:p>
        </w:tc>
        <w:tc>
          <w:tcPr>
            <w:tcW w:w="1401" w:type="dxa"/>
            <w:vAlign w:val="center"/>
          </w:tcPr>
          <w:p w:rsidR="00357BE7" w:rsidRPr="00A25843" w:rsidRDefault="003B14C1">
            <w:pPr>
              <w:pStyle w:val="A-"/>
              <w:spacing w:line="240" w:lineRule="atLeast"/>
            </w:pPr>
            <w:r w:rsidRPr="00A25843">
              <w:t>69-146</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0.234-0.73</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Ca</w:t>
            </w:r>
            <w:r w:rsidRPr="00A25843">
              <w:rPr>
                <w:rFonts w:ascii="Times New Roman" w:hAnsi="Times New Roman" w:cs="Times New Roman"/>
                <w:sz w:val="21"/>
                <w:szCs w:val="21"/>
                <w:vertAlign w:val="superscript"/>
              </w:rPr>
              <w:t>2+</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38-39</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Mg</w:t>
            </w:r>
            <w:r w:rsidRPr="00A25843">
              <w:rPr>
                <w:rFonts w:ascii="Times New Roman" w:hAnsi="Times New Roman" w:cs="Times New Roman"/>
                <w:sz w:val="21"/>
                <w:szCs w:val="21"/>
                <w:vertAlign w:val="superscript"/>
              </w:rPr>
              <w:t>2+</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42-48</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碳酸根</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20-21</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重碳酸根</w:t>
            </w:r>
          </w:p>
        </w:tc>
        <w:tc>
          <w:tcPr>
            <w:tcW w:w="995" w:type="dxa"/>
          </w:tcPr>
          <w:p w:rsidR="00357BE7" w:rsidRPr="00A25843" w:rsidRDefault="003B14C1">
            <w:pPr>
              <w:pStyle w:val="A-"/>
              <w:spacing w:line="240" w:lineRule="atLeast"/>
            </w:pPr>
            <w:r w:rsidRPr="00A25843">
              <w:t>/</w:t>
            </w:r>
          </w:p>
        </w:tc>
        <w:tc>
          <w:tcPr>
            <w:tcW w:w="1401" w:type="dxa"/>
            <w:vAlign w:val="center"/>
          </w:tcPr>
          <w:p w:rsidR="00357BE7" w:rsidRPr="00A25843" w:rsidRDefault="003B14C1">
            <w:pPr>
              <w:pStyle w:val="A-"/>
              <w:spacing w:line="240" w:lineRule="atLeast"/>
            </w:pPr>
            <w:r w:rsidRPr="00A25843">
              <w:t>308-323</w:t>
            </w:r>
          </w:p>
        </w:tc>
        <w:tc>
          <w:tcPr>
            <w:tcW w:w="1363" w:type="dxa"/>
          </w:tcPr>
          <w:p w:rsidR="00357BE7" w:rsidRPr="00A25843" w:rsidRDefault="003B14C1">
            <w:pPr>
              <w:pStyle w:val="A-"/>
              <w:spacing w:line="240" w:lineRule="atLeast"/>
            </w:pPr>
            <w:r w:rsidRPr="00A25843">
              <w:t>/</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耗氧量</w:t>
            </w:r>
          </w:p>
        </w:tc>
        <w:tc>
          <w:tcPr>
            <w:tcW w:w="995" w:type="dxa"/>
            <w:vAlign w:val="center"/>
          </w:tcPr>
          <w:p w:rsidR="00357BE7" w:rsidRPr="00A25843" w:rsidRDefault="003B14C1">
            <w:pPr>
              <w:pStyle w:val="A-"/>
              <w:spacing w:line="240" w:lineRule="atLeast"/>
            </w:pPr>
            <w:r w:rsidRPr="00A25843">
              <w:t>3</w:t>
            </w:r>
          </w:p>
        </w:tc>
        <w:tc>
          <w:tcPr>
            <w:tcW w:w="1401" w:type="dxa"/>
            <w:vAlign w:val="center"/>
          </w:tcPr>
          <w:p w:rsidR="00357BE7" w:rsidRPr="00A25843" w:rsidRDefault="003B14C1">
            <w:pPr>
              <w:pStyle w:val="A-"/>
              <w:spacing w:line="240" w:lineRule="atLeast"/>
            </w:pPr>
            <w:r w:rsidRPr="00A25843">
              <w:t>0.7-0.8</w:t>
            </w:r>
          </w:p>
        </w:tc>
        <w:tc>
          <w:tcPr>
            <w:tcW w:w="136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0.233-0.267</w:t>
            </w:r>
          </w:p>
        </w:tc>
        <w:tc>
          <w:tcPr>
            <w:tcW w:w="10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c>
          <w:tcPr>
            <w:tcW w:w="1123" w:type="dxa"/>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氰化物</w:t>
            </w:r>
          </w:p>
        </w:tc>
        <w:tc>
          <w:tcPr>
            <w:tcW w:w="995" w:type="dxa"/>
            <w:vAlign w:val="center"/>
          </w:tcPr>
          <w:p w:rsidR="00357BE7" w:rsidRPr="00A25843" w:rsidRDefault="003B14C1">
            <w:pPr>
              <w:pStyle w:val="A-"/>
              <w:spacing w:line="240" w:lineRule="atLeast"/>
            </w:pPr>
            <w:r w:rsidRPr="00A25843">
              <w:t>0.05</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氟化物</w:t>
            </w:r>
          </w:p>
        </w:tc>
        <w:tc>
          <w:tcPr>
            <w:tcW w:w="995" w:type="dxa"/>
            <w:vAlign w:val="center"/>
          </w:tcPr>
          <w:p w:rsidR="00357BE7" w:rsidRPr="00A25843" w:rsidRDefault="003B14C1">
            <w:pPr>
              <w:pStyle w:val="A-"/>
              <w:spacing w:line="240" w:lineRule="atLeast"/>
            </w:pPr>
            <w:r w:rsidRPr="00A25843">
              <w:t>1</w:t>
            </w:r>
          </w:p>
        </w:tc>
        <w:tc>
          <w:tcPr>
            <w:tcW w:w="1401" w:type="dxa"/>
            <w:vAlign w:val="center"/>
          </w:tcPr>
          <w:p w:rsidR="00357BE7" w:rsidRPr="00A25843" w:rsidRDefault="003B14C1">
            <w:pPr>
              <w:pStyle w:val="A-"/>
              <w:spacing w:line="240" w:lineRule="atLeast"/>
            </w:pPr>
            <w:r w:rsidRPr="00A25843">
              <w:t>2.11-2.34</w:t>
            </w:r>
          </w:p>
        </w:tc>
        <w:tc>
          <w:tcPr>
            <w:tcW w:w="1363" w:type="dxa"/>
            <w:vAlign w:val="center"/>
          </w:tcPr>
          <w:p w:rsidR="00357BE7" w:rsidRPr="00A25843" w:rsidRDefault="003B14C1">
            <w:pPr>
              <w:pStyle w:val="A-"/>
              <w:spacing w:line="240" w:lineRule="atLeast"/>
            </w:pPr>
            <w:r w:rsidRPr="00A25843">
              <w:t>2.11-2.34</w:t>
            </w:r>
          </w:p>
        </w:tc>
        <w:tc>
          <w:tcPr>
            <w:tcW w:w="1023" w:type="dxa"/>
            <w:vAlign w:val="center"/>
          </w:tcPr>
          <w:p w:rsidR="00357BE7" w:rsidRPr="00A25843" w:rsidRDefault="003B14C1">
            <w:pPr>
              <w:pStyle w:val="A-"/>
              <w:spacing w:line="240" w:lineRule="atLeast"/>
            </w:pPr>
            <w:r w:rsidRPr="00A25843">
              <w:t>100</w:t>
            </w:r>
          </w:p>
        </w:tc>
        <w:tc>
          <w:tcPr>
            <w:tcW w:w="1123" w:type="dxa"/>
            <w:vAlign w:val="center"/>
          </w:tcPr>
          <w:p w:rsidR="00357BE7" w:rsidRPr="00A25843" w:rsidRDefault="003B14C1">
            <w:pPr>
              <w:pStyle w:val="A-"/>
              <w:spacing w:line="240" w:lineRule="atLeast"/>
            </w:pPr>
            <w:r w:rsidRPr="00A25843">
              <w:t>1.34</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砷</w:t>
            </w:r>
          </w:p>
        </w:tc>
        <w:tc>
          <w:tcPr>
            <w:tcW w:w="995" w:type="dxa"/>
            <w:vAlign w:val="center"/>
          </w:tcPr>
          <w:p w:rsidR="00357BE7" w:rsidRPr="00A25843" w:rsidRDefault="003B14C1">
            <w:pPr>
              <w:pStyle w:val="A-"/>
              <w:spacing w:line="240" w:lineRule="atLeast"/>
            </w:pPr>
            <w:r w:rsidRPr="00A25843">
              <w:t>0.01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汞</w:t>
            </w:r>
          </w:p>
        </w:tc>
        <w:tc>
          <w:tcPr>
            <w:tcW w:w="995" w:type="dxa"/>
            <w:vAlign w:val="center"/>
          </w:tcPr>
          <w:p w:rsidR="00357BE7" w:rsidRPr="00A25843" w:rsidRDefault="003B14C1">
            <w:pPr>
              <w:pStyle w:val="A-"/>
              <w:spacing w:line="240" w:lineRule="atLeast"/>
            </w:pPr>
            <w:r w:rsidRPr="00A25843">
              <w:t>0.001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铅</w:t>
            </w:r>
          </w:p>
        </w:tc>
        <w:tc>
          <w:tcPr>
            <w:tcW w:w="995" w:type="dxa"/>
            <w:vAlign w:val="center"/>
          </w:tcPr>
          <w:p w:rsidR="00357BE7" w:rsidRPr="00A25843" w:rsidRDefault="003B14C1">
            <w:pPr>
              <w:pStyle w:val="A-"/>
              <w:spacing w:line="240" w:lineRule="atLeast"/>
            </w:pPr>
            <w:r w:rsidRPr="00A25843">
              <w:t>0.01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镉</w:t>
            </w:r>
          </w:p>
        </w:tc>
        <w:tc>
          <w:tcPr>
            <w:tcW w:w="995" w:type="dxa"/>
            <w:vAlign w:val="center"/>
          </w:tcPr>
          <w:p w:rsidR="00357BE7" w:rsidRPr="00A25843" w:rsidRDefault="003B14C1">
            <w:pPr>
              <w:pStyle w:val="A-"/>
              <w:spacing w:line="240" w:lineRule="atLeast"/>
            </w:pPr>
            <w:r w:rsidRPr="00A25843">
              <w:t>0.005</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铁</w:t>
            </w:r>
          </w:p>
        </w:tc>
        <w:tc>
          <w:tcPr>
            <w:tcW w:w="995" w:type="dxa"/>
            <w:vAlign w:val="center"/>
          </w:tcPr>
          <w:p w:rsidR="00357BE7" w:rsidRPr="00A25843" w:rsidRDefault="003B14C1">
            <w:pPr>
              <w:pStyle w:val="A-"/>
              <w:spacing w:line="240" w:lineRule="atLeast"/>
            </w:pPr>
            <w:r w:rsidRPr="00A25843">
              <w:t>0.3</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锰</w:t>
            </w:r>
          </w:p>
        </w:tc>
        <w:tc>
          <w:tcPr>
            <w:tcW w:w="995" w:type="dxa"/>
            <w:vAlign w:val="center"/>
          </w:tcPr>
          <w:p w:rsidR="00357BE7" w:rsidRPr="00A25843" w:rsidRDefault="003B14C1">
            <w:pPr>
              <w:pStyle w:val="A-"/>
              <w:spacing w:line="240" w:lineRule="atLeast"/>
            </w:pPr>
            <w:r w:rsidRPr="00A25843">
              <w:t>0.1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铜</w:t>
            </w:r>
          </w:p>
        </w:tc>
        <w:tc>
          <w:tcPr>
            <w:tcW w:w="995" w:type="dxa"/>
            <w:vAlign w:val="center"/>
          </w:tcPr>
          <w:p w:rsidR="00357BE7" w:rsidRPr="00A25843" w:rsidRDefault="003B14C1">
            <w:pPr>
              <w:pStyle w:val="A-"/>
              <w:spacing w:line="240" w:lineRule="atLeast"/>
            </w:pPr>
            <w:r w:rsidRPr="00A25843">
              <w:t>1</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r w:rsidR="00357BE7" w:rsidRPr="00A25843" w:rsidTr="0046077A">
        <w:trPr>
          <w:jc w:val="center"/>
        </w:trPr>
        <w:tc>
          <w:tcPr>
            <w:tcW w:w="517" w:type="dxa"/>
            <w:vMerge/>
            <w:vAlign w:val="center"/>
          </w:tcPr>
          <w:p w:rsidR="00357BE7" w:rsidRPr="00A25843" w:rsidRDefault="00357BE7">
            <w:pPr>
              <w:pStyle w:val="A-"/>
            </w:pPr>
          </w:p>
        </w:tc>
        <w:tc>
          <w:tcPr>
            <w:tcW w:w="2100" w:type="dxa"/>
            <w:vAlign w:val="center"/>
          </w:tcPr>
          <w:p w:rsidR="00357BE7" w:rsidRPr="00A25843" w:rsidRDefault="003B14C1">
            <w:pPr>
              <w:pStyle w:val="TableParagraph"/>
              <w:spacing w:line="240" w:lineRule="atLeast"/>
              <w:rPr>
                <w:rFonts w:ascii="Times New Roman" w:hAnsi="Times New Roman" w:cs="Times New Roman"/>
                <w:sz w:val="21"/>
                <w:szCs w:val="21"/>
              </w:rPr>
            </w:pPr>
            <w:r w:rsidRPr="00A25843">
              <w:rPr>
                <w:rFonts w:ascii="Times New Roman" w:hAnsi="Times New Roman" w:cs="Times New Roman"/>
                <w:sz w:val="21"/>
                <w:szCs w:val="21"/>
              </w:rPr>
              <w:t>镍</w:t>
            </w:r>
          </w:p>
        </w:tc>
        <w:tc>
          <w:tcPr>
            <w:tcW w:w="995" w:type="dxa"/>
            <w:vAlign w:val="center"/>
          </w:tcPr>
          <w:p w:rsidR="00357BE7" w:rsidRPr="00A25843" w:rsidRDefault="003B14C1">
            <w:pPr>
              <w:pStyle w:val="A-"/>
              <w:spacing w:line="240" w:lineRule="atLeast"/>
            </w:pPr>
            <w:r w:rsidRPr="00A25843">
              <w:t>0.02</w:t>
            </w:r>
          </w:p>
        </w:tc>
        <w:tc>
          <w:tcPr>
            <w:tcW w:w="1401" w:type="dxa"/>
            <w:vAlign w:val="center"/>
          </w:tcPr>
          <w:p w:rsidR="00357BE7" w:rsidRPr="00A25843" w:rsidRDefault="003B14C1">
            <w:pPr>
              <w:pStyle w:val="A-"/>
              <w:spacing w:line="240" w:lineRule="atLeast"/>
            </w:pPr>
            <w:r w:rsidRPr="00A25843">
              <w:t>ND</w:t>
            </w:r>
          </w:p>
        </w:tc>
        <w:tc>
          <w:tcPr>
            <w:tcW w:w="1363" w:type="dxa"/>
            <w:vAlign w:val="center"/>
          </w:tcPr>
          <w:p w:rsidR="00357BE7" w:rsidRPr="00A25843" w:rsidRDefault="003B14C1">
            <w:pPr>
              <w:pStyle w:val="A-"/>
              <w:spacing w:line="240" w:lineRule="atLeast"/>
            </w:pPr>
            <w:r w:rsidRPr="00A25843">
              <w:t>/</w:t>
            </w:r>
          </w:p>
        </w:tc>
        <w:tc>
          <w:tcPr>
            <w:tcW w:w="1023" w:type="dxa"/>
            <w:vAlign w:val="center"/>
          </w:tcPr>
          <w:p w:rsidR="00357BE7" w:rsidRPr="00A25843" w:rsidRDefault="003B14C1">
            <w:pPr>
              <w:pStyle w:val="A-"/>
              <w:spacing w:line="240" w:lineRule="atLeast"/>
            </w:pPr>
            <w:r w:rsidRPr="00A25843">
              <w:t>/</w:t>
            </w:r>
          </w:p>
        </w:tc>
        <w:tc>
          <w:tcPr>
            <w:tcW w:w="1123" w:type="dxa"/>
            <w:vAlign w:val="center"/>
          </w:tcPr>
          <w:p w:rsidR="00357BE7" w:rsidRPr="00A25843" w:rsidRDefault="003B14C1">
            <w:pPr>
              <w:pStyle w:val="A-"/>
              <w:spacing w:line="240" w:lineRule="atLeast"/>
            </w:pPr>
            <w:r w:rsidRPr="00A25843">
              <w:t>/</w:t>
            </w:r>
          </w:p>
        </w:tc>
      </w:tr>
    </w:tbl>
    <w:p w:rsidR="00357BE7" w:rsidRPr="00A25843" w:rsidRDefault="003B14C1">
      <w:pPr>
        <w:adjustRightInd w:val="0"/>
        <w:snapToGrid w:val="0"/>
        <w:spacing w:line="480" w:lineRule="atLeast"/>
        <w:ind w:firstLine="472"/>
        <w:rPr>
          <w:rFonts w:eastAsia="宋体" w:cs="Times New Roman"/>
          <w:kern w:val="28"/>
        </w:rPr>
      </w:pPr>
      <w:r w:rsidRPr="00A25843">
        <w:rPr>
          <w:rFonts w:cs="Times New Roman"/>
          <w:spacing w:val="-2"/>
        </w:rPr>
        <w:t>从表</w:t>
      </w:r>
      <w:r w:rsidRPr="00A25843">
        <w:rPr>
          <w:rFonts w:cs="Times New Roman"/>
          <w:spacing w:val="-2"/>
        </w:rPr>
        <w:t>4.4-5</w:t>
      </w:r>
      <w:r w:rsidRPr="00A25843">
        <w:rPr>
          <w:rFonts w:cs="Times New Roman"/>
          <w:spacing w:val="-2"/>
        </w:rPr>
        <w:t>和表</w:t>
      </w:r>
      <w:r w:rsidRPr="00A25843">
        <w:rPr>
          <w:rFonts w:cs="Times New Roman"/>
          <w:spacing w:val="-2"/>
        </w:rPr>
        <w:t>4.4-6</w:t>
      </w:r>
      <w:r w:rsidRPr="00A25843">
        <w:rPr>
          <w:rFonts w:cs="Times New Roman"/>
          <w:spacing w:val="-2"/>
        </w:rPr>
        <w:t>可以看出，</w:t>
      </w:r>
      <w:r w:rsidRPr="00A25843">
        <w:rPr>
          <w:rFonts w:eastAsia="宋体" w:cs="Times New Roman"/>
          <w:kern w:val="28"/>
        </w:rPr>
        <w:t>各监测点位潜水中总硬度、溶解性总固体、</w:t>
      </w:r>
      <w:r w:rsidRPr="00A25843">
        <w:rPr>
          <w:rFonts w:eastAsia="宋体" w:cs="Times New Roman"/>
          <w:kern w:val="28"/>
        </w:rPr>
        <w:lastRenderedPageBreak/>
        <w:t>硫酸盐</w:t>
      </w:r>
      <w:r w:rsidRPr="00A25843">
        <w:rPr>
          <w:rFonts w:cs="Times New Roman"/>
          <w:kern w:val="28"/>
        </w:rPr>
        <w:t>、</w:t>
      </w:r>
      <w:r w:rsidRPr="00A25843">
        <w:rPr>
          <w:rFonts w:eastAsia="宋体" w:cs="Times New Roman"/>
          <w:kern w:val="28"/>
        </w:rPr>
        <w:t>氯化物</w:t>
      </w:r>
      <w:r w:rsidRPr="00A25843">
        <w:rPr>
          <w:rFonts w:cs="Times New Roman"/>
          <w:kern w:val="28"/>
        </w:rPr>
        <w:t>、钠</w:t>
      </w:r>
      <w:r w:rsidRPr="00A25843">
        <w:rPr>
          <w:rFonts w:eastAsia="宋体" w:cs="Times New Roman"/>
          <w:kern w:val="28"/>
        </w:rPr>
        <w:t>均超标，其余各项因子能够满足《地下水质量标准》（</w:t>
      </w:r>
      <w:r w:rsidRPr="00A25843">
        <w:rPr>
          <w:rFonts w:eastAsia="宋体" w:cs="Times New Roman"/>
          <w:kern w:val="28"/>
        </w:rPr>
        <w:t>GB/T14848-2017</w:t>
      </w:r>
      <w:r w:rsidRPr="00A25843">
        <w:rPr>
          <w:rFonts w:eastAsia="宋体" w:cs="Times New Roman"/>
          <w:kern w:val="28"/>
        </w:rPr>
        <w:t>）</w:t>
      </w:r>
      <w:r w:rsidRPr="00A25843">
        <w:rPr>
          <w:rFonts w:ascii="宋体" w:eastAsia="宋体" w:cs="Times New Roman"/>
          <w:kern w:val="28"/>
        </w:rPr>
        <w:t>Ⅲ</w:t>
      </w:r>
      <w:r w:rsidRPr="00A25843">
        <w:rPr>
          <w:rFonts w:eastAsia="宋体" w:cs="Times New Roman"/>
          <w:kern w:val="28"/>
        </w:rPr>
        <w:t>类标准，总硬度最大超标倍数为</w:t>
      </w:r>
      <w:r w:rsidRPr="00A25843">
        <w:rPr>
          <w:rFonts w:cs="Times New Roman"/>
          <w:kern w:val="28"/>
        </w:rPr>
        <w:t>3.57</w:t>
      </w:r>
      <w:r w:rsidRPr="00A25843">
        <w:rPr>
          <w:rFonts w:eastAsia="宋体" w:cs="Times New Roman"/>
          <w:kern w:val="28"/>
        </w:rPr>
        <w:t>，溶解性总固体最大超标倍数为</w:t>
      </w:r>
      <w:r w:rsidRPr="00A25843">
        <w:rPr>
          <w:rFonts w:cs="Times New Roman"/>
          <w:kern w:val="28"/>
        </w:rPr>
        <w:t>3.4</w:t>
      </w:r>
      <w:r w:rsidRPr="00A25843">
        <w:rPr>
          <w:rFonts w:eastAsia="宋体" w:cs="Times New Roman"/>
          <w:kern w:val="28"/>
        </w:rPr>
        <w:t>，硫酸盐最大超标倍数为</w:t>
      </w:r>
      <w:r w:rsidRPr="00A25843">
        <w:rPr>
          <w:rFonts w:cs="Times New Roman"/>
          <w:kern w:val="28"/>
        </w:rPr>
        <w:t>2.1</w:t>
      </w:r>
      <w:r w:rsidRPr="00A25843">
        <w:rPr>
          <w:rFonts w:eastAsia="宋体" w:cs="Times New Roman"/>
          <w:kern w:val="28"/>
        </w:rPr>
        <w:t>，氯化物最大超标倍数为</w:t>
      </w:r>
      <w:r w:rsidRPr="00A25843">
        <w:rPr>
          <w:rFonts w:cs="Times New Roman"/>
          <w:kern w:val="28"/>
        </w:rPr>
        <w:t>3.8</w:t>
      </w:r>
      <w:r w:rsidRPr="00A25843">
        <w:rPr>
          <w:rFonts w:cs="Times New Roman"/>
          <w:kern w:val="28"/>
        </w:rPr>
        <w:t>，</w:t>
      </w:r>
      <w:r w:rsidRPr="00A25843">
        <w:rPr>
          <w:rFonts w:eastAsia="宋体" w:cs="Times New Roman"/>
          <w:kern w:val="28"/>
        </w:rPr>
        <w:t>钠最大超标倍数为</w:t>
      </w:r>
      <w:r w:rsidRPr="00A25843">
        <w:rPr>
          <w:rFonts w:cs="Times New Roman"/>
          <w:kern w:val="28"/>
        </w:rPr>
        <w:t>1.79</w:t>
      </w:r>
      <w:r w:rsidRPr="00A25843">
        <w:rPr>
          <w:rFonts w:eastAsia="宋体" w:cs="Times New Roman"/>
          <w:kern w:val="28"/>
        </w:rPr>
        <w:t>。</w:t>
      </w:r>
    </w:p>
    <w:p w:rsidR="00357BE7" w:rsidRPr="00A25843" w:rsidRDefault="003B14C1">
      <w:pPr>
        <w:adjustRightInd w:val="0"/>
        <w:snapToGrid w:val="0"/>
        <w:spacing w:line="480" w:lineRule="atLeast"/>
        <w:ind w:firstLine="480"/>
        <w:rPr>
          <w:rFonts w:eastAsia="宋体" w:cs="Times New Roman"/>
          <w:kern w:val="28"/>
        </w:rPr>
      </w:pPr>
      <w:r w:rsidRPr="00A25843">
        <w:rPr>
          <w:rFonts w:eastAsia="宋体" w:cs="Times New Roman"/>
          <w:kern w:val="28"/>
        </w:rPr>
        <w:t>潜水监测因子超标原因：总硬度、溶解性总固体、硫酸盐</w:t>
      </w:r>
      <w:r w:rsidRPr="00A25843">
        <w:rPr>
          <w:rFonts w:cs="Times New Roman"/>
          <w:kern w:val="28"/>
        </w:rPr>
        <w:t>、</w:t>
      </w:r>
      <w:r w:rsidRPr="00A25843">
        <w:rPr>
          <w:rFonts w:eastAsia="宋体" w:cs="Times New Roman"/>
          <w:kern w:val="28"/>
        </w:rPr>
        <w:t>氯化物</w:t>
      </w:r>
      <w:r w:rsidRPr="00A25843">
        <w:rPr>
          <w:rFonts w:cs="Times New Roman"/>
          <w:kern w:val="28"/>
        </w:rPr>
        <w:t>和钠</w:t>
      </w:r>
      <w:r w:rsidRPr="00A25843">
        <w:rPr>
          <w:rFonts w:eastAsia="宋体" w:cs="Times New Roman"/>
          <w:kern w:val="28"/>
        </w:rPr>
        <w:t>超标主要与区域地质结构有关，一方面由于该区域地处冲洪积平原区，地势平缓，浅层水开采层为第一含水组，地下水埋深较浅，排泄方式以人工开采为主，另一方面由于潜水蒸发，侧向径流微弱，土壤中矿物成分经过不断风化淋溶，造成了地下水化学成份的逐渐增多，多年的反复轮回造成了盐分的积累</w:t>
      </w:r>
      <w:r w:rsidRPr="00A25843">
        <w:rPr>
          <w:rFonts w:cs="Times New Roman"/>
          <w:kern w:val="28"/>
        </w:rPr>
        <w:t>。</w:t>
      </w:r>
    </w:p>
    <w:p w:rsidR="00357BE7" w:rsidRPr="00A25843" w:rsidRDefault="003B14C1">
      <w:pPr>
        <w:adjustRightInd w:val="0"/>
        <w:snapToGrid w:val="0"/>
        <w:spacing w:line="480" w:lineRule="atLeast"/>
        <w:ind w:firstLine="480"/>
        <w:rPr>
          <w:rFonts w:eastAsia="宋体" w:cs="Times New Roman"/>
          <w:kern w:val="28"/>
        </w:rPr>
      </w:pPr>
      <w:r w:rsidRPr="00A25843">
        <w:rPr>
          <w:rFonts w:eastAsia="宋体" w:cs="Times New Roman"/>
          <w:kern w:val="28"/>
        </w:rPr>
        <w:t>承压水中氟化物超标，其余各项监测因子均能满足《地下水质量标准》（</w:t>
      </w:r>
      <w:r w:rsidRPr="00A25843">
        <w:rPr>
          <w:rFonts w:eastAsia="宋体" w:cs="Times New Roman"/>
          <w:kern w:val="28"/>
        </w:rPr>
        <w:t>GB/T14848-2017</w:t>
      </w:r>
      <w:r w:rsidRPr="00A25843">
        <w:rPr>
          <w:rFonts w:eastAsia="宋体" w:cs="Times New Roman"/>
          <w:kern w:val="28"/>
        </w:rPr>
        <w:t>）</w:t>
      </w:r>
      <w:r w:rsidRPr="00A25843">
        <w:rPr>
          <w:rFonts w:ascii="宋体" w:eastAsia="宋体" w:cs="Times New Roman"/>
          <w:kern w:val="28"/>
        </w:rPr>
        <w:t>Ⅲ</w:t>
      </w:r>
      <w:r w:rsidRPr="00A25843">
        <w:rPr>
          <w:rFonts w:eastAsia="宋体" w:cs="Times New Roman"/>
          <w:kern w:val="28"/>
        </w:rPr>
        <w:t>类标准，氟化物最大超标倍数为</w:t>
      </w:r>
      <w:r w:rsidRPr="00A25843">
        <w:rPr>
          <w:rFonts w:cs="Times New Roman"/>
          <w:kern w:val="28"/>
        </w:rPr>
        <w:t>1.34</w:t>
      </w:r>
      <w:r w:rsidRPr="00A25843">
        <w:rPr>
          <w:rFonts w:eastAsia="宋体" w:cs="Times New Roman"/>
          <w:kern w:val="28"/>
        </w:rPr>
        <w:t>。</w:t>
      </w:r>
    </w:p>
    <w:p w:rsidR="00357BE7" w:rsidRPr="00A25843" w:rsidRDefault="003B14C1">
      <w:pPr>
        <w:adjustRightInd w:val="0"/>
        <w:snapToGrid w:val="0"/>
        <w:spacing w:line="480" w:lineRule="atLeast"/>
        <w:ind w:firstLine="480"/>
        <w:rPr>
          <w:rFonts w:eastAsia="宋体" w:cs="Times New Roman"/>
          <w:kern w:val="28"/>
        </w:rPr>
      </w:pPr>
      <w:r w:rsidRPr="00A25843">
        <w:rPr>
          <w:rFonts w:eastAsia="宋体" w:cs="Times New Roman"/>
          <w:kern w:val="28"/>
        </w:rPr>
        <w:t>承压水监测因子超标原因：氟化物超标是由于区域地下沉积物中有含氟量较高的母质矿物，而氟易溶于水。</w:t>
      </w:r>
    </w:p>
    <w:p w:rsidR="00357BE7" w:rsidRPr="00A25843" w:rsidRDefault="00BF4202">
      <w:pPr>
        <w:spacing w:line="480" w:lineRule="exac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项目通过加强防腐、防渗措施，开展环境</w:t>
      </w:r>
      <w:r w:rsidR="00F86A0E">
        <w:rPr>
          <w:rFonts w:cs="Times New Roman"/>
        </w:rPr>
        <w:t>管理</w:t>
      </w:r>
      <w:r w:rsidR="003B14C1" w:rsidRPr="00A25843">
        <w:rPr>
          <w:rFonts w:cs="Times New Roman"/>
        </w:rPr>
        <w:t>，加强环保监管、监测力度等措施，切断对地下水的污染途径，确保项目不污染地下水。</w:t>
      </w:r>
    </w:p>
    <w:bookmarkEnd w:id="208"/>
    <w:bookmarkEnd w:id="209"/>
    <w:bookmarkEnd w:id="210"/>
    <w:bookmarkEnd w:id="211"/>
    <w:bookmarkEnd w:id="212"/>
    <w:bookmarkEnd w:id="213"/>
    <w:bookmarkEnd w:id="214"/>
    <w:bookmarkEnd w:id="215"/>
    <w:bookmarkEnd w:id="216"/>
    <w:bookmarkEnd w:id="217"/>
    <w:bookmarkEnd w:id="218"/>
    <w:bookmarkEnd w:id="219"/>
    <w:p w:rsidR="00357BE7" w:rsidRPr="00A25843" w:rsidRDefault="003B14C1" w:rsidP="00EB272C">
      <w:pPr>
        <w:pStyle w:val="3"/>
        <w:spacing w:before="163"/>
        <w:rPr>
          <w:rFonts w:cs="Times New Roman"/>
        </w:rPr>
      </w:pPr>
      <w:r w:rsidRPr="00A25843">
        <w:rPr>
          <w:rFonts w:cs="Times New Roman"/>
        </w:rPr>
        <w:t>4.4.3</w:t>
      </w:r>
      <w:r w:rsidRPr="00A25843">
        <w:rPr>
          <w:rFonts w:cs="Times New Roman"/>
        </w:rPr>
        <w:t>声环境质量现状监测与评价</w:t>
      </w:r>
    </w:p>
    <w:p w:rsidR="00357BE7" w:rsidRPr="00A25843" w:rsidRDefault="003B14C1">
      <w:pPr>
        <w:pStyle w:val="af8"/>
        <w:spacing w:line="480" w:lineRule="atLeast"/>
        <w:ind w:firstLine="425"/>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1</w:t>
      </w:r>
      <w:r w:rsidRPr="00A25843">
        <w:rPr>
          <w:rFonts w:ascii="Times New Roman" w:hAnsi="Times New Roman" w:cs="Times New Roman"/>
          <w:sz w:val="24"/>
          <w:szCs w:val="24"/>
        </w:rPr>
        <w:t>）监测因子：</w:t>
      </w:r>
      <w:r w:rsidRPr="00A25843">
        <w:rPr>
          <w:rFonts w:ascii="Times New Roman" w:hAnsi="Times New Roman" w:cs="Times New Roman"/>
          <w:sz w:val="24"/>
          <w:szCs w:val="24"/>
        </w:rPr>
        <w:t>Leq</w:t>
      </w:r>
      <w:r w:rsidRPr="00A25843">
        <w:rPr>
          <w:rFonts w:ascii="Times New Roman" w:hAnsi="Times New Roman" w:cs="Times New Roman"/>
          <w:sz w:val="24"/>
          <w:szCs w:val="24"/>
        </w:rPr>
        <w:t>（</w:t>
      </w:r>
      <w:r w:rsidRPr="00A25843">
        <w:rPr>
          <w:rFonts w:ascii="Times New Roman" w:hAnsi="Times New Roman" w:cs="Times New Roman"/>
          <w:sz w:val="24"/>
          <w:szCs w:val="24"/>
        </w:rPr>
        <w:t>A</w:t>
      </w:r>
      <w:r w:rsidRPr="00A25843">
        <w:rPr>
          <w:rFonts w:ascii="Times New Roman" w:hAnsi="Times New Roman" w:cs="Times New Roman"/>
          <w:sz w:val="24"/>
          <w:szCs w:val="24"/>
        </w:rPr>
        <w:t>）。</w:t>
      </w:r>
    </w:p>
    <w:p w:rsidR="00357BE7" w:rsidRPr="00A25843" w:rsidRDefault="003B14C1">
      <w:pPr>
        <w:pStyle w:val="af8"/>
        <w:spacing w:line="480" w:lineRule="atLeast"/>
        <w:ind w:firstLine="425"/>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2</w:t>
      </w:r>
      <w:r w:rsidRPr="00A25843">
        <w:rPr>
          <w:rFonts w:ascii="Times New Roman" w:hAnsi="Times New Roman" w:cs="Times New Roman"/>
          <w:sz w:val="24"/>
          <w:szCs w:val="24"/>
        </w:rPr>
        <w:t>）监测布点：共布设</w:t>
      </w:r>
      <w:r w:rsidRPr="00A25843">
        <w:rPr>
          <w:rFonts w:ascii="Times New Roman" w:hAnsi="Times New Roman" w:cs="Times New Roman"/>
          <w:sz w:val="24"/>
          <w:szCs w:val="24"/>
        </w:rPr>
        <w:t>4</w:t>
      </w:r>
      <w:r w:rsidRPr="00A25843">
        <w:rPr>
          <w:rFonts w:ascii="Times New Roman" w:hAnsi="Times New Roman" w:cs="Times New Roman"/>
          <w:sz w:val="24"/>
          <w:szCs w:val="24"/>
        </w:rPr>
        <w:t>个噪声监测点，各监测点具体位置见附图。</w:t>
      </w:r>
    </w:p>
    <w:p w:rsidR="00357BE7" w:rsidRPr="00A25843" w:rsidRDefault="003B14C1">
      <w:pPr>
        <w:pStyle w:val="af8"/>
        <w:spacing w:line="480" w:lineRule="atLeast"/>
        <w:ind w:firstLine="425"/>
        <w:rPr>
          <w:rFonts w:ascii="Times New Roman" w:hAnsi="Times New Roman" w:cs="Times New Roman"/>
          <w:spacing w:val="-4"/>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3</w:t>
      </w:r>
      <w:r w:rsidRPr="00A25843">
        <w:rPr>
          <w:rFonts w:ascii="Times New Roman" w:hAnsi="Times New Roman" w:cs="Times New Roman"/>
          <w:sz w:val="24"/>
          <w:szCs w:val="24"/>
        </w:rPr>
        <w:t>）监测频次：</w:t>
      </w:r>
      <w:r w:rsidRPr="00A25843">
        <w:rPr>
          <w:rFonts w:ascii="Times New Roman" w:hAnsi="Times New Roman" w:cs="Times New Roman"/>
          <w:spacing w:val="-4"/>
          <w:sz w:val="24"/>
          <w:szCs w:val="24"/>
        </w:rPr>
        <w:t>监测</w:t>
      </w:r>
      <w:r w:rsidRPr="00A25843">
        <w:rPr>
          <w:rFonts w:ascii="Times New Roman" w:hAnsi="Times New Roman" w:cs="Times New Roman"/>
          <w:spacing w:val="-4"/>
          <w:sz w:val="24"/>
          <w:szCs w:val="24"/>
        </w:rPr>
        <w:t>2</w:t>
      </w:r>
      <w:r w:rsidRPr="00A25843">
        <w:rPr>
          <w:rFonts w:ascii="Times New Roman" w:hAnsi="Times New Roman" w:cs="Times New Roman"/>
          <w:spacing w:val="-4"/>
          <w:sz w:val="24"/>
          <w:szCs w:val="24"/>
        </w:rPr>
        <w:t>天，昼、夜各一次。监测期间同时记录各路段大、中、小型车的车流量。</w:t>
      </w:r>
    </w:p>
    <w:p w:rsidR="00357BE7" w:rsidRPr="00A25843" w:rsidRDefault="003B14C1">
      <w:pPr>
        <w:pStyle w:val="af8"/>
        <w:spacing w:line="480" w:lineRule="atLeast"/>
        <w:ind w:firstLine="425"/>
        <w:rPr>
          <w:rFonts w:ascii="Times New Roman" w:hAnsi="Times New Roman" w:cs="Times New Roman"/>
          <w:sz w:val="24"/>
          <w:szCs w:val="24"/>
        </w:rPr>
      </w:pPr>
      <w:r w:rsidRPr="00A25843">
        <w:rPr>
          <w:rFonts w:ascii="Times New Roman" w:hAnsi="Times New Roman" w:cs="Times New Roman"/>
          <w:sz w:val="24"/>
        </w:rPr>
        <w:t>（</w:t>
      </w:r>
      <w:r w:rsidRPr="00A25843">
        <w:rPr>
          <w:rFonts w:ascii="Times New Roman" w:hAnsi="Times New Roman" w:cs="Times New Roman"/>
          <w:sz w:val="24"/>
        </w:rPr>
        <w:t>4</w:t>
      </w:r>
      <w:r w:rsidRPr="00A25843">
        <w:rPr>
          <w:rFonts w:ascii="Times New Roman" w:hAnsi="Times New Roman" w:cs="Times New Roman"/>
          <w:sz w:val="24"/>
        </w:rPr>
        <w:t>）</w:t>
      </w:r>
      <w:r w:rsidRPr="00A25843">
        <w:rPr>
          <w:rFonts w:ascii="Times New Roman" w:hAnsi="Times New Roman" w:cs="Times New Roman"/>
          <w:sz w:val="24"/>
          <w:szCs w:val="24"/>
        </w:rPr>
        <w:t>监测方法：按《声环境质量标准》（</w:t>
      </w:r>
      <w:r w:rsidRPr="00A25843">
        <w:rPr>
          <w:rFonts w:ascii="Times New Roman" w:hAnsi="Times New Roman" w:cs="Times New Roman"/>
          <w:sz w:val="24"/>
          <w:szCs w:val="24"/>
        </w:rPr>
        <w:t>GB3096-2008</w:t>
      </w:r>
      <w:r w:rsidRPr="00A25843">
        <w:rPr>
          <w:rFonts w:ascii="Times New Roman" w:hAnsi="Times New Roman" w:cs="Times New Roman"/>
          <w:sz w:val="24"/>
          <w:szCs w:val="24"/>
        </w:rPr>
        <w:t>）中规定的方法进行监测。</w:t>
      </w:r>
    </w:p>
    <w:p w:rsidR="00357BE7" w:rsidRPr="00A25843" w:rsidRDefault="003B14C1">
      <w:pPr>
        <w:pStyle w:val="af8"/>
        <w:spacing w:line="480" w:lineRule="atLeast"/>
        <w:ind w:firstLineChars="200" w:firstLine="480"/>
        <w:rPr>
          <w:rFonts w:ascii="Times New Roman" w:hAnsi="Times New Roman" w:cs="Times New Roman"/>
          <w:sz w:val="24"/>
        </w:rPr>
      </w:pPr>
      <w:r w:rsidRPr="00A25843">
        <w:rPr>
          <w:rFonts w:ascii="Times New Roman" w:hAnsi="Times New Roman" w:cs="Times New Roman"/>
          <w:sz w:val="24"/>
        </w:rPr>
        <w:t>（</w:t>
      </w:r>
      <w:r w:rsidRPr="00A25843">
        <w:rPr>
          <w:rFonts w:ascii="Times New Roman" w:hAnsi="Times New Roman" w:cs="Times New Roman"/>
          <w:sz w:val="24"/>
        </w:rPr>
        <w:t>5</w:t>
      </w:r>
      <w:r w:rsidRPr="00A25843">
        <w:rPr>
          <w:rFonts w:ascii="Times New Roman" w:hAnsi="Times New Roman" w:cs="Times New Roman"/>
          <w:sz w:val="24"/>
        </w:rPr>
        <w:t>）监测时间：</w:t>
      </w:r>
      <w:r w:rsidRPr="00A25843">
        <w:rPr>
          <w:rFonts w:ascii="Times New Roman" w:hAnsi="Times New Roman" w:cs="Times New Roman"/>
          <w:sz w:val="24"/>
        </w:rPr>
        <w:t>2019</w:t>
      </w:r>
      <w:r w:rsidRPr="00A25843">
        <w:rPr>
          <w:rFonts w:ascii="Times New Roman" w:hAnsi="Times New Roman" w:cs="Times New Roman"/>
          <w:sz w:val="24"/>
        </w:rPr>
        <w:t>年</w:t>
      </w:r>
      <w:r w:rsidRPr="00A25843">
        <w:rPr>
          <w:rFonts w:ascii="Times New Roman" w:hAnsi="Times New Roman" w:cs="Times New Roman"/>
          <w:sz w:val="24"/>
        </w:rPr>
        <w:t>9</w:t>
      </w:r>
      <w:r w:rsidRPr="00A25843">
        <w:rPr>
          <w:rFonts w:ascii="Times New Roman" w:hAnsi="Times New Roman" w:cs="Times New Roman"/>
          <w:sz w:val="24"/>
        </w:rPr>
        <w:t>月</w:t>
      </w:r>
      <w:r w:rsidRPr="00A25843">
        <w:rPr>
          <w:rFonts w:ascii="Times New Roman" w:hAnsi="Times New Roman" w:cs="Times New Roman"/>
          <w:sz w:val="24"/>
        </w:rPr>
        <w:t>29</w:t>
      </w:r>
      <w:r w:rsidRPr="00A25843">
        <w:rPr>
          <w:rFonts w:ascii="Times New Roman" w:hAnsi="Times New Roman" w:cs="Times New Roman"/>
          <w:sz w:val="24"/>
        </w:rPr>
        <w:t>日和</w:t>
      </w:r>
      <w:r w:rsidRPr="00A25843">
        <w:rPr>
          <w:rFonts w:ascii="Times New Roman" w:hAnsi="Times New Roman" w:cs="Times New Roman"/>
          <w:sz w:val="24"/>
        </w:rPr>
        <w:t>30</w:t>
      </w:r>
      <w:r w:rsidRPr="00A25843">
        <w:rPr>
          <w:rFonts w:ascii="Times New Roman" w:hAnsi="Times New Roman" w:cs="Times New Roman"/>
          <w:sz w:val="24"/>
        </w:rPr>
        <w:t>日。</w:t>
      </w:r>
    </w:p>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6</w:t>
      </w:r>
      <w:r w:rsidRPr="00A25843">
        <w:rPr>
          <w:rFonts w:cs="Times New Roman"/>
        </w:rPr>
        <w:t>）监测结果：环境噪声现状监测结果列于表</w:t>
      </w:r>
      <w:r w:rsidRPr="00A25843">
        <w:rPr>
          <w:rFonts w:cs="Times New Roman"/>
        </w:rPr>
        <w:t>4.4-7</w:t>
      </w:r>
      <w:r w:rsidRPr="00A25843">
        <w:rPr>
          <w:rFonts w:cs="Times New Roman"/>
        </w:rPr>
        <w:t>。</w:t>
      </w:r>
    </w:p>
    <w:p w:rsidR="00357BE7" w:rsidRPr="00A25843" w:rsidRDefault="003B14C1" w:rsidP="00340F81">
      <w:pPr>
        <w:spacing w:afterLines="30" w:line="480" w:lineRule="atLeast"/>
        <w:ind w:firstLine="482"/>
        <w:jc w:val="center"/>
        <w:rPr>
          <w:rFonts w:cs="Times New Roman"/>
          <w:b/>
          <w:szCs w:val="21"/>
        </w:rPr>
      </w:pPr>
      <w:r w:rsidRPr="00A25843">
        <w:rPr>
          <w:rFonts w:cs="Times New Roman"/>
          <w:b/>
          <w:szCs w:val="21"/>
        </w:rPr>
        <w:t>表</w:t>
      </w:r>
      <w:r w:rsidRPr="00A25843">
        <w:rPr>
          <w:rFonts w:cs="Times New Roman"/>
          <w:b/>
          <w:szCs w:val="21"/>
        </w:rPr>
        <w:t xml:space="preserve">4.4-7   </w:t>
      </w:r>
      <w:r w:rsidRPr="00A25843">
        <w:rPr>
          <w:rFonts w:cs="Times New Roman"/>
          <w:b/>
        </w:rPr>
        <w:t>环境噪声现状监测结果</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tblPr>
      <w:tblGrid>
        <w:gridCol w:w="1642"/>
        <w:gridCol w:w="1650"/>
        <w:gridCol w:w="1132"/>
        <w:gridCol w:w="1250"/>
        <w:gridCol w:w="1250"/>
        <w:gridCol w:w="1368"/>
        <w:gridCol w:w="20"/>
      </w:tblGrid>
      <w:tr w:rsidR="00357BE7" w:rsidRPr="00A25843" w:rsidTr="0046077A">
        <w:trPr>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监测日期</w:t>
            </w:r>
          </w:p>
        </w:tc>
        <w:tc>
          <w:tcPr>
            <w:tcW w:w="1653"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监测频次</w:t>
            </w:r>
          </w:p>
        </w:tc>
        <w:tc>
          <w:tcPr>
            <w:tcW w:w="5013" w:type="dxa"/>
            <w:gridSpan w:val="5"/>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环境噪声点</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南厂界</w:t>
            </w:r>
            <w:r w:rsidRPr="00A25843">
              <w:rPr>
                <w:rFonts w:cs="Times New Roman"/>
                <w:sz w:val="21"/>
                <w:szCs w:val="21"/>
              </w:rPr>
              <w:t>1#</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西厂界</w:t>
            </w:r>
            <w:r w:rsidRPr="00A25843">
              <w:rPr>
                <w:rFonts w:cs="Times New Roman"/>
                <w:sz w:val="21"/>
                <w:szCs w:val="21"/>
              </w:rPr>
              <w:t>2#</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北厂界</w:t>
            </w:r>
            <w:r w:rsidRPr="00A25843">
              <w:rPr>
                <w:rFonts w:cs="Times New Roman"/>
                <w:sz w:val="21"/>
                <w:szCs w:val="21"/>
              </w:rPr>
              <w:t>3#</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东厂界</w:t>
            </w:r>
            <w:r w:rsidRPr="00A25843">
              <w:rPr>
                <w:rFonts w:cs="Times New Roman"/>
                <w:sz w:val="21"/>
                <w:szCs w:val="21"/>
              </w:rPr>
              <w:t>4#</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2019.09.29</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59.5</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57.9</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59.4</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59.3</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49.7</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50.1</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52.6</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50.4</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lastRenderedPageBreak/>
              <w:t>2019.09.30</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57.4</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56.5</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59.5</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55.3</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50.4</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1248"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48.9</w:t>
            </w:r>
          </w:p>
        </w:tc>
        <w:tc>
          <w:tcPr>
            <w:tcW w:w="1366"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49.5</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评价</w:t>
            </w:r>
          </w:p>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标准</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昼间</w:t>
            </w:r>
          </w:p>
        </w:tc>
        <w:tc>
          <w:tcPr>
            <w:tcW w:w="1131"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c>
          <w:tcPr>
            <w:tcW w:w="1366"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6</w:t>
            </w:r>
            <w:r w:rsidR="00F86A0E">
              <w:rPr>
                <w:rFonts w:cs="Times New Roman" w:hint="eastAsia"/>
                <w:sz w:val="21"/>
                <w:szCs w:val="21"/>
              </w:rPr>
              <w:t>0</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夜间</w:t>
            </w:r>
          </w:p>
        </w:tc>
        <w:tc>
          <w:tcPr>
            <w:tcW w:w="1131"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c>
          <w:tcPr>
            <w:tcW w:w="1248"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c>
          <w:tcPr>
            <w:tcW w:w="1366" w:type="dxa"/>
            <w:vAlign w:val="center"/>
          </w:tcPr>
          <w:p w:rsidR="00357BE7" w:rsidRPr="00A25843" w:rsidRDefault="003B14C1" w:rsidP="00F86A0E">
            <w:pPr>
              <w:snapToGrid w:val="0"/>
              <w:spacing w:line="360" w:lineRule="atLeast"/>
              <w:ind w:firstLineChars="0" w:firstLine="0"/>
              <w:jc w:val="center"/>
              <w:rPr>
                <w:rFonts w:cs="Times New Roman"/>
                <w:sz w:val="21"/>
                <w:szCs w:val="21"/>
              </w:rPr>
            </w:pPr>
            <w:r w:rsidRPr="00A25843">
              <w:rPr>
                <w:rFonts w:cs="Times New Roman"/>
                <w:sz w:val="21"/>
                <w:szCs w:val="21"/>
              </w:rPr>
              <w:t>5</w:t>
            </w:r>
            <w:r w:rsidR="00F86A0E">
              <w:rPr>
                <w:rFonts w:cs="Times New Roman" w:hint="eastAsia"/>
                <w:sz w:val="21"/>
                <w:szCs w:val="21"/>
              </w:rPr>
              <w:t>0</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2019.09.29</w:t>
            </w:r>
          </w:p>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达标情况</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昼间</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夜间</w:t>
            </w:r>
          </w:p>
        </w:tc>
        <w:tc>
          <w:tcPr>
            <w:tcW w:w="1131"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r w:rsidR="00357BE7" w:rsidRPr="00A25843" w:rsidTr="0046077A">
        <w:trPr>
          <w:gridAfter w:val="1"/>
          <w:wAfter w:w="12" w:type="pct"/>
          <w:jc w:val="center"/>
        </w:trPr>
        <w:tc>
          <w:tcPr>
            <w:tcW w:w="1646" w:type="dxa"/>
            <w:vMerge w:val="restart"/>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2019.09.30</w:t>
            </w:r>
          </w:p>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达标情况</w:t>
            </w: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昼间</w:t>
            </w:r>
          </w:p>
        </w:tc>
        <w:tc>
          <w:tcPr>
            <w:tcW w:w="1131"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r w:rsidR="00357BE7" w:rsidRPr="00A25843" w:rsidTr="0046077A">
        <w:trPr>
          <w:gridAfter w:val="1"/>
          <w:wAfter w:w="12" w:type="pct"/>
          <w:jc w:val="center"/>
        </w:trPr>
        <w:tc>
          <w:tcPr>
            <w:tcW w:w="1646" w:type="dxa"/>
            <w:vMerge/>
            <w:vAlign w:val="center"/>
          </w:tcPr>
          <w:p w:rsidR="00357BE7" w:rsidRPr="00A25843" w:rsidRDefault="00357BE7" w:rsidP="0046077A">
            <w:pPr>
              <w:snapToGrid w:val="0"/>
              <w:spacing w:line="360" w:lineRule="atLeast"/>
              <w:ind w:firstLineChars="0" w:firstLine="0"/>
              <w:jc w:val="center"/>
              <w:rPr>
                <w:rFonts w:cs="Times New Roman"/>
                <w:sz w:val="21"/>
                <w:szCs w:val="21"/>
              </w:rPr>
            </w:pPr>
          </w:p>
        </w:tc>
        <w:tc>
          <w:tcPr>
            <w:tcW w:w="1653" w:type="dxa"/>
            <w:vAlign w:val="center"/>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夜间</w:t>
            </w:r>
          </w:p>
        </w:tc>
        <w:tc>
          <w:tcPr>
            <w:tcW w:w="1131"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248"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c>
          <w:tcPr>
            <w:tcW w:w="1366" w:type="dxa"/>
          </w:tcPr>
          <w:p w:rsidR="00357BE7" w:rsidRPr="00A25843" w:rsidRDefault="003B14C1" w:rsidP="0046077A">
            <w:pPr>
              <w:snapToGrid w:val="0"/>
              <w:spacing w:line="360" w:lineRule="atLeast"/>
              <w:ind w:firstLineChars="0" w:firstLine="0"/>
              <w:jc w:val="center"/>
              <w:rPr>
                <w:rFonts w:cs="Times New Roman"/>
                <w:sz w:val="21"/>
                <w:szCs w:val="21"/>
              </w:rPr>
            </w:pPr>
            <w:r w:rsidRPr="00A25843">
              <w:rPr>
                <w:rFonts w:cs="Times New Roman"/>
                <w:sz w:val="21"/>
                <w:szCs w:val="21"/>
              </w:rPr>
              <w:t>达标</w:t>
            </w:r>
          </w:p>
        </w:tc>
      </w:tr>
    </w:tbl>
    <w:p w:rsidR="00357BE7" w:rsidRPr="00A25843" w:rsidRDefault="003B14C1">
      <w:pPr>
        <w:snapToGrid w:val="0"/>
        <w:spacing w:line="480" w:lineRule="atLeast"/>
        <w:ind w:firstLine="480"/>
        <w:jc w:val="left"/>
        <w:rPr>
          <w:rFonts w:cs="Times New Roman"/>
        </w:rPr>
      </w:pPr>
      <w:r w:rsidRPr="00A25843">
        <w:rPr>
          <w:rFonts w:cs="Times New Roman"/>
        </w:rPr>
        <w:t>（</w:t>
      </w:r>
      <w:r w:rsidRPr="00A25843">
        <w:rPr>
          <w:rFonts w:cs="Times New Roman"/>
        </w:rPr>
        <w:t>7</w:t>
      </w:r>
      <w:r w:rsidRPr="00A25843">
        <w:rPr>
          <w:rFonts w:cs="Times New Roman"/>
        </w:rPr>
        <w:t>）噪声环境质量现状评价</w:t>
      </w:r>
    </w:p>
    <w:p w:rsidR="00357BE7" w:rsidRPr="00A25843" w:rsidRDefault="003B14C1">
      <w:pPr>
        <w:snapToGrid w:val="0"/>
        <w:spacing w:line="480" w:lineRule="atLeast"/>
        <w:ind w:firstLine="480"/>
        <w:jc w:val="left"/>
        <w:rPr>
          <w:rFonts w:cs="Times New Roman"/>
        </w:rPr>
      </w:pPr>
      <w:r w:rsidRPr="00A25843">
        <w:rPr>
          <w:rFonts w:cs="Times New Roman"/>
        </w:rPr>
        <w:t>评价因子：等效连续</w:t>
      </w:r>
      <w:r w:rsidRPr="00A25843">
        <w:rPr>
          <w:rFonts w:cs="Times New Roman"/>
        </w:rPr>
        <w:t>A</w:t>
      </w:r>
      <w:r w:rsidRPr="00A25843">
        <w:rPr>
          <w:rFonts w:cs="Times New Roman"/>
        </w:rPr>
        <w:t>声级</w:t>
      </w:r>
    </w:p>
    <w:p w:rsidR="00357BE7" w:rsidRPr="00A25843" w:rsidRDefault="003B14C1">
      <w:pPr>
        <w:snapToGrid w:val="0"/>
        <w:spacing w:line="480" w:lineRule="atLeast"/>
        <w:ind w:firstLine="512"/>
        <w:jc w:val="left"/>
        <w:rPr>
          <w:rFonts w:cs="Times New Roman"/>
          <w:spacing w:val="8"/>
        </w:rPr>
      </w:pPr>
      <w:r w:rsidRPr="00A25843">
        <w:rPr>
          <w:rFonts w:cs="Times New Roman"/>
          <w:spacing w:val="8"/>
        </w:rPr>
        <w:t>评价标准：执行《声环境质量标准》（</w:t>
      </w:r>
      <w:r w:rsidRPr="00A25843">
        <w:rPr>
          <w:rFonts w:cs="Times New Roman"/>
          <w:spacing w:val="8"/>
        </w:rPr>
        <w:t>GB3096-2008</w:t>
      </w:r>
      <w:r w:rsidRPr="00A25843">
        <w:rPr>
          <w:rFonts w:cs="Times New Roman"/>
          <w:spacing w:val="8"/>
        </w:rPr>
        <w:t>）中相应标准。</w:t>
      </w:r>
    </w:p>
    <w:p w:rsidR="00357BE7" w:rsidRPr="00A25843" w:rsidRDefault="003B14C1">
      <w:pPr>
        <w:snapToGrid w:val="0"/>
        <w:spacing w:line="480" w:lineRule="atLeast"/>
        <w:ind w:firstLine="480"/>
        <w:jc w:val="left"/>
        <w:rPr>
          <w:rFonts w:cs="Times New Roman"/>
        </w:rPr>
      </w:pPr>
      <w:r w:rsidRPr="00A25843">
        <w:rPr>
          <w:rFonts w:cs="Times New Roman"/>
        </w:rPr>
        <w:t>评价方法：采用现状监测结果与标准值相比较的方法进行。</w:t>
      </w:r>
    </w:p>
    <w:p w:rsidR="00357BE7" w:rsidRPr="00A25843" w:rsidRDefault="003B14C1">
      <w:pPr>
        <w:snapToGrid w:val="0"/>
        <w:spacing w:line="480" w:lineRule="atLeast"/>
        <w:ind w:firstLine="480"/>
        <w:jc w:val="left"/>
        <w:rPr>
          <w:rFonts w:cs="Times New Roman"/>
        </w:rPr>
      </w:pPr>
      <w:r w:rsidRPr="00A25843">
        <w:rPr>
          <w:rFonts w:cs="Times New Roman"/>
        </w:rPr>
        <w:t>评价结果与分析：根据评价方法及评价标准，对现状监测结果进行评价，评价结果表明，区内及规划边界各监测点昼、夜间声环境现状均能够达到</w:t>
      </w:r>
      <w:r w:rsidRPr="00A25843">
        <w:rPr>
          <w:rFonts w:cs="Times New Roman"/>
          <w:spacing w:val="8"/>
        </w:rPr>
        <w:t>《声环境质量标准》（</w:t>
      </w:r>
      <w:r w:rsidRPr="00A25843">
        <w:rPr>
          <w:rFonts w:cs="Times New Roman"/>
          <w:spacing w:val="8"/>
        </w:rPr>
        <w:t>GB3096-2008</w:t>
      </w:r>
      <w:r w:rsidRPr="00A25843">
        <w:rPr>
          <w:rFonts w:cs="Times New Roman"/>
          <w:spacing w:val="8"/>
        </w:rPr>
        <w:t>）</w:t>
      </w:r>
      <w:r w:rsidRPr="00A25843">
        <w:rPr>
          <w:rFonts w:cs="Times New Roman"/>
        </w:rPr>
        <w:t>中相应标准要求。</w:t>
      </w:r>
    </w:p>
    <w:p w:rsidR="00357BE7" w:rsidRDefault="003B14C1" w:rsidP="00F3457B">
      <w:pPr>
        <w:pStyle w:val="20"/>
        <w:spacing w:before="163"/>
        <w:rPr>
          <w:rFonts w:eastAsiaTheme="minorEastAsia" w:cs="Times New Roman"/>
        </w:rPr>
      </w:pPr>
      <w:bookmarkStart w:id="225" w:name="_Toc4155473"/>
      <w:bookmarkStart w:id="226" w:name="_Toc373506490"/>
      <w:bookmarkStart w:id="227" w:name="_Toc291140020"/>
      <w:bookmarkStart w:id="228" w:name="_Toc294008287"/>
      <w:bookmarkStart w:id="229" w:name="_Toc36626747"/>
      <w:r w:rsidRPr="00A25843">
        <w:rPr>
          <w:rFonts w:eastAsiaTheme="minorEastAsia" w:cs="Times New Roman"/>
        </w:rPr>
        <w:t>4.5</w:t>
      </w:r>
      <w:r w:rsidRPr="00A25843">
        <w:rPr>
          <w:rFonts w:eastAsiaTheme="minorEastAsia" w:cs="Times New Roman"/>
        </w:rPr>
        <w:t>区域污染源调查与评价</w:t>
      </w:r>
      <w:bookmarkEnd w:id="225"/>
      <w:bookmarkEnd w:id="226"/>
      <w:bookmarkEnd w:id="227"/>
      <w:bookmarkEnd w:id="228"/>
      <w:bookmarkEnd w:id="229"/>
    </w:p>
    <w:p w:rsidR="006C4362" w:rsidRPr="006C4362" w:rsidRDefault="006C4362" w:rsidP="006C4362">
      <w:pPr>
        <w:pStyle w:val="3"/>
        <w:spacing w:before="163"/>
        <w:rPr>
          <w:rFonts w:cs="Times New Roman"/>
        </w:rPr>
      </w:pPr>
      <w:r w:rsidRPr="006C4362">
        <w:rPr>
          <w:rFonts w:cs="Times New Roman" w:hint="eastAsia"/>
        </w:rPr>
        <w:t>4.5.1</w:t>
      </w:r>
      <w:r w:rsidRPr="006C4362">
        <w:rPr>
          <w:rFonts w:cs="Times New Roman" w:hint="eastAsia"/>
        </w:rPr>
        <w:t>区域污染源调查</w:t>
      </w:r>
    </w:p>
    <w:p w:rsidR="00137450" w:rsidRPr="00702239" w:rsidRDefault="00137450" w:rsidP="00137450">
      <w:pPr>
        <w:widowControl/>
        <w:spacing w:line="480" w:lineRule="atLeast"/>
        <w:ind w:firstLine="480"/>
      </w:pPr>
      <w:bookmarkStart w:id="230" w:name="_Toc355360122"/>
      <w:bookmarkStart w:id="231" w:name="_Toc252525825"/>
      <w:bookmarkStart w:id="232" w:name="_Toc238116272"/>
      <w:bookmarkStart w:id="233" w:name="_Toc244773151"/>
      <w:r w:rsidRPr="00702239">
        <w:t>本次区域污染源调查主要评价区域内现有、在建、拟建的主要排污企业的外排废气、废水情况，调查中充分利用各企业验收监测资料和环评资料，通过现场调查，统计计算出评价区域内各排污企业外排污染物负荷并予以评价和排序。</w:t>
      </w:r>
    </w:p>
    <w:p w:rsidR="00137450" w:rsidRPr="00702239" w:rsidRDefault="00137450" w:rsidP="00137450">
      <w:pPr>
        <w:widowControl/>
        <w:spacing w:line="480" w:lineRule="atLeast"/>
        <w:ind w:firstLine="480"/>
      </w:pPr>
      <w:r w:rsidRPr="00702239">
        <w:t>根据调查，</w:t>
      </w:r>
      <w:r w:rsidR="00BF4202" w:rsidRPr="008919A5">
        <w:rPr>
          <w:rFonts w:cs="Times New Roman" w:hint="eastAsia"/>
        </w:rPr>
        <w:t>拟</w:t>
      </w:r>
      <w:r w:rsidR="00BF4202" w:rsidRPr="00A25843">
        <w:rPr>
          <w:rFonts w:cs="Times New Roman"/>
        </w:rPr>
        <w:t>建</w:t>
      </w:r>
      <w:r w:rsidRPr="00702239">
        <w:t>项目评价区域现有</w:t>
      </w:r>
      <w:r w:rsidR="005F3634" w:rsidRPr="005F3634">
        <w:rPr>
          <w:rFonts w:hint="eastAsia"/>
        </w:rPr>
        <w:t>4</w:t>
      </w:r>
      <w:r w:rsidRPr="005F3634">
        <w:t>家</w:t>
      </w:r>
      <w:r w:rsidRPr="005F3634">
        <w:rPr>
          <w:rFonts w:hint="eastAsia"/>
        </w:rPr>
        <w:t>企</w:t>
      </w:r>
      <w:r>
        <w:rPr>
          <w:rFonts w:hint="eastAsia"/>
        </w:rPr>
        <w:t>业</w:t>
      </w:r>
      <w:r w:rsidRPr="00702239">
        <w:t>，通过调查了解，</w:t>
      </w:r>
      <w:r w:rsidRPr="00702239">
        <w:rPr>
          <w:rFonts w:hint="eastAsia"/>
        </w:rPr>
        <w:t>均</w:t>
      </w:r>
      <w:r w:rsidRPr="00702239">
        <w:t>办理有环保手续</w:t>
      </w:r>
      <w:r>
        <w:rPr>
          <w:rFonts w:hint="eastAsia"/>
        </w:rPr>
        <w:t>并得到青县环保局批复意见</w:t>
      </w:r>
      <w:r w:rsidRPr="00702239">
        <w:t>，主要是</w:t>
      </w:r>
      <w:r w:rsidR="002D076D">
        <w:rPr>
          <w:rFonts w:hint="eastAsia"/>
        </w:rPr>
        <w:t>沧州一顺电气设备有限公司</w:t>
      </w:r>
      <w:r w:rsidRPr="00702239">
        <w:rPr>
          <w:rFonts w:hint="eastAsia"/>
        </w:rPr>
        <w:t>、</w:t>
      </w:r>
      <w:r w:rsidR="00DF6148" w:rsidRPr="005F3634">
        <w:rPr>
          <w:rFonts w:hint="eastAsia"/>
        </w:rPr>
        <w:t>沧州鑫鼎建材有限公司</w:t>
      </w:r>
      <w:r w:rsidRPr="005F3634">
        <w:rPr>
          <w:rFonts w:hint="eastAsia"/>
        </w:rPr>
        <w:t>、</w:t>
      </w:r>
      <w:r w:rsidR="00DF6148" w:rsidRPr="005F3634">
        <w:rPr>
          <w:rFonts w:hint="eastAsia"/>
        </w:rPr>
        <w:t>青县森林新型建筑材料有限公司</w:t>
      </w:r>
      <w:r w:rsidR="001C12C0" w:rsidRPr="005F3634">
        <w:rPr>
          <w:rFonts w:hint="eastAsia"/>
        </w:rPr>
        <w:t>、沧州银骐环保科技有限公司</w:t>
      </w:r>
      <w:r w:rsidRPr="00702239">
        <w:t>。主要排污企业基本情况见表</w:t>
      </w:r>
      <w:r w:rsidR="00A642F2">
        <w:rPr>
          <w:rFonts w:hint="eastAsia"/>
        </w:rPr>
        <w:t>4.</w:t>
      </w:r>
      <w:r>
        <w:rPr>
          <w:rFonts w:hint="eastAsia"/>
        </w:rPr>
        <w:t>5</w:t>
      </w:r>
      <w:r w:rsidRPr="00702239">
        <w:t>-1</w:t>
      </w:r>
      <w:r w:rsidRPr="00702239">
        <w:t>。其中：废气污染源调查因子为：烟（粉）尘、</w:t>
      </w:r>
      <w:r w:rsidRPr="00702239">
        <w:t>SO</w:t>
      </w:r>
      <w:r w:rsidRPr="00A642F2">
        <w:rPr>
          <w:vertAlign w:val="subscript"/>
        </w:rPr>
        <w:t>2</w:t>
      </w:r>
      <w:r w:rsidRPr="00702239">
        <w:t>、</w:t>
      </w:r>
      <w:r w:rsidRPr="00702239">
        <w:t>NO</w:t>
      </w:r>
      <w:r w:rsidRPr="00A642F2">
        <w:rPr>
          <w:vertAlign w:val="subscript"/>
        </w:rPr>
        <w:t>x</w:t>
      </w:r>
      <w:r w:rsidRPr="00702239">
        <w:t>；废水污染源调查因子为：</w:t>
      </w:r>
      <w:r w:rsidRPr="00702239">
        <w:t>COD</w:t>
      </w:r>
      <w:r w:rsidRPr="00702239">
        <w:t>、氨氮。</w:t>
      </w:r>
    </w:p>
    <w:p w:rsidR="00137450" w:rsidRPr="00702239" w:rsidRDefault="00137450" w:rsidP="00137450">
      <w:pPr>
        <w:widowControl/>
        <w:spacing w:line="480" w:lineRule="atLeast"/>
        <w:ind w:firstLine="480"/>
      </w:pPr>
      <w:r w:rsidRPr="00702239">
        <w:t>评价区域内现有企业排污情况见表</w:t>
      </w:r>
      <w:r>
        <w:rPr>
          <w:rFonts w:hint="eastAsia"/>
        </w:rPr>
        <w:t>4</w:t>
      </w:r>
      <w:r w:rsidR="00A642F2">
        <w:rPr>
          <w:rFonts w:hint="eastAsia"/>
        </w:rPr>
        <w:t>.</w:t>
      </w:r>
      <w:r>
        <w:rPr>
          <w:rFonts w:hint="eastAsia"/>
        </w:rPr>
        <w:t>5-1</w:t>
      </w:r>
      <w:r w:rsidRPr="00702239">
        <w:t>。</w:t>
      </w:r>
    </w:p>
    <w:p w:rsidR="00137450" w:rsidRDefault="00137450" w:rsidP="00137450">
      <w:pPr>
        <w:widowControl/>
        <w:spacing w:line="520" w:lineRule="atLeast"/>
        <w:ind w:firstLine="480"/>
        <w:jc w:val="center"/>
      </w:pPr>
    </w:p>
    <w:p w:rsidR="00137450" w:rsidRDefault="00137450" w:rsidP="00137450">
      <w:pPr>
        <w:widowControl/>
        <w:spacing w:line="520" w:lineRule="atLeast"/>
        <w:ind w:firstLine="480"/>
        <w:jc w:val="center"/>
      </w:pPr>
    </w:p>
    <w:p w:rsidR="00137450" w:rsidRDefault="00137450" w:rsidP="00137450">
      <w:pPr>
        <w:widowControl/>
        <w:spacing w:line="520" w:lineRule="atLeast"/>
        <w:ind w:firstLine="480"/>
        <w:jc w:val="center"/>
      </w:pPr>
    </w:p>
    <w:p w:rsidR="00137450" w:rsidRPr="00702239" w:rsidRDefault="00137450" w:rsidP="00137450">
      <w:pPr>
        <w:widowControl/>
        <w:spacing w:line="520" w:lineRule="atLeast"/>
        <w:ind w:firstLine="480"/>
        <w:jc w:val="center"/>
      </w:pPr>
      <w:r w:rsidRPr="00702239">
        <w:lastRenderedPageBreak/>
        <w:t>表</w:t>
      </w:r>
      <w:r>
        <w:rPr>
          <w:rFonts w:hint="eastAsia"/>
        </w:rPr>
        <w:t>4</w:t>
      </w:r>
      <w:r w:rsidR="00A642F2">
        <w:rPr>
          <w:rFonts w:hint="eastAsia"/>
        </w:rPr>
        <w:t>.</w:t>
      </w:r>
      <w:r>
        <w:rPr>
          <w:rFonts w:hint="eastAsia"/>
        </w:rPr>
        <w:t>5-1</w:t>
      </w:r>
      <w:r>
        <w:t xml:space="preserve">      </w:t>
      </w:r>
      <w:r w:rsidRPr="00702239">
        <w:t xml:space="preserve"> </w:t>
      </w:r>
      <w:r w:rsidRPr="00702239">
        <w:t>区域污染源调查一览表</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tblPr>
      <w:tblGrid>
        <w:gridCol w:w="423"/>
        <w:gridCol w:w="3075"/>
        <w:gridCol w:w="1137"/>
        <w:gridCol w:w="771"/>
        <w:gridCol w:w="771"/>
        <w:gridCol w:w="642"/>
        <w:gridCol w:w="773"/>
        <w:gridCol w:w="720"/>
      </w:tblGrid>
      <w:tr w:rsidR="00990901" w:rsidRPr="001C12C0" w:rsidTr="00990901">
        <w:trPr>
          <w:jc w:val="center"/>
        </w:trPr>
        <w:tc>
          <w:tcPr>
            <w:tcW w:w="254" w:type="pct"/>
            <w:vMerge w:val="restar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序号</w:t>
            </w:r>
          </w:p>
        </w:tc>
        <w:tc>
          <w:tcPr>
            <w:tcW w:w="1850" w:type="pct"/>
            <w:vMerge w:val="restar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项目名称</w:t>
            </w:r>
          </w:p>
        </w:tc>
        <w:tc>
          <w:tcPr>
            <w:tcW w:w="2463" w:type="pct"/>
            <w:gridSpan w:val="5"/>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污染物名称（</w:t>
            </w:r>
            <w:r w:rsidRPr="001C12C0">
              <w:rPr>
                <w:bCs/>
                <w:kern w:val="0"/>
                <w:sz w:val="21"/>
                <w:szCs w:val="21"/>
              </w:rPr>
              <w:t>t/a</w:t>
            </w:r>
            <w:r w:rsidRPr="001C12C0">
              <w:rPr>
                <w:bCs/>
                <w:kern w:val="0"/>
                <w:sz w:val="21"/>
                <w:szCs w:val="21"/>
              </w:rPr>
              <w:t>）</w:t>
            </w:r>
          </w:p>
        </w:tc>
        <w:tc>
          <w:tcPr>
            <w:tcW w:w="433" w:type="pct"/>
            <w:vMerge w:val="restar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环评</w:t>
            </w:r>
          </w:p>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批复</w:t>
            </w:r>
          </w:p>
        </w:tc>
      </w:tr>
      <w:tr w:rsidR="00990901" w:rsidRPr="001C12C0" w:rsidTr="00990901">
        <w:trPr>
          <w:jc w:val="center"/>
        </w:trPr>
        <w:tc>
          <w:tcPr>
            <w:tcW w:w="254" w:type="pct"/>
            <w:vMerge/>
            <w:vAlign w:val="center"/>
          </w:tcPr>
          <w:p w:rsidR="00990901" w:rsidRPr="001C12C0" w:rsidRDefault="00990901" w:rsidP="005F3634">
            <w:pPr>
              <w:widowControl/>
              <w:spacing w:line="360" w:lineRule="atLeast"/>
              <w:ind w:firstLineChars="0" w:firstLine="0"/>
              <w:jc w:val="center"/>
              <w:rPr>
                <w:bCs/>
                <w:kern w:val="0"/>
                <w:sz w:val="21"/>
                <w:szCs w:val="21"/>
              </w:rPr>
            </w:pPr>
          </w:p>
        </w:tc>
        <w:tc>
          <w:tcPr>
            <w:tcW w:w="1850" w:type="pct"/>
            <w:vMerge/>
            <w:vAlign w:val="center"/>
          </w:tcPr>
          <w:p w:rsidR="00990901" w:rsidRPr="001C12C0" w:rsidRDefault="00990901" w:rsidP="005F3634">
            <w:pPr>
              <w:widowControl/>
              <w:spacing w:line="360" w:lineRule="atLeast"/>
              <w:ind w:firstLineChars="0" w:firstLine="0"/>
              <w:jc w:val="center"/>
              <w:rPr>
                <w:bCs/>
                <w:kern w:val="0"/>
                <w:sz w:val="21"/>
                <w:szCs w:val="21"/>
              </w:rPr>
            </w:pPr>
          </w:p>
        </w:tc>
        <w:tc>
          <w:tcPr>
            <w:tcW w:w="684" w:type="pct"/>
            <w:vAlign w:val="center"/>
          </w:tcPr>
          <w:p w:rsidR="00990901" w:rsidRPr="001C12C0" w:rsidRDefault="00990901" w:rsidP="005F3634">
            <w:pPr>
              <w:spacing w:line="360" w:lineRule="atLeast"/>
              <w:ind w:firstLineChars="0" w:firstLine="0"/>
              <w:jc w:val="center"/>
              <w:rPr>
                <w:bCs/>
                <w:kern w:val="0"/>
                <w:sz w:val="21"/>
                <w:szCs w:val="21"/>
              </w:rPr>
            </w:pPr>
            <w:r>
              <w:rPr>
                <w:rFonts w:hint="eastAsia"/>
                <w:bCs/>
                <w:kern w:val="0"/>
                <w:sz w:val="21"/>
                <w:szCs w:val="21"/>
              </w:rPr>
              <w:t>烟尘</w:t>
            </w:r>
          </w:p>
        </w:tc>
        <w:tc>
          <w:tcPr>
            <w:tcW w:w="46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SO</w:t>
            </w:r>
            <w:r w:rsidRPr="001C12C0">
              <w:rPr>
                <w:bCs/>
                <w:kern w:val="0"/>
                <w:sz w:val="21"/>
                <w:szCs w:val="21"/>
                <w:vertAlign w:val="subscript"/>
              </w:rPr>
              <w:t>2</w:t>
            </w:r>
          </w:p>
        </w:tc>
        <w:tc>
          <w:tcPr>
            <w:tcW w:w="464"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NOx</w:t>
            </w:r>
          </w:p>
        </w:tc>
        <w:tc>
          <w:tcPr>
            <w:tcW w:w="386"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COD</w:t>
            </w:r>
          </w:p>
        </w:tc>
        <w:tc>
          <w:tcPr>
            <w:tcW w:w="465"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氨氮</w:t>
            </w:r>
          </w:p>
        </w:tc>
        <w:tc>
          <w:tcPr>
            <w:tcW w:w="433" w:type="pct"/>
            <w:vMerge/>
            <w:vAlign w:val="center"/>
          </w:tcPr>
          <w:p w:rsidR="00990901" w:rsidRPr="001C12C0" w:rsidRDefault="00990901" w:rsidP="005F3634">
            <w:pPr>
              <w:widowControl/>
              <w:spacing w:line="360" w:lineRule="atLeast"/>
              <w:ind w:firstLineChars="0" w:firstLine="0"/>
              <w:jc w:val="center"/>
              <w:rPr>
                <w:bCs/>
                <w:kern w:val="0"/>
                <w:sz w:val="21"/>
                <w:szCs w:val="21"/>
              </w:rPr>
            </w:pPr>
          </w:p>
        </w:tc>
      </w:tr>
      <w:tr w:rsidR="00990901" w:rsidRPr="001C12C0" w:rsidTr="00990901">
        <w:trPr>
          <w:jc w:val="center"/>
        </w:trPr>
        <w:tc>
          <w:tcPr>
            <w:tcW w:w="254"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1</w:t>
            </w:r>
          </w:p>
        </w:tc>
        <w:tc>
          <w:tcPr>
            <w:tcW w:w="1850" w:type="pct"/>
            <w:vAlign w:val="center"/>
          </w:tcPr>
          <w:p w:rsidR="00990901" w:rsidRPr="001C12C0" w:rsidRDefault="00990901" w:rsidP="005F3634">
            <w:pPr>
              <w:spacing w:line="360" w:lineRule="atLeast"/>
              <w:ind w:firstLineChars="0" w:firstLine="0"/>
              <w:jc w:val="center"/>
              <w:rPr>
                <w:bCs/>
                <w:kern w:val="0"/>
                <w:sz w:val="21"/>
                <w:szCs w:val="21"/>
              </w:rPr>
            </w:pPr>
            <w:r w:rsidRPr="001C12C0">
              <w:rPr>
                <w:rFonts w:hint="eastAsia"/>
                <w:sz w:val="21"/>
                <w:szCs w:val="21"/>
              </w:rPr>
              <w:t>沧州一顺电气设备有限公司</w:t>
            </w:r>
          </w:p>
        </w:tc>
        <w:tc>
          <w:tcPr>
            <w:tcW w:w="68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w:t>
            </w:r>
          </w:p>
        </w:tc>
        <w:tc>
          <w:tcPr>
            <w:tcW w:w="46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w:t>
            </w:r>
          </w:p>
        </w:tc>
        <w:tc>
          <w:tcPr>
            <w:tcW w:w="46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w:t>
            </w:r>
          </w:p>
        </w:tc>
        <w:tc>
          <w:tcPr>
            <w:tcW w:w="386"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465"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433"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已批复</w:t>
            </w:r>
          </w:p>
        </w:tc>
      </w:tr>
      <w:tr w:rsidR="00990901" w:rsidRPr="001C12C0" w:rsidTr="00990901">
        <w:trPr>
          <w:trHeight w:val="339"/>
          <w:jc w:val="center"/>
        </w:trPr>
        <w:tc>
          <w:tcPr>
            <w:tcW w:w="254"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2</w:t>
            </w:r>
          </w:p>
        </w:tc>
        <w:tc>
          <w:tcPr>
            <w:tcW w:w="1850" w:type="pct"/>
            <w:vAlign w:val="center"/>
          </w:tcPr>
          <w:p w:rsidR="00990901" w:rsidRPr="001C12C0" w:rsidRDefault="00990901" w:rsidP="005F3634">
            <w:pPr>
              <w:spacing w:line="360" w:lineRule="atLeast"/>
              <w:ind w:firstLineChars="0" w:firstLine="0"/>
              <w:jc w:val="center"/>
              <w:rPr>
                <w:sz w:val="21"/>
                <w:szCs w:val="21"/>
              </w:rPr>
            </w:pPr>
            <w:r w:rsidRPr="001C12C0">
              <w:rPr>
                <w:rFonts w:hint="eastAsia"/>
                <w:sz w:val="21"/>
                <w:szCs w:val="21"/>
              </w:rPr>
              <w:t>沧州鑫鼎建材有限公司</w:t>
            </w:r>
          </w:p>
        </w:tc>
        <w:tc>
          <w:tcPr>
            <w:tcW w:w="68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w:t>
            </w:r>
          </w:p>
        </w:tc>
        <w:tc>
          <w:tcPr>
            <w:tcW w:w="464" w:type="pct"/>
            <w:vAlign w:val="center"/>
          </w:tcPr>
          <w:p w:rsidR="00990901" w:rsidRPr="001C12C0" w:rsidRDefault="00990901" w:rsidP="001A5E53">
            <w:pPr>
              <w:spacing w:line="360" w:lineRule="atLeast"/>
              <w:ind w:firstLineChars="0" w:firstLine="0"/>
              <w:jc w:val="center"/>
              <w:rPr>
                <w:bCs/>
                <w:kern w:val="0"/>
                <w:sz w:val="21"/>
                <w:szCs w:val="21"/>
              </w:rPr>
            </w:pPr>
            <w:r w:rsidRPr="001C12C0">
              <w:rPr>
                <w:rFonts w:hint="eastAsia"/>
                <w:bCs/>
                <w:kern w:val="0"/>
                <w:sz w:val="21"/>
                <w:szCs w:val="21"/>
              </w:rPr>
              <w:t>0.307</w:t>
            </w:r>
          </w:p>
        </w:tc>
        <w:tc>
          <w:tcPr>
            <w:tcW w:w="464" w:type="pct"/>
            <w:vAlign w:val="center"/>
          </w:tcPr>
          <w:p w:rsidR="00990901" w:rsidRPr="001C12C0" w:rsidRDefault="00990901" w:rsidP="005F3634">
            <w:pPr>
              <w:spacing w:line="360" w:lineRule="atLeast"/>
              <w:ind w:firstLineChars="0" w:firstLine="0"/>
              <w:jc w:val="center"/>
              <w:rPr>
                <w:bCs/>
                <w:kern w:val="0"/>
                <w:sz w:val="21"/>
                <w:szCs w:val="21"/>
              </w:rPr>
            </w:pPr>
            <w:r w:rsidRPr="001C12C0">
              <w:rPr>
                <w:rFonts w:hint="eastAsia"/>
                <w:bCs/>
                <w:kern w:val="0"/>
                <w:sz w:val="21"/>
                <w:szCs w:val="21"/>
              </w:rPr>
              <w:t>0.92</w:t>
            </w:r>
          </w:p>
        </w:tc>
        <w:tc>
          <w:tcPr>
            <w:tcW w:w="386"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465"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433" w:type="pct"/>
            <w:vAlign w:val="center"/>
          </w:tcPr>
          <w:p w:rsidR="00990901" w:rsidRPr="001C12C0" w:rsidRDefault="00990901" w:rsidP="005F3634">
            <w:pPr>
              <w:widowControl/>
              <w:spacing w:line="360" w:lineRule="atLeast"/>
              <w:ind w:firstLineChars="0" w:firstLine="0"/>
              <w:jc w:val="center"/>
              <w:rPr>
                <w:bCs/>
                <w:kern w:val="0"/>
                <w:sz w:val="21"/>
                <w:szCs w:val="21"/>
              </w:rPr>
            </w:pPr>
            <w:r w:rsidRPr="001C12C0">
              <w:rPr>
                <w:bCs/>
                <w:kern w:val="0"/>
                <w:sz w:val="21"/>
                <w:szCs w:val="21"/>
              </w:rPr>
              <w:t>已批复</w:t>
            </w:r>
          </w:p>
        </w:tc>
      </w:tr>
      <w:tr w:rsidR="00D06A9E" w:rsidRPr="001C12C0" w:rsidTr="00990901">
        <w:trPr>
          <w:trHeight w:val="339"/>
          <w:jc w:val="center"/>
        </w:trPr>
        <w:tc>
          <w:tcPr>
            <w:tcW w:w="254" w:type="pct"/>
            <w:vAlign w:val="center"/>
          </w:tcPr>
          <w:p w:rsidR="00D06A9E" w:rsidRPr="001C12C0" w:rsidRDefault="00D06A9E" w:rsidP="005F3634">
            <w:pPr>
              <w:spacing w:line="360" w:lineRule="atLeast"/>
              <w:ind w:firstLineChars="0" w:firstLine="0"/>
              <w:jc w:val="center"/>
              <w:rPr>
                <w:bCs/>
                <w:kern w:val="0"/>
                <w:sz w:val="21"/>
                <w:szCs w:val="21"/>
              </w:rPr>
            </w:pPr>
            <w:r w:rsidRPr="001C12C0">
              <w:rPr>
                <w:rFonts w:hint="eastAsia"/>
                <w:bCs/>
                <w:kern w:val="0"/>
                <w:sz w:val="21"/>
                <w:szCs w:val="21"/>
              </w:rPr>
              <w:t>3</w:t>
            </w:r>
          </w:p>
        </w:tc>
        <w:tc>
          <w:tcPr>
            <w:tcW w:w="1850" w:type="pct"/>
            <w:vAlign w:val="center"/>
          </w:tcPr>
          <w:p w:rsidR="00D06A9E" w:rsidRPr="001C12C0" w:rsidRDefault="00D06A9E" w:rsidP="005F3634">
            <w:pPr>
              <w:spacing w:line="360" w:lineRule="atLeast"/>
              <w:ind w:firstLineChars="0" w:firstLine="0"/>
              <w:jc w:val="center"/>
              <w:rPr>
                <w:sz w:val="21"/>
                <w:szCs w:val="21"/>
              </w:rPr>
            </w:pPr>
            <w:r w:rsidRPr="00D06A9E">
              <w:rPr>
                <w:rFonts w:hint="eastAsia"/>
                <w:sz w:val="21"/>
                <w:szCs w:val="21"/>
              </w:rPr>
              <w:t>青县森林新型建筑材料有限公司</w:t>
            </w:r>
          </w:p>
        </w:tc>
        <w:tc>
          <w:tcPr>
            <w:tcW w:w="684" w:type="pct"/>
            <w:vAlign w:val="center"/>
          </w:tcPr>
          <w:p w:rsidR="00D06A9E" w:rsidRPr="00D06A9E" w:rsidRDefault="00D06A9E" w:rsidP="001A5E53">
            <w:pPr>
              <w:spacing w:line="360" w:lineRule="atLeast"/>
              <w:ind w:firstLineChars="0" w:firstLine="0"/>
              <w:jc w:val="center"/>
              <w:rPr>
                <w:rFonts w:cs="Times New Roman"/>
                <w:sz w:val="21"/>
                <w:szCs w:val="21"/>
              </w:rPr>
            </w:pPr>
            <w:r w:rsidRPr="00D06A9E">
              <w:rPr>
                <w:rFonts w:cs="Times New Roman"/>
                <w:sz w:val="21"/>
                <w:szCs w:val="21"/>
              </w:rPr>
              <w:t>1.64</w:t>
            </w:r>
          </w:p>
        </w:tc>
        <w:tc>
          <w:tcPr>
            <w:tcW w:w="464" w:type="pct"/>
            <w:vAlign w:val="center"/>
          </w:tcPr>
          <w:p w:rsidR="00D06A9E" w:rsidRPr="00D06A9E" w:rsidRDefault="00D06A9E" w:rsidP="001A5E53">
            <w:pPr>
              <w:spacing w:line="360" w:lineRule="atLeast"/>
              <w:ind w:firstLineChars="0" w:firstLine="0"/>
              <w:jc w:val="center"/>
              <w:rPr>
                <w:rFonts w:cs="Times New Roman"/>
                <w:sz w:val="21"/>
                <w:szCs w:val="21"/>
              </w:rPr>
            </w:pPr>
            <w:r w:rsidRPr="00D06A9E">
              <w:rPr>
                <w:rFonts w:cs="Times New Roman"/>
                <w:sz w:val="21"/>
                <w:szCs w:val="21"/>
              </w:rPr>
              <w:t>16.4</w:t>
            </w:r>
          </w:p>
        </w:tc>
        <w:tc>
          <w:tcPr>
            <w:tcW w:w="464" w:type="pct"/>
            <w:vAlign w:val="center"/>
          </w:tcPr>
          <w:p w:rsidR="00D06A9E" w:rsidRPr="00D06A9E" w:rsidRDefault="00D06A9E" w:rsidP="001A5E53">
            <w:pPr>
              <w:spacing w:line="360" w:lineRule="atLeast"/>
              <w:ind w:firstLineChars="0" w:firstLine="0"/>
              <w:jc w:val="center"/>
              <w:rPr>
                <w:rFonts w:cs="Times New Roman"/>
                <w:sz w:val="21"/>
                <w:szCs w:val="21"/>
              </w:rPr>
            </w:pPr>
            <w:r w:rsidRPr="00D06A9E">
              <w:rPr>
                <w:rFonts w:cs="Times New Roman"/>
                <w:sz w:val="21"/>
                <w:szCs w:val="21"/>
              </w:rPr>
              <w:t>10.93</w:t>
            </w:r>
          </w:p>
        </w:tc>
        <w:tc>
          <w:tcPr>
            <w:tcW w:w="386" w:type="pct"/>
            <w:vAlign w:val="center"/>
          </w:tcPr>
          <w:p w:rsidR="00D06A9E" w:rsidRPr="001C12C0" w:rsidRDefault="00D06A9E" w:rsidP="005F3634">
            <w:pPr>
              <w:spacing w:line="360" w:lineRule="atLeast"/>
              <w:ind w:firstLineChars="0" w:firstLine="0"/>
              <w:jc w:val="center"/>
              <w:rPr>
                <w:bCs/>
                <w:kern w:val="0"/>
                <w:sz w:val="21"/>
                <w:szCs w:val="21"/>
              </w:rPr>
            </w:pPr>
            <w:r w:rsidRPr="001C12C0">
              <w:rPr>
                <w:bCs/>
                <w:kern w:val="0"/>
                <w:sz w:val="21"/>
                <w:szCs w:val="21"/>
              </w:rPr>
              <w:t>—</w:t>
            </w:r>
          </w:p>
        </w:tc>
        <w:tc>
          <w:tcPr>
            <w:tcW w:w="465" w:type="pct"/>
            <w:vAlign w:val="center"/>
          </w:tcPr>
          <w:p w:rsidR="00D06A9E" w:rsidRPr="001C12C0" w:rsidRDefault="00D06A9E" w:rsidP="005F3634">
            <w:pPr>
              <w:spacing w:line="360" w:lineRule="atLeast"/>
              <w:ind w:firstLineChars="0" w:firstLine="0"/>
              <w:jc w:val="center"/>
              <w:rPr>
                <w:bCs/>
                <w:kern w:val="0"/>
                <w:sz w:val="21"/>
                <w:szCs w:val="21"/>
              </w:rPr>
            </w:pPr>
            <w:r w:rsidRPr="001C12C0">
              <w:rPr>
                <w:bCs/>
                <w:kern w:val="0"/>
                <w:sz w:val="21"/>
                <w:szCs w:val="21"/>
              </w:rPr>
              <w:t>—</w:t>
            </w:r>
          </w:p>
        </w:tc>
        <w:tc>
          <w:tcPr>
            <w:tcW w:w="433" w:type="pct"/>
            <w:vAlign w:val="center"/>
          </w:tcPr>
          <w:p w:rsidR="00D06A9E" w:rsidRPr="001C12C0" w:rsidRDefault="00D06A9E" w:rsidP="005F3634">
            <w:pPr>
              <w:spacing w:line="360" w:lineRule="atLeast"/>
              <w:ind w:firstLineChars="0" w:firstLine="0"/>
              <w:jc w:val="center"/>
              <w:rPr>
                <w:bCs/>
                <w:kern w:val="0"/>
                <w:sz w:val="21"/>
                <w:szCs w:val="21"/>
              </w:rPr>
            </w:pPr>
            <w:r w:rsidRPr="001C12C0">
              <w:rPr>
                <w:bCs/>
                <w:kern w:val="0"/>
                <w:sz w:val="21"/>
                <w:szCs w:val="21"/>
              </w:rPr>
              <w:t>已批复</w:t>
            </w:r>
          </w:p>
        </w:tc>
      </w:tr>
      <w:tr w:rsidR="00990901" w:rsidRPr="001C12C0" w:rsidTr="00990901">
        <w:trPr>
          <w:trHeight w:val="339"/>
          <w:jc w:val="center"/>
        </w:trPr>
        <w:tc>
          <w:tcPr>
            <w:tcW w:w="254" w:type="pct"/>
            <w:vAlign w:val="center"/>
          </w:tcPr>
          <w:p w:rsidR="00990901" w:rsidRPr="001C12C0" w:rsidRDefault="00990901" w:rsidP="005F3634">
            <w:pPr>
              <w:spacing w:line="360" w:lineRule="atLeast"/>
              <w:ind w:firstLineChars="0" w:firstLine="0"/>
              <w:jc w:val="center"/>
              <w:rPr>
                <w:bCs/>
                <w:kern w:val="0"/>
                <w:sz w:val="21"/>
                <w:szCs w:val="21"/>
              </w:rPr>
            </w:pPr>
            <w:r w:rsidRPr="001C12C0">
              <w:rPr>
                <w:rFonts w:hint="eastAsia"/>
                <w:bCs/>
                <w:kern w:val="0"/>
                <w:sz w:val="21"/>
                <w:szCs w:val="21"/>
              </w:rPr>
              <w:t>4</w:t>
            </w:r>
          </w:p>
        </w:tc>
        <w:tc>
          <w:tcPr>
            <w:tcW w:w="1850" w:type="pct"/>
            <w:vAlign w:val="center"/>
          </w:tcPr>
          <w:p w:rsidR="00990901" w:rsidRPr="001C12C0" w:rsidRDefault="00990901" w:rsidP="005F3634">
            <w:pPr>
              <w:spacing w:line="360" w:lineRule="atLeast"/>
              <w:ind w:firstLineChars="0" w:firstLine="0"/>
              <w:jc w:val="center"/>
              <w:rPr>
                <w:sz w:val="21"/>
                <w:szCs w:val="21"/>
              </w:rPr>
            </w:pPr>
            <w:r w:rsidRPr="001C12C0">
              <w:rPr>
                <w:rFonts w:hint="eastAsia"/>
                <w:sz w:val="21"/>
                <w:szCs w:val="21"/>
              </w:rPr>
              <w:t>沧州银骐环保科技有限公司</w:t>
            </w:r>
          </w:p>
        </w:tc>
        <w:tc>
          <w:tcPr>
            <w:tcW w:w="68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w:t>
            </w:r>
          </w:p>
        </w:tc>
        <w:tc>
          <w:tcPr>
            <w:tcW w:w="464" w:type="pct"/>
            <w:vAlign w:val="center"/>
          </w:tcPr>
          <w:p w:rsidR="00990901" w:rsidRPr="001C12C0" w:rsidRDefault="00990901" w:rsidP="001A5E53">
            <w:pPr>
              <w:spacing w:line="360" w:lineRule="atLeast"/>
              <w:ind w:firstLineChars="0" w:firstLine="0"/>
              <w:jc w:val="center"/>
              <w:rPr>
                <w:bCs/>
                <w:kern w:val="0"/>
                <w:sz w:val="21"/>
                <w:szCs w:val="21"/>
              </w:rPr>
            </w:pPr>
            <w:r w:rsidRPr="001C12C0">
              <w:rPr>
                <w:bCs/>
                <w:kern w:val="0"/>
                <w:sz w:val="21"/>
                <w:szCs w:val="21"/>
              </w:rPr>
              <w:t>—</w:t>
            </w:r>
          </w:p>
        </w:tc>
        <w:tc>
          <w:tcPr>
            <w:tcW w:w="464"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386"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465"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w:t>
            </w:r>
          </w:p>
        </w:tc>
        <w:tc>
          <w:tcPr>
            <w:tcW w:w="433" w:type="pct"/>
            <w:vAlign w:val="center"/>
          </w:tcPr>
          <w:p w:rsidR="00990901" w:rsidRPr="001C12C0" w:rsidRDefault="00990901" w:rsidP="005F3634">
            <w:pPr>
              <w:spacing w:line="360" w:lineRule="atLeast"/>
              <w:ind w:firstLineChars="0" w:firstLine="0"/>
              <w:jc w:val="center"/>
              <w:rPr>
                <w:bCs/>
                <w:kern w:val="0"/>
                <w:sz w:val="21"/>
                <w:szCs w:val="21"/>
              </w:rPr>
            </w:pPr>
            <w:r w:rsidRPr="001C12C0">
              <w:rPr>
                <w:bCs/>
                <w:kern w:val="0"/>
                <w:sz w:val="21"/>
                <w:szCs w:val="21"/>
              </w:rPr>
              <w:t>已批复</w:t>
            </w:r>
          </w:p>
        </w:tc>
      </w:tr>
    </w:tbl>
    <w:p w:rsidR="006C4362" w:rsidRPr="006C4362" w:rsidRDefault="006C4362" w:rsidP="006C4362">
      <w:pPr>
        <w:adjustRightInd w:val="0"/>
        <w:spacing w:before="60" w:after="60"/>
        <w:ind w:firstLineChars="0" w:firstLine="0"/>
        <w:textAlignment w:val="baseline"/>
        <w:outlineLvl w:val="2"/>
        <w:rPr>
          <w:rFonts w:cs="Times New Roman"/>
          <w:b/>
          <w:bCs/>
          <w:sz w:val="28"/>
          <w:szCs w:val="32"/>
        </w:rPr>
      </w:pPr>
      <w:bookmarkStart w:id="234" w:name="_Toc269136115"/>
      <w:bookmarkStart w:id="235" w:name="_Toc294008290"/>
      <w:bookmarkStart w:id="236" w:name="_Toc294083936"/>
      <w:r w:rsidRPr="006C4362">
        <w:rPr>
          <w:rFonts w:cs="Times New Roman" w:hint="eastAsia"/>
          <w:b/>
          <w:bCs/>
          <w:sz w:val="28"/>
          <w:szCs w:val="32"/>
        </w:rPr>
        <w:t>4</w:t>
      </w:r>
      <w:r w:rsidRPr="006C4362">
        <w:rPr>
          <w:rFonts w:cs="Times New Roman"/>
          <w:b/>
          <w:bCs/>
          <w:sz w:val="28"/>
          <w:szCs w:val="32"/>
        </w:rPr>
        <w:t>.</w:t>
      </w:r>
      <w:r w:rsidRPr="006C4362">
        <w:rPr>
          <w:rFonts w:cs="Times New Roman" w:hint="eastAsia"/>
          <w:b/>
          <w:bCs/>
          <w:sz w:val="28"/>
          <w:szCs w:val="32"/>
        </w:rPr>
        <w:t>5</w:t>
      </w:r>
      <w:r w:rsidRPr="006C4362">
        <w:rPr>
          <w:rFonts w:cs="Times New Roman"/>
          <w:b/>
          <w:bCs/>
          <w:sz w:val="28"/>
          <w:szCs w:val="32"/>
        </w:rPr>
        <w:t>.</w:t>
      </w:r>
      <w:r w:rsidRPr="006C4362">
        <w:rPr>
          <w:rFonts w:cs="Times New Roman" w:hint="eastAsia"/>
          <w:b/>
          <w:bCs/>
          <w:sz w:val="28"/>
          <w:szCs w:val="32"/>
        </w:rPr>
        <w:t>2</w:t>
      </w:r>
      <w:r w:rsidRPr="006C4362">
        <w:rPr>
          <w:rFonts w:cs="Times New Roman" w:hint="eastAsia"/>
          <w:b/>
          <w:bCs/>
          <w:sz w:val="28"/>
          <w:szCs w:val="32"/>
        </w:rPr>
        <w:t>区域</w:t>
      </w:r>
      <w:r w:rsidRPr="006C4362">
        <w:rPr>
          <w:rFonts w:cs="Times New Roman"/>
          <w:b/>
          <w:bCs/>
          <w:sz w:val="28"/>
          <w:szCs w:val="32"/>
        </w:rPr>
        <w:t>污染源评价</w:t>
      </w:r>
      <w:bookmarkEnd w:id="234"/>
      <w:bookmarkEnd w:id="235"/>
      <w:bookmarkEnd w:id="236"/>
    </w:p>
    <w:p w:rsidR="006C4362" w:rsidRPr="006C4362" w:rsidRDefault="006C4362" w:rsidP="006C4362">
      <w:pPr>
        <w:pStyle w:val="2fff0"/>
        <w:ind w:firstLineChars="0" w:firstLine="0"/>
        <w:rPr>
          <w:snapToGrid w:val="0"/>
          <w:kern w:val="24"/>
        </w:rPr>
      </w:pPr>
      <w:r w:rsidRPr="006C4362">
        <w:rPr>
          <w:snapToGrid w:val="0"/>
          <w:kern w:val="24"/>
        </w:rPr>
        <w:t>（</w:t>
      </w:r>
      <w:r w:rsidRPr="006C4362">
        <w:rPr>
          <w:snapToGrid w:val="0"/>
          <w:kern w:val="24"/>
        </w:rPr>
        <w:t>1</w:t>
      </w:r>
      <w:r w:rsidRPr="006C4362">
        <w:rPr>
          <w:snapToGrid w:val="0"/>
          <w:kern w:val="24"/>
        </w:rPr>
        <w:t>）评价方法</w:t>
      </w:r>
    </w:p>
    <w:p w:rsidR="006C4362" w:rsidRPr="006C4362" w:rsidRDefault="006C4362" w:rsidP="006C4362">
      <w:pPr>
        <w:pStyle w:val="2fff0"/>
        <w:ind w:firstLineChars="0" w:firstLine="0"/>
      </w:pPr>
      <w:r w:rsidRPr="006C4362">
        <w:rPr>
          <w:snapToGrid w:val="0"/>
          <w:kern w:val="24"/>
        </w:rPr>
        <w:t>采用等标污染负荷法，计算公式如下</w:t>
      </w:r>
      <w:r w:rsidRPr="006C4362">
        <w:t>：</w:t>
      </w:r>
    </w:p>
    <w:p w:rsidR="006C4362" w:rsidRPr="006C4362" w:rsidRDefault="006C4362" w:rsidP="006C4362">
      <w:pPr>
        <w:spacing w:line="480" w:lineRule="atLeast"/>
        <w:ind w:firstLineChars="0" w:firstLine="0"/>
        <w:jc w:val="center"/>
        <w:rPr>
          <w:szCs w:val="24"/>
        </w:rPr>
      </w:pPr>
      <w:r w:rsidRPr="006C4362">
        <w:rPr>
          <w:position w:val="-30"/>
          <w:szCs w:val="24"/>
        </w:rPr>
        <w:object w:dxaOrig="820" w:dyaOrig="680">
          <v:shape id="_x0000_i1035" type="#_x0000_t75" style="width:55.7pt;height:46.2pt" o:ole="">
            <v:imagedata r:id="rId40" o:title=""/>
          </v:shape>
          <o:OLEObject Type="Embed" ProgID="Equation.DSMT4" ShapeID="_x0000_i1035" DrawAspect="Content" ObjectID="_1647763858" r:id="rId41"/>
        </w:object>
      </w:r>
    </w:p>
    <w:p w:rsidR="006C4362" w:rsidRPr="006C4362" w:rsidRDefault="006C4362" w:rsidP="006C4362">
      <w:pPr>
        <w:pStyle w:val="2fff0"/>
        <w:ind w:firstLineChars="0" w:firstLine="0"/>
        <w:rPr>
          <w:snapToGrid w:val="0"/>
          <w:kern w:val="24"/>
        </w:rPr>
      </w:pPr>
      <w:r w:rsidRPr="006C4362">
        <w:rPr>
          <w:snapToGrid w:val="0"/>
          <w:kern w:val="24"/>
        </w:rPr>
        <w:t>式中：</w:t>
      </w:r>
      <w:r w:rsidRPr="006C4362">
        <w:rPr>
          <w:snapToGrid w:val="0"/>
          <w:kern w:val="24"/>
        </w:rPr>
        <w:t>Pi――</w:t>
      </w:r>
      <w:r w:rsidRPr="006C4362">
        <w:rPr>
          <w:snapToGrid w:val="0"/>
          <w:kern w:val="24"/>
        </w:rPr>
        <w:t>某污染物的等标污染负荷；</w:t>
      </w:r>
    </w:p>
    <w:p w:rsidR="006C4362" w:rsidRPr="006C4362" w:rsidRDefault="006C4362" w:rsidP="006C4362">
      <w:pPr>
        <w:pStyle w:val="2fff0"/>
        <w:ind w:firstLineChars="0" w:firstLine="0"/>
        <w:rPr>
          <w:snapToGrid w:val="0"/>
          <w:kern w:val="24"/>
        </w:rPr>
      </w:pPr>
      <w:r w:rsidRPr="006C4362">
        <w:rPr>
          <w:snapToGrid w:val="0"/>
          <w:kern w:val="24"/>
        </w:rPr>
        <w:t xml:space="preserve">      Ci――i</w:t>
      </w:r>
      <w:r w:rsidRPr="006C4362">
        <w:rPr>
          <w:snapToGrid w:val="0"/>
          <w:kern w:val="24"/>
        </w:rPr>
        <w:t>污染物绝对排放量（</w:t>
      </w:r>
      <w:r w:rsidRPr="006C4362">
        <w:rPr>
          <w:snapToGrid w:val="0"/>
          <w:kern w:val="24"/>
        </w:rPr>
        <w:t>t/a</w:t>
      </w:r>
      <w:r w:rsidRPr="006C4362">
        <w:rPr>
          <w:snapToGrid w:val="0"/>
          <w:kern w:val="24"/>
        </w:rPr>
        <w:t>）；</w:t>
      </w:r>
    </w:p>
    <w:p w:rsidR="006C4362" w:rsidRPr="006C4362" w:rsidRDefault="006C4362" w:rsidP="006C4362">
      <w:pPr>
        <w:pStyle w:val="2fff0"/>
        <w:ind w:firstLineChars="0" w:firstLine="0"/>
        <w:rPr>
          <w:snapToGrid w:val="0"/>
          <w:kern w:val="24"/>
        </w:rPr>
      </w:pPr>
      <w:r w:rsidRPr="006C4362">
        <w:rPr>
          <w:snapToGrid w:val="0"/>
          <w:kern w:val="24"/>
        </w:rPr>
        <w:t xml:space="preserve">      Coi――</w:t>
      </w:r>
      <w:r w:rsidRPr="006C4362">
        <w:rPr>
          <w:snapToGrid w:val="0"/>
          <w:kern w:val="24"/>
        </w:rPr>
        <w:t>某污染物的评价标准（废气</w:t>
      </w:r>
      <w:r w:rsidRPr="006C4362">
        <w:rPr>
          <w:snapToGrid w:val="0"/>
          <w:kern w:val="24"/>
        </w:rPr>
        <w:t>mg/m</w:t>
      </w:r>
      <w:r w:rsidRPr="006C4362">
        <w:rPr>
          <w:snapToGrid w:val="0"/>
          <w:kern w:val="24"/>
          <w:vertAlign w:val="superscript"/>
        </w:rPr>
        <w:t>3</w:t>
      </w:r>
      <w:r w:rsidRPr="006C4362">
        <w:rPr>
          <w:snapToGrid w:val="0"/>
          <w:kern w:val="24"/>
        </w:rPr>
        <w:t>；废水</w:t>
      </w:r>
      <w:r w:rsidRPr="006C4362">
        <w:rPr>
          <w:snapToGrid w:val="0"/>
          <w:kern w:val="24"/>
        </w:rPr>
        <w:t>mg/L</w:t>
      </w:r>
      <w:r w:rsidRPr="006C4362">
        <w:rPr>
          <w:snapToGrid w:val="0"/>
          <w:kern w:val="24"/>
        </w:rPr>
        <w:t>）。</w:t>
      </w:r>
    </w:p>
    <w:p w:rsidR="006C4362" w:rsidRPr="006C4362" w:rsidRDefault="006C4362" w:rsidP="006C4362">
      <w:pPr>
        <w:pStyle w:val="2f5"/>
        <w:spacing w:line="480" w:lineRule="atLeast"/>
        <w:ind w:firstLineChars="0" w:firstLine="0"/>
        <w:jc w:val="center"/>
        <w:rPr>
          <w:rFonts w:cs="Times New Roman"/>
          <w:sz w:val="24"/>
          <w:szCs w:val="24"/>
        </w:rPr>
      </w:pPr>
      <w:r w:rsidRPr="006C4362">
        <w:rPr>
          <w:rFonts w:cs="Times New Roman"/>
          <w:position w:val="-28"/>
          <w:sz w:val="24"/>
          <w:szCs w:val="24"/>
        </w:rPr>
        <w:object w:dxaOrig="999" w:dyaOrig="680">
          <v:shape id="_x0000_i1036" type="#_x0000_t75" style="width:59.75pt;height:46.2pt" o:ole="">
            <v:imagedata r:id="rId42" o:title=""/>
          </v:shape>
          <o:OLEObject Type="Embed" ProgID="Equation.DSMT4" ShapeID="_x0000_i1036" DrawAspect="Content" ObjectID="_1647763859" r:id="rId43"/>
        </w:object>
      </w:r>
    </w:p>
    <w:p w:rsidR="006C4362" w:rsidRPr="006C4362" w:rsidRDefault="006C4362" w:rsidP="006C4362">
      <w:pPr>
        <w:pStyle w:val="2fff0"/>
        <w:ind w:firstLineChars="0" w:firstLine="0"/>
      </w:pPr>
      <w:r w:rsidRPr="006C4362">
        <w:t>式中：</w:t>
      </w:r>
      <w:r w:rsidRPr="006C4362">
        <w:t>P</w:t>
      </w:r>
      <w:r w:rsidRPr="006C4362">
        <w:rPr>
          <w:vertAlign w:val="subscript"/>
        </w:rPr>
        <w:t>n</w:t>
      </w:r>
      <w:r w:rsidRPr="006C4362">
        <w:t>――</w:t>
      </w:r>
      <w:r w:rsidRPr="006C4362">
        <w:t>某污染源（企业）的各污染物等标污染负荷；</w:t>
      </w:r>
    </w:p>
    <w:p w:rsidR="006C4362" w:rsidRPr="006C4362" w:rsidRDefault="006C4362" w:rsidP="006C4362">
      <w:pPr>
        <w:pStyle w:val="2fff0"/>
        <w:ind w:firstLineChars="0" w:firstLine="0"/>
      </w:pPr>
      <w:r w:rsidRPr="006C4362">
        <w:t xml:space="preserve">       i ――</w:t>
      </w:r>
      <w:r w:rsidRPr="006C4362">
        <w:t>污染物种类</w:t>
      </w:r>
    </w:p>
    <w:p w:rsidR="006C4362" w:rsidRPr="006C4362" w:rsidRDefault="006C4362" w:rsidP="006C4362">
      <w:pPr>
        <w:pStyle w:val="2f5"/>
        <w:spacing w:line="480" w:lineRule="atLeast"/>
        <w:ind w:firstLineChars="0" w:firstLine="0"/>
        <w:jc w:val="center"/>
        <w:rPr>
          <w:rFonts w:cs="Times New Roman"/>
          <w:sz w:val="24"/>
          <w:szCs w:val="24"/>
        </w:rPr>
      </w:pPr>
      <w:r w:rsidRPr="006C4362">
        <w:rPr>
          <w:rFonts w:cs="Times New Roman"/>
          <w:position w:val="-28"/>
          <w:sz w:val="24"/>
          <w:szCs w:val="24"/>
        </w:rPr>
        <w:object w:dxaOrig="980" w:dyaOrig="680">
          <v:shape id="_x0000_i1037" type="#_x0000_t75" style="width:48.9pt;height:46.2pt" o:ole="">
            <v:imagedata r:id="rId44" o:title=""/>
          </v:shape>
          <o:OLEObject Type="Embed" ProgID="Equation.DSMT4" ShapeID="_x0000_i1037" DrawAspect="Content" ObjectID="_1647763860" r:id="rId45"/>
        </w:object>
      </w:r>
    </w:p>
    <w:p w:rsidR="006C4362" w:rsidRPr="006C4362" w:rsidRDefault="006C4362" w:rsidP="006C4362">
      <w:pPr>
        <w:pStyle w:val="2fff0"/>
        <w:ind w:firstLineChars="0" w:firstLine="0"/>
      </w:pPr>
      <w:r w:rsidRPr="006C4362">
        <w:t>式中：</w:t>
      </w:r>
      <w:r w:rsidRPr="006C4362">
        <w:t>P――</w:t>
      </w:r>
      <w:r w:rsidRPr="006C4362">
        <w:t>调查企业的各污染物总等标污染负荷；</w:t>
      </w:r>
    </w:p>
    <w:p w:rsidR="006C4362" w:rsidRPr="006C4362" w:rsidRDefault="006C4362" w:rsidP="006C4362">
      <w:pPr>
        <w:pStyle w:val="2fff0"/>
        <w:ind w:firstLineChars="0" w:firstLine="0"/>
      </w:pPr>
      <w:r w:rsidRPr="006C4362">
        <w:t xml:space="preserve">      n ――</w:t>
      </w:r>
      <w:r w:rsidRPr="006C4362">
        <w:t>企业个数</w:t>
      </w:r>
    </w:p>
    <w:p w:rsidR="006C4362" w:rsidRPr="006C4362" w:rsidRDefault="006C4362" w:rsidP="006C4362">
      <w:pPr>
        <w:pStyle w:val="2f5"/>
        <w:spacing w:line="480" w:lineRule="atLeast"/>
        <w:ind w:firstLineChars="0" w:firstLine="0"/>
        <w:jc w:val="center"/>
        <w:rPr>
          <w:rFonts w:cs="Times New Roman"/>
          <w:sz w:val="24"/>
          <w:szCs w:val="24"/>
        </w:rPr>
      </w:pPr>
      <w:r w:rsidRPr="006C4362">
        <w:rPr>
          <w:rFonts w:cs="Times New Roman"/>
          <w:position w:val="-28"/>
          <w:sz w:val="24"/>
          <w:szCs w:val="24"/>
        </w:rPr>
        <w:object w:dxaOrig="1219" w:dyaOrig="680">
          <v:shape id="_x0000_i1038" type="#_x0000_t75" style="width:74.7pt;height:46.2pt" o:ole="">
            <v:imagedata r:id="rId46" o:title=""/>
          </v:shape>
          <o:OLEObject Type="Embed" ProgID="Equation.DSMT4" ShapeID="_x0000_i1038" DrawAspect="Content" ObjectID="_1647763861" r:id="rId47"/>
        </w:object>
      </w:r>
    </w:p>
    <w:p w:rsidR="006C4362" w:rsidRPr="006C4362" w:rsidRDefault="006C4362" w:rsidP="006C4362">
      <w:pPr>
        <w:pStyle w:val="2fff0"/>
        <w:ind w:firstLineChars="0" w:firstLine="0"/>
      </w:pPr>
      <w:r w:rsidRPr="006C4362">
        <w:t>式中：</w:t>
      </w:r>
      <w:r w:rsidRPr="006C4362">
        <w:t>P</w:t>
      </w:r>
      <w:r w:rsidRPr="006C4362">
        <w:rPr>
          <w:vertAlign w:val="subscript"/>
        </w:rPr>
        <w:t>itotal</w:t>
      </w:r>
      <w:r w:rsidRPr="006C4362">
        <w:t>――</w:t>
      </w:r>
      <w:r w:rsidRPr="006C4362">
        <w:t>各调查企业中某污染物的总等标污染负荷；</w:t>
      </w:r>
    </w:p>
    <w:p w:rsidR="006C4362" w:rsidRPr="006C4362" w:rsidRDefault="006C4362" w:rsidP="006C4362">
      <w:pPr>
        <w:pStyle w:val="2fff0"/>
        <w:ind w:firstLineChars="0" w:firstLine="0"/>
      </w:pPr>
      <w:r w:rsidRPr="006C4362">
        <w:t xml:space="preserve">       n ――</w:t>
      </w:r>
      <w:r w:rsidRPr="006C4362">
        <w:t>企业数量</w:t>
      </w:r>
    </w:p>
    <w:p w:rsidR="006C4362" w:rsidRPr="006C4362" w:rsidRDefault="006C4362" w:rsidP="006C4362">
      <w:pPr>
        <w:spacing w:line="480" w:lineRule="atLeast"/>
        <w:ind w:firstLineChars="0" w:firstLine="0"/>
        <w:jc w:val="center"/>
        <w:rPr>
          <w:szCs w:val="24"/>
        </w:rPr>
      </w:pPr>
      <w:r w:rsidRPr="006C4362">
        <w:rPr>
          <w:position w:val="-24"/>
          <w:szCs w:val="24"/>
        </w:rPr>
        <w:object w:dxaOrig="2020" w:dyaOrig="620">
          <v:shape id="_x0000_i1039" type="#_x0000_t75" style="width:114.1pt;height:39.4pt" o:ole="">
            <v:imagedata r:id="rId48" o:title=""/>
          </v:shape>
          <o:OLEObject Type="Embed" ProgID="Equation.DSMT4" ShapeID="_x0000_i1039" DrawAspect="Content" ObjectID="_1647763862" r:id="rId49"/>
        </w:object>
      </w:r>
    </w:p>
    <w:p w:rsidR="006C4362" w:rsidRPr="006C4362" w:rsidRDefault="006C4362" w:rsidP="006C4362">
      <w:pPr>
        <w:pStyle w:val="2fff0"/>
        <w:ind w:firstLineChars="0" w:firstLine="0"/>
      </w:pPr>
      <w:r w:rsidRPr="006C4362">
        <w:lastRenderedPageBreak/>
        <w:t>式中：</w:t>
      </w:r>
      <w:r w:rsidRPr="006C4362">
        <w:t>K</w:t>
      </w:r>
      <w:r w:rsidRPr="006C4362">
        <w:rPr>
          <w:vertAlign w:val="subscript"/>
        </w:rPr>
        <w:t>itotal</w:t>
      </w:r>
      <w:r w:rsidRPr="006C4362">
        <w:t>――</w:t>
      </w:r>
      <w:r w:rsidRPr="006C4362">
        <w:t>某污染物在污染源中的等标污染负荷比；</w:t>
      </w:r>
    </w:p>
    <w:p w:rsidR="006C4362" w:rsidRPr="006C4362" w:rsidRDefault="006C4362" w:rsidP="006C4362">
      <w:pPr>
        <w:spacing w:line="480" w:lineRule="atLeast"/>
        <w:ind w:firstLineChars="0" w:firstLine="0"/>
        <w:jc w:val="center"/>
        <w:rPr>
          <w:szCs w:val="24"/>
        </w:rPr>
      </w:pPr>
      <w:r w:rsidRPr="006C4362">
        <w:rPr>
          <w:position w:val="-24"/>
          <w:szCs w:val="24"/>
        </w:rPr>
        <w:object w:dxaOrig="1560" w:dyaOrig="620">
          <v:shape id="_x0000_i1040" type="#_x0000_t75" style="width:92.4pt;height:39.4pt" o:ole="">
            <v:imagedata r:id="rId50" o:title=""/>
          </v:shape>
          <o:OLEObject Type="Embed" ProgID="Equation.DSMT4" ShapeID="_x0000_i1040" DrawAspect="Content" ObjectID="_1647763863" r:id="rId51"/>
        </w:object>
      </w:r>
    </w:p>
    <w:p w:rsidR="006C4362" w:rsidRPr="006C4362" w:rsidRDefault="006C4362" w:rsidP="006C4362">
      <w:pPr>
        <w:pStyle w:val="2fff0"/>
        <w:ind w:firstLineChars="0" w:firstLine="0"/>
      </w:pPr>
      <w:r w:rsidRPr="006C4362">
        <w:t>式中：</w:t>
      </w:r>
      <w:r w:rsidRPr="006C4362">
        <w:t>K</w:t>
      </w:r>
      <w:r w:rsidRPr="006C4362">
        <w:rPr>
          <w:vertAlign w:val="subscript"/>
        </w:rPr>
        <w:t>n</w:t>
      </w:r>
      <w:r w:rsidRPr="006C4362">
        <w:t>――</w:t>
      </w:r>
      <w:r w:rsidRPr="006C4362">
        <w:t>某污染物在区域（调查企业）中的等标污染负荷比；</w:t>
      </w:r>
    </w:p>
    <w:p w:rsidR="006C4362" w:rsidRPr="006C4362" w:rsidRDefault="006C4362" w:rsidP="006C4362">
      <w:pPr>
        <w:pStyle w:val="2fff0"/>
        <w:ind w:firstLineChars="0" w:firstLine="0"/>
        <w:rPr>
          <w:snapToGrid w:val="0"/>
          <w:kern w:val="24"/>
        </w:rPr>
      </w:pPr>
      <w:r w:rsidRPr="006C4362">
        <w:rPr>
          <w:snapToGrid w:val="0"/>
          <w:kern w:val="24"/>
        </w:rPr>
        <w:t>（</w:t>
      </w:r>
      <w:r w:rsidRPr="006C4362">
        <w:rPr>
          <w:snapToGrid w:val="0"/>
          <w:kern w:val="24"/>
        </w:rPr>
        <w:t>2</w:t>
      </w:r>
      <w:r w:rsidRPr="006C4362">
        <w:rPr>
          <w:snapToGrid w:val="0"/>
          <w:kern w:val="24"/>
        </w:rPr>
        <w:t>）评价标准</w:t>
      </w:r>
    </w:p>
    <w:p w:rsidR="006C4362" w:rsidRPr="006C4362" w:rsidRDefault="006C4362" w:rsidP="006C4362">
      <w:pPr>
        <w:pStyle w:val="2fff0"/>
        <w:ind w:firstLineChars="0" w:firstLine="0"/>
      </w:pPr>
      <w:r w:rsidRPr="006C4362">
        <w:t>标准值见表</w:t>
      </w:r>
      <w:r w:rsidRPr="006C4362">
        <w:rPr>
          <w:rFonts w:hint="eastAsia"/>
        </w:rPr>
        <w:t>4</w:t>
      </w:r>
      <w:r w:rsidR="00A642F2">
        <w:rPr>
          <w:rFonts w:hint="eastAsia"/>
        </w:rPr>
        <w:t>.</w:t>
      </w:r>
      <w:r w:rsidRPr="006C4362">
        <w:rPr>
          <w:rFonts w:hint="eastAsia"/>
        </w:rPr>
        <w:t>5</w:t>
      </w:r>
      <w:r w:rsidRPr="006C4362">
        <w:t>-</w:t>
      </w:r>
      <w:r w:rsidRPr="006C4362">
        <w:rPr>
          <w:rFonts w:hint="eastAsia"/>
        </w:rPr>
        <w:t>2</w:t>
      </w:r>
      <w:r w:rsidRPr="006C4362">
        <w:t>。</w:t>
      </w:r>
    </w:p>
    <w:p w:rsidR="006C4362" w:rsidRPr="002F5AA8" w:rsidRDefault="006C4362" w:rsidP="006C4362">
      <w:pPr>
        <w:pStyle w:val="afffb"/>
        <w:spacing w:line="480" w:lineRule="atLeast"/>
        <w:ind w:firstLine="0"/>
        <w:jc w:val="center"/>
        <w:rPr>
          <w:rFonts w:ascii="Times New Roman" w:hAnsi="Times New Roman"/>
          <w:snapToGrid/>
          <w:szCs w:val="21"/>
        </w:rPr>
      </w:pPr>
      <w:r w:rsidRPr="002F5AA8">
        <w:rPr>
          <w:rFonts w:ascii="Times New Roman" w:hAnsi="Times New Roman"/>
          <w:snapToGrid/>
          <w:szCs w:val="21"/>
        </w:rPr>
        <w:t>表</w:t>
      </w:r>
      <w:r>
        <w:rPr>
          <w:rFonts w:ascii="Times New Roman" w:hAnsi="Times New Roman" w:hint="eastAsia"/>
          <w:snapToGrid/>
          <w:szCs w:val="21"/>
        </w:rPr>
        <w:t>4</w:t>
      </w:r>
      <w:r w:rsidR="00A642F2">
        <w:rPr>
          <w:rFonts w:ascii="Times New Roman" w:hAnsi="Times New Roman" w:hint="eastAsia"/>
          <w:snapToGrid/>
          <w:szCs w:val="21"/>
        </w:rPr>
        <w:t>.</w:t>
      </w:r>
      <w:r>
        <w:rPr>
          <w:rFonts w:ascii="Times New Roman" w:hAnsi="Times New Roman" w:hint="eastAsia"/>
          <w:snapToGrid/>
          <w:szCs w:val="21"/>
        </w:rPr>
        <w:t>5</w:t>
      </w:r>
      <w:r w:rsidRPr="002F5AA8">
        <w:rPr>
          <w:rFonts w:ascii="Times New Roman" w:hAnsi="Times New Roman"/>
          <w:snapToGrid/>
          <w:szCs w:val="21"/>
        </w:rPr>
        <w:t>-</w:t>
      </w:r>
      <w:r>
        <w:rPr>
          <w:rFonts w:ascii="Times New Roman" w:hAnsi="Times New Roman" w:hint="eastAsia"/>
          <w:snapToGrid/>
          <w:szCs w:val="21"/>
        </w:rPr>
        <w:t>2</w:t>
      </w:r>
      <w:r w:rsidRPr="002F5AA8">
        <w:rPr>
          <w:rFonts w:ascii="Times New Roman" w:hAnsi="Times New Roman"/>
          <w:snapToGrid/>
          <w:szCs w:val="21"/>
        </w:rPr>
        <w:t xml:space="preserve">   </w:t>
      </w:r>
      <w:r w:rsidRPr="002F5AA8">
        <w:rPr>
          <w:rFonts w:ascii="Times New Roman" w:hAnsi="Times New Roman"/>
          <w:snapToGrid/>
          <w:szCs w:val="21"/>
        </w:rPr>
        <w:t>污染源调查评价标准值</w:t>
      </w:r>
    </w:p>
    <w:tbl>
      <w:tblPr>
        <w:tblW w:w="5000" w:type="pct"/>
        <w:jc w:val="center"/>
        <w:tblBorders>
          <w:top w:val="single" w:sz="4" w:space="0" w:color="auto"/>
          <w:bottom w:val="single" w:sz="4" w:space="0" w:color="auto"/>
          <w:insideH w:val="single" w:sz="4" w:space="0" w:color="auto"/>
          <w:insideV w:val="single" w:sz="4" w:space="0" w:color="auto"/>
        </w:tblBorders>
        <w:tblLook w:val="01E0"/>
      </w:tblPr>
      <w:tblGrid>
        <w:gridCol w:w="2760"/>
        <w:gridCol w:w="2761"/>
        <w:gridCol w:w="3007"/>
      </w:tblGrid>
      <w:tr w:rsidR="006C4362" w:rsidRPr="006C4362" w:rsidTr="006C4362">
        <w:trPr>
          <w:jc w:val="center"/>
        </w:trPr>
        <w:tc>
          <w:tcPr>
            <w:tcW w:w="1618" w:type="pct"/>
            <w:vAlign w:val="center"/>
          </w:tcPr>
          <w:p w:rsidR="006C4362" w:rsidRPr="006C4362" w:rsidRDefault="006C4362"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宋体" w:cs="Times New Roman"/>
                <w:szCs w:val="21"/>
              </w:rPr>
              <w:t>项</w:t>
            </w:r>
            <w:r w:rsidRPr="006C4362">
              <w:rPr>
                <w:rFonts w:ascii="Times New Roman" w:eastAsia="宋体" w:hAnsi="Times New Roman" w:cs="Times New Roman"/>
                <w:szCs w:val="21"/>
              </w:rPr>
              <w:t xml:space="preserve">  </w:t>
            </w:r>
            <w:r w:rsidRPr="006C4362">
              <w:rPr>
                <w:rFonts w:ascii="Times New Roman" w:eastAsia="宋体" w:hAnsi="宋体" w:cs="Times New Roman"/>
                <w:szCs w:val="21"/>
              </w:rPr>
              <w:t>目</w:t>
            </w:r>
          </w:p>
        </w:tc>
        <w:tc>
          <w:tcPr>
            <w:tcW w:w="1619" w:type="pct"/>
            <w:vAlign w:val="center"/>
          </w:tcPr>
          <w:p w:rsidR="006C4362" w:rsidRPr="006C4362" w:rsidRDefault="006C4362"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宋体" w:cs="Times New Roman"/>
                <w:szCs w:val="21"/>
              </w:rPr>
              <w:t>污染物名称</w:t>
            </w:r>
          </w:p>
        </w:tc>
        <w:tc>
          <w:tcPr>
            <w:tcW w:w="1763" w:type="pct"/>
            <w:vAlign w:val="center"/>
          </w:tcPr>
          <w:p w:rsidR="006C4362" w:rsidRPr="006C4362" w:rsidRDefault="006C4362"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宋体" w:cs="Times New Roman"/>
                <w:szCs w:val="21"/>
              </w:rPr>
              <w:t>评价标准</w:t>
            </w:r>
          </w:p>
        </w:tc>
      </w:tr>
      <w:tr w:rsidR="00990901" w:rsidRPr="006C4362" w:rsidTr="006C4362">
        <w:trPr>
          <w:jc w:val="center"/>
        </w:trPr>
        <w:tc>
          <w:tcPr>
            <w:tcW w:w="1618" w:type="pct"/>
            <w:vMerge w:val="restar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宋体" w:cs="Times New Roman"/>
                <w:szCs w:val="21"/>
              </w:rPr>
              <w:t>废</w:t>
            </w:r>
            <w:r w:rsidRPr="006C4362">
              <w:rPr>
                <w:rFonts w:ascii="Times New Roman" w:eastAsia="宋体" w:hAnsi="Times New Roman" w:cs="Times New Roman"/>
                <w:szCs w:val="21"/>
              </w:rPr>
              <w:t xml:space="preserve">  </w:t>
            </w:r>
            <w:r w:rsidRPr="006C4362">
              <w:rPr>
                <w:rFonts w:ascii="Times New Roman" w:eastAsia="宋体" w:hAnsi="宋体" w:cs="Times New Roman"/>
                <w:szCs w:val="21"/>
              </w:rPr>
              <w:t>气</w:t>
            </w:r>
          </w:p>
        </w:tc>
        <w:tc>
          <w:tcPr>
            <w:tcW w:w="1619" w:type="pc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宋体" w:cs="Times New Roman"/>
                <w:szCs w:val="21"/>
              </w:rPr>
              <w:t>烟尘</w:t>
            </w:r>
          </w:p>
        </w:tc>
        <w:tc>
          <w:tcPr>
            <w:tcW w:w="1763" w:type="pc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Times New Roman" w:cs="Times New Roman"/>
                <w:szCs w:val="21"/>
              </w:rPr>
              <w:t>0.3mg/m</w:t>
            </w:r>
            <w:r w:rsidRPr="006C4362">
              <w:rPr>
                <w:rFonts w:ascii="Times New Roman" w:eastAsia="宋体" w:hAnsi="Times New Roman" w:cs="Times New Roman"/>
                <w:szCs w:val="21"/>
                <w:vertAlign w:val="superscript"/>
              </w:rPr>
              <w:t>3</w:t>
            </w:r>
          </w:p>
        </w:tc>
      </w:tr>
      <w:tr w:rsidR="00990901" w:rsidRPr="006C4362" w:rsidTr="006C4362">
        <w:trPr>
          <w:jc w:val="center"/>
        </w:trPr>
        <w:tc>
          <w:tcPr>
            <w:tcW w:w="1618" w:type="pct"/>
            <w:vMerge/>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p>
        </w:tc>
        <w:tc>
          <w:tcPr>
            <w:tcW w:w="1619" w:type="pc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Times New Roman" w:cs="Times New Roman"/>
                <w:szCs w:val="21"/>
              </w:rPr>
              <w:t>SO</w:t>
            </w:r>
            <w:r w:rsidRPr="006C4362">
              <w:rPr>
                <w:rFonts w:ascii="Times New Roman" w:eastAsia="宋体" w:hAnsi="Times New Roman" w:cs="Times New Roman"/>
                <w:szCs w:val="21"/>
                <w:vertAlign w:val="subscript"/>
              </w:rPr>
              <w:t>2</w:t>
            </w:r>
          </w:p>
        </w:tc>
        <w:tc>
          <w:tcPr>
            <w:tcW w:w="1763" w:type="pc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sidRPr="006C4362">
              <w:rPr>
                <w:rFonts w:ascii="Times New Roman" w:eastAsia="宋体" w:hAnsi="Times New Roman" w:cs="Times New Roman"/>
                <w:szCs w:val="21"/>
              </w:rPr>
              <w:t>0.15mg/m</w:t>
            </w:r>
            <w:r w:rsidRPr="006C4362">
              <w:rPr>
                <w:rFonts w:ascii="Times New Roman" w:eastAsia="宋体" w:hAnsi="Times New Roman" w:cs="Times New Roman"/>
                <w:szCs w:val="21"/>
                <w:vertAlign w:val="superscript"/>
              </w:rPr>
              <w:t>3</w:t>
            </w:r>
          </w:p>
        </w:tc>
      </w:tr>
      <w:tr w:rsidR="00990901" w:rsidRPr="006C4362" w:rsidTr="006C4362">
        <w:trPr>
          <w:jc w:val="center"/>
        </w:trPr>
        <w:tc>
          <w:tcPr>
            <w:tcW w:w="1618" w:type="pct"/>
            <w:vMerge/>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p>
        </w:tc>
        <w:tc>
          <w:tcPr>
            <w:tcW w:w="1619" w:type="pc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Pr>
                <w:rFonts w:ascii="Times New Roman" w:eastAsia="宋体" w:hAnsi="Times New Roman" w:cs="Times New Roman" w:hint="eastAsia"/>
                <w:szCs w:val="21"/>
              </w:rPr>
              <w:t>NO</w:t>
            </w:r>
            <w:r w:rsidRPr="00990901">
              <w:rPr>
                <w:rFonts w:ascii="Times New Roman" w:eastAsia="宋体" w:hAnsi="Times New Roman" w:cs="Times New Roman" w:hint="eastAsia"/>
                <w:szCs w:val="21"/>
                <w:vertAlign w:val="subscript"/>
              </w:rPr>
              <w:t>X</w:t>
            </w:r>
          </w:p>
        </w:tc>
        <w:tc>
          <w:tcPr>
            <w:tcW w:w="1763" w:type="pct"/>
            <w:vAlign w:val="center"/>
          </w:tcPr>
          <w:p w:rsidR="00990901" w:rsidRPr="006C4362" w:rsidRDefault="00990901" w:rsidP="006C4362">
            <w:pPr>
              <w:pStyle w:val="1f8"/>
              <w:widowControl w:val="0"/>
              <w:spacing w:line="360" w:lineRule="atLeast"/>
              <w:rPr>
                <w:rFonts w:ascii="Times New Roman" w:eastAsia="宋体" w:hAnsi="Times New Roman" w:cs="Times New Roman"/>
                <w:szCs w:val="21"/>
              </w:rPr>
            </w:pPr>
            <w:r>
              <w:rPr>
                <w:rFonts w:ascii="Times New Roman" w:eastAsia="宋体" w:hAnsi="Times New Roman" w:cs="Times New Roman" w:hint="eastAsia"/>
                <w:szCs w:val="21"/>
              </w:rPr>
              <w:t>0.12</w:t>
            </w:r>
            <w:r w:rsidRPr="006C4362">
              <w:rPr>
                <w:rFonts w:ascii="Times New Roman" w:eastAsia="宋体" w:hAnsi="Times New Roman" w:cs="Times New Roman"/>
                <w:szCs w:val="21"/>
              </w:rPr>
              <w:t xml:space="preserve"> mg/m</w:t>
            </w:r>
            <w:r w:rsidRPr="006C4362">
              <w:rPr>
                <w:rFonts w:ascii="Times New Roman" w:eastAsia="宋体" w:hAnsi="Times New Roman" w:cs="Times New Roman"/>
                <w:szCs w:val="21"/>
                <w:vertAlign w:val="superscript"/>
              </w:rPr>
              <w:t>3</w:t>
            </w:r>
          </w:p>
        </w:tc>
      </w:tr>
    </w:tbl>
    <w:p w:rsidR="006C4362" w:rsidRPr="00794004" w:rsidRDefault="006C4362" w:rsidP="006C4362">
      <w:pPr>
        <w:pStyle w:val="2fff0"/>
        <w:spacing w:line="500" w:lineRule="exact"/>
        <w:ind w:firstLineChars="0" w:firstLine="0"/>
      </w:pPr>
      <w:r w:rsidRPr="00794004">
        <w:t>（</w:t>
      </w:r>
      <w:r w:rsidRPr="00794004">
        <w:t>3</w:t>
      </w:r>
      <w:r w:rsidRPr="00794004">
        <w:t>）评价结果</w:t>
      </w:r>
    </w:p>
    <w:p w:rsidR="006C4362" w:rsidRPr="00794004" w:rsidRDefault="006C4362" w:rsidP="006C4362">
      <w:pPr>
        <w:pStyle w:val="2fff0"/>
        <w:ind w:firstLineChars="0" w:firstLine="0"/>
        <w:rPr>
          <w:szCs w:val="21"/>
        </w:rPr>
      </w:pPr>
      <w:r w:rsidRPr="00742AC1">
        <w:rPr>
          <w:rFonts w:hint="eastAsia"/>
        </w:rPr>
        <w:t>①</w:t>
      </w:r>
      <w:r w:rsidRPr="00794004">
        <w:t>废气污染源评价结果</w:t>
      </w:r>
    </w:p>
    <w:p w:rsidR="006C4362" w:rsidRPr="00D560BA" w:rsidRDefault="006C4362" w:rsidP="006C4362">
      <w:pPr>
        <w:spacing w:line="480" w:lineRule="atLeast"/>
        <w:ind w:firstLineChars="0" w:firstLine="0"/>
      </w:pPr>
      <w:r w:rsidRPr="00D560BA">
        <w:t>评价区域内现有企业废气污染源评价结果见表</w:t>
      </w:r>
      <w:r w:rsidRPr="00D560BA">
        <w:rPr>
          <w:rFonts w:hint="eastAsia"/>
        </w:rPr>
        <w:t>4</w:t>
      </w:r>
      <w:r w:rsidR="00A642F2">
        <w:rPr>
          <w:rFonts w:hint="eastAsia"/>
        </w:rPr>
        <w:t>.</w:t>
      </w:r>
      <w:r w:rsidRPr="00D560BA">
        <w:rPr>
          <w:rFonts w:hint="eastAsia"/>
        </w:rPr>
        <w:t>5</w:t>
      </w:r>
      <w:r w:rsidRPr="00D560BA">
        <w:t>-</w:t>
      </w:r>
      <w:r w:rsidRPr="00D560BA">
        <w:rPr>
          <w:rFonts w:hint="eastAsia"/>
        </w:rPr>
        <w:t>3</w:t>
      </w:r>
      <w:r w:rsidRPr="00D560BA">
        <w:t>。</w:t>
      </w:r>
    </w:p>
    <w:p w:rsidR="006C4362" w:rsidRDefault="006C4362" w:rsidP="006C4362">
      <w:pPr>
        <w:pStyle w:val="afffb"/>
        <w:spacing w:line="480" w:lineRule="atLeast"/>
        <w:ind w:firstLine="0"/>
        <w:jc w:val="center"/>
        <w:rPr>
          <w:rFonts w:ascii="Times New Roman" w:hAnsi="Times New Roman"/>
          <w:snapToGrid/>
          <w:szCs w:val="21"/>
        </w:rPr>
      </w:pPr>
      <w:r w:rsidRPr="002F5AA8">
        <w:rPr>
          <w:rFonts w:ascii="Times New Roman" w:hAnsi="Times New Roman"/>
          <w:snapToGrid/>
          <w:szCs w:val="21"/>
        </w:rPr>
        <w:t>表</w:t>
      </w:r>
      <w:r>
        <w:rPr>
          <w:rFonts w:ascii="Times New Roman" w:hAnsi="Times New Roman" w:hint="eastAsia"/>
          <w:snapToGrid/>
          <w:szCs w:val="21"/>
        </w:rPr>
        <w:t>4</w:t>
      </w:r>
      <w:r w:rsidR="00A642F2">
        <w:rPr>
          <w:rFonts w:ascii="Times New Roman" w:hAnsi="Times New Roman" w:hint="eastAsia"/>
          <w:snapToGrid/>
          <w:szCs w:val="21"/>
        </w:rPr>
        <w:t>.</w:t>
      </w:r>
      <w:r>
        <w:rPr>
          <w:rFonts w:ascii="Times New Roman" w:hAnsi="Times New Roman" w:hint="eastAsia"/>
          <w:snapToGrid/>
          <w:szCs w:val="21"/>
        </w:rPr>
        <w:t>5</w:t>
      </w:r>
      <w:r w:rsidRPr="002F5AA8">
        <w:rPr>
          <w:rFonts w:ascii="Times New Roman" w:hAnsi="Times New Roman"/>
          <w:snapToGrid/>
          <w:szCs w:val="21"/>
        </w:rPr>
        <w:t>-</w:t>
      </w:r>
      <w:r>
        <w:rPr>
          <w:rFonts w:ascii="Times New Roman" w:hAnsi="Times New Roman" w:hint="eastAsia"/>
          <w:snapToGrid/>
          <w:szCs w:val="21"/>
        </w:rPr>
        <w:t>3</w:t>
      </w:r>
      <w:r w:rsidRPr="002F5AA8">
        <w:rPr>
          <w:rFonts w:ascii="Times New Roman" w:hAnsi="Times New Roman"/>
          <w:snapToGrid/>
          <w:szCs w:val="21"/>
        </w:rPr>
        <w:t xml:space="preserve">   </w:t>
      </w:r>
      <w:r>
        <w:rPr>
          <w:rFonts w:ascii="Times New Roman" w:hAnsi="Times New Roman" w:hint="eastAsia"/>
          <w:snapToGrid/>
          <w:szCs w:val="21"/>
        </w:rPr>
        <w:t xml:space="preserve"> </w:t>
      </w:r>
      <w:r w:rsidRPr="002F5AA8">
        <w:rPr>
          <w:rFonts w:ascii="Times New Roman" w:hAnsi="Times New Roman"/>
          <w:snapToGrid/>
          <w:szCs w:val="21"/>
        </w:rPr>
        <w:t>废气污染源评价结果</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3232"/>
        <w:gridCol w:w="1175"/>
        <w:gridCol w:w="1124"/>
        <w:gridCol w:w="876"/>
        <w:gridCol w:w="816"/>
        <w:gridCol w:w="658"/>
        <w:gridCol w:w="459"/>
      </w:tblGrid>
      <w:tr w:rsidR="00D57E03" w:rsidRPr="00D06A9E" w:rsidTr="00D57E03">
        <w:trPr>
          <w:jc w:val="center"/>
        </w:trPr>
        <w:tc>
          <w:tcPr>
            <w:tcW w:w="1938" w:type="pct"/>
            <w:vMerge w:val="restart"/>
            <w:tcMar>
              <w:left w:w="28" w:type="dxa"/>
              <w:right w:w="85"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企业名称</w:t>
            </w:r>
          </w:p>
        </w:tc>
        <w:tc>
          <w:tcPr>
            <w:tcW w:w="1903" w:type="pct"/>
            <w:gridSpan w:val="3"/>
            <w:tcMar>
              <w:left w:w="28" w:type="dxa"/>
            </w:tcMa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等标污染负荷</w:t>
            </w:r>
            <w:r w:rsidRPr="00D06A9E">
              <w:rPr>
                <w:rFonts w:cs="Times New Roman"/>
                <w:sz w:val="21"/>
                <w:szCs w:val="21"/>
              </w:rPr>
              <w:t>P</w:t>
            </w:r>
            <w:r w:rsidRPr="00D06A9E">
              <w:rPr>
                <w:rFonts w:cs="Times New Roman"/>
                <w:sz w:val="21"/>
                <w:szCs w:val="21"/>
                <w:vertAlign w:val="subscript"/>
              </w:rPr>
              <w:t>i</w:t>
            </w:r>
          </w:p>
        </w:tc>
        <w:tc>
          <w:tcPr>
            <w:tcW w:w="489" w:type="pct"/>
            <w:vMerge w:val="restart"/>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Pn</w:t>
            </w:r>
          </w:p>
        </w:tc>
        <w:tc>
          <w:tcPr>
            <w:tcW w:w="394" w:type="pct"/>
            <w:vMerge w:val="restart"/>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Kn</w:t>
            </w:r>
            <w:r w:rsidRPr="00D06A9E">
              <w:rPr>
                <w:rFonts w:cs="Times New Roman"/>
                <w:sz w:val="21"/>
                <w:szCs w:val="21"/>
              </w:rPr>
              <w:t>（％）</w:t>
            </w:r>
          </w:p>
        </w:tc>
        <w:tc>
          <w:tcPr>
            <w:tcW w:w="275" w:type="pct"/>
            <w:vMerge w:val="restart"/>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排序</w:t>
            </w:r>
          </w:p>
        </w:tc>
      </w:tr>
      <w:tr w:rsidR="00D06A9E" w:rsidRPr="00D06A9E" w:rsidTr="00D57E03">
        <w:trPr>
          <w:jc w:val="center"/>
        </w:trPr>
        <w:tc>
          <w:tcPr>
            <w:tcW w:w="1938" w:type="pct"/>
            <w:vMerge/>
            <w:tcMar>
              <w:left w:w="28" w:type="dxa"/>
              <w:right w:w="85" w:type="dxa"/>
            </w:tcMar>
            <w:vAlign w:val="center"/>
          </w:tcPr>
          <w:p w:rsidR="00990901" w:rsidRPr="00D06A9E" w:rsidRDefault="00990901" w:rsidP="00D06A9E">
            <w:pPr>
              <w:spacing w:line="360" w:lineRule="atLeast"/>
              <w:ind w:firstLineChars="0" w:firstLine="0"/>
              <w:jc w:val="center"/>
              <w:rPr>
                <w:rFonts w:cs="Times New Roman"/>
                <w:sz w:val="21"/>
                <w:szCs w:val="21"/>
              </w:rPr>
            </w:pPr>
          </w:p>
        </w:tc>
        <w:tc>
          <w:tcPr>
            <w:tcW w:w="705" w:type="pct"/>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烟（粉）尘</w:t>
            </w:r>
          </w:p>
        </w:tc>
        <w:tc>
          <w:tcPr>
            <w:tcW w:w="674" w:type="pct"/>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cs="Times New Roman"/>
                <w:sz w:val="21"/>
                <w:szCs w:val="21"/>
              </w:rPr>
              <w:t>SO</w:t>
            </w:r>
            <w:r w:rsidRPr="00D06A9E">
              <w:rPr>
                <w:rFonts w:cs="Times New Roman"/>
                <w:sz w:val="21"/>
                <w:szCs w:val="21"/>
                <w:vertAlign w:val="subscript"/>
              </w:rPr>
              <w:t>2</w:t>
            </w:r>
          </w:p>
        </w:tc>
        <w:tc>
          <w:tcPr>
            <w:tcW w:w="525" w:type="pct"/>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r w:rsidRPr="00D06A9E">
              <w:rPr>
                <w:rFonts w:eastAsia="宋体" w:cs="Times New Roman"/>
                <w:sz w:val="21"/>
                <w:szCs w:val="21"/>
              </w:rPr>
              <w:t>NO</w:t>
            </w:r>
            <w:r w:rsidRPr="00D06A9E">
              <w:rPr>
                <w:rFonts w:eastAsia="宋体" w:cs="Times New Roman"/>
                <w:sz w:val="21"/>
                <w:szCs w:val="21"/>
                <w:vertAlign w:val="subscript"/>
              </w:rPr>
              <w:t>X</w:t>
            </w:r>
          </w:p>
        </w:tc>
        <w:tc>
          <w:tcPr>
            <w:tcW w:w="489" w:type="pct"/>
            <w:vMerge/>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p>
        </w:tc>
        <w:tc>
          <w:tcPr>
            <w:tcW w:w="394" w:type="pct"/>
            <w:vMerge/>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p>
        </w:tc>
        <w:tc>
          <w:tcPr>
            <w:tcW w:w="275" w:type="pct"/>
            <w:vMerge/>
            <w:tcMar>
              <w:left w:w="28" w:type="dxa"/>
            </w:tcMar>
            <w:vAlign w:val="center"/>
          </w:tcPr>
          <w:p w:rsidR="00990901" w:rsidRPr="00D06A9E" w:rsidRDefault="00990901" w:rsidP="00D06A9E">
            <w:pPr>
              <w:spacing w:line="360" w:lineRule="atLeast"/>
              <w:ind w:firstLineChars="0" w:firstLine="0"/>
              <w:jc w:val="center"/>
              <w:rPr>
                <w:rFonts w:cs="Times New Roman"/>
                <w:sz w:val="21"/>
                <w:szCs w:val="21"/>
              </w:rPr>
            </w:pPr>
          </w:p>
        </w:tc>
      </w:tr>
      <w:tr w:rsidR="00D57E03" w:rsidRPr="00D06A9E" w:rsidTr="00D57E03">
        <w:trPr>
          <w:jc w:val="center"/>
        </w:trPr>
        <w:tc>
          <w:tcPr>
            <w:tcW w:w="1938" w:type="pct"/>
            <w:tcMar>
              <w:left w:w="28" w:type="dxa"/>
              <w:right w:w="85" w:type="dxa"/>
            </w:tcMar>
            <w:vAlign w:val="center"/>
          </w:tcPr>
          <w:p w:rsidR="00D57E03" w:rsidRPr="00D06A9E" w:rsidRDefault="00D57E03" w:rsidP="00D06A9E">
            <w:pPr>
              <w:spacing w:line="360" w:lineRule="atLeast"/>
              <w:ind w:firstLineChars="0" w:firstLine="0"/>
              <w:jc w:val="center"/>
              <w:rPr>
                <w:rFonts w:cs="Times New Roman"/>
                <w:bCs/>
                <w:kern w:val="0"/>
                <w:sz w:val="21"/>
                <w:szCs w:val="21"/>
              </w:rPr>
            </w:pPr>
            <w:r w:rsidRPr="00D06A9E">
              <w:rPr>
                <w:rFonts w:cs="Times New Roman"/>
                <w:sz w:val="21"/>
                <w:szCs w:val="21"/>
              </w:rPr>
              <w:t>沧州一顺电气设备有限公司</w:t>
            </w:r>
          </w:p>
        </w:tc>
        <w:tc>
          <w:tcPr>
            <w:tcW w:w="705" w:type="pct"/>
            <w:tcMar>
              <w:left w:w="28"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w:t>
            </w:r>
          </w:p>
        </w:tc>
        <w:tc>
          <w:tcPr>
            <w:tcW w:w="674"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525"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489"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394"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27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sidRPr="00D06A9E">
              <w:rPr>
                <w:rFonts w:cs="Times New Roman"/>
                <w:sz w:val="21"/>
                <w:szCs w:val="21"/>
              </w:rPr>
              <w:t>3</w:t>
            </w:r>
          </w:p>
        </w:tc>
      </w:tr>
      <w:tr w:rsidR="00D06A9E" w:rsidRPr="00D06A9E" w:rsidTr="00D57E03">
        <w:trPr>
          <w:jc w:val="center"/>
        </w:trPr>
        <w:tc>
          <w:tcPr>
            <w:tcW w:w="1938" w:type="pct"/>
            <w:tcMar>
              <w:left w:w="28" w:type="dxa"/>
              <w:right w:w="85"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沧州鑫鼎建材有限公司</w:t>
            </w:r>
          </w:p>
        </w:tc>
        <w:tc>
          <w:tcPr>
            <w:tcW w:w="705" w:type="pct"/>
            <w:tcMar>
              <w:left w:w="28"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w:t>
            </w:r>
          </w:p>
        </w:tc>
        <w:tc>
          <w:tcPr>
            <w:tcW w:w="674" w:type="pct"/>
            <w:tcMar>
              <w:left w:w="28"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2.04</w:t>
            </w:r>
          </w:p>
        </w:tc>
        <w:tc>
          <w:tcPr>
            <w:tcW w:w="525" w:type="pct"/>
            <w:tcMar>
              <w:left w:w="28"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7.66</w:t>
            </w:r>
          </w:p>
        </w:tc>
        <w:tc>
          <w:tcPr>
            <w:tcW w:w="489" w:type="pct"/>
            <w:tcMar>
              <w:left w:w="28"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9.70</w:t>
            </w:r>
          </w:p>
        </w:tc>
        <w:tc>
          <w:tcPr>
            <w:tcW w:w="394" w:type="pct"/>
            <w:tcMar>
              <w:left w:w="28" w:type="dxa"/>
            </w:tcMar>
            <w:vAlign w:val="center"/>
          </w:tcPr>
          <w:p w:rsidR="00D57E03" w:rsidRPr="00D06A9E" w:rsidRDefault="00A642F2" w:rsidP="00D06A9E">
            <w:pPr>
              <w:spacing w:line="360" w:lineRule="atLeast"/>
              <w:ind w:firstLineChars="0" w:firstLine="0"/>
              <w:jc w:val="center"/>
              <w:rPr>
                <w:rFonts w:cs="Times New Roman"/>
                <w:sz w:val="21"/>
                <w:szCs w:val="21"/>
              </w:rPr>
            </w:pPr>
            <w:r>
              <w:rPr>
                <w:rFonts w:cs="Times New Roman" w:hint="eastAsia"/>
                <w:sz w:val="21"/>
                <w:szCs w:val="21"/>
              </w:rPr>
              <w:t>4.5</w:t>
            </w:r>
          </w:p>
        </w:tc>
        <w:tc>
          <w:tcPr>
            <w:tcW w:w="27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sidRPr="00D06A9E">
              <w:rPr>
                <w:rFonts w:cs="Times New Roman"/>
                <w:sz w:val="21"/>
                <w:szCs w:val="21"/>
              </w:rPr>
              <w:t>2</w:t>
            </w:r>
          </w:p>
        </w:tc>
      </w:tr>
      <w:tr w:rsidR="00D06A9E" w:rsidRPr="00D06A9E" w:rsidTr="00D57E03">
        <w:trPr>
          <w:jc w:val="center"/>
        </w:trPr>
        <w:tc>
          <w:tcPr>
            <w:tcW w:w="1938" w:type="pct"/>
            <w:tcMar>
              <w:left w:w="28" w:type="dxa"/>
              <w:right w:w="85"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青县森林新型建筑材料有限公司</w:t>
            </w:r>
          </w:p>
        </w:tc>
        <w:tc>
          <w:tcPr>
            <w:tcW w:w="70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Pr>
                <w:rFonts w:cs="Times New Roman" w:hint="eastAsia"/>
                <w:sz w:val="21"/>
                <w:szCs w:val="21"/>
              </w:rPr>
              <w:t>5.47</w:t>
            </w:r>
          </w:p>
        </w:tc>
        <w:tc>
          <w:tcPr>
            <w:tcW w:w="674"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Pr>
                <w:rFonts w:cs="Times New Roman" w:hint="eastAsia"/>
                <w:sz w:val="21"/>
                <w:szCs w:val="21"/>
              </w:rPr>
              <w:t>109.33</w:t>
            </w:r>
          </w:p>
        </w:tc>
        <w:tc>
          <w:tcPr>
            <w:tcW w:w="52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Pr>
                <w:rFonts w:cs="Times New Roman" w:hint="eastAsia"/>
                <w:sz w:val="21"/>
                <w:szCs w:val="21"/>
              </w:rPr>
              <w:t>91.08</w:t>
            </w:r>
          </w:p>
        </w:tc>
        <w:tc>
          <w:tcPr>
            <w:tcW w:w="489" w:type="pct"/>
            <w:tcMar>
              <w:left w:w="28" w:type="dxa"/>
            </w:tcMar>
            <w:vAlign w:val="center"/>
          </w:tcPr>
          <w:p w:rsidR="00D57E03" w:rsidRPr="00D06A9E" w:rsidRDefault="00A642F2" w:rsidP="00A642F2">
            <w:pPr>
              <w:spacing w:line="360" w:lineRule="atLeast"/>
              <w:ind w:firstLineChars="0" w:firstLine="0"/>
              <w:jc w:val="center"/>
              <w:rPr>
                <w:rFonts w:cs="Times New Roman"/>
                <w:sz w:val="21"/>
                <w:szCs w:val="21"/>
              </w:rPr>
            </w:pPr>
            <w:r>
              <w:rPr>
                <w:rFonts w:cs="Times New Roman" w:hint="eastAsia"/>
                <w:sz w:val="21"/>
                <w:szCs w:val="21"/>
              </w:rPr>
              <w:t>205.88</w:t>
            </w:r>
          </w:p>
        </w:tc>
        <w:tc>
          <w:tcPr>
            <w:tcW w:w="394" w:type="pct"/>
            <w:tcMar>
              <w:left w:w="28" w:type="dxa"/>
            </w:tcMar>
            <w:vAlign w:val="center"/>
          </w:tcPr>
          <w:p w:rsidR="00D57E03" w:rsidRPr="00D06A9E" w:rsidRDefault="00A642F2" w:rsidP="00D06A9E">
            <w:pPr>
              <w:spacing w:line="360" w:lineRule="atLeast"/>
              <w:ind w:firstLineChars="0" w:firstLine="0"/>
              <w:jc w:val="center"/>
              <w:rPr>
                <w:rFonts w:cs="Times New Roman"/>
                <w:sz w:val="21"/>
                <w:szCs w:val="21"/>
              </w:rPr>
            </w:pPr>
            <w:r>
              <w:rPr>
                <w:rFonts w:cs="Times New Roman" w:hint="eastAsia"/>
                <w:sz w:val="21"/>
                <w:szCs w:val="21"/>
              </w:rPr>
              <w:t>95.5</w:t>
            </w:r>
          </w:p>
        </w:tc>
        <w:tc>
          <w:tcPr>
            <w:tcW w:w="27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sidRPr="00D06A9E">
              <w:rPr>
                <w:rFonts w:cs="Times New Roman"/>
                <w:sz w:val="21"/>
                <w:szCs w:val="21"/>
              </w:rPr>
              <w:t>1</w:t>
            </w:r>
          </w:p>
        </w:tc>
      </w:tr>
      <w:tr w:rsidR="00D57E03" w:rsidRPr="00D06A9E" w:rsidTr="00D57E03">
        <w:trPr>
          <w:jc w:val="center"/>
        </w:trPr>
        <w:tc>
          <w:tcPr>
            <w:tcW w:w="1938" w:type="pct"/>
            <w:tcMar>
              <w:left w:w="28" w:type="dxa"/>
              <w:right w:w="85"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沧州银骐环保科技有限公司</w:t>
            </w:r>
          </w:p>
        </w:tc>
        <w:tc>
          <w:tcPr>
            <w:tcW w:w="705"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674"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525"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489"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394" w:type="pct"/>
            <w:tcMar>
              <w:left w:w="28" w:type="dxa"/>
            </w:tcMar>
          </w:tcPr>
          <w:p w:rsidR="00D57E03" w:rsidRPr="00D06A9E" w:rsidRDefault="00D57E03" w:rsidP="00D06A9E">
            <w:pPr>
              <w:spacing w:line="360" w:lineRule="atLeast"/>
              <w:ind w:firstLine="420"/>
              <w:rPr>
                <w:rFonts w:cs="Times New Roman"/>
                <w:sz w:val="21"/>
                <w:szCs w:val="21"/>
              </w:rPr>
            </w:pPr>
            <w:r w:rsidRPr="00D06A9E">
              <w:rPr>
                <w:rFonts w:cs="Times New Roman"/>
                <w:sz w:val="21"/>
                <w:szCs w:val="21"/>
              </w:rPr>
              <w:t>/</w:t>
            </w:r>
          </w:p>
        </w:tc>
        <w:tc>
          <w:tcPr>
            <w:tcW w:w="27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sidRPr="00D06A9E">
              <w:rPr>
                <w:rFonts w:cs="Times New Roman"/>
                <w:sz w:val="21"/>
                <w:szCs w:val="21"/>
              </w:rPr>
              <w:t>3</w:t>
            </w:r>
          </w:p>
        </w:tc>
      </w:tr>
      <w:tr w:rsidR="00D06A9E" w:rsidRPr="00D06A9E" w:rsidTr="00D57E03">
        <w:trPr>
          <w:jc w:val="center"/>
        </w:trPr>
        <w:tc>
          <w:tcPr>
            <w:tcW w:w="1938" w:type="pct"/>
            <w:tcMar>
              <w:left w:w="28" w:type="dxa"/>
              <w:right w:w="85" w:type="dxa"/>
            </w:tcMar>
            <w:vAlign w:val="center"/>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合计</w:t>
            </w:r>
          </w:p>
        </w:tc>
        <w:tc>
          <w:tcPr>
            <w:tcW w:w="705" w:type="pct"/>
            <w:tcMar>
              <w:left w:w="28" w:type="dxa"/>
            </w:tcMar>
            <w:vAlign w:val="bottom"/>
          </w:tcPr>
          <w:p w:rsidR="00D57E03" w:rsidRPr="00D06A9E" w:rsidRDefault="00D06A9E" w:rsidP="00D06A9E">
            <w:pPr>
              <w:spacing w:line="360" w:lineRule="atLeast"/>
              <w:ind w:firstLineChars="0" w:firstLine="0"/>
              <w:jc w:val="center"/>
              <w:rPr>
                <w:rFonts w:cs="Times New Roman"/>
                <w:sz w:val="21"/>
                <w:szCs w:val="21"/>
              </w:rPr>
            </w:pPr>
            <w:r>
              <w:rPr>
                <w:rFonts w:cs="Times New Roman" w:hint="eastAsia"/>
                <w:sz w:val="21"/>
                <w:szCs w:val="21"/>
              </w:rPr>
              <w:t>5.47</w:t>
            </w:r>
          </w:p>
        </w:tc>
        <w:tc>
          <w:tcPr>
            <w:tcW w:w="674" w:type="pct"/>
            <w:tcMar>
              <w:left w:w="28" w:type="dxa"/>
            </w:tcMar>
            <w:vAlign w:val="bottom"/>
          </w:tcPr>
          <w:p w:rsidR="00D57E03" w:rsidRPr="00D06A9E" w:rsidRDefault="00A642F2" w:rsidP="00D06A9E">
            <w:pPr>
              <w:spacing w:line="360" w:lineRule="atLeast"/>
              <w:ind w:firstLineChars="0" w:firstLine="0"/>
              <w:jc w:val="center"/>
              <w:rPr>
                <w:rFonts w:cs="Times New Roman"/>
                <w:sz w:val="21"/>
                <w:szCs w:val="21"/>
              </w:rPr>
            </w:pPr>
            <w:r>
              <w:rPr>
                <w:rFonts w:cs="Times New Roman" w:hint="eastAsia"/>
                <w:sz w:val="21"/>
                <w:szCs w:val="21"/>
              </w:rPr>
              <w:t>111.37</w:t>
            </w:r>
          </w:p>
        </w:tc>
        <w:tc>
          <w:tcPr>
            <w:tcW w:w="525" w:type="pct"/>
            <w:tcMar>
              <w:left w:w="28" w:type="dxa"/>
            </w:tcMar>
            <w:vAlign w:val="bottom"/>
          </w:tcPr>
          <w:p w:rsidR="00D57E03" w:rsidRPr="00D06A9E" w:rsidRDefault="00A642F2" w:rsidP="00D06A9E">
            <w:pPr>
              <w:spacing w:line="360" w:lineRule="atLeast"/>
              <w:ind w:firstLineChars="0" w:firstLine="0"/>
              <w:jc w:val="center"/>
              <w:rPr>
                <w:rFonts w:cs="Times New Roman"/>
                <w:sz w:val="21"/>
                <w:szCs w:val="21"/>
              </w:rPr>
            </w:pPr>
            <w:r>
              <w:rPr>
                <w:rFonts w:cs="Times New Roman" w:hint="eastAsia"/>
                <w:sz w:val="21"/>
                <w:szCs w:val="21"/>
              </w:rPr>
              <w:t>98.74</w:t>
            </w:r>
          </w:p>
        </w:tc>
        <w:tc>
          <w:tcPr>
            <w:tcW w:w="489" w:type="pct"/>
            <w:tcMar>
              <w:left w:w="28" w:type="dxa"/>
            </w:tcMar>
            <w:vAlign w:val="center"/>
          </w:tcPr>
          <w:p w:rsidR="00D57E03" w:rsidRPr="00D06A9E" w:rsidRDefault="00A642F2" w:rsidP="00D06A9E">
            <w:pPr>
              <w:spacing w:line="360" w:lineRule="atLeast"/>
              <w:ind w:firstLineChars="0" w:firstLine="0"/>
              <w:jc w:val="center"/>
              <w:rPr>
                <w:rFonts w:cs="Times New Roman"/>
                <w:sz w:val="21"/>
                <w:szCs w:val="21"/>
              </w:rPr>
            </w:pPr>
            <w:r>
              <w:rPr>
                <w:rFonts w:cs="Times New Roman" w:hint="eastAsia"/>
                <w:sz w:val="21"/>
                <w:szCs w:val="21"/>
              </w:rPr>
              <w:t>214.95</w:t>
            </w:r>
          </w:p>
        </w:tc>
        <w:tc>
          <w:tcPr>
            <w:tcW w:w="394" w:type="pct"/>
            <w:tcMar>
              <w:left w:w="28" w:type="dxa"/>
            </w:tcMar>
            <w:vAlign w:val="bottom"/>
          </w:tcPr>
          <w:p w:rsidR="00D57E03" w:rsidRPr="00D06A9E" w:rsidRDefault="00D57E03" w:rsidP="00D06A9E">
            <w:pPr>
              <w:spacing w:line="360" w:lineRule="atLeast"/>
              <w:ind w:firstLineChars="0" w:firstLine="0"/>
              <w:jc w:val="center"/>
              <w:rPr>
                <w:rFonts w:cs="Times New Roman"/>
                <w:sz w:val="21"/>
                <w:szCs w:val="21"/>
              </w:rPr>
            </w:pPr>
            <w:r w:rsidRPr="00D06A9E">
              <w:rPr>
                <w:rFonts w:cs="Times New Roman"/>
                <w:sz w:val="21"/>
                <w:szCs w:val="21"/>
              </w:rPr>
              <w:t>100</w:t>
            </w:r>
          </w:p>
        </w:tc>
        <w:tc>
          <w:tcPr>
            <w:tcW w:w="275" w:type="pct"/>
            <w:tcMar>
              <w:left w:w="28" w:type="dxa"/>
            </w:tcMar>
            <w:vAlign w:val="center"/>
          </w:tcPr>
          <w:p w:rsidR="00D57E03" w:rsidRPr="00D06A9E" w:rsidRDefault="00D06A9E" w:rsidP="00D06A9E">
            <w:pPr>
              <w:spacing w:line="360" w:lineRule="atLeast"/>
              <w:ind w:firstLineChars="0" w:firstLine="0"/>
              <w:jc w:val="center"/>
              <w:rPr>
                <w:rFonts w:cs="Times New Roman"/>
                <w:sz w:val="21"/>
                <w:szCs w:val="21"/>
              </w:rPr>
            </w:pPr>
            <w:r w:rsidRPr="00D06A9E">
              <w:rPr>
                <w:rFonts w:cs="Times New Roman"/>
                <w:sz w:val="21"/>
                <w:szCs w:val="21"/>
              </w:rPr>
              <w:t>/</w:t>
            </w:r>
          </w:p>
        </w:tc>
      </w:tr>
    </w:tbl>
    <w:p w:rsidR="006C4362" w:rsidRDefault="006C4362" w:rsidP="006C4362">
      <w:pPr>
        <w:spacing w:line="480" w:lineRule="atLeast"/>
        <w:ind w:firstLine="480"/>
      </w:pPr>
      <w:r w:rsidRPr="00D560BA">
        <w:t>由表</w:t>
      </w:r>
      <w:r w:rsidRPr="00D560BA">
        <w:rPr>
          <w:rFonts w:hint="eastAsia"/>
        </w:rPr>
        <w:t>4</w:t>
      </w:r>
      <w:r w:rsidR="00A642F2">
        <w:rPr>
          <w:rFonts w:hint="eastAsia"/>
        </w:rPr>
        <w:t>.</w:t>
      </w:r>
      <w:r w:rsidRPr="00D560BA">
        <w:rPr>
          <w:rFonts w:hint="eastAsia"/>
        </w:rPr>
        <w:t>5</w:t>
      </w:r>
      <w:r w:rsidRPr="00D560BA">
        <w:t>-</w:t>
      </w:r>
      <w:r w:rsidRPr="00D560BA">
        <w:rPr>
          <w:rFonts w:hint="eastAsia"/>
        </w:rPr>
        <w:t>3</w:t>
      </w:r>
      <w:r w:rsidRPr="00D560BA">
        <w:t>可以看出，区域内大气污染主要以</w:t>
      </w:r>
      <w:r w:rsidRPr="00D560BA">
        <w:t>SO</w:t>
      </w:r>
      <w:r w:rsidRPr="00D560BA">
        <w:rPr>
          <w:vertAlign w:val="subscript"/>
        </w:rPr>
        <w:t>2</w:t>
      </w:r>
      <w:r w:rsidRPr="00D560BA">
        <w:t>污染为主，</w:t>
      </w:r>
      <w:r w:rsidRPr="00D560BA">
        <w:t>SO</w:t>
      </w:r>
      <w:r w:rsidRPr="00D560BA">
        <w:rPr>
          <w:vertAlign w:val="subscript"/>
        </w:rPr>
        <w:t>2</w:t>
      </w:r>
      <w:r w:rsidRPr="00D560BA">
        <w:t>等标污染负荷为</w:t>
      </w:r>
      <w:r w:rsidR="00A642F2">
        <w:rPr>
          <w:rFonts w:hint="eastAsia"/>
        </w:rPr>
        <w:t>111.37</w:t>
      </w:r>
      <w:r w:rsidRPr="00D560BA">
        <w:rPr>
          <w:rFonts w:hint="eastAsia"/>
        </w:rPr>
        <w:t>6</w:t>
      </w:r>
      <w:r w:rsidRPr="00D560BA">
        <w:t>，占废气污染物总排放污染负荷的</w:t>
      </w:r>
      <w:r w:rsidR="00A642F2">
        <w:rPr>
          <w:rFonts w:hint="eastAsia"/>
        </w:rPr>
        <w:t>51.8</w:t>
      </w:r>
      <w:r w:rsidRPr="00D560BA">
        <w:t>%</w:t>
      </w:r>
      <w:r w:rsidRPr="00D560BA">
        <w:t>。</w:t>
      </w:r>
      <w:r w:rsidR="00A642F2" w:rsidRPr="00A642F2">
        <w:rPr>
          <w:rFonts w:eastAsia="宋体" w:cs="Times New Roman"/>
          <w:szCs w:val="24"/>
        </w:rPr>
        <w:t>NO</w:t>
      </w:r>
      <w:r w:rsidR="00A642F2" w:rsidRPr="00A642F2">
        <w:rPr>
          <w:rFonts w:eastAsia="宋体" w:cs="Times New Roman"/>
          <w:szCs w:val="24"/>
          <w:vertAlign w:val="subscript"/>
        </w:rPr>
        <w:t>X</w:t>
      </w:r>
      <w:r w:rsidR="00A642F2" w:rsidRPr="00D560BA">
        <w:t>等标污染负荷为</w:t>
      </w:r>
      <w:r w:rsidR="00A02249">
        <w:rPr>
          <w:rFonts w:hint="eastAsia"/>
        </w:rPr>
        <w:t>98.74</w:t>
      </w:r>
      <w:r w:rsidR="00A642F2" w:rsidRPr="00D560BA">
        <w:t>，占废气污染物总排放污染负荷的</w:t>
      </w:r>
      <w:r w:rsidR="00A02249">
        <w:rPr>
          <w:rFonts w:hint="eastAsia"/>
        </w:rPr>
        <w:t>45.7</w:t>
      </w:r>
      <w:r w:rsidR="00A642F2" w:rsidRPr="00D560BA">
        <w:t>%</w:t>
      </w:r>
      <w:r w:rsidR="00A02249">
        <w:rPr>
          <w:rFonts w:hint="eastAsia"/>
        </w:rPr>
        <w:t>。</w:t>
      </w:r>
      <w:r w:rsidRPr="00D560BA">
        <w:t>烟（粉）尘等标污染负荷为</w:t>
      </w:r>
      <w:r w:rsidR="00A642F2">
        <w:rPr>
          <w:rFonts w:hint="eastAsia"/>
        </w:rPr>
        <w:t>5.47</w:t>
      </w:r>
      <w:r w:rsidRPr="00D560BA">
        <w:t>，占废气污染物总排放</w:t>
      </w:r>
      <w:r w:rsidRPr="002F5AA8">
        <w:t>污染负荷的</w:t>
      </w:r>
      <w:r w:rsidR="00A642F2">
        <w:rPr>
          <w:rFonts w:hint="eastAsia"/>
        </w:rPr>
        <w:t>2.5</w:t>
      </w:r>
      <w:r w:rsidRPr="002F5AA8">
        <w:t>%</w:t>
      </w:r>
      <w:r w:rsidRPr="002F5AA8">
        <w:t>。区域内</w:t>
      </w:r>
      <w:r w:rsidR="00A02249" w:rsidRPr="00A02249">
        <w:t>青县森林新型建筑材料有限公司</w:t>
      </w:r>
      <w:r w:rsidR="00A02249">
        <w:rPr>
          <w:rFonts w:hint="eastAsia"/>
        </w:rPr>
        <w:t>各项</w:t>
      </w:r>
      <w:r w:rsidRPr="002F5AA8">
        <w:t>污染</w:t>
      </w:r>
      <w:r w:rsidR="00A02249">
        <w:rPr>
          <w:rFonts w:hint="eastAsia"/>
        </w:rPr>
        <w:t>均</w:t>
      </w:r>
      <w:r w:rsidR="00A02249">
        <w:t>负荷比最大</w:t>
      </w:r>
      <w:r w:rsidRPr="002F5AA8">
        <w:t>。</w:t>
      </w:r>
    </w:p>
    <w:p w:rsidR="006C4362" w:rsidRPr="006C4362" w:rsidRDefault="006C4362" w:rsidP="006C4362">
      <w:pPr>
        <w:tabs>
          <w:tab w:val="left" w:pos="2010"/>
        </w:tabs>
        <w:ind w:firstLine="480"/>
      </w:pPr>
    </w:p>
    <w:p w:rsidR="006C4362" w:rsidRDefault="006C4362" w:rsidP="006C4362">
      <w:pPr>
        <w:ind w:firstLine="480"/>
      </w:pPr>
    </w:p>
    <w:p w:rsidR="00357BE7" w:rsidRPr="006C4362" w:rsidRDefault="00357BE7" w:rsidP="006C4362">
      <w:pPr>
        <w:ind w:firstLine="480"/>
        <w:sectPr w:rsidR="00357BE7" w:rsidRPr="006C4362">
          <w:pgSz w:w="11906" w:h="16838"/>
          <w:pgMar w:top="1440" w:right="1797" w:bottom="1440" w:left="1797" w:header="851" w:footer="992" w:gutter="0"/>
          <w:cols w:space="720"/>
          <w:docGrid w:type="lines" w:linePitch="326"/>
        </w:sectPr>
      </w:pPr>
    </w:p>
    <w:p w:rsidR="00357BE7" w:rsidRPr="00A25843" w:rsidRDefault="003B14C1">
      <w:pPr>
        <w:pStyle w:val="1"/>
        <w:spacing w:before="120"/>
        <w:rPr>
          <w:rFonts w:cs="Times New Roman"/>
        </w:rPr>
      </w:pPr>
      <w:bookmarkStart w:id="237" w:name="_Toc17700648"/>
      <w:bookmarkStart w:id="238" w:name="_Toc36626748"/>
      <w:bookmarkEnd w:id="230"/>
      <w:bookmarkEnd w:id="231"/>
      <w:bookmarkEnd w:id="232"/>
      <w:bookmarkEnd w:id="233"/>
      <w:r w:rsidRPr="00A25843">
        <w:rPr>
          <w:rFonts w:cs="Times New Roman"/>
        </w:rPr>
        <w:lastRenderedPageBreak/>
        <w:t>5</w:t>
      </w:r>
      <w:r w:rsidRPr="00A25843">
        <w:rPr>
          <w:rFonts w:cs="Times New Roman"/>
        </w:rPr>
        <w:t>环境影响预测与评价</w:t>
      </w:r>
      <w:bookmarkEnd w:id="237"/>
      <w:bookmarkEnd w:id="238"/>
    </w:p>
    <w:p w:rsidR="00B92DE5" w:rsidRPr="00F3457B" w:rsidRDefault="00B92DE5" w:rsidP="00B92DE5">
      <w:pPr>
        <w:pStyle w:val="20"/>
        <w:spacing w:before="120"/>
        <w:rPr>
          <w:rFonts w:eastAsiaTheme="minorEastAsia" w:cs="Times New Roman"/>
        </w:rPr>
      </w:pPr>
      <w:bookmarkStart w:id="239" w:name="_Toc10166"/>
      <w:bookmarkStart w:id="240" w:name="_Toc522547830"/>
      <w:bookmarkStart w:id="241" w:name="_Toc16476"/>
      <w:bookmarkStart w:id="242" w:name="_Toc36626749"/>
      <w:bookmarkStart w:id="243" w:name="_Toc4155476"/>
      <w:r w:rsidRPr="00F3457B">
        <w:rPr>
          <w:rFonts w:eastAsiaTheme="minorEastAsia" w:cs="Times New Roman"/>
        </w:rPr>
        <w:t>5.1</w:t>
      </w:r>
      <w:r w:rsidRPr="00F3457B">
        <w:rPr>
          <w:rFonts w:eastAsiaTheme="minorEastAsia" w:cs="Times New Roman"/>
        </w:rPr>
        <w:t>施工期环境影响分析</w:t>
      </w:r>
      <w:bookmarkEnd w:id="239"/>
      <w:bookmarkEnd w:id="240"/>
      <w:bookmarkEnd w:id="241"/>
      <w:bookmarkEnd w:id="242"/>
    </w:p>
    <w:p w:rsidR="00B92DE5" w:rsidRPr="00A25843" w:rsidRDefault="00BF4202" w:rsidP="0073246D">
      <w:pPr>
        <w:pStyle w:val="a6"/>
        <w:spacing w:line="500" w:lineRule="atLeast"/>
        <w:ind w:firstLineChars="200" w:firstLine="480"/>
        <w:rPr>
          <w:sz w:val="24"/>
          <w:szCs w:val="24"/>
        </w:rPr>
      </w:pPr>
      <w:bookmarkStart w:id="244" w:name="_Toc183495988"/>
      <w:r w:rsidRPr="008919A5">
        <w:rPr>
          <w:rFonts w:hint="eastAsia"/>
          <w:sz w:val="24"/>
          <w:szCs w:val="22"/>
        </w:rPr>
        <w:t>拟</w:t>
      </w:r>
      <w:r w:rsidRPr="00A25843">
        <w:t>建</w:t>
      </w:r>
      <w:r w:rsidR="00B92DE5" w:rsidRPr="00A25843">
        <w:rPr>
          <w:sz w:val="24"/>
          <w:szCs w:val="24"/>
        </w:rPr>
        <w:t>项目施工期在厂地整平、土方挖掘、厂房建设、建筑材料和建筑垃圾运输等过程对周围产生环境影响，主要有施工扬尘、施工噪声、建筑垃圾与弃土等。</w:t>
      </w:r>
    </w:p>
    <w:p w:rsidR="00B92DE5" w:rsidRPr="00EB272C" w:rsidRDefault="00B92DE5" w:rsidP="00EB272C">
      <w:pPr>
        <w:pStyle w:val="3"/>
        <w:spacing w:before="120"/>
        <w:rPr>
          <w:rFonts w:cs="Times New Roman"/>
        </w:rPr>
      </w:pPr>
      <w:bookmarkStart w:id="245" w:name="_Toc229559776"/>
      <w:bookmarkStart w:id="246" w:name="_Toc304312513"/>
      <w:bookmarkStart w:id="247" w:name="_Toc203728440"/>
      <w:r w:rsidRPr="00EB272C">
        <w:rPr>
          <w:rFonts w:cs="Times New Roman"/>
        </w:rPr>
        <w:t>5.1.1</w:t>
      </w:r>
      <w:r w:rsidRPr="00EB272C">
        <w:rPr>
          <w:rFonts w:cs="Times New Roman"/>
        </w:rPr>
        <w:t>扬尘</w:t>
      </w:r>
      <w:bookmarkEnd w:id="244"/>
      <w:bookmarkEnd w:id="245"/>
      <w:bookmarkEnd w:id="246"/>
      <w:bookmarkEnd w:id="247"/>
    </w:p>
    <w:p w:rsidR="00B92DE5" w:rsidRPr="00A25843" w:rsidRDefault="00BF4202" w:rsidP="0073246D">
      <w:pPr>
        <w:pStyle w:val="a6"/>
        <w:spacing w:line="500" w:lineRule="atLeast"/>
        <w:ind w:firstLineChars="200" w:firstLine="480"/>
        <w:rPr>
          <w:sz w:val="24"/>
          <w:szCs w:val="24"/>
        </w:rPr>
      </w:pPr>
      <w:r w:rsidRPr="008919A5">
        <w:rPr>
          <w:rFonts w:hint="eastAsia"/>
          <w:sz w:val="24"/>
          <w:szCs w:val="22"/>
        </w:rPr>
        <w:t>拟</w:t>
      </w:r>
      <w:r w:rsidRPr="00A25843">
        <w:t>建</w:t>
      </w:r>
      <w:r w:rsidR="00B92DE5" w:rsidRPr="00A25843">
        <w:rPr>
          <w:sz w:val="24"/>
          <w:szCs w:val="24"/>
        </w:rPr>
        <w:t>项目建设施工过程中施工扬尘产生的主要环节为：厂地整平、土方挖掘、厂房建设、建筑材料和建筑垃圾运输。扬尘量的大小与施工现场的条件、管理水平、机械化程度及天气诸多因素有关，是一个复杂、较难定量的问题。因此本次评价采用类比现场实测资料进行综合分析，施工场地的扬尘情况类比对某施工场地扬尘进行的实测资料。扬尘情况见表</w:t>
      </w:r>
      <w:r w:rsidR="00B92DE5" w:rsidRPr="00A25843">
        <w:rPr>
          <w:sz w:val="24"/>
          <w:szCs w:val="24"/>
        </w:rPr>
        <w:t>5</w:t>
      </w:r>
      <w:r w:rsidR="00697023" w:rsidRPr="00A25843">
        <w:rPr>
          <w:sz w:val="24"/>
          <w:szCs w:val="24"/>
        </w:rPr>
        <w:t>.</w:t>
      </w:r>
      <w:r w:rsidR="00B92DE5" w:rsidRPr="00A25843">
        <w:rPr>
          <w:sz w:val="24"/>
          <w:szCs w:val="24"/>
        </w:rPr>
        <w:t>1-1</w:t>
      </w:r>
      <w:r w:rsidR="00B92DE5" w:rsidRPr="00A25843">
        <w:rPr>
          <w:sz w:val="24"/>
          <w:szCs w:val="24"/>
        </w:rPr>
        <w:t>、</w:t>
      </w:r>
      <w:r w:rsidR="00B92DE5" w:rsidRPr="00A25843">
        <w:rPr>
          <w:sz w:val="24"/>
          <w:szCs w:val="24"/>
        </w:rPr>
        <w:t>5</w:t>
      </w:r>
      <w:r w:rsidR="00697023" w:rsidRPr="00A25843">
        <w:rPr>
          <w:sz w:val="24"/>
          <w:szCs w:val="24"/>
        </w:rPr>
        <w:t>.</w:t>
      </w:r>
      <w:r w:rsidR="00B92DE5" w:rsidRPr="00A25843">
        <w:rPr>
          <w:sz w:val="24"/>
          <w:szCs w:val="24"/>
        </w:rPr>
        <w:t>1-2</w:t>
      </w:r>
      <w:r w:rsidR="00B92DE5" w:rsidRPr="00A25843">
        <w:rPr>
          <w:sz w:val="24"/>
          <w:szCs w:val="24"/>
        </w:rPr>
        <w:t>。</w:t>
      </w:r>
    </w:p>
    <w:p w:rsidR="00B92DE5" w:rsidRPr="00A25843" w:rsidRDefault="00B92DE5" w:rsidP="00697023">
      <w:pPr>
        <w:pStyle w:val="a6"/>
        <w:spacing w:line="480" w:lineRule="atLeast"/>
        <w:ind w:firstLineChars="200" w:firstLine="482"/>
        <w:jc w:val="right"/>
        <w:rPr>
          <w:rFonts w:eastAsiaTheme="minorEastAsia"/>
          <w:b/>
          <w:kern w:val="2"/>
          <w:sz w:val="24"/>
          <w:szCs w:val="22"/>
        </w:rPr>
      </w:pPr>
      <w:r w:rsidRPr="00A25843">
        <w:rPr>
          <w:rFonts w:eastAsiaTheme="minorEastAsia"/>
          <w:b/>
          <w:kern w:val="2"/>
          <w:sz w:val="24"/>
          <w:szCs w:val="22"/>
        </w:rPr>
        <w:t>表</w:t>
      </w:r>
      <w:r w:rsidRPr="00A25843">
        <w:rPr>
          <w:rFonts w:eastAsiaTheme="minorEastAsia"/>
          <w:b/>
          <w:kern w:val="2"/>
          <w:sz w:val="24"/>
          <w:szCs w:val="22"/>
        </w:rPr>
        <w:t>5</w:t>
      </w:r>
      <w:r w:rsidR="00697023" w:rsidRPr="00A25843">
        <w:rPr>
          <w:rFonts w:eastAsiaTheme="minorEastAsia"/>
          <w:b/>
          <w:kern w:val="2"/>
          <w:sz w:val="24"/>
          <w:szCs w:val="22"/>
        </w:rPr>
        <w:t>.</w:t>
      </w:r>
      <w:r w:rsidRPr="00A25843">
        <w:rPr>
          <w:rFonts w:eastAsiaTheme="minorEastAsia"/>
          <w:b/>
          <w:kern w:val="2"/>
          <w:sz w:val="24"/>
          <w:szCs w:val="22"/>
        </w:rPr>
        <w:t xml:space="preserve">1-1    </w:t>
      </w:r>
      <w:r w:rsidRPr="00A25843">
        <w:rPr>
          <w:rFonts w:eastAsiaTheme="minorEastAsia"/>
          <w:b/>
          <w:kern w:val="2"/>
          <w:sz w:val="24"/>
          <w:szCs w:val="22"/>
        </w:rPr>
        <w:t>某建筑施工工地扬尘污染情况</w:t>
      </w:r>
      <w:r w:rsidRPr="00A25843">
        <w:rPr>
          <w:rFonts w:eastAsiaTheme="minorEastAsia"/>
          <w:b/>
          <w:kern w:val="2"/>
          <w:sz w:val="24"/>
          <w:szCs w:val="22"/>
        </w:rPr>
        <w:t xml:space="preserve">          </w:t>
      </w:r>
      <w:r w:rsidRPr="00A25843">
        <w:rPr>
          <w:rFonts w:eastAsiaTheme="minorEastAsia"/>
          <w:b/>
          <w:kern w:val="2"/>
          <w:sz w:val="24"/>
          <w:szCs w:val="22"/>
        </w:rPr>
        <w:t>（</w:t>
      </w:r>
      <w:r w:rsidRPr="00A25843">
        <w:rPr>
          <w:rFonts w:eastAsiaTheme="minorEastAsia"/>
          <w:b/>
          <w:kern w:val="2"/>
          <w:sz w:val="24"/>
          <w:szCs w:val="22"/>
        </w:rPr>
        <w:t>μg/m</w:t>
      </w:r>
      <w:r w:rsidRPr="00A25843">
        <w:rPr>
          <w:rFonts w:eastAsiaTheme="minorEastAsia"/>
          <w:b/>
          <w:kern w:val="2"/>
          <w:sz w:val="24"/>
          <w:szCs w:val="22"/>
          <w:vertAlign w:val="superscript"/>
        </w:rPr>
        <w:t>3</w:t>
      </w:r>
      <w:r w:rsidRPr="00A25843">
        <w:rPr>
          <w:rFonts w:eastAsiaTheme="minorEastAsia"/>
          <w:b/>
          <w:kern w:val="2"/>
          <w:sz w:val="24"/>
          <w:szCs w:val="22"/>
        </w:rPr>
        <w:t>）</w:t>
      </w:r>
    </w:p>
    <w:tbl>
      <w:tblPr>
        <w:tblW w:w="9071"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tblPr>
      <w:tblGrid>
        <w:gridCol w:w="1283"/>
        <w:gridCol w:w="1298"/>
        <w:gridCol w:w="1298"/>
        <w:gridCol w:w="1299"/>
        <w:gridCol w:w="1299"/>
        <w:gridCol w:w="1299"/>
        <w:gridCol w:w="1295"/>
      </w:tblGrid>
      <w:tr w:rsidR="00B92DE5" w:rsidRPr="00A25843" w:rsidTr="0046077A">
        <w:trPr>
          <w:cantSplit/>
          <w:jc w:val="center"/>
        </w:trPr>
        <w:tc>
          <w:tcPr>
            <w:tcW w:w="1283"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监测位置</w:t>
            </w:r>
          </w:p>
        </w:tc>
        <w:tc>
          <w:tcPr>
            <w:tcW w:w="1298"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工地上风向</w:t>
            </w:r>
            <w:r w:rsidRPr="00A25843">
              <w:rPr>
                <w:rFonts w:ascii="Times New Roman" w:hAnsi="Times New Roman" w:cs="Times New Roman"/>
                <w:snapToGrid w:val="0"/>
                <w:sz w:val="21"/>
                <w:szCs w:val="21"/>
              </w:rPr>
              <w:t>50m</w:t>
            </w:r>
          </w:p>
        </w:tc>
        <w:tc>
          <w:tcPr>
            <w:tcW w:w="1298"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工地内</w:t>
            </w:r>
          </w:p>
        </w:tc>
        <w:tc>
          <w:tcPr>
            <w:tcW w:w="3897" w:type="dxa"/>
            <w:gridSpan w:val="3"/>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工地下风向</w:t>
            </w:r>
          </w:p>
        </w:tc>
        <w:tc>
          <w:tcPr>
            <w:tcW w:w="1295"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备注</w:t>
            </w:r>
          </w:p>
        </w:tc>
      </w:tr>
      <w:tr w:rsidR="00B92DE5" w:rsidRPr="00A25843" w:rsidTr="0046077A">
        <w:trPr>
          <w:cantSplit/>
          <w:jc w:val="center"/>
        </w:trPr>
        <w:tc>
          <w:tcPr>
            <w:tcW w:w="1283"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c>
          <w:tcPr>
            <w:tcW w:w="1298"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c>
          <w:tcPr>
            <w:tcW w:w="1298"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50m</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100m</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150m</w:t>
            </w:r>
          </w:p>
        </w:tc>
        <w:tc>
          <w:tcPr>
            <w:tcW w:w="1295" w:type="dxa"/>
            <w:vMerge w:val="restart"/>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平均风速</w:t>
            </w:r>
            <w:r w:rsidRPr="00A25843">
              <w:rPr>
                <w:rFonts w:ascii="Times New Roman" w:hAnsi="Times New Roman" w:cs="Times New Roman"/>
                <w:snapToGrid w:val="0"/>
                <w:sz w:val="21"/>
                <w:szCs w:val="21"/>
              </w:rPr>
              <w:t>4.2m/s</w:t>
            </w:r>
          </w:p>
        </w:tc>
      </w:tr>
      <w:tr w:rsidR="00B92DE5" w:rsidRPr="00A25843" w:rsidTr="0046077A">
        <w:trPr>
          <w:cantSplit/>
          <w:jc w:val="center"/>
        </w:trPr>
        <w:tc>
          <w:tcPr>
            <w:tcW w:w="1283"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范围值</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303-328</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409-759</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434-538</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356-465</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309-336</w:t>
            </w:r>
          </w:p>
        </w:tc>
        <w:tc>
          <w:tcPr>
            <w:tcW w:w="1295"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r>
      <w:tr w:rsidR="00B92DE5" w:rsidRPr="00A25843" w:rsidTr="0046077A">
        <w:trPr>
          <w:cantSplit/>
          <w:jc w:val="center"/>
        </w:trPr>
        <w:tc>
          <w:tcPr>
            <w:tcW w:w="1283"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均值</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317</w:t>
            </w:r>
          </w:p>
        </w:tc>
        <w:tc>
          <w:tcPr>
            <w:tcW w:w="1298"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596</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487</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390</w:t>
            </w:r>
          </w:p>
        </w:tc>
        <w:tc>
          <w:tcPr>
            <w:tcW w:w="1299" w:type="dxa"/>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322</w:t>
            </w:r>
          </w:p>
        </w:tc>
        <w:tc>
          <w:tcPr>
            <w:tcW w:w="1295" w:type="dxa"/>
            <w:vMerge/>
            <w:vAlign w:val="center"/>
          </w:tcPr>
          <w:p w:rsidR="00B92DE5" w:rsidRPr="00A25843" w:rsidRDefault="00B92DE5" w:rsidP="0046077A">
            <w:pPr>
              <w:pStyle w:val="aa"/>
              <w:adjustRightInd w:val="0"/>
              <w:snapToGrid w:val="0"/>
              <w:spacing w:line="360" w:lineRule="atLeast"/>
              <w:jc w:val="center"/>
              <w:rPr>
                <w:rFonts w:ascii="Times New Roman" w:hAnsi="Times New Roman" w:cs="Times New Roman"/>
                <w:snapToGrid w:val="0"/>
                <w:sz w:val="21"/>
                <w:szCs w:val="21"/>
              </w:rPr>
            </w:pPr>
          </w:p>
        </w:tc>
      </w:tr>
    </w:tbl>
    <w:p w:rsidR="00B92DE5" w:rsidRPr="00A25843" w:rsidRDefault="00B92DE5" w:rsidP="00697023">
      <w:pPr>
        <w:pStyle w:val="a6"/>
        <w:spacing w:line="480" w:lineRule="atLeast"/>
        <w:ind w:firstLineChars="200" w:firstLine="482"/>
        <w:jc w:val="center"/>
        <w:rPr>
          <w:rFonts w:eastAsiaTheme="minorEastAsia"/>
          <w:b/>
          <w:kern w:val="2"/>
          <w:sz w:val="24"/>
          <w:szCs w:val="22"/>
        </w:rPr>
      </w:pPr>
      <w:r w:rsidRPr="00A25843">
        <w:rPr>
          <w:rFonts w:eastAsiaTheme="minorEastAsia"/>
          <w:b/>
          <w:kern w:val="2"/>
          <w:sz w:val="24"/>
          <w:szCs w:val="22"/>
        </w:rPr>
        <w:t>表</w:t>
      </w:r>
      <w:r w:rsidRPr="00A25843">
        <w:rPr>
          <w:rFonts w:eastAsiaTheme="minorEastAsia"/>
          <w:b/>
          <w:kern w:val="2"/>
          <w:sz w:val="24"/>
          <w:szCs w:val="22"/>
        </w:rPr>
        <w:t>5</w:t>
      </w:r>
      <w:r w:rsidR="00697023" w:rsidRPr="00A25843">
        <w:rPr>
          <w:rFonts w:eastAsiaTheme="minorEastAsia"/>
          <w:b/>
          <w:kern w:val="2"/>
          <w:sz w:val="24"/>
          <w:szCs w:val="22"/>
        </w:rPr>
        <w:t>.</w:t>
      </w:r>
      <w:r w:rsidRPr="00A25843">
        <w:rPr>
          <w:rFonts w:eastAsiaTheme="minorEastAsia"/>
          <w:b/>
          <w:kern w:val="2"/>
          <w:sz w:val="24"/>
          <w:szCs w:val="22"/>
        </w:rPr>
        <w:t xml:space="preserve">1-2    </w:t>
      </w:r>
      <w:r w:rsidRPr="00A25843">
        <w:rPr>
          <w:rFonts w:eastAsiaTheme="minorEastAsia"/>
          <w:b/>
          <w:kern w:val="2"/>
          <w:sz w:val="24"/>
          <w:szCs w:val="22"/>
        </w:rPr>
        <w:t>施工近场大气</w:t>
      </w:r>
      <w:r w:rsidRPr="00A25843">
        <w:rPr>
          <w:rFonts w:eastAsiaTheme="minorEastAsia"/>
          <w:b/>
          <w:kern w:val="2"/>
          <w:sz w:val="24"/>
          <w:szCs w:val="22"/>
        </w:rPr>
        <w:t>TSP</w:t>
      </w:r>
      <w:r w:rsidRPr="00A25843">
        <w:rPr>
          <w:rFonts w:eastAsiaTheme="minorEastAsia"/>
          <w:b/>
          <w:kern w:val="2"/>
          <w:sz w:val="24"/>
          <w:szCs w:val="22"/>
        </w:rPr>
        <w:t>浓度变化表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000"/>
      </w:tblPr>
      <w:tblGrid>
        <w:gridCol w:w="942"/>
        <w:gridCol w:w="1572"/>
        <w:gridCol w:w="995"/>
        <w:gridCol w:w="997"/>
        <w:gridCol w:w="997"/>
        <w:gridCol w:w="995"/>
        <w:gridCol w:w="997"/>
        <w:gridCol w:w="997"/>
        <w:gridCol w:w="795"/>
      </w:tblGrid>
      <w:tr w:rsidR="00B92DE5" w:rsidRPr="00A25843" w:rsidTr="0046077A">
        <w:trPr>
          <w:cantSplit/>
          <w:jc w:val="center"/>
        </w:trPr>
        <w:tc>
          <w:tcPr>
            <w:tcW w:w="2466" w:type="dxa"/>
            <w:gridSpan w:val="2"/>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距工地距离</w:t>
            </w:r>
            <w:r w:rsidRPr="00A25843">
              <w:rPr>
                <w:rFonts w:ascii="Times New Roman" w:hAnsi="Times New Roman" w:cs="Times New Roman"/>
                <w:snapToGrid w:val="0"/>
                <w:sz w:val="21"/>
                <w:szCs w:val="21"/>
              </w:rPr>
              <w:t>m</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20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30</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40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50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100</w:t>
            </w:r>
          </w:p>
        </w:tc>
        <w:tc>
          <w:tcPr>
            <w:tcW w:w="780"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备注</w:t>
            </w:r>
          </w:p>
        </w:tc>
      </w:tr>
      <w:tr w:rsidR="00B92DE5" w:rsidRPr="00A25843" w:rsidTr="0046077A">
        <w:trPr>
          <w:cantSplit/>
          <w:jc w:val="center"/>
        </w:trPr>
        <w:tc>
          <w:tcPr>
            <w:tcW w:w="924" w:type="dxa"/>
            <w:vMerge w:val="restart"/>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浓度</w:t>
            </w:r>
            <w:r w:rsidRPr="00A25843">
              <w:rPr>
                <w:rFonts w:ascii="Times New Roman" w:hAnsi="Times New Roman" w:cs="Times New Roman"/>
                <w:snapToGrid w:val="0"/>
                <w:sz w:val="21"/>
                <w:szCs w:val="21"/>
              </w:rPr>
              <w:t>mg/m</w:t>
            </w:r>
            <w:r w:rsidRPr="00A25843">
              <w:rPr>
                <w:rFonts w:ascii="Times New Roman" w:hAnsi="Times New Roman" w:cs="Times New Roman"/>
                <w:snapToGrid w:val="0"/>
                <w:sz w:val="21"/>
                <w:szCs w:val="21"/>
                <w:vertAlign w:val="superscript"/>
              </w:rPr>
              <w:t>3</w:t>
            </w:r>
          </w:p>
        </w:tc>
        <w:tc>
          <w:tcPr>
            <w:tcW w:w="1542"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场地未洒水</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1.75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1.30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0.78</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0.365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0.345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0.330</w:t>
            </w:r>
          </w:p>
        </w:tc>
        <w:tc>
          <w:tcPr>
            <w:tcW w:w="780" w:type="dxa"/>
            <w:vMerge w:val="restart"/>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春季测量</w:t>
            </w:r>
          </w:p>
        </w:tc>
      </w:tr>
      <w:tr w:rsidR="00B92DE5" w:rsidRPr="00A25843" w:rsidTr="0046077A">
        <w:trPr>
          <w:cantSplit/>
          <w:jc w:val="center"/>
        </w:trPr>
        <w:tc>
          <w:tcPr>
            <w:tcW w:w="924" w:type="dxa"/>
            <w:vMerge/>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p>
        </w:tc>
        <w:tc>
          <w:tcPr>
            <w:tcW w:w="1542"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场地洒水</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0.437</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0.350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0.310</w:t>
            </w:r>
          </w:p>
        </w:tc>
        <w:tc>
          <w:tcPr>
            <w:tcW w:w="977"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0.265</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0.250</w:t>
            </w:r>
          </w:p>
        </w:tc>
        <w:tc>
          <w:tcPr>
            <w:tcW w:w="979" w:type="dxa"/>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r w:rsidRPr="00A25843">
              <w:rPr>
                <w:rFonts w:ascii="Times New Roman" w:hAnsi="Times New Roman" w:cs="Times New Roman"/>
                <w:snapToGrid w:val="0"/>
                <w:sz w:val="21"/>
                <w:szCs w:val="21"/>
              </w:rPr>
              <w:t>0.238</w:t>
            </w:r>
          </w:p>
        </w:tc>
        <w:tc>
          <w:tcPr>
            <w:tcW w:w="780" w:type="dxa"/>
            <w:vMerge/>
            <w:vAlign w:val="center"/>
          </w:tcPr>
          <w:p w:rsidR="00B92DE5" w:rsidRPr="00A25843" w:rsidRDefault="00B92DE5" w:rsidP="0046077A">
            <w:pPr>
              <w:pStyle w:val="aa"/>
              <w:snapToGrid w:val="0"/>
              <w:spacing w:line="360" w:lineRule="atLeast"/>
              <w:jc w:val="center"/>
              <w:rPr>
                <w:rFonts w:ascii="Times New Roman" w:hAnsi="Times New Roman" w:cs="Times New Roman"/>
                <w:snapToGrid w:val="0"/>
                <w:sz w:val="21"/>
                <w:szCs w:val="21"/>
              </w:rPr>
            </w:pPr>
          </w:p>
        </w:tc>
      </w:tr>
    </w:tbl>
    <w:p w:rsidR="00B92DE5" w:rsidRPr="00A25843" w:rsidRDefault="00B92DE5" w:rsidP="0073246D">
      <w:pPr>
        <w:pStyle w:val="a6"/>
        <w:spacing w:line="500" w:lineRule="atLeast"/>
        <w:ind w:firstLineChars="200" w:firstLine="480"/>
        <w:rPr>
          <w:sz w:val="24"/>
          <w:szCs w:val="24"/>
        </w:rPr>
      </w:pPr>
      <w:r w:rsidRPr="00A25843">
        <w:rPr>
          <w:sz w:val="24"/>
          <w:szCs w:val="24"/>
        </w:rPr>
        <w:t>由表中可见，建筑施工扬尘较严重，当风速</w:t>
      </w:r>
      <w:r w:rsidRPr="00A25843">
        <w:rPr>
          <w:sz w:val="24"/>
          <w:szCs w:val="24"/>
        </w:rPr>
        <w:t>4.2m/s</w:t>
      </w:r>
      <w:r w:rsidRPr="00A25843">
        <w:rPr>
          <w:sz w:val="24"/>
          <w:szCs w:val="24"/>
        </w:rPr>
        <w:t>时，工地内的</w:t>
      </w:r>
      <w:r w:rsidRPr="00A25843">
        <w:rPr>
          <w:sz w:val="24"/>
          <w:szCs w:val="24"/>
        </w:rPr>
        <w:t>TSP</w:t>
      </w:r>
      <w:r w:rsidRPr="00A25843">
        <w:rPr>
          <w:sz w:val="24"/>
          <w:szCs w:val="24"/>
        </w:rPr>
        <w:t>浓度为上风向对照点的</w:t>
      </w:r>
      <w:r w:rsidRPr="00A25843">
        <w:rPr>
          <w:sz w:val="24"/>
          <w:szCs w:val="24"/>
        </w:rPr>
        <w:t>1.9</w:t>
      </w:r>
      <w:r w:rsidRPr="00A25843">
        <w:rPr>
          <w:sz w:val="24"/>
          <w:szCs w:val="24"/>
        </w:rPr>
        <w:t>倍。</w:t>
      </w:r>
    </w:p>
    <w:p w:rsidR="00B92DE5" w:rsidRPr="00A25843" w:rsidRDefault="00B92DE5" w:rsidP="0073246D">
      <w:pPr>
        <w:pStyle w:val="a6"/>
        <w:spacing w:line="500" w:lineRule="atLeast"/>
        <w:ind w:firstLineChars="200" w:firstLine="480"/>
        <w:rPr>
          <w:sz w:val="24"/>
          <w:szCs w:val="24"/>
        </w:rPr>
      </w:pPr>
      <w:r w:rsidRPr="00A25843">
        <w:rPr>
          <w:sz w:val="24"/>
          <w:szCs w:val="24"/>
        </w:rPr>
        <w:t>由于该区域年平均风速为</w:t>
      </w:r>
      <w:r w:rsidRPr="00A25843">
        <w:rPr>
          <w:sz w:val="24"/>
          <w:szCs w:val="24"/>
        </w:rPr>
        <w:t>2.5m/s</w:t>
      </w:r>
      <w:r w:rsidRPr="00A25843">
        <w:rPr>
          <w:sz w:val="24"/>
          <w:szCs w:val="24"/>
        </w:rPr>
        <w:t>，对比表</w:t>
      </w:r>
      <w:r w:rsidRPr="00A25843">
        <w:rPr>
          <w:sz w:val="24"/>
          <w:szCs w:val="24"/>
        </w:rPr>
        <w:t>5-1-1</w:t>
      </w:r>
      <w:r w:rsidRPr="00A25843">
        <w:rPr>
          <w:sz w:val="24"/>
          <w:szCs w:val="24"/>
        </w:rPr>
        <w:t>、</w:t>
      </w:r>
      <w:r w:rsidRPr="00A25843">
        <w:rPr>
          <w:sz w:val="24"/>
          <w:szCs w:val="24"/>
        </w:rPr>
        <w:t>5-1-2</w:t>
      </w:r>
      <w:r w:rsidRPr="00A25843">
        <w:rPr>
          <w:sz w:val="24"/>
          <w:szCs w:val="24"/>
        </w:rPr>
        <w:t>可知，施工扬尘影响较明显，施工期影响范围在下风向约</w:t>
      </w:r>
      <w:r w:rsidRPr="00A25843">
        <w:rPr>
          <w:sz w:val="24"/>
          <w:szCs w:val="24"/>
        </w:rPr>
        <w:t>150m</w:t>
      </w:r>
      <w:r w:rsidRPr="00A25843">
        <w:rPr>
          <w:sz w:val="24"/>
          <w:szCs w:val="24"/>
        </w:rPr>
        <w:t>。本次环评对施工扬尘提出具体的治理措施如下：</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1</w:t>
      </w:r>
      <w:r w:rsidRPr="00A25843">
        <w:rPr>
          <w:sz w:val="24"/>
          <w:szCs w:val="24"/>
        </w:rPr>
        <w:t>）业主对施工单位加强</w:t>
      </w:r>
      <w:r w:rsidR="00F86A0E">
        <w:rPr>
          <w:sz w:val="24"/>
          <w:szCs w:val="24"/>
        </w:rPr>
        <w:t>管理</w:t>
      </w:r>
      <w:r w:rsidRPr="00A25843">
        <w:rPr>
          <w:sz w:val="24"/>
          <w:szCs w:val="24"/>
        </w:rPr>
        <w:t>，要求施工单位在作业期间要文明施工，为减少项目扬尘对周围环境的影响，及时清运多余土方，对堆存土方采取表面夯实处理，及时对建筑场地洒水降尘，做到文明施工，防止扬尘；</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2</w:t>
      </w:r>
      <w:r w:rsidRPr="00A25843">
        <w:rPr>
          <w:sz w:val="24"/>
          <w:szCs w:val="24"/>
        </w:rPr>
        <w:t>）项目承包者在运载建筑材料、工程弃土以及建筑垃圾的车辆要加盖蓬布减少散落，在厂区的运输口建一座车辆冲洗池及沉淀设施，车辆驶出装、卸场地前用水将车</w:t>
      </w:r>
      <w:r w:rsidRPr="00A25843">
        <w:rPr>
          <w:sz w:val="24"/>
          <w:szCs w:val="24"/>
        </w:rPr>
        <w:lastRenderedPageBreak/>
        <w:t>箱外和轮胎冲冼干净，运输车辆行驶路线应尽量避开居民点和环境敏感点，冲洗水排入废水收集池循环利用；同时施工者应对工地门前的道路环境实行保洁制度，一旦有弃土、建材撒落应及时清扫；</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3</w:t>
      </w:r>
      <w:r w:rsidRPr="00A25843">
        <w:rPr>
          <w:sz w:val="24"/>
          <w:szCs w:val="24"/>
        </w:rPr>
        <w:t>）在项目施工过程中，作业场地必须采取围挡以减轻扬尘扩散，围挡高度可按</w:t>
      </w:r>
      <w:r w:rsidRPr="00A25843">
        <w:rPr>
          <w:sz w:val="24"/>
          <w:szCs w:val="24"/>
        </w:rPr>
        <w:t>1.8m</w:t>
      </w:r>
      <w:r w:rsidRPr="00A25843">
        <w:rPr>
          <w:sz w:val="24"/>
          <w:szCs w:val="24"/>
        </w:rPr>
        <w:t>以上设置；</w:t>
      </w:r>
    </w:p>
    <w:p w:rsidR="00B92DE5" w:rsidRPr="00A25843" w:rsidRDefault="00B92DE5" w:rsidP="0073246D">
      <w:pPr>
        <w:pStyle w:val="a6"/>
        <w:spacing w:line="500" w:lineRule="atLeast"/>
        <w:ind w:firstLineChars="200" w:firstLine="480"/>
        <w:rPr>
          <w:sz w:val="24"/>
          <w:szCs w:val="24"/>
        </w:rPr>
      </w:pPr>
      <w:r w:rsidRPr="00A25843">
        <w:rPr>
          <w:sz w:val="24"/>
          <w:szCs w:val="24"/>
        </w:rPr>
        <w:t>（</w:t>
      </w:r>
      <w:r w:rsidRPr="00A25843">
        <w:rPr>
          <w:sz w:val="24"/>
          <w:szCs w:val="24"/>
        </w:rPr>
        <w:t>4</w:t>
      </w:r>
      <w:r w:rsidRPr="00A25843">
        <w:rPr>
          <w:sz w:val="24"/>
          <w:szCs w:val="24"/>
        </w:rPr>
        <w:t>）设置</w:t>
      </w:r>
      <w:r w:rsidRPr="00A25843">
        <w:rPr>
          <w:sz w:val="24"/>
          <w:szCs w:val="24"/>
        </w:rPr>
        <w:t>1</w:t>
      </w:r>
      <w:r w:rsidRPr="00A25843">
        <w:rPr>
          <w:sz w:val="24"/>
          <w:szCs w:val="24"/>
        </w:rPr>
        <w:t>名专职环境保护管理人员，其职责是指导和管理施工现场的工程弃土、建筑垃圾、建筑材料的处置、清运、堆放，场地恢复和硬化，清除进出施工现场道路上的泥土、弃料，防止二次扬尘污染。</w:t>
      </w:r>
    </w:p>
    <w:p w:rsidR="00B92DE5" w:rsidRPr="00A25843" w:rsidRDefault="00B92DE5" w:rsidP="0073246D">
      <w:pPr>
        <w:pStyle w:val="a6"/>
        <w:spacing w:line="500" w:lineRule="atLeast"/>
        <w:ind w:firstLineChars="200" w:firstLine="480"/>
      </w:pPr>
      <w:r w:rsidRPr="00A25843">
        <w:rPr>
          <w:sz w:val="24"/>
          <w:szCs w:val="24"/>
        </w:rPr>
        <w:t>总之，施工期间，通过对施工单位加强</w:t>
      </w:r>
      <w:r w:rsidR="00F86A0E">
        <w:rPr>
          <w:sz w:val="24"/>
          <w:szCs w:val="24"/>
        </w:rPr>
        <w:t>管理</w:t>
      </w:r>
      <w:r w:rsidRPr="00A25843">
        <w:rPr>
          <w:sz w:val="24"/>
          <w:szCs w:val="24"/>
        </w:rPr>
        <w:t>，清运多余土石方，对堆存土方采取表面夯实处理，对作业场地采取围挡，定期对施工场地洒水，运载建筑材料和建筑垃圾的车辆要加盖蓬布等措施，通过以上措施治理后，可有效控制施工扬尘对周围环境的影响，施工扬尘对环境的影响将会大大降低，扬尘对环境的影响将随施工的结束而消失。</w:t>
      </w:r>
    </w:p>
    <w:p w:rsidR="00B92DE5" w:rsidRPr="00EB272C" w:rsidRDefault="00B92DE5" w:rsidP="00EB272C">
      <w:pPr>
        <w:pStyle w:val="3"/>
        <w:spacing w:before="120"/>
        <w:rPr>
          <w:rFonts w:cs="Times New Roman"/>
        </w:rPr>
      </w:pPr>
      <w:bookmarkStart w:id="248" w:name="_Toc304312514"/>
      <w:bookmarkStart w:id="249" w:name="_Toc229559777"/>
      <w:bookmarkStart w:id="250" w:name="_Toc203728441"/>
      <w:bookmarkStart w:id="251" w:name="_Toc183495989"/>
      <w:r w:rsidRPr="00EB272C">
        <w:rPr>
          <w:rFonts w:cs="Times New Roman"/>
        </w:rPr>
        <w:t>5.1.2</w:t>
      </w:r>
      <w:r w:rsidRPr="00EB272C">
        <w:rPr>
          <w:rFonts w:cs="Times New Roman"/>
        </w:rPr>
        <w:t>施工期废水</w:t>
      </w:r>
      <w:bookmarkEnd w:id="248"/>
    </w:p>
    <w:p w:rsidR="00B92DE5" w:rsidRPr="00A25843" w:rsidRDefault="00B92DE5" w:rsidP="0073246D">
      <w:pPr>
        <w:pStyle w:val="a6"/>
        <w:spacing w:line="500" w:lineRule="atLeast"/>
        <w:ind w:firstLineChars="200" w:firstLine="480"/>
        <w:rPr>
          <w:sz w:val="24"/>
          <w:szCs w:val="24"/>
        </w:rPr>
      </w:pPr>
      <w:r w:rsidRPr="00A25843">
        <w:rPr>
          <w:sz w:val="24"/>
          <w:szCs w:val="24"/>
        </w:rPr>
        <w:t>施工期废水主要来自施工拌料、清洗机械、车辆产生的废水以及生活污水。</w:t>
      </w:r>
    </w:p>
    <w:p w:rsidR="00B92DE5" w:rsidRPr="00A25843" w:rsidRDefault="00B92DE5" w:rsidP="0073246D">
      <w:pPr>
        <w:pStyle w:val="a6"/>
        <w:spacing w:line="500" w:lineRule="atLeast"/>
        <w:ind w:firstLineChars="200" w:firstLine="480"/>
        <w:rPr>
          <w:sz w:val="24"/>
          <w:szCs w:val="24"/>
        </w:rPr>
      </w:pPr>
      <w:r w:rsidRPr="00A25843">
        <w:rPr>
          <w:sz w:val="24"/>
          <w:szCs w:val="24"/>
        </w:rPr>
        <w:t>由于车辆机械检修清洗、管道敷设、混凝土调制、建筑安装等工程的实施，将会带来一定量的施工废水。生产废水主要为施工设备清洗和水泥养护排水，水量小，主要污染物为泥沙，一般不会形成径流，可建设沉淀池处理后回用；施工人员日常生活产生一定量的生活污水，可排入园区污水管网。因此，施工期产生的生产和生活污水不会对区域水环境产生明显影响。</w:t>
      </w:r>
    </w:p>
    <w:p w:rsidR="00B92DE5" w:rsidRPr="00EB272C" w:rsidRDefault="00B92DE5" w:rsidP="00EB272C">
      <w:pPr>
        <w:pStyle w:val="3"/>
        <w:spacing w:before="120"/>
        <w:rPr>
          <w:rFonts w:cs="Times New Roman"/>
        </w:rPr>
      </w:pPr>
      <w:bookmarkStart w:id="252" w:name="_Toc304312515"/>
      <w:r w:rsidRPr="00EB272C">
        <w:rPr>
          <w:rFonts w:cs="Times New Roman"/>
        </w:rPr>
        <w:t>5.1.3</w:t>
      </w:r>
      <w:r w:rsidRPr="00EB272C">
        <w:rPr>
          <w:rFonts w:cs="Times New Roman"/>
        </w:rPr>
        <w:t>施工期噪声</w:t>
      </w:r>
      <w:bookmarkEnd w:id="249"/>
      <w:bookmarkEnd w:id="250"/>
      <w:bookmarkEnd w:id="251"/>
      <w:bookmarkEnd w:id="252"/>
    </w:p>
    <w:p w:rsidR="00B92DE5" w:rsidRPr="00A25843" w:rsidRDefault="00BF4202" w:rsidP="0073246D">
      <w:pPr>
        <w:pStyle w:val="aa"/>
        <w:adjustRightInd w:val="0"/>
        <w:spacing w:line="500" w:lineRule="atLeast"/>
        <w:ind w:firstLineChars="200" w:firstLine="480"/>
        <w:textAlignment w:val="baseline"/>
        <w:rPr>
          <w:rFonts w:ascii="Times New Roman" w:hAnsi="Times New Roman" w:cs="Times New Roman"/>
        </w:rPr>
        <w:sectPr w:rsidR="00B92DE5" w:rsidRPr="00A25843">
          <w:footerReference w:type="even" r:id="rId52"/>
          <w:footerReference w:type="default" r:id="rId53"/>
          <w:pgSz w:w="11907" w:h="16840"/>
          <w:pgMar w:top="1418" w:right="1418" w:bottom="1418" w:left="1418" w:header="851" w:footer="1021" w:gutter="0"/>
          <w:cols w:space="720"/>
        </w:sectPr>
      </w:pPr>
      <w:r w:rsidRPr="008919A5">
        <w:rPr>
          <w:rFonts w:cs="Times New Roman" w:hint="eastAsia"/>
          <w:szCs w:val="22"/>
        </w:rPr>
        <w:t>拟</w:t>
      </w:r>
      <w:r w:rsidRPr="00A25843">
        <w:rPr>
          <w:rFonts w:cs="Times New Roman"/>
        </w:rPr>
        <w:t>建</w:t>
      </w:r>
      <w:r w:rsidR="00B92DE5" w:rsidRPr="00A25843">
        <w:rPr>
          <w:rFonts w:ascii="Times New Roman" w:hAnsi="Times New Roman" w:cs="Times New Roman"/>
        </w:rPr>
        <w:t>项目施工期所用机械设备种类较多，主要产生噪声的施工机械有挖掘机、推土机、平地机、装载机、挖掘机、振捣棒、移动式吊车等，根据有关资料中推荐的施工机械噪声测试值和实际施工中的机械噪声类比监测结果，将各类施工机械的噪声值列于表</w:t>
      </w:r>
      <w:r w:rsidR="00B92DE5" w:rsidRPr="00A25843">
        <w:rPr>
          <w:rFonts w:ascii="Times New Roman" w:hAnsi="Times New Roman" w:cs="Times New Roman"/>
        </w:rPr>
        <w:t>5</w:t>
      </w:r>
      <w:r w:rsidR="00697023" w:rsidRPr="00A25843">
        <w:rPr>
          <w:rFonts w:ascii="Times New Roman" w:hAnsi="Times New Roman" w:cs="Times New Roman"/>
        </w:rPr>
        <w:t>.</w:t>
      </w:r>
      <w:r w:rsidR="00B92DE5" w:rsidRPr="00A25843">
        <w:rPr>
          <w:rFonts w:ascii="Times New Roman" w:hAnsi="Times New Roman" w:cs="Times New Roman"/>
        </w:rPr>
        <w:t>1-3</w:t>
      </w:r>
      <w:r w:rsidR="00B92DE5" w:rsidRPr="00A25843">
        <w:rPr>
          <w:rFonts w:ascii="Times New Roman" w:hAnsi="Times New Roman" w:cs="Times New Roman"/>
        </w:rPr>
        <w:t>。</w:t>
      </w:r>
    </w:p>
    <w:p w:rsidR="00B92DE5" w:rsidRPr="00A25843" w:rsidRDefault="00B92DE5" w:rsidP="00B92DE5">
      <w:pPr>
        <w:pStyle w:val="aa"/>
        <w:spacing w:line="480" w:lineRule="atLeast"/>
        <w:jc w:val="center"/>
        <w:rPr>
          <w:rFonts w:ascii="Times New Roman" w:eastAsiaTheme="minorEastAsia" w:hAnsi="Times New Roman" w:cs="Times New Roman"/>
          <w:b/>
          <w:kern w:val="2"/>
          <w:szCs w:val="22"/>
          <w:lang w:val="en-US" w:bidi="ar-SA"/>
        </w:rPr>
      </w:pPr>
      <w:r w:rsidRPr="00A25843">
        <w:rPr>
          <w:rFonts w:ascii="Times New Roman" w:eastAsiaTheme="minorEastAsia" w:hAnsi="Times New Roman" w:cs="Times New Roman"/>
          <w:b/>
          <w:kern w:val="2"/>
          <w:szCs w:val="22"/>
          <w:lang w:val="en-US" w:bidi="ar-SA"/>
        </w:rPr>
        <w:lastRenderedPageBreak/>
        <w:t>表</w:t>
      </w:r>
      <w:r w:rsidRPr="00A25843">
        <w:rPr>
          <w:rFonts w:ascii="Times New Roman" w:eastAsiaTheme="minorEastAsia" w:hAnsi="Times New Roman" w:cs="Times New Roman"/>
          <w:b/>
          <w:kern w:val="2"/>
          <w:szCs w:val="22"/>
          <w:lang w:val="en-US" w:bidi="ar-SA"/>
        </w:rPr>
        <w:t>5</w:t>
      </w:r>
      <w:r w:rsidR="00697023" w:rsidRPr="00A25843">
        <w:rPr>
          <w:rFonts w:ascii="Times New Roman" w:eastAsiaTheme="minorEastAsia" w:hAnsi="Times New Roman" w:cs="Times New Roman"/>
          <w:b/>
          <w:kern w:val="2"/>
          <w:szCs w:val="22"/>
          <w:lang w:val="en-US" w:bidi="ar-SA"/>
        </w:rPr>
        <w:t>.</w:t>
      </w:r>
      <w:r w:rsidRPr="00A25843">
        <w:rPr>
          <w:rFonts w:ascii="Times New Roman" w:eastAsiaTheme="minorEastAsia" w:hAnsi="Times New Roman" w:cs="Times New Roman"/>
          <w:b/>
          <w:kern w:val="2"/>
          <w:szCs w:val="22"/>
          <w:lang w:val="en-US" w:bidi="ar-SA"/>
        </w:rPr>
        <w:t xml:space="preserve">1-3    </w:t>
      </w:r>
      <w:r w:rsidRPr="00A25843">
        <w:rPr>
          <w:rFonts w:ascii="Times New Roman" w:eastAsiaTheme="minorEastAsia" w:hAnsi="Times New Roman" w:cs="Times New Roman"/>
          <w:b/>
          <w:kern w:val="2"/>
          <w:szCs w:val="22"/>
          <w:lang w:val="en-US" w:bidi="ar-SA"/>
        </w:rPr>
        <w:t>主要施工机械噪声值</w:t>
      </w:r>
    </w:p>
    <w:tbl>
      <w:tblPr>
        <w:tblW w:w="5000" w:type="pct"/>
        <w:jc w:val="center"/>
        <w:tblBorders>
          <w:top w:val="single" w:sz="8" w:space="0" w:color="auto"/>
          <w:bottom w:val="single" w:sz="8" w:space="0" w:color="auto"/>
          <w:insideH w:val="single" w:sz="6" w:space="0" w:color="auto"/>
          <w:insideV w:val="single" w:sz="6" w:space="0" w:color="auto"/>
        </w:tblBorders>
        <w:tblLook w:val="0000"/>
      </w:tblPr>
      <w:tblGrid>
        <w:gridCol w:w="1107"/>
        <w:gridCol w:w="1873"/>
        <w:gridCol w:w="3385"/>
        <w:gridCol w:w="2158"/>
      </w:tblGrid>
      <w:tr w:rsidR="00B92DE5" w:rsidRPr="00A25843" w:rsidTr="00EC6898">
        <w:trPr>
          <w:jc w:val="center"/>
        </w:trPr>
        <w:tc>
          <w:tcPr>
            <w:tcW w:w="649"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序号</w:t>
            </w:r>
          </w:p>
        </w:tc>
        <w:tc>
          <w:tcPr>
            <w:tcW w:w="1098"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设备名称</w:t>
            </w:r>
          </w:p>
        </w:tc>
        <w:tc>
          <w:tcPr>
            <w:tcW w:w="1986"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测点距施工设备距离（</w:t>
            </w:r>
            <w:r w:rsidRPr="00A25843">
              <w:rPr>
                <w:rFonts w:ascii="Times New Roman" w:hAnsi="Times New Roman" w:cs="Times New Roman"/>
                <w:sz w:val="21"/>
                <w:szCs w:val="21"/>
              </w:rPr>
              <w:t>m</w:t>
            </w:r>
            <w:r w:rsidRPr="00A25843">
              <w:rPr>
                <w:rFonts w:ascii="Times New Roman" w:hAnsi="Times New Roman" w:cs="Times New Roman"/>
                <w:sz w:val="21"/>
                <w:szCs w:val="21"/>
              </w:rPr>
              <w:t>）</w:t>
            </w:r>
          </w:p>
        </w:tc>
        <w:tc>
          <w:tcPr>
            <w:tcW w:w="1266" w:type="pct"/>
            <w:vAlign w:val="center"/>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最大声压级</w:t>
            </w:r>
            <w:r w:rsidRPr="00A25843">
              <w:rPr>
                <w:rFonts w:ascii="Times New Roman" w:hAnsi="Times New Roman" w:cs="Times New Roman"/>
                <w:sz w:val="21"/>
                <w:szCs w:val="21"/>
              </w:rPr>
              <w:t xml:space="preserve"> dB</w:t>
            </w:r>
            <w:r w:rsidRPr="00A25843">
              <w:rPr>
                <w:rFonts w:ascii="Times New Roman" w:hAnsi="Times New Roman" w:cs="Times New Roman"/>
                <w:sz w:val="21"/>
                <w:szCs w:val="21"/>
              </w:rPr>
              <w:t>（</w:t>
            </w:r>
            <w:r w:rsidRPr="00A25843">
              <w:rPr>
                <w:rFonts w:ascii="Times New Roman" w:hAnsi="Times New Roman" w:cs="Times New Roman"/>
                <w:sz w:val="21"/>
                <w:szCs w:val="21"/>
              </w:rPr>
              <w:t>A</w:t>
            </w:r>
            <w:r w:rsidRPr="00A25843">
              <w:rPr>
                <w:rFonts w:ascii="Times New Roman" w:hAnsi="Times New Roman" w:cs="Times New Roman"/>
                <w:sz w:val="21"/>
                <w:szCs w:val="21"/>
              </w:rPr>
              <w:t>）</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1</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轮式装载机</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2</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平地机</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3</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卡车</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92</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4</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移动式吊车</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96</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商砼车</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80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6</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振捣棒</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80</w:t>
            </w:r>
          </w:p>
        </w:tc>
      </w:tr>
      <w:tr w:rsidR="00B92DE5" w:rsidRPr="00A25843" w:rsidTr="00EC6898">
        <w:trPr>
          <w:jc w:val="center"/>
        </w:trPr>
        <w:tc>
          <w:tcPr>
            <w:tcW w:w="649"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7</w:t>
            </w:r>
          </w:p>
        </w:tc>
        <w:tc>
          <w:tcPr>
            <w:tcW w:w="1098"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挖掘机</w:t>
            </w:r>
          </w:p>
        </w:tc>
        <w:tc>
          <w:tcPr>
            <w:tcW w:w="198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5</w:t>
            </w:r>
          </w:p>
        </w:tc>
        <w:tc>
          <w:tcPr>
            <w:tcW w:w="1266" w:type="pct"/>
            <w:vAlign w:val="bottom"/>
          </w:tcPr>
          <w:p w:rsidR="00B92DE5" w:rsidRPr="00A25843" w:rsidRDefault="00B92DE5" w:rsidP="0046077A">
            <w:pPr>
              <w:pStyle w:val="aa"/>
              <w:spacing w:line="360" w:lineRule="atLeast"/>
              <w:jc w:val="center"/>
              <w:rPr>
                <w:rFonts w:ascii="Times New Roman" w:hAnsi="Times New Roman" w:cs="Times New Roman"/>
                <w:sz w:val="21"/>
                <w:szCs w:val="21"/>
              </w:rPr>
            </w:pPr>
            <w:r w:rsidRPr="00A25843">
              <w:rPr>
                <w:rFonts w:ascii="Times New Roman" w:hAnsi="Times New Roman" w:cs="Times New Roman"/>
                <w:sz w:val="21"/>
                <w:szCs w:val="21"/>
              </w:rPr>
              <w:t>84</w:t>
            </w:r>
          </w:p>
        </w:tc>
      </w:tr>
    </w:tbl>
    <w:p w:rsidR="00B92DE5" w:rsidRPr="00A25843" w:rsidRDefault="00B92DE5" w:rsidP="0073246D">
      <w:pPr>
        <w:pStyle w:val="aa"/>
        <w:adjustRightInd w:val="0"/>
        <w:spacing w:line="500" w:lineRule="atLeast"/>
        <w:ind w:firstLineChars="200" w:firstLine="480"/>
        <w:textAlignment w:val="baseline"/>
        <w:rPr>
          <w:rFonts w:ascii="Times New Roman" w:hAnsi="Times New Roman" w:cs="Times New Roman"/>
        </w:rPr>
      </w:pPr>
      <w:r w:rsidRPr="00A25843">
        <w:rPr>
          <w:rFonts w:ascii="Times New Roman" w:hAnsi="Times New Roman" w:cs="Times New Roman"/>
        </w:rPr>
        <w:t>采用点声源衰减公式，各类设备在没有任何隔声条件下，当相距</w:t>
      </w:r>
      <w:r w:rsidRPr="00A25843">
        <w:rPr>
          <w:rFonts w:ascii="Times New Roman" w:hAnsi="Times New Roman" w:cs="Times New Roman"/>
        </w:rPr>
        <w:t>100</w:t>
      </w:r>
      <w:r w:rsidRPr="00A25843">
        <w:rPr>
          <w:rFonts w:ascii="Times New Roman" w:hAnsi="Times New Roman" w:cs="Times New Roman"/>
        </w:rPr>
        <w:t>米时，施工机械的噪声值可降至</w:t>
      </w:r>
      <w:r w:rsidRPr="00A25843">
        <w:rPr>
          <w:rFonts w:ascii="Times New Roman" w:hAnsi="Times New Roman" w:cs="Times New Roman"/>
        </w:rPr>
        <w:t>58-70dB</w:t>
      </w:r>
      <w:r w:rsidRPr="00A25843">
        <w:rPr>
          <w:rFonts w:ascii="Times New Roman" w:hAnsi="Times New Roman" w:cs="Times New Roman"/>
        </w:rPr>
        <w:t>（</w:t>
      </w:r>
      <w:r w:rsidRPr="00A25843">
        <w:rPr>
          <w:rFonts w:ascii="Times New Roman" w:hAnsi="Times New Roman" w:cs="Times New Roman"/>
        </w:rPr>
        <w:t>A</w:t>
      </w:r>
      <w:r w:rsidRPr="00A25843">
        <w:rPr>
          <w:rFonts w:ascii="Times New Roman" w:hAnsi="Times New Roman" w:cs="Times New Roman"/>
        </w:rPr>
        <w:t>）。由于施工现场距最近的</w:t>
      </w:r>
      <w:r w:rsidR="009456A7" w:rsidRPr="00A25843">
        <w:rPr>
          <w:rFonts w:ascii="Times New Roman" w:hAnsi="Times New Roman" w:cs="Times New Roman"/>
        </w:rPr>
        <w:t>石泗河村</w:t>
      </w:r>
      <w:r w:rsidRPr="00A25843">
        <w:rPr>
          <w:rFonts w:ascii="Times New Roman" w:hAnsi="Times New Roman" w:cs="Times New Roman"/>
        </w:rPr>
        <w:t>居民区</w:t>
      </w:r>
      <w:r w:rsidR="009456A7" w:rsidRPr="00A25843">
        <w:rPr>
          <w:rFonts w:ascii="Times New Roman" w:hAnsi="Times New Roman" w:cs="Times New Roman"/>
        </w:rPr>
        <w:t>410</w:t>
      </w:r>
      <w:r w:rsidRPr="00A25843">
        <w:rPr>
          <w:rFonts w:ascii="Times New Roman" w:hAnsi="Times New Roman" w:cs="Times New Roman"/>
        </w:rPr>
        <w:t>米，因此施工噪声不会对附近居民休息、生活产生影响。但为减小施工噪声对区域环境的影响，仍应采取相应措施，为减小施工噪声、振动对周围环境的影响。</w:t>
      </w:r>
    </w:p>
    <w:p w:rsidR="00B92DE5" w:rsidRPr="00A25843" w:rsidRDefault="00B92DE5" w:rsidP="0073246D">
      <w:pPr>
        <w:pStyle w:val="a6"/>
        <w:spacing w:line="500" w:lineRule="atLeast"/>
        <w:ind w:firstLineChars="200" w:firstLine="480"/>
        <w:rPr>
          <w:szCs w:val="24"/>
        </w:rPr>
      </w:pPr>
      <w:r w:rsidRPr="00A25843">
        <w:rPr>
          <w:sz w:val="24"/>
          <w:szCs w:val="24"/>
        </w:rPr>
        <w:t>施工单位应优先选用低噪声、低振动施工设备。设专人对设备进行定期保养和维护，并负责对现场工作人员进行培训，以便使每个员工严格按操作规范使用各类机械。施工场地对作业区设置围挡，以减轻施工影响。交通运输噪声对沿途敏感点有影响，因此必须对司机进行减缓扰民噪声的教育，遇到路旁村庄后降低行速、禁鸣喇叭等。</w:t>
      </w:r>
    </w:p>
    <w:p w:rsidR="00B92DE5" w:rsidRPr="00EB272C" w:rsidRDefault="00B92DE5" w:rsidP="000F0839">
      <w:pPr>
        <w:pStyle w:val="3"/>
        <w:spacing w:before="120"/>
        <w:rPr>
          <w:rFonts w:cs="Times New Roman"/>
        </w:rPr>
      </w:pPr>
      <w:bookmarkStart w:id="253" w:name="_Toc183495990"/>
      <w:bookmarkStart w:id="254" w:name="_Toc304312516"/>
      <w:bookmarkStart w:id="255" w:name="_Toc203728442"/>
      <w:bookmarkStart w:id="256" w:name="_Toc229559778"/>
      <w:r w:rsidRPr="00EB272C">
        <w:rPr>
          <w:rFonts w:cs="Times New Roman"/>
        </w:rPr>
        <w:t>5.1.4</w:t>
      </w:r>
      <w:r w:rsidRPr="00EB272C">
        <w:rPr>
          <w:rFonts w:cs="Times New Roman"/>
        </w:rPr>
        <w:t>建筑垃圾与弃土</w:t>
      </w:r>
      <w:bookmarkEnd w:id="253"/>
      <w:bookmarkEnd w:id="254"/>
      <w:bookmarkEnd w:id="255"/>
      <w:bookmarkEnd w:id="256"/>
    </w:p>
    <w:p w:rsidR="00B92DE5" w:rsidRPr="00A25843" w:rsidRDefault="00B92DE5" w:rsidP="0073246D">
      <w:pPr>
        <w:pStyle w:val="a6"/>
        <w:spacing w:line="500" w:lineRule="atLeast"/>
        <w:ind w:firstLineChars="200" w:firstLine="480"/>
        <w:rPr>
          <w:sz w:val="24"/>
          <w:szCs w:val="24"/>
        </w:rPr>
      </w:pPr>
      <w:r w:rsidRPr="00A25843">
        <w:rPr>
          <w:sz w:val="24"/>
          <w:szCs w:val="24"/>
        </w:rPr>
        <w:t>施工中产生的固体废物主要是生活垃圾、建筑垃圾。建筑垃圾主要是挖地基土、废建筑材料以及施工中的安装金属垃圾等。建筑垃圾应尽量用于回填或抬高地表，减少弃土外运。在外运过程中应用苫布覆盖、避免沿途遗洒。安装金属垃圾应回收外售。生活垃圾可以定点分包送垃圾处理场，按有关部门要求处理。做到施工期垃圾全部妥善处置，不对周围环境造成不利影响。</w:t>
      </w:r>
    </w:p>
    <w:p w:rsidR="00532573" w:rsidRPr="00A25843" w:rsidRDefault="00B92DE5" w:rsidP="0073246D">
      <w:pPr>
        <w:pStyle w:val="a6"/>
        <w:spacing w:line="500" w:lineRule="atLeast"/>
        <w:ind w:firstLineChars="200" w:firstLine="480"/>
        <w:rPr>
          <w:szCs w:val="24"/>
        </w:rPr>
      </w:pPr>
      <w:r w:rsidRPr="00A25843">
        <w:rPr>
          <w:sz w:val="24"/>
          <w:szCs w:val="24"/>
        </w:rPr>
        <w:t>施工期间粉尘、噪声、废水、固废等对环境造成的影响是短期，随着施工期的结束，这些污染物也将停止排放。但在施工期间要采取有效的污染防治措施，将由施工带来的环境影响降低到最低限度。</w:t>
      </w:r>
    </w:p>
    <w:p w:rsidR="00B92DE5" w:rsidRPr="00EB272C" w:rsidRDefault="00B92DE5" w:rsidP="000F0839">
      <w:pPr>
        <w:pStyle w:val="3"/>
        <w:spacing w:before="120"/>
        <w:rPr>
          <w:rFonts w:cs="Times New Roman"/>
        </w:rPr>
      </w:pPr>
      <w:bookmarkStart w:id="257" w:name="_Toc229383402"/>
      <w:bookmarkStart w:id="258" w:name="_Toc230246388"/>
      <w:bookmarkStart w:id="259" w:name="_Toc304312517"/>
      <w:r w:rsidRPr="00EB272C">
        <w:rPr>
          <w:rFonts w:cs="Times New Roman"/>
        </w:rPr>
        <w:lastRenderedPageBreak/>
        <w:t>5.1.5</w:t>
      </w:r>
      <w:r w:rsidRPr="00EB272C">
        <w:rPr>
          <w:rFonts w:cs="Times New Roman"/>
        </w:rPr>
        <w:t>施工期对生态环境的影响</w:t>
      </w:r>
      <w:bookmarkEnd w:id="257"/>
      <w:bookmarkEnd w:id="258"/>
      <w:bookmarkEnd w:id="259"/>
    </w:p>
    <w:p w:rsidR="00B92DE5" w:rsidRPr="00A25843" w:rsidRDefault="00BF4202" w:rsidP="0073246D">
      <w:pPr>
        <w:autoSpaceDE w:val="0"/>
        <w:autoSpaceDN w:val="0"/>
        <w:adjustRightInd w:val="0"/>
        <w:snapToGrid w:val="0"/>
        <w:spacing w:line="500" w:lineRule="atLeast"/>
        <w:ind w:firstLine="480"/>
        <w:jc w:val="left"/>
        <w:rPr>
          <w:rFonts w:cs="Times New Roman"/>
          <w:snapToGrid w:val="0"/>
          <w:kern w:val="0"/>
          <w:szCs w:val="24"/>
        </w:rPr>
      </w:pPr>
      <w:r w:rsidRPr="008919A5">
        <w:rPr>
          <w:rFonts w:cs="Times New Roman" w:hint="eastAsia"/>
        </w:rPr>
        <w:t>拟</w:t>
      </w:r>
      <w:r w:rsidRPr="00A25843">
        <w:rPr>
          <w:rFonts w:cs="Times New Roman"/>
        </w:rPr>
        <w:t>建</w:t>
      </w:r>
      <w:r w:rsidR="00B92DE5" w:rsidRPr="00A25843">
        <w:rPr>
          <w:rFonts w:cs="Times New Roman"/>
          <w:snapToGrid w:val="0"/>
          <w:kern w:val="0"/>
          <w:szCs w:val="24"/>
        </w:rPr>
        <w:t>项目所在区域目前土地现状为荒地，施工期可能带来的生态问题主要是：</w:t>
      </w:r>
    </w:p>
    <w:p w:rsidR="00B92DE5" w:rsidRPr="00A25843" w:rsidRDefault="00B92DE5" w:rsidP="0073246D">
      <w:pPr>
        <w:autoSpaceDE w:val="0"/>
        <w:autoSpaceDN w:val="0"/>
        <w:adjustRightInd w:val="0"/>
        <w:snapToGrid w:val="0"/>
        <w:spacing w:line="500" w:lineRule="atLeast"/>
        <w:ind w:firstLine="480"/>
        <w:jc w:val="left"/>
        <w:rPr>
          <w:rFonts w:cs="Times New Roman"/>
          <w:snapToGrid w:val="0"/>
          <w:kern w:val="0"/>
          <w:szCs w:val="24"/>
        </w:rPr>
      </w:pPr>
      <w:r w:rsidRPr="00A25843">
        <w:rPr>
          <w:rFonts w:cs="Times New Roman"/>
          <w:snapToGrid w:val="0"/>
          <w:kern w:val="0"/>
          <w:szCs w:val="24"/>
        </w:rPr>
        <w:t>（</w:t>
      </w:r>
      <w:r w:rsidRPr="00A25843">
        <w:rPr>
          <w:rFonts w:cs="Times New Roman"/>
          <w:snapToGrid w:val="0"/>
          <w:kern w:val="0"/>
          <w:szCs w:val="24"/>
        </w:rPr>
        <w:t>1</w:t>
      </w:r>
      <w:r w:rsidRPr="00A25843">
        <w:rPr>
          <w:rFonts w:cs="Times New Roman"/>
          <w:snapToGrid w:val="0"/>
          <w:kern w:val="0"/>
          <w:szCs w:val="24"/>
        </w:rPr>
        <w:t>）项目建设改变原有土地类型，对原有植物和土壤产生不可恢复的影响，使这些生物失去原有的生境。</w:t>
      </w:r>
    </w:p>
    <w:p w:rsidR="00B92DE5" w:rsidRPr="00A25843" w:rsidRDefault="00B92DE5" w:rsidP="0073246D">
      <w:pPr>
        <w:adjustRightInd w:val="0"/>
        <w:spacing w:line="500" w:lineRule="atLeast"/>
        <w:ind w:firstLine="480"/>
        <w:jc w:val="left"/>
        <w:textAlignment w:val="baseline"/>
        <w:rPr>
          <w:rFonts w:cs="Times New Roman"/>
          <w:snapToGrid w:val="0"/>
          <w:kern w:val="0"/>
          <w:szCs w:val="24"/>
        </w:rPr>
      </w:pPr>
      <w:r w:rsidRPr="00A25843">
        <w:rPr>
          <w:rFonts w:cs="Times New Roman"/>
          <w:snapToGrid w:val="0"/>
          <w:kern w:val="0"/>
          <w:szCs w:val="24"/>
        </w:rPr>
        <w:t>（</w:t>
      </w:r>
      <w:r w:rsidRPr="00A25843">
        <w:rPr>
          <w:rFonts w:cs="Times New Roman"/>
          <w:snapToGrid w:val="0"/>
          <w:kern w:val="0"/>
          <w:szCs w:val="24"/>
        </w:rPr>
        <w:t>2</w:t>
      </w:r>
      <w:r w:rsidRPr="00A25843">
        <w:rPr>
          <w:rFonts w:cs="Times New Roman"/>
          <w:snapToGrid w:val="0"/>
          <w:kern w:val="0"/>
          <w:szCs w:val="24"/>
        </w:rPr>
        <w:t>）项目的建设一定程度上破坏了地表植被、减少了绿地面积、造成土壤生产力下降。但由于施工时间不长对区域生物量影响十分轻微，对区域生态系统稳定性不会造成大的影响。</w:t>
      </w:r>
    </w:p>
    <w:p w:rsidR="00B92DE5" w:rsidRPr="00A25843" w:rsidRDefault="00B92DE5" w:rsidP="0073246D">
      <w:pPr>
        <w:adjustRightInd w:val="0"/>
        <w:spacing w:line="500" w:lineRule="atLeast"/>
        <w:ind w:firstLine="480"/>
        <w:jc w:val="left"/>
        <w:textAlignment w:val="baseline"/>
        <w:rPr>
          <w:rFonts w:cs="Times New Roman"/>
          <w:snapToGrid w:val="0"/>
          <w:kern w:val="0"/>
          <w:szCs w:val="24"/>
        </w:rPr>
      </w:pPr>
      <w:r w:rsidRPr="00A25843">
        <w:rPr>
          <w:rFonts w:cs="Times New Roman"/>
          <w:snapToGrid w:val="0"/>
          <w:kern w:val="0"/>
          <w:szCs w:val="24"/>
        </w:rPr>
        <w:t>（</w:t>
      </w:r>
      <w:r w:rsidRPr="00A25843">
        <w:rPr>
          <w:rFonts w:cs="Times New Roman"/>
          <w:snapToGrid w:val="0"/>
          <w:kern w:val="0"/>
          <w:szCs w:val="24"/>
        </w:rPr>
        <w:t>3</w:t>
      </w:r>
      <w:r w:rsidRPr="00A25843">
        <w:rPr>
          <w:rFonts w:cs="Times New Roman"/>
          <w:snapToGrid w:val="0"/>
          <w:kern w:val="0"/>
          <w:szCs w:val="24"/>
        </w:rPr>
        <w:t>）施工期占地范围内的地表植被遭到破坏，场区绿化工程尚未建成，无法发挥作用，造成一定程度上的水土流失，由于项目施工在平原，无引发水土流失的地形条件，且当地暴雨天气少，水土流失比较轻微，施工结束后地表植被可以得到恢复补偿。</w:t>
      </w:r>
    </w:p>
    <w:p w:rsidR="00B92DE5" w:rsidRPr="00A25843" w:rsidRDefault="00B92DE5" w:rsidP="0073246D">
      <w:pPr>
        <w:pStyle w:val="a6"/>
        <w:spacing w:line="500" w:lineRule="atLeast"/>
        <w:ind w:firstLineChars="200" w:firstLine="480"/>
        <w:rPr>
          <w:snapToGrid w:val="0"/>
          <w:sz w:val="24"/>
          <w:szCs w:val="24"/>
        </w:rPr>
      </w:pPr>
      <w:r w:rsidRPr="00A25843">
        <w:rPr>
          <w:snapToGrid w:val="0"/>
          <w:sz w:val="24"/>
          <w:szCs w:val="24"/>
        </w:rPr>
        <w:t>项目建设完成后，厂区内外将进行较大面积的绿化，对区域生态环境有一定的积极的影响。</w:t>
      </w:r>
    </w:p>
    <w:p w:rsidR="00357BE7" w:rsidRPr="00A25843" w:rsidRDefault="003B14C1" w:rsidP="000F0839">
      <w:pPr>
        <w:pStyle w:val="20"/>
        <w:spacing w:before="120"/>
        <w:rPr>
          <w:rFonts w:eastAsiaTheme="minorEastAsia" w:cs="Times New Roman"/>
        </w:rPr>
      </w:pPr>
      <w:bookmarkStart w:id="260" w:name="_Toc36626750"/>
      <w:r w:rsidRPr="00A25843">
        <w:rPr>
          <w:rFonts w:eastAsiaTheme="minorEastAsia" w:cs="Times New Roman"/>
        </w:rPr>
        <w:t>5.2</w:t>
      </w:r>
      <w:r w:rsidRPr="00A25843">
        <w:rPr>
          <w:rFonts w:eastAsiaTheme="minorEastAsia" w:cs="Times New Roman"/>
        </w:rPr>
        <w:t>营运期环境影响预测与评价</w:t>
      </w:r>
      <w:bookmarkEnd w:id="243"/>
      <w:bookmarkEnd w:id="260"/>
    </w:p>
    <w:p w:rsidR="00357BE7" w:rsidRPr="00A25843" w:rsidRDefault="003B14C1" w:rsidP="000F0839">
      <w:pPr>
        <w:pStyle w:val="3"/>
        <w:spacing w:before="120"/>
        <w:rPr>
          <w:rFonts w:cs="Times New Roman"/>
        </w:rPr>
      </w:pPr>
      <w:bookmarkStart w:id="261" w:name="_Toc272223628"/>
      <w:bookmarkStart w:id="262" w:name="_Toc269136127"/>
      <w:bookmarkStart w:id="263" w:name="_Toc269137200"/>
      <w:bookmarkStart w:id="264" w:name="_Toc276997594"/>
      <w:bookmarkStart w:id="265" w:name="_Toc272223419"/>
      <w:bookmarkStart w:id="266" w:name="_Toc269137114"/>
      <w:r w:rsidRPr="00A25843">
        <w:rPr>
          <w:rFonts w:cs="Times New Roman"/>
        </w:rPr>
        <w:t>5.2.1</w:t>
      </w:r>
      <w:r w:rsidRPr="00A25843">
        <w:rPr>
          <w:rFonts w:cs="Times New Roman"/>
        </w:rPr>
        <w:t>大气环境影响预测与评价</w:t>
      </w:r>
      <w:bookmarkEnd w:id="261"/>
      <w:bookmarkEnd w:id="262"/>
      <w:bookmarkEnd w:id="263"/>
      <w:bookmarkEnd w:id="264"/>
      <w:bookmarkEnd w:id="265"/>
      <w:bookmarkEnd w:id="266"/>
    </w:p>
    <w:p w:rsidR="00357BE7" w:rsidRPr="00A25843" w:rsidRDefault="003B14C1" w:rsidP="00C047A6">
      <w:pPr>
        <w:pStyle w:val="4"/>
        <w:rPr>
          <w:rFonts w:cs="Times New Roman"/>
        </w:rPr>
      </w:pPr>
      <w:bookmarkStart w:id="267" w:name="_Toc269136128"/>
      <w:r w:rsidRPr="00A25843">
        <w:rPr>
          <w:rFonts w:cs="Times New Roman"/>
        </w:rPr>
        <w:t>5.2.1.1</w:t>
      </w:r>
      <w:r w:rsidRPr="00A25843">
        <w:rPr>
          <w:rFonts w:cs="Times New Roman"/>
        </w:rPr>
        <w:t>气象资料分析</w:t>
      </w:r>
      <w:bookmarkEnd w:id="267"/>
    </w:p>
    <w:p w:rsidR="007204FB" w:rsidRDefault="007204FB" w:rsidP="007204FB">
      <w:pPr>
        <w:ind w:firstLine="480"/>
      </w:pPr>
      <w:bookmarkStart w:id="268" w:name="_Toc334446797"/>
      <w:bookmarkStart w:id="269" w:name="_Toc269136129"/>
      <w:r>
        <w:rPr>
          <w:rFonts w:hint="eastAsia"/>
        </w:rPr>
        <w:t>（</w:t>
      </w:r>
      <w:r>
        <w:rPr>
          <w:rFonts w:hint="eastAsia"/>
        </w:rPr>
        <w:t>1</w:t>
      </w:r>
      <w:r>
        <w:rPr>
          <w:rFonts w:hint="eastAsia"/>
        </w:rPr>
        <w:t>）</w:t>
      </w:r>
      <w:r w:rsidRPr="0022026D">
        <w:t>近</w:t>
      </w:r>
      <w:r w:rsidRPr="0022026D">
        <w:t>20</w:t>
      </w:r>
      <w:r w:rsidRPr="0022026D">
        <w:t>年常规气象资料统计分析</w:t>
      </w:r>
    </w:p>
    <w:p w:rsidR="007204FB" w:rsidRDefault="007204FB" w:rsidP="007204FB">
      <w:pPr>
        <w:ind w:firstLine="480"/>
      </w:pPr>
      <w:r w:rsidRPr="00C02432">
        <w:rPr>
          <w:rFonts w:hint="eastAsia"/>
        </w:rPr>
        <w:t>青县气象站位于</w:t>
      </w:r>
      <w:r>
        <w:rPr>
          <w:rFonts w:hint="eastAsia"/>
        </w:rPr>
        <w:t>规划</w:t>
      </w:r>
      <w:r w:rsidRPr="00C02432">
        <w:rPr>
          <w:rFonts w:hint="eastAsia"/>
        </w:rPr>
        <w:t>西南</w:t>
      </w:r>
      <w:r w:rsidRPr="00C02432">
        <w:t>9</w:t>
      </w:r>
      <w:r w:rsidRPr="00C02432">
        <w:rPr>
          <w:rFonts w:hint="eastAsia"/>
        </w:rPr>
        <w:t>km</w:t>
      </w:r>
      <w:r w:rsidRPr="00C02432">
        <w:rPr>
          <w:rFonts w:hint="eastAsia"/>
        </w:rPr>
        <w:t>，站台编号为</w:t>
      </w:r>
      <w:r w:rsidRPr="00C02432">
        <w:t>54615</w:t>
      </w:r>
      <w:r w:rsidRPr="00C02432">
        <w:rPr>
          <w:rFonts w:hint="eastAsia"/>
        </w:rPr>
        <w:t>，</w:t>
      </w:r>
      <w:r>
        <w:rPr>
          <w:rFonts w:hint="eastAsia"/>
        </w:rPr>
        <w:t>海拔高度为</w:t>
      </w:r>
      <w:r>
        <w:rPr>
          <w:rFonts w:hint="eastAsia"/>
        </w:rPr>
        <w:t>8m</w:t>
      </w:r>
      <w:r>
        <w:rPr>
          <w:rFonts w:hint="eastAsia"/>
        </w:rPr>
        <w:t>，</w:t>
      </w:r>
      <w:r w:rsidRPr="00163296">
        <w:rPr>
          <w:rFonts w:hint="eastAsia"/>
        </w:rPr>
        <w:t>站点经纬度为北纬</w:t>
      </w:r>
      <w:r>
        <w:t>38.590</w:t>
      </w:r>
      <w:r w:rsidRPr="00F12051">
        <w:rPr>
          <w:rFonts w:hint="eastAsia"/>
        </w:rPr>
        <w:t>°、东经</w:t>
      </w:r>
      <w:r>
        <w:rPr>
          <w:rFonts w:hint="eastAsia"/>
        </w:rPr>
        <w:t>116</w:t>
      </w:r>
      <w:r>
        <w:t>.843</w:t>
      </w:r>
      <w:r w:rsidRPr="00F12051">
        <w:rPr>
          <w:rFonts w:hint="eastAsia"/>
        </w:rPr>
        <w:t>°</w:t>
      </w:r>
      <w:r w:rsidRPr="00163296">
        <w:rPr>
          <w:rFonts w:hint="eastAsia"/>
        </w:rPr>
        <w:t>。</w:t>
      </w:r>
      <w:r w:rsidRPr="00E87666">
        <w:rPr>
          <w:rFonts w:hint="eastAsia"/>
        </w:rPr>
        <w:t>据</w:t>
      </w:r>
      <w:r>
        <w:rPr>
          <w:rFonts w:hint="eastAsia"/>
        </w:rPr>
        <w:t>青县</w:t>
      </w:r>
      <w:r w:rsidRPr="00E87666">
        <w:rPr>
          <w:rFonts w:hint="eastAsia"/>
        </w:rPr>
        <w:t>气象站</w:t>
      </w:r>
      <w:r w:rsidRPr="00E87666">
        <w:rPr>
          <w:rFonts w:hint="eastAsia"/>
        </w:rPr>
        <w:t>19</w:t>
      </w:r>
      <w:r>
        <w:rPr>
          <w:rFonts w:hint="eastAsia"/>
        </w:rPr>
        <w:t>99</w:t>
      </w:r>
      <w:r w:rsidRPr="00E87666">
        <w:rPr>
          <w:rFonts w:hint="eastAsia"/>
        </w:rPr>
        <w:t>～</w:t>
      </w:r>
      <w:r w:rsidRPr="00E87666">
        <w:rPr>
          <w:rFonts w:hint="eastAsia"/>
        </w:rPr>
        <w:t>20</w:t>
      </w:r>
      <w:r>
        <w:rPr>
          <w:rFonts w:hint="eastAsia"/>
        </w:rPr>
        <w:t>18</w:t>
      </w:r>
      <w:r w:rsidRPr="00E87666">
        <w:rPr>
          <w:rFonts w:hint="eastAsia"/>
        </w:rPr>
        <w:t>年累计气象观测资料</w:t>
      </w:r>
      <w:r>
        <w:rPr>
          <w:rFonts w:hint="eastAsia"/>
        </w:rPr>
        <w:t>，</w:t>
      </w:r>
      <w:r w:rsidRPr="00E87666">
        <w:rPr>
          <w:rFonts w:hint="eastAsia"/>
        </w:rPr>
        <w:t>本地区</w:t>
      </w:r>
      <w:r>
        <w:rPr>
          <w:rFonts w:hint="eastAsia"/>
        </w:rPr>
        <w:t>多年最大日降水量为</w:t>
      </w:r>
      <w:r>
        <w:t>163.7</w:t>
      </w:r>
      <w:r>
        <w:rPr>
          <w:rFonts w:hint="eastAsia"/>
        </w:rPr>
        <w:t>mm</w:t>
      </w:r>
      <w:r w:rsidR="005526EB">
        <w:rPr>
          <w:rFonts w:hint="eastAsia"/>
        </w:rPr>
        <w:t>（</w:t>
      </w:r>
      <w:r>
        <w:rPr>
          <w:rFonts w:hint="eastAsia"/>
        </w:rPr>
        <w:t>出现时间：</w:t>
      </w:r>
      <w:r>
        <w:rPr>
          <w:rFonts w:hint="eastAsia"/>
        </w:rPr>
        <w:t>201</w:t>
      </w:r>
      <w:r>
        <w:t>2</w:t>
      </w:r>
      <w:r>
        <w:rPr>
          <w:rFonts w:hint="eastAsia"/>
        </w:rPr>
        <w:t>.7.2</w:t>
      </w:r>
      <w:r>
        <w:t>6</w:t>
      </w:r>
      <w:r w:rsidR="005526EB">
        <w:rPr>
          <w:rFonts w:hint="eastAsia"/>
        </w:rPr>
        <w:t>）</w:t>
      </w:r>
      <w:r>
        <w:rPr>
          <w:rFonts w:hint="eastAsia"/>
        </w:rPr>
        <w:t>，多年最高气温为</w:t>
      </w:r>
      <w:r>
        <w:t>41.2</w:t>
      </w:r>
      <w:r>
        <w:rPr>
          <w:rFonts w:hint="eastAsia"/>
        </w:rPr>
        <w:t>℃</w:t>
      </w:r>
      <w:r w:rsidR="005526EB">
        <w:rPr>
          <w:rFonts w:hint="eastAsia"/>
        </w:rPr>
        <w:t>（</w:t>
      </w:r>
      <w:r>
        <w:rPr>
          <w:rFonts w:hint="eastAsia"/>
        </w:rPr>
        <w:t>出现时间：</w:t>
      </w:r>
      <w:r>
        <w:t>20.14.5.29</w:t>
      </w:r>
      <w:r w:rsidR="005526EB">
        <w:rPr>
          <w:rFonts w:hint="eastAsia"/>
        </w:rPr>
        <w:t>）</w:t>
      </w:r>
      <w:r w:rsidRPr="00E87666">
        <w:rPr>
          <w:rFonts w:hint="eastAsia"/>
        </w:rPr>
        <w:t>，</w:t>
      </w:r>
      <w:r>
        <w:rPr>
          <w:rFonts w:hint="eastAsia"/>
        </w:rPr>
        <w:t>多年最低气温为</w:t>
      </w:r>
      <w:r>
        <w:rPr>
          <w:rFonts w:hint="eastAsia"/>
        </w:rPr>
        <w:t>-20.2</w:t>
      </w:r>
      <w:r>
        <w:rPr>
          <w:rFonts w:hint="eastAsia"/>
        </w:rPr>
        <w:t>℃</w:t>
      </w:r>
      <w:r w:rsidR="005526EB">
        <w:rPr>
          <w:rFonts w:hint="eastAsia"/>
        </w:rPr>
        <w:t>（</w:t>
      </w:r>
      <w:r>
        <w:rPr>
          <w:rFonts w:hint="eastAsia"/>
        </w:rPr>
        <w:t>出现时间：</w:t>
      </w:r>
      <w:r>
        <w:rPr>
          <w:rFonts w:hint="eastAsia"/>
        </w:rPr>
        <w:t>20</w:t>
      </w:r>
      <w:r>
        <w:t>01.1.15</w:t>
      </w:r>
      <w:r w:rsidR="005526EB">
        <w:rPr>
          <w:rFonts w:hint="eastAsia"/>
        </w:rPr>
        <w:t>）</w:t>
      </w:r>
      <w:r>
        <w:rPr>
          <w:rFonts w:hint="eastAsia"/>
        </w:rPr>
        <w:t>，多年最大风速为</w:t>
      </w:r>
      <w:r>
        <w:t>29.2</w:t>
      </w:r>
      <w:r w:rsidRPr="00E87666">
        <w:rPr>
          <w:rFonts w:hint="eastAsia"/>
        </w:rPr>
        <w:t>m/s</w:t>
      </w:r>
      <w:r w:rsidR="005526EB">
        <w:rPr>
          <w:rFonts w:hint="eastAsia"/>
        </w:rPr>
        <w:t>（</w:t>
      </w:r>
      <w:r>
        <w:rPr>
          <w:rFonts w:hint="eastAsia"/>
        </w:rPr>
        <w:t>出现时间：</w:t>
      </w:r>
      <w:r>
        <w:rPr>
          <w:rFonts w:hint="eastAsia"/>
        </w:rPr>
        <w:t>20</w:t>
      </w:r>
      <w:r>
        <w:t>13.7.4</w:t>
      </w:r>
      <w:r w:rsidR="005526EB">
        <w:rPr>
          <w:rFonts w:hint="eastAsia"/>
        </w:rPr>
        <w:t>）</w:t>
      </w:r>
      <w:r>
        <w:rPr>
          <w:rFonts w:hint="eastAsia"/>
        </w:rPr>
        <w:t>，多年平均气压为</w:t>
      </w:r>
      <w:r>
        <w:t>1016.04</w:t>
      </w:r>
      <w:r w:rsidRPr="00F00C34">
        <w:rPr>
          <w:rFonts w:hint="eastAsia"/>
        </w:rPr>
        <w:t>h</w:t>
      </w:r>
      <w:r w:rsidRPr="00F00C34">
        <w:t>Pa</w:t>
      </w:r>
      <w:r>
        <w:rPr>
          <w:rFonts w:hint="eastAsia"/>
        </w:rPr>
        <w:t>。</w:t>
      </w:r>
    </w:p>
    <w:p w:rsidR="007204FB" w:rsidRPr="00F00C34" w:rsidRDefault="007204FB" w:rsidP="007204FB">
      <w:pPr>
        <w:spacing w:line="500" w:lineRule="atLeast"/>
        <w:ind w:firstLine="480"/>
      </w:pPr>
      <w:r w:rsidRPr="00F00C34">
        <w:t>据</w:t>
      </w:r>
      <w:r>
        <w:rPr>
          <w:rFonts w:hint="eastAsia"/>
          <w:kern w:val="0"/>
        </w:rPr>
        <w:t>青县</w:t>
      </w:r>
      <w:r w:rsidRPr="00E87666">
        <w:rPr>
          <w:rFonts w:hint="eastAsia"/>
          <w:kern w:val="0"/>
        </w:rPr>
        <w:t>气象站</w:t>
      </w:r>
      <w:r w:rsidRPr="00E87666">
        <w:rPr>
          <w:rFonts w:hint="eastAsia"/>
          <w:kern w:val="0"/>
        </w:rPr>
        <w:t>19</w:t>
      </w:r>
      <w:r>
        <w:rPr>
          <w:rFonts w:hint="eastAsia"/>
          <w:kern w:val="0"/>
        </w:rPr>
        <w:t>99</w:t>
      </w:r>
      <w:r w:rsidRPr="00E87666">
        <w:rPr>
          <w:rFonts w:hint="eastAsia"/>
          <w:kern w:val="0"/>
        </w:rPr>
        <w:t>～</w:t>
      </w:r>
      <w:r w:rsidRPr="00E87666">
        <w:rPr>
          <w:rFonts w:hint="eastAsia"/>
          <w:kern w:val="0"/>
        </w:rPr>
        <w:t>20</w:t>
      </w:r>
      <w:r>
        <w:rPr>
          <w:rFonts w:hint="eastAsia"/>
          <w:kern w:val="0"/>
        </w:rPr>
        <w:t>18</w:t>
      </w:r>
      <w:r w:rsidRPr="00E87666">
        <w:rPr>
          <w:rFonts w:hint="eastAsia"/>
          <w:kern w:val="0"/>
        </w:rPr>
        <w:t>年累计</w:t>
      </w:r>
      <w:r w:rsidRPr="00F00C34">
        <w:t>气象观测资料统计，</w:t>
      </w:r>
      <w:r>
        <w:rPr>
          <w:rFonts w:hint="eastAsia"/>
        </w:rPr>
        <w:t>主要</w:t>
      </w:r>
      <w:r w:rsidRPr="00F00C34">
        <w:t>气象特征如下：</w:t>
      </w:r>
    </w:p>
    <w:p w:rsidR="007204FB" w:rsidRPr="00F00C34" w:rsidRDefault="007204FB" w:rsidP="007204FB">
      <w:pPr>
        <w:spacing w:line="500" w:lineRule="atLeast"/>
        <w:ind w:firstLine="480"/>
      </w:pPr>
      <w:r>
        <w:rPr>
          <w:rFonts w:ascii="宋体" w:hAnsi="宋体" w:hint="eastAsia"/>
        </w:rPr>
        <w:t>①</w:t>
      </w:r>
      <w:r w:rsidRPr="00F00C34">
        <w:t>气温</w:t>
      </w:r>
    </w:p>
    <w:p w:rsidR="007204FB" w:rsidRPr="00F00C34" w:rsidRDefault="007204FB" w:rsidP="007204FB">
      <w:pPr>
        <w:spacing w:line="500" w:lineRule="atLeast"/>
        <w:ind w:firstLine="480"/>
      </w:pPr>
      <w:r>
        <w:rPr>
          <w:rFonts w:hint="eastAsia"/>
        </w:rPr>
        <w:lastRenderedPageBreak/>
        <w:t>青县</w:t>
      </w:r>
      <w:r w:rsidRPr="00F00C34">
        <w:t>地区</w:t>
      </w:r>
      <w:r w:rsidRPr="00F00C34">
        <w:t>1</w:t>
      </w:r>
      <w:r w:rsidRPr="00F00C34">
        <w:t>月份平均气温最低</w:t>
      </w:r>
      <w:r w:rsidRPr="00F00C34">
        <w:t>-</w:t>
      </w:r>
      <w:r>
        <w:rPr>
          <w:rFonts w:hint="eastAsia"/>
        </w:rPr>
        <w:t>2.89</w:t>
      </w:r>
      <w:r w:rsidRPr="00F00C34">
        <w:rPr>
          <w:rFonts w:ascii="宋体" w:hAnsi="宋体" w:cs="宋体" w:hint="eastAsia"/>
        </w:rPr>
        <w:t>℃</w:t>
      </w:r>
      <w:r w:rsidRPr="00F00C34">
        <w:rPr>
          <w:rFonts w:hint="eastAsia"/>
        </w:rPr>
        <w:t>，</w:t>
      </w:r>
      <w:r w:rsidRPr="00F00C34">
        <w:t>7</w:t>
      </w:r>
      <w:r w:rsidRPr="00F00C34">
        <w:t>月份平均气温最高</w:t>
      </w:r>
      <w:r>
        <w:rPr>
          <w:rFonts w:hint="eastAsia"/>
        </w:rPr>
        <w:t>27.24</w:t>
      </w:r>
      <w:r w:rsidRPr="00F00C34">
        <w:rPr>
          <w:rFonts w:ascii="宋体" w:hAnsi="宋体" w:cs="宋体" w:hint="eastAsia"/>
        </w:rPr>
        <w:t>℃</w:t>
      </w:r>
      <w:r w:rsidRPr="00F00C34">
        <w:rPr>
          <w:rFonts w:hint="eastAsia"/>
        </w:rPr>
        <w:t>，</w:t>
      </w:r>
      <w:r w:rsidRPr="00F00C34">
        <w:t>年平均气温</w:t>
      </w:r>
      <w:r>
        <w:rPr>
          <w:rFonts w:hint="eastAsia"/>
        </w:rPr>
        <w:t>13.17</w:t>
      </w:r>
      <w:r w:rsidRPr="00F00C34">
        <w:rPr>
          <w:rFonts w:ascii="宋体" w:hAnsi="宋体" w:cs="宋体" w:hint="eastAsia"/>
        </w:rPr>
        <w:t>℃</w:t>
      </w:r>
      <w:r w:rsidRPr="00F00C34">
        <w:t>。</w:t>
      </w:r>
      <w:r>
        <w:rPr>
          <w:rFonts w:hint="eastAsia"/>
        </w:rPr>
        <w:t>青县</w:t>
      </w:r>
      <w:r w:rsidRPr="000701B2">
        <w:rPr>
          <w:rFonts w:hint="eastAsia"/>
        </w:rPr>
        <w:t>地区</w:t>
      </w:r>
      <w:r>
        <w:rPr>
          <w:rFonts w:hint="eastAsia"/>
        </w:rPr>
        <w:t>累年平均气温统计见表</w:t>
      </w:r>
      <w:r>
        <w:rPr>
          <w:rFonts w:hint="eastAsia"/>
        </w:rPr>
        <w:t>5.2-1</w:t>
      </w:r>
      <w:r>
        <w:rPr>
          <w:rFonts w:hint="eastAsia"/>
        </w:rPr>
        <w:t>。</w:t>
      </w:r>
    </w:p>
    <w:p w:rsidR="007204FB" w:rsidRPr="007204FB" w:rsidRDefault="007204FB" w:rsidP="007204FB">
      <w:pPr>
        <w:widowControl/>
        <w:ind w:firstLine="482"/>
        <w:jc w:val="center"/>
        <w:rPr>
          <w:rFonts w:eastAsia="宋体" w:cs="Times New Roman"/>
          <w:b/>
          <w:color w:val="000000"/>
          <w:szCs w:val="20"/>
        </w:rPr>
      </w:pPr>
      <w:r w:rsidRPr="007204FB">
        <w:rPr>
          <w:rFonts w:eastAsia="宋体" w:cs="Times New Roman" w:hint="eastAsia"/>
          <w:b/>
          <w:color w:val="000000"/>
          <w:szCs w:val="20"/>
        </w:rPr>
        <w:t>表</w:t>
      </w:r>
      <w:r w:rsidRPr="007204FB">
        <w:rPr>
          <w:rFonts w:eastAsia="宋体" w:cs="Times New Roman" w:hint="eastAsia"/>
          <w:b/>
          <w:color w:val="000000"/>
          <w:szCs w:val="20"/>
        </w:rPr>
        <w:t xml:space="preserve">5.2-1  </w:t>
      </w:r>
      <w:r w:rsidRPr="007204FB">
        <w:rPr>
          <w:rFonts w:eastAsia="宋体" w:cs="Times New Roman"/>
          <w:b/>
          <w:color w:val="000000"/>
          <w:szCs w:val="20"/>
        </w:rPr>
        <w:t xml:space="preserve">  </w:t>
      </w:r>
      <w:r w:rsidRPr="007204FB">
        <w:rPr>
          <w:rFonts w:eastAsia="宋体" w:cs="Times New Roman" w:hint="eastAsia"/>
          <w:b/>
          <w:color w:val="000000"/>
          <w:szCs w:val="20"/>
        </w:rPr>
        <w:t>青县</w:t>
      </w:r>
      <w:r w:rsidRPr="007204FB">
        <w:rPr>
          <w:rFonts w:eastAsia="宋体" w:cs="Times New Roman"/>
          <w:b/>
          <w:color w:val="000000"/>
          <w:szCs w:val="20"/>
        </w:rPr>
        <w:t>地区</w:t>
      </w:r>
      <w:r w:rsidRPr="007204FB">
        <w:rPr>
          <w:rFonts w:eastAsia="宋体" w:cs="Times New Roman" w:hint="eastAsia"/>
          <w:b/>
          <w:color w:val="000000"/>
          <w:szCs w:val="20"/>
        </w:rPr>
        <w:t>1999-2018</w:t>
      </w:r>
      <w:r w:rsidRPr="007204FB">
        <w:rPr>
          <w:rFonts w:eastAsia="宋体" w:cs="Times New Roman"/>
          <w:b/>
          <w:color w:val="000000"/>
          <w:szCs w:val="20"/>
        </w:rPr>
        <w:t>年</w:t>
      </w:r>
      <w:r w:rsidRPr="007204FB">
        <w:rPr>
          <w:rFonts w:eastAsia="宋体" w:cs="Times New Roman" w:hint="eastAsia"/>
          <w:b/>
          <w:color w:val="000000"/>
          <w:szCs w:val="20"/>
        </w:rPr>
        <w:t>平均气温的月变化</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799"/>
        <w:gridCol w:w="540"/>
        <w:gridCol w:w="626"/>
        <w:gridCol w:w="583"/>
        <w:gridCol w:w="540"/>
        <w:gridCol w:w="583"/>
        <w:gridCol w:w="540"/>
        <w:gridCol w:w="583"/>
        <w:gridCol w:w="583"/>
        <w:gridCol w:w="583"/>
        <w:gridCol w:w="540"/>
        <w:gridCol w:w="532"/>
        <w:gridCol w:w="625"/>
        <w:gridCol w:w="650"/>
      </w:tblGrid>
      <w:tr w:rsidR="007204FB" w:rsidRPr="00ED6A9E" w:rsidTr="007204FB">
        <w:trPr>
          <w:jc w:val="center"/>
        </w:trPr>
        <w:tc>
          <w:tcPr>
            <w:tcW w:w="481" w:type="pct"/>
            <w:vAlign w:val="center"/>
          </w:tcPr>
          <w:p w:rsidR="007204FB" w:rsidRPr="00451F90" w:rsidRDefault="007204FB" w:rsidP="001E2ECF">
            <w:pPr>
              <w:pStyle w:val="afffffffffffffe"/>
              <w:spacing w:line="400" w:lineRule="atLeast"/>
            </w:pPr>
            <w:r w:rsidRPr="00451F90">
              <w:rPr>
                <w:rFonts w:hint="eastAsia"/>
              </w:rPr>
              <w:t>月份</w:t>
            </w:r>
          </w:p>
        </w:tc>
        <w:tc>
          <w:tcPr>
            <w:tcW w:w="325" w:type="pct"/>
            <w:vAlign w:val="center"/>
          </w:tcPr>
          <w:p w:rsidR="007204FB" w:rsidRPr="00451F90" w:rsidRDefault="007204FB" w:rsidP="001E2ECF">
            <w:pPr>
              <w:pStyle w:val="afffffffffffffe"/>
              <w:spacing w:line="400" w:lineRule="atLeast"/>
            </w:pPr>
            <w:r w:rsidRPr="00451F90">
              <w:rPr>
                <w:rFonts w:hint="eastAsia"/>
              </w:rPr>
              <w:t>1</w:t>
            </w:r>
            <w:r w:rsidRPr="00451F90">
              <w:rPr>
                <w:rFonts w:hint="eastAsia"/>
              </w:rPr>
              <w:t>月</w:t>
            </w:r>
          </w:p>
        </w:tc>
        <w:tc>
          <w:tcPr>
            <w:tcW w:w="377" w:type="pct"/>
            <w:vAlign w:val="center"/>
          </w:tcPr>
          <w:p w:rsidR="007204FB" w:rsidRPr="00451F90" w:rsidRDefault="007204FB" w:rsidP="001E2ECF">
            <w:pPr>
              <w:pStyle w:val="afffffffffffffe"/>
              <w:spacing w:line="400" w:lineRule="atLeast"/>
            </w:pPr>
            <w:r w:rsidRPr="00451F90">
              <w:rPr>
                <w:rFonts w:hint="eastAsia"/>
              </w:rPr>
              <w:t>2</w:t>
            </w:r>
            <w:r w:rsidRPr="00451F90">
              <w:rPr>
                <w:rFonts w:hint="eastAsia"/>
              </w:rPr>
              <w:t>月</w:t>
            </w:r>
          </w:p>
        </w:tc>
        <w:tc>
          <w:tcPr>
            <w:tcW w:w="351" w:type="pct"/>
            <w:vAlign w:val="center"/>
          </w:tcPr>
          <w:p w:rsidR="007204FB" w:rsidRPr="00451F90" w:rsidRDefault="007204FB" w:rsidP="001E2ECF">
            <w:pPr>
              <w:pStyle w:val="afffffffffffffe"/>
              <w:spacing w:line="400" w:lineRule="atLeast"/>
            </w:pPr>
            <w:r w:rsidRPr="00451F90">
              <w:rPr>
                <w:rFonts w:hint="eastAsia"/>
              </w:rPr>
              <w:t>3</w:t>
            </w:r>
            <w:r w:rsidRPr="00451F90">
              <w:rPr>
                <w:rFonts w:hint="eastAsia"/>
              </w:rPr>
              <w:t>月</w:t>
            </w:r>
          </w:p>
        </w:tc>
        <w:tc>
          <w:tcPr>
            <w:tcW w:w="325" w:type="pct"/>
            <w:vAlign w:val="center"/>
          </w:tcPr>
          <w:p w:rsidR="007204FB" w:rsidRPr="00451F90" w:rsidRDefault="007204FB" w:rsidP="001E2ECF">
            <w:pPr>
              <w:pStyle w:val="afffffffffffffe"/>
              <w:spacing w:line="400" w:lineRule="atLeast"/>
            </w:pPr>
            <w:r w:rsidRPr="00451F90">
              <w:rPr>
                <w:rFonts w:hint="eastAsia"/>
              </w:rPr>
              <w:t>4</w:t>
            </w:r>
            <w:r w:rsidRPr="00451F90">
              <w:rPr>
                <w:rFonts w:hint="eastAsia"/>
              </w:rPr>
              <w:t>月</w:t>
            </w:r>
          </w:p>
        </w:tc>
        <w:tc>
          <w:tcPr>
            <w:tcW w:w="351" w:type="pct"/>
            <w:vAlign w:val="center"/>
          </w:tcPr>
          <w:p w:rsidR="007204FB" w:rsidRPr="00451F90" w:rsidRDefault="007204FB" w:rsidP="001E2ECF">
            <w:pPr>
              <w:pStyle w:val="afffffffffffffe"/>
              <w:spacing w:line="400" w:lineRule="atLeast"/>
            </w:pPr>
            <w:r w:rsidRPr="00451F90">
              <w:rPr>
                <w:rFonts w:hint="eastAsia"/>
              </w:rPr>
              <w:t>5</w:t>
            </w:r>
            <w:r w:rsidRPr="00451F90">
              <w:rPr>
                <w:rFonts w:hint="eastAsia"/>
              </w:rPr>
              <w:t>月</w:t>
            </w:r>
          </w:p>
        </w:tc>
        <w:tc>
          <w:tcPr>
            <w:tcW w:w="325" w:type="pct"/>
            <w:vAlign w:val="center"/>
          </w:tcPr>
          <w:p w:rsidR="007204FB" w:rsidRPr="00451F90" w:rsidRDefault="007204FB" w:rsidP="001E2ECF">
            <w:pPr>
              <w:pStyle w:val="afffffffffffffe"/>
              <w:spacing w:line="400" w:lineRule="atLeast"/>
            </w:pPr>
            <w:r w:rsidRPr="00451F90">
              <w:rPr>
                <w:rFonts w:hint="eastAsia"/>
              </w:rPr>
              <w:t>6</w:t>
            </w:r>
            <w:r w:rsidRPr="00451F90">
              <w:rPr>
                <w:rFonts w:hint="eastAsia"/>
              </w:rPr>
              <w:t>月</w:t>
            </w:r>
          </w:p>
        </w:tc>
        <w:tc>
          <w:tcPr>
            <w:tcW w:w="351" w:type="pct"/>
            <w:vAlign w:val="center"/>
          </w:tcPr>
          <w:p w:rsidR="007204FB" w:rsidRPr="00451F90" w:rsidRDefault="007204FB" w:rsidP="001E2ECF">
            <w:pPr>
              <w:pStyle w:val="afffffffffffffe"/>
              <w:spacing w:line="400" w:lineRule="atLeast"/>
            </w:pPr>
            <w:r w:rsidRPr="00451F90">
              <w:rPr>
                <w:rFonts w:hint="eastAsia"/>
              </w:rPr>
              <w:t>7</w:t>
            </w:r>
            <w:r w:rsidRPr="00451F90">
              <w:rPr>
                <w:rFonts w:hint="eastAsia"/>
              </w:rPr>
              <w:t>月</w:t>
            </w:r>
          </w:p>
        </w:tc>
        <w:tc>
          <w:tcPr>
            <w:tcW w:w="351" w:type="pct"/>
            <w:vAlign w:val="center"/>
          </w:tcPr>
          <w:p w:rsidR="007204FB" w:rsidRPr="00451F90" w:rsidRDefault="007204FB" w:rsidP="001E2ECF">
            <w:pPr>
              <w:pStyle w:val="afffffffffffffe"/>
              <w:spacing w:line="400" w:lineRule="atLeast"/>
            </w:pPr>
            <w:r w:rsidRPr="00451F90">
              <w:rPr>
                <w:rFonts w:hint="eastAsia"/>
              </w:rPr>
              <w:t>8</w:t>
            </w:r>
            <w:r w:rsidRPr="00451F90">
              <w:rPr>
                <w:rFonts w:hint="eastAsia"/>
              </w:rPr>
              <w:t>月</w:t>
            </w:r>
          </w:p>
        </w:tc>
        <w:tc>
          <w:tcPr>
            <w:tcW w:w="351" w:type="pct"/>
            <w:vAlign w:val="center"/>
          </w:tcPr>
          <w:p w:rsidR="007204FB" w:rsidRPr="00451F90" w:rsidRDefault="007204FB" w:rsidP="001E2ECF">
            <w:pPr>
              <w:pStyle w:val="afffffffffffffe"/>
              <w:spacing w:line="400" w:lineRule="atLeast"/>
            </w:pPr>
            <w:r w:rsidRPr="00451F90">
              <w:rPr>
                <w:rFonts w:hint="eastAsia"/>
              </w:rPr>
              <w:t>9</w:t>
            </w:r>
            <w:r w:rsidRPr="00451F90">
              <w:rPr>
                <w:rFonts w:hint="eastAsia"/>
              </w:rPr>
              <w:t>月</w:t>
            </w:r>
          </w:p>
        </w:tc>
        <w:tc>
          <w:tcPr>
            <w:tcW w:w="325" w:type="pct"/>
            <w:vAlign w:val="center"/>
          </w:tcPr>
          <w:p w:rsidR="007204FB" w:rsidRPr="00451F90" w:rsidRDefault="007204FB" w:rsidP="001E2ECF">
            <w:pPr>
              <w:pStyle w:val="afffffffffffffe"/>
              <w:spacing w:line="400" w:lineRule="atLeast"/>
            </w:pPr>
            <w:r w:rsidRPr="00451F90">
              <w:rPr>
                <w:rFonts w:hint="eastAsia"/>
              </w:rPr>
              <w:t>10</w:t>
            </w:r>
            <w:r w:rsidRPr="00451F90">
              <w:rPr>
                <w:rFonts w:hint="eastAsia"/>
              </w:rPr>
              <w:t>月</w:t>
            </w:r>
          </w:p>
        </w:tc>
        <w:tc>
          <w:tcPr>
            <w:tcW w:w="320" w:type="pct"/>
            <w:vAlign w:val="center"/>
          </w:tcPr>
          <w:p w:rsidR="007204FB" w:rsidRPr="00451F90" w:rsidRDefault="007204FB" w:rsidP="001E2ECF">
            <w:pPr>
              <w:pStyle w:val="afffffffffffffe"/>
              <w:spacing w:line="400" w:lineRule="atLeast"/>
            </w:pPr>
            <w:r w:rsidRPr="00451F90">
              <w:rPr>
                <w:rFonts w:hint="eastAsia"/>
              </w:rPr>
              <w:t>11</w:t>
            </w:r>
            <w:r w:rsidRPr="00451F90">
              <w:rPr>
                <w:rFonts w:hint="eastAsia"/>
              </w:rPr>
              <w:t>月</w:t>
            </w:r>
          </w:p>
        </w:tc>
        <w:tc>
          <w:tcPr>
            <w:tcW w:w="376" w:type="pct"/>
            <w:vAlign w:val="center"/>
          </w:tcPr>
          <w:p w:rsidR="007204FB" w:rsidRPr="00451F90" w:rsidRDefault="007204FB" w:rsidP="001E2ECF">
            <w:pPr>
              <w:pStyle w:val="afffffffffffffe"/>
              <w:spacing w:line="400" w:lineRule="atLeast"/>
            </w:pPr>
            <w:r w:rsidRPr="00451F90">
              <w:rPr>
                <w:rFonts w:hint="eastAsia"/>
              </w:rPr>
              <w:t>12</w:t>
            </w:r>
            <w:r w:rsidRPr="00451F90">
              <w:rPr>
                <w:rFonts w:hint="eastAsia"/>
              </w:rPr>
              <w:t>月</w:t>
            </w:r>
          </w:p>
        </w:tc>
        <w:tc>
          <w:tcPr>
            <w:tcW w:w="391" w:type="pct"/>
            <w:vAlign w:val="center"/>
          </w:tcPr>
          <w:p w:rsidR="007204FB" w:rsidRPr="00451F90" w:rsidRDefault="007204FB" w:rsidP="001E2ECF">
            <w:pPr>
              <w:pStyle w:val="afffffffffffffe"/>
              <w:spacing w:line="400" w:lineRule="atLeast"/>
            </w:pPr>
            <w:r w:rsidRPr="00451F90">
              <w:rPr>
                <w:rFonts w:hint="eastAsia"/>
              </w:rPr>
              <w:t>全年</w:t>
            </w:r>
          </w:p>
        </w:tc>
      </w:tr>
      <w:tr w:rsidR="007204FB" w:rsidRPr="00ED6A9E" w:rsidTr="007204FB">
        <w:trPr>
          <w:jc w:val="center"/>
        </w:trPr>
        <w:tc>
          <w:tcPr>
            <w:tcW w:w="481" w:type="pct"/>
            <w:vAlign w:val="center"/>
          </w:tcPr>
          <w:p w:rsidR="007204FB" w:rsidRPr="00451F90" w:rsidRDefault="007204FB" w:rsidP="001E2ECF">
            <w:pPr>
              <w:pStyle w:val="afffffffffffffe"/>
              <w:spacing w:line="400" w:lineRule="atLeast"/>
            </w:pPr>
            <w:r w:rsidRPr="00451F90">
              <w:rPr>
                <w:rFonts w:hint="eastAsia"/>
              </w:rPr>
              <w:t>温度</w:t>
            </w:r>
            <w:r w:rsidRPr="00451F90">
              <w:rPr>
                <w:rFonts w:ascii="宋体" w:hAnsi="宋体" w:cs="宋体" w:hint="eastAsia"/>
                <w:spacing w:val="16"/>
              </w:rPr>
              <w:t>℃</w:t>
            </w:r>
          </w:p>
        </w:tc>
        <w:tc>
          <w:tcPr>
            <w:tcW w:w="325" w:type="pct"/>
            <w:vAlign w:val="center"/>
          </w:tcPr>
          <w:p w:rsidR="007204FB" w:rsidRPr="0064497D" w:rsidRDefault="007204FB" w:rsidP="001E2ECF">
            <w:pPr>
              <w:pStyle w:val="afffffffffffffe"/>
              <w:spacing w:line="400" w:lineRule="atLeast"/>
            </w:pPr>
            <w:r w:rsidRPr="0064497D">
              <w:rPr>
                <w:rFonts w:hint="eastAsia"/>
              </w:rPr>
              <w:t>-3.37</w:t>
            </w:r>
          </w:p>
        </w:tc>
        <w:tc>
          <w:tcPr>
            <w:tcW w:w="377" w:type="pct"/>
            <w:vAlign w:val="center"/>
          </w:tcPr>
          <w:p w:rsidR="007204FB" w:rsidRPr="0064497D" w:rsidRDefault="007204FB" w:rsidP="001E2ECF">
            <w:pPr>
              <w:pStyle w:val="afffffffffffffe"/>
              <w:spacing w:line="400" w:lineRule="atLeast"/>
            </w:pPr>
            <w:r w:rsidRPr="0064497D">
              <w:rPr>
                <w:rFonts w:hint="eastAsia"/>
              </w:rPr>
              <w:t>0.26</w:t>
            </w:r>
          </w:p>
        </w:tc>
        <w:tc>
          <w:tcPr>
            <w:tcW w:w="351" w:type="pct"/>
            <w:vAlign w:val="center"/>
          </w:tcPr>
          <w:p w:rsidR="007204FB" w:rsidRPr="0064497D" w:rsidRDefault="007204FB" w:rsidP="001E2ECF">
            <w:pPr>
              <w:pStyle w:val="afffffffffffffe"/>
              <w:spacing w:line="400" w:lineRule="atLeast"/>
            </w:pPr>
            <w:r w:rsidRPr="0064497D">
              <w:rPr>
                <w:rFonts w:hint="eastAsia"/>
              </w:rPr>
              <w:t>7.44</w:t>
            </w:r>
          </w:p>
        </w:tc>
        <w:tc>
          <w:tcPr>
            <w:tcW w:w="325" w:type="pct"/>
            <w:vAlign w:val="center"/>
          </w:tcPr>
          <w:p w:rsidR="007204FB" w:rsidRPr="0064497D" w:rsidRDefault="007204FB" w:rsidP="001E2ECF">
            <w:pPr>
              <w:pStyle w:val="afffffffffffffe"/>
              <w:spacing w:line="400" w:lineRule="atLeast"/>
            </w:pPr>
            <w:r w:rsidRPr="0064497D">
              <w:rPr>
                <w:rFonts w:hint="eastAsia"/>
              </w:rPr>
              <w:t>15.01</w:t>
            </w:r>
          </w:p>
        </w:tc>
        <w:tc>
          <w:tcPr>
            <w:tcW w:w="351" w:type="pct"/>
            <w:vAlign w:val="center"/>
          </w:tcPr>
          <w:p w:rsidR="007204FB" w:rsidRPr="0064497D" w:rsidRDefault="007204FB" w:rsidP="001E2ECF">
            <w:pPr>
              <w:pStyle w:val="afffffffffffffe"/>
              <w:spacing w:line="400" w:lineRule="atLeast"/>
            </w:pPr>
            <w:r w:rsidRPr="0064497D">
              <w:rPr>
                <w:rFonts w:hint="eastAsia"/>
              </w:rPr>
              <w:t>21.42</w:t>
            </w:r>
          </w:p>
        </w:tc>
        <w:tc>
          <w:tcPr>
            <w:tcW w:w="325" w:type="pct"/>
            <w:vAlign w:val="center"/>
          </w:tcPr>
          <w:p w:rsidR="007204FB" w:rsidRPr="0064497D" w:rsidRDefault="007204FB" w:rsidP="001E2ECF">
            <w:pPr>
              <w:pStyle w:val="afffffffffffffe"/>
              <w:spacing w:line="400" w:lineRule="atLeast"/>
            </w:pPr>
            <w:r w:rsidRPr="0064497D">
              <w:rPr>
                <w:rFonts w:hint="eastAsia"/>
              </w:rPr>
              <w:t>25.59</w:t>
            </w:r>
          </w:p>
        </w:tc>
        <w:tc>
          <w:tcPr>
            <w:tcW w:w="351" w:type="pct"/>
            <w:vAlign w:val="center"/>
          </w:tcPr>
          <w:p w:rsidR="007204FB" w:rsidRPr="0064497D" w:rsidRDefault="007204FB" w:rsidP="001E2ECF">
            <w:pPr>
              <w:pStyle w:val="afffffffffffffe"/>
              <w:spacing w:line="400" w:lineRule="atLeast"/>
            </w:pPr>
            <w:r w:rsidRPr="0064497D">
              <w:rPr>
                <w:rFonts w:hint="eastAsia"/>
              </w:rPr>
              <w:t>27.36</w:t>
            </w:r>
          </w:p>
        </w:tc>
        <w:tc>
          <w:tcPr>
            <w:tcW w:w="351" w:type="pct"/>
            <w:vAlign w:val="center"/>
          </w:tcPr>
          <w:p w:rsidR="007204FB" w:rsidRPr="0064497D" w:rsidRDefault="007204FB" w:rsidP="001E2ECF">
            <w:pPr>
              <w:pStyle w:val="afffffffffffffe"/>
              <w:spacing w:line="400" w:lineRule="atLeast"/>
            </w:pPr>
            <w:r w:rsidRPr="0064497D">
              <w:rPr>
                <w:rFonts w:hint="eastAsia"/>
              </w:rPr>
              <w:t>25.9</w:t>
            </w:r>
          </w:p>
        </w:tc>
        <w:tc>
          <w:tcPr>
            <w:tcW w:w="351" w:type="pct"/>
            <w:vAlign w:val="center"/>
          </w:tcPr>
          <w:p w:rsidR="007204FB" w:rsidRPr="0064497D" w:rsidRDefault="007204FB" w:rsidP="001E2ECF">
            <w:pPr>
              <w:pStyle w:val="afffffffffffffe"/>
              <w:spacing w:line="400" w:lineRule="atLeast"/>
            </w:pPr>
            <w:r w:rsidRPr="0064497D">
              <w:rPr>
                <w:rFonts w:hint="eastAsia"/>
              </w:rPr>
              <w:t>21.33</w:t>
            </w:r>
          </w:p>
        </w:tc>
        <w:tc>
          <w:tcPr>
            <w:tcW w:w="325" w:type="pct"/>
            <w:vAlign w:val="center"/>
          </w:tcPr>
          <w:p w:rsidR="007204FB" w:rsidRPr="0064497D" w:rsidRDefault="007204FB" w:rsidP="001E2ECF">
            <w:pPr>
              <w:pStyle w:val="afffffffffffffe"/>
              <w:spacing w:line="400" w:lineRule="atLeast"/>
            </w:pPr>
            <w:r w:rsidRPr="0064497D">
              <w:rPr>
                <w:rFonts w:hint="eastAsia"/>
              </w:rPr>
              <w:t>14.22</w:t>
            </w:r>
          </w:p>
        </w:tc>
        <w:tc>
          <w:tcPr>
            <w:tcW w:w="320" w:type="pct"/>
            <w:vAlign w:val="center"/>
          </w:tcPr>
          <w:p w:rsidR="007204FB" w:rsidRPr="0064497D" w:rsidRDefault="007204FB" w:rsidP="001E2ECF">
            <w:pPr>
              <w:pStyle w:val="afffffffffffffe"/>
              <w:spacing w:line="400" w:lineRule="atLeast"/>
            </w:pPr>
            <w:r w:rsidRPr="0064497D">
              <w:rPr>
                <w:rFonts w:hint="eastAsia"/>
              </w:rPr>
              <w:t>5.42</w:t>
            </w:r>
          </w:p>
        </w:tc>
        <w:tc>
          <w:tcPr>
            <w:tcW w:w="376" w:type="pct"/>
            <w:vAlign w:val="center"/>
          </w:tcPr>
          <w:p w:rsidR="007204FB" w:rsidRPr="0064497D" w:rsidRDefault="007204FB" w:rsidP="001E2ECF">
            <w:pPr>
              <w:pStyle w:val="afffffffffffffe"/>
              <w:spacing w:line="400" w:lineRule="atLeast"/>
            </w:pPr>
            <w:r w:rsidRPr="0064497D">
              <w:rPr>
                <w:rFonts w:hint="eastAsia"/>
              </w:rPr>
              <w:t>-1.37</w:t>
            </w:r>
          </w:p>
        </w:tc>
        <w:tc>
          <w:tcPr>
            <w:tcW w:w="391" w:type="pct"/>
            <w:vAlign w:val="center"/>
          </w:tcPr>
          <w:p w:rsidR="007204FB" w:rsidRPr="0064497D" w:rsidRDefault="007204FB" w:rsidP="001E2ECF">
            <w:pPr>
              <w:pStyle w:val="afffffffffffffe"/>
              <w:spacing w:line="400" w:lineRule="atLeast"/>
            </w:pPr>
            <w:r w:rsidRPr="0064497D">
              <w:rPr>
                <w:rFonts w:hint="eastAsia"/>
              </w:rPr>
              <w:t>13.27</w:t>
            </w:r>
          </w:p>
        </w:tc>
      </w:tr>
    </w:tbl>
    <w:p w:rsidR="007204FB" w:rsidRPr="00F00C34" w:rsidRDefault="007204FB" w:rsidP="007204FB">
      <w:pPr>
        <w:spacing w:line="500" w:lineRule="atLeast"/>
        <w:ind w:firstLine="480"/>
      </w:pPr>
      <w:r>
        <w:rPr>
          <w:rFonts w:ascii="宋体" w:hAnsi="宋体" w:hint="eastAsia"/>
        </w:rPr>
        <w:t>②</w:t>
      </w:r>
      <w:r>
        <w:rPr>
          <w:rFonts w:hint="eastAsia"/>
        </w:rPr>
        <w:t>相对</w:t>
      </w:r>
      <w:r w:rsidRPr="00F00C34">
        <w:rPr>
          <w:rFonts w:hint="eastAsia"/>
        </w:rPr>
        <w:t>湿度</w:t>
      </w:r>
    </w:p>
    <w:p w:rsidR="007204FB" w:rsidRPr="00F00C34" w:rsidRDefault="007204FB" w:rsidP="007204FB">
      <w:pPr>
        <w:spacing w:line="500" w:lineRule="atLeast"/>
        <w:ind w:firstLine="480"/>
      </w:pPr>
      <w:r>
        <w:rPr>
          <w:rFonts w:hint="eastAsia"/>
        </w:rPr>
        <w:t>青县地区</w:t>
      </w:r>
      <w:r w:rsidRPr="00F00C34">
        <w:t>年平均相对湿度为</w:t>
      </w:r>
      <w:r>
        <w:rPr>
          <w:rFonts w:hint="eastAsia"/>
        </w:rPr>
        <w:t>54.63</w:t>
      </w:r>
      <w:r w:rsidRPr="00F00C34">
        <w:t>%</w:t>
      </w:r>
      <w:r w:rsidRPr="00F00C34">
        <w:t>。</w:t>
      </w:r>
      <w:r w:rsidRPr="00F00C34">
        <w:t>6</w:t>
      </w:r>
      <w:r w:rsidRPr="00F00C34">
        <w:rPr>
          <w:rFonts w:hint="eastAsia"/>
        </w:rPr>
        <w:t>～</w:t>
      </w:r>
      <w:r w:rsidRPr="00F00C34">
        <w:t>9</w:t>
      </w:r>
      <w:r w:rsidRPr="00F00C34">
        <w:t>月相对湿度</w:t>
      </w:r>
      <w:r>
        <w:rPr>
          <w:rFonts w:hint="eastAsia"/>
        </w:rPr>
        <w:t>较高，</w:t>
      </w:r>
      <w:r w:rsidRPr="00F00C34">
        <w:t>达</w:t>
      </w:r>
      <w:r>
        <w:rPr>
          <w:rFonts w:hint="eastAsia"/>
        </w:rPr>
        <w:t>60</w:t>
      </w:r>
      <w:r w:rsidRPr="00F00C34">
        <w:t>%</w:t>
      </w:r>
      <w:r w:rsidRPr="00F00C34">
        <w:t>以上，冬、春季相对湿度为</w:t>
      </w:r>
      <w:r>
        <w:rPr>
          <w:rFonts w:hint="eastAsia"/>
        </w:rPr>
        <w:t>40</w:t>
      </w:r>
      <w:r w:rsidRPr="00F00C34">
        <w:t>%</w:t>
      </w:r>
      <w:r w:rsidRPr="00F00C34">
        <w:t>以上。</w:t>
      </w:r>
      <w:r>
        <w:rPr>
          <w:rFonts w:hint="eastAsia"/>
        </w:rPr>
        <w:t>青县</w:t>
      </w:r>
      <w:r w:rsidRPr="000701B2">
        <w:rPr>
          <w:rFonts w:hint="eastAsia"/>
        </w:rPr>
        <w:t>地区</w:t>
      </w:r>
      <w:r>
        <w:rPr>
          <w:rFonts w:hint="eastAsia"/>
        </w:rPr>
        <w:t>累年平均相对湿度统计见表</w:t>
      </w:r>
      <w:r>
        <w:rPr>
          <w:rFonts w:hint="eastAsia"/>
        </w:rPr>
        <w:t>5.2-2</w:t>
      </w:r>
      <w:r>
        <w:rPr>
          <w:rFonts w:hint="eastAsia"/>
        </w:rPr>
        <w:t>。</w:t>
      </w:r>
    </w:p>
    <w:p w:rsidR="007204FB" w:rsidRPr="007204FB" w:rsidRDefault="007204FB" w:rsidP="007204FB">
      <w:pPr>
        <w:widowControl/>
        <w:ind w:firstLine="482"/>
        <w:jc w:val="center"/>
        <w:rPr>
          <w:rFonts w:eastAsia="宋体" w:cs="Times New Roman"/>
          <w:b/>
          <w:color w:val="000000"/>
          <w:szCs w:val="20"/>
        </w:rPr>
      </w:pPr>
      <w:r w:rsidRPr="007204FB">
        <w:rPr>
          <w:rFonts w:eastAsia="宋体" w:cs="Times New Roman" w:hint="eastAsia"/>
          <w:b/>
          <w:color w:val="000000"/>
          <w:szCs w:val="20"/>
        </w:rPr>
        <w:t>表</w:t>
      </w:r>
      <w:r w:rsidRPr="007204FB">
        <w:rPr>
          <w:rFonts w:eastAsia="宋体" w:cs="Times New Roman" w:hint="eastAsia"/>
          <w:b/>
          <w:color w:val="000000"/>
          <w:szCs w:val="20"/>
        </w:rPr>
        <w:t xml:space="preserve">5.2-2  </w:t>
      </w:r>
      <w:r w:rsidRPr="007204FB">
        <w:rPr>
          <w:rFonts w:eastAsia="宋体" w:cs="Times New Roman"/>
          <w:b/>
          <w:color w:val="000000"/>
          <w:szCs w:val="20"/>
        </w:rPr>
        <w:t xml:space="preserve">  </w:t>
      </w:r>
      <w:r w:rsidRPr="007204FB">
        <w:rPr>
          <w:rFonts w:eastAsia="宋体" w:cs="Times New Roman"/>
          <w:b/>
          <w:color w:val="000000"/>
          <w:szCs w:val="20"/>
        </w:rPr>
        <w:t>青县地区</w:t>
      </w:r>
      <w:r w:rsidRPr="007204FB">
        <w:rPr>
          <w:rFonts w:eastAsia="宋体" w:cs="Times New Roman" w:hint="eastAsia"/>
          <w:b/>
          <w:color w:val="000000"/>
          <w:szCs w:val="20"/>
        </w:rPr>
        <w:t>1999-2018</w:t>
      </w:r>
      <w:r w:rsidRPr="007204FB">
        <w:rPr>
          <w:rFonts w:eastAsia="宋体" w:cs="Times New Roman"/>
          <w:b/>
          <w:color w:val="000000"/>
          <w:szCs w:val="20"/>
        </w:rPr>
        <w:t>年</w:t>
      </w:r>
      <w:r w:rsidRPr="007204FB">
        <w:rPr>
          <w:rFonts w:eastAsia="宋体" w:cs="Times New Roman" w:hint="eastAsia"/>
          <w:b/>
          <w:color w:val="000000"/>
          <w:szCs w:val="20"/>
        </w:rPr>
        <w:t>平均湿度的月变化</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803"/>
        <w:gridCol w:w="542"/>
        <w:gridCol w:w="626"/>
        <w:gridCol w:w="585"/>
        <w:gridCol w:w="533"/>
        <w:gridCol w:w="585"/>
        <w:gridCol w:w="533"/>
        <w:gridCol w:w="585"/>
        <w:gridCol w:w="585"/>
        <w:gridCol w:w="585"/>
        <w:gridCol w:w="533"/>
        <w:gridCol w:w="533"/>
        <w:gridCol w:w="626"/>
        <w:gridCol w:w="653"/>
      </w:tblGrid>
      <w:tr w:rsidR="007204FB" w:rsidRPr="00381C19" w:rsidTr="007204FB">
        <w:trPr>
          <w:jc w:val="center"/>
        </w:trPr>
        <w:tc>
          <w:tcPr>
            <w:tcW w:w="483" w:type="pct"/>
            <w:vAlign w:val="center"/>
          </w:tcPr>
          <w:p w:rsidR="007204FB" w:rsidRPr="00451F90" w:rsidRDefault="007204FB" w:rsidP="001E2ECF">
            <w:pPr>
              <w:pStyle w:val="afffffffffffffe"/>
              <w:spacing w:line="400" w:lineRule="atLeast"/>
            </w:pPr>
            <w:r w:rsidRPr="00451F90">
              <w:rPr>
                <w:rFonts w:hint="eastAsia"/>
              </w:rPr>
              <w:t>月份</w:t>
            </w:r>
          </w:p>
        </w:tc>
        <w:tc>
          <w:tcPr>
            <w:tcW w:w="326" w:type="pct"/>
            <w:vAlign w:val="center"/>
          </w:tcPr>
          <w:p w:rsidR="007204FB" w:rsidRPr="00451F90" w:rsidRDefault="007204FB" w:rsidP="001E2ECF">
            <w:pPr>
              <w:pStyle w:val="afffffffffffffe"/>
              <w:spacing w:line="400" w:lineRule="atLeast"/>
            </w:pPr>
            <w:r w:rsidRPr="00451F90">
              <w:rPr>
                <w:rFonts w:hint="eastAsia"/>
              </w:rPr>
              <w:t>1</w:t>
            </w:r>
            <w:r w:rsidRPr="00451F90">
              <w:rPr>
                <w:rFonts w:hint="eastAsia"/>
              </w:rPr>
              <w:t>月</w:t>
            </w:r>
          </w:p>
        </w:tc>
        <w:tc>
          <w:tcPr>
            <w:tcW w:w="377" w:type="pct"/>
            <w:vAlign w:val="center"/>
          </w:tcPr>
          <w:p w:rsidR="007204FB" w:rsidRPr="00451F90" w:rsidRDefault="007204FB" w:rsidP="001E2ECF">
            <w:pPr>
              <w:pStyle w:val="afffffffffffffe"/>
              <w:spacing w:line="400" w:lineRule="atLeast"/>
            </w:pPr>
            <w:r w:rsidRPr="00451F90">
              <w:rPr>
                <w:rFonts w:hint="eastAsia"/>
              </w:rPr>
              <w:t>2</w:t>
            </w:r>
            <w:r w:rsidRPr="00451F90">
              <w:rPr>
                <w:rFonts w:hint="eastAsia"/>
              </w:rPr>
              <w:t>月</w:t>
            </w:r>
          </w:p>
        </w:tc>
        <w:tc>
          <w:tcPr>
            <w:tcW w:w="352" w:type="pct"/>
            <w:vAlign w:val="center"/>
          </w:tcPr>
          <w:p w:rsidR="007204FB" w:rsidRPr="00451F90" w:rsidRDefault="007204FB" w:rsidP="001E2ECF">
            <w:pPr>
              <w:pStyle w:val="afffffffffffffe"/>
              <w:spacing w:line="400" w:lineRule="atLeast"/>
            </w:pPr>
            <w:r w:rsidRPr="00451F90">
              <w:rPr>
                <w:rFonts w:hint="eastAsia"/>
              </w:rPr>
              <w:t>3</w:t>
            </w:r>
            <w:r w:rsidRPr="00451F90">
              <w:rPr>
                <w:rFonts w:hint="eastAsia"/>
              </w:rPr>
              <w:t>月</w:t>
            </w:r>
          </w:p>
        </w:tc>
        <w:tc>
          <w:tcPr>
            <w:tcW w:w="321" w:type="pct"/>
            <w:vAlign w:val="center"/>
          </w:tcPr>
          <w:p w:rsidR="007204FB" w:rsidRPr="00451F90" w:rsidRDefault="007204FB" w:rsidP="001E2ECF">
            <w:pPr>
              <w:pStyle w:val="afffffffffffffe"/>
              <w:spacing w:line="400" w:lineRule="atLeast"/>
            </w:pPr>
            <w:r w:rsidRPr="00451F90">
              <w:rPr>
                <w:rFonts w:hint="eastAsia"/>
              </w:rPr>
              <w:t>4</w:t>
            </w:r>
            <w:r w:rsidRPr="00451F90">
              <w:rPr>
                <w:rFonts w:hint="eastAsia"/>
              </w:rPr>
              <w:t>月</w:t>
            </w:r>
          </w:p>
        </w:tc>
        <w:tc>
          <w:tcPr>
            <w:tcW w:w="352" w:type="pct"/>
            <w:vAlign w:val="center"/>
          </w:tcPr>
          <w:p w:rsidR="007204FB" w:rsidRPr="00451F90" w:rsidRDefault="007204FB" w:rsidP="001E2ECF">
            <w:pPr>
              <w:pStyle w:val="afffffffffffffe"/>
              <w:spacing w:line="400" w:lineRule="atLeast"/>
            </w:pPr>
            <w:r w:rsidRPr="00451F90">
              <w:rPr>
                <w:rFonts w:hint="eastAsia"/>
              </w:rPr>
              <w:t>5</w:t>
            </w:r>
            <w:r w:rsidRPr="00451F90">
              <w:rPr>
                <w:rFonts w:hint="eastAsia"/>
              </w:rPr>
              <w:t>月</w:t>
            </w:r>
          </w:p>
        </w:tc>
        <w:tc>
          <w:tcPr>
            <w:tcW w:w="321" w:type="pct"/>
            <w:vAlign w:val="center"/>
          </w:tcPr>
          <w:p w:rsidR="007204FB" w:rsidRPr="00451F90" w:rsidRDefault="007204FB" w:rsidP="001E2ECF">
            <w:pPr>
              <w:pStyle w:val="afffffffffffffe"/>
              <w:spacing w:line="400" w:lineRule="atLeast"/>
            </w:pPr>
            <w:r w:rsidRPr="00451F90">
              <w:rPr>
                <w:rFonts w:hint="eastAsia"/>
              </w:rPr>
              <w:t>6</w:t>
            </w:r>
            <w:r w:rsidRPr="00451F90">
              <w:rPr>
                <w:rFonts w:hint="eastAsia"/>
              </w:rPr>
              <w:t>月</w:t>
            </w:r>
          </w:p>
        </w:tc>
        <w:tc>
          <w:tcPr>
            <w:tcW w:w="352" w:type="pct"/>
            <w:vAlign w:val="center"/>
          </w:tcPr>
          <w:p w:rsidR="007204FB" w:rsidRPr="00451F90" w:rsidRDefault="007204FB" w:rsidP="001E2ECF">
            <w:pPr>
              <w:pStyle w:val="afffffffffffffe"/>
              <w:spacing w:line="400" w:lineRule="atLeast"/>
            </w:pPr>
            <w:r w:rsidRPr="00451F90">
              <w:rPr>
                <w:rFonts w:hint="eastAsia"/>
              </w:rPr>
              <w:t>7</w:t>
            </w:r>
            <w:r w:rsidRPr="00451F90">
              <w:rPr>
                <w:rFonts w:hint="eastAsia"/>
              </w:rPr>
              <w:t>月</w:t>
            </w:r>
          </w:p>
        </w:tc>
        <w:tc>
          <w:tcPr>
            <w:tcW w:w="352" w:type="pct"/>
            <w:vAlign w:val="center"/>
          </w:tcPr>
          <w:p w:rsidR="007204FB" w:rsidRPr="00451F90" w:rsidRDefault="007204FB" w:rsidP="001E2ECF">
            <w:pPr>
              <w:pStyle w:val="afffffffffffffe"/>
              <w:spacing w:line="400" w:lineRule="atLeast"/>
            </w:pPr>
            <w:r w:rsidRPr="00451F90">
              <w:rPr>
                <w:rFonts w:hint="eastAsia"/>
              </w:rPr>
              <w:t>8</w:t>
            </w:r>
            <w:r w:rsidRPr="00451F90">
              <w:rPr>
                <w:rFonts w:hint="eastAsia"/>
              </w:rPr>
              <w:t>月</w:t>
            </w:r>
          </w:p>
        </w:tc>
        <w:tc>
          <w:tcPr>
            <w:tcW w:w="352" w:type="pct"/>
            <w:vAlign w:val="center"/>
          </w:tcPr>
          <w:p w:rsidR="007204FB" w:rsidRPr="00451F90" w:rsidRDefault="007204FB" w:rsidP="001E2ECF">
            <w:pPr>
              <w:pStyle w:val="afffffffffffffe"/>
              <w:spacing w:line="400" w:lineRule="atLeast"/>
            </w:pPr>
            <w:r w:rsidRPr="00451F90">
              <w:rPr>
                <w:rFonts w:hint="eastAsia"/>
              </w:rPr>
              <w:t>9</w:t>
            </w:r>
            <w:r w:rsidRPr="00451F90">
              <w:rPr>
                <w:rFonts w:hint="eastAsia"/>
              </w:rPr>
              <w:t>月</w:t>
            </w:r>
          </w:p>
        </w:tc>
        <w:tc>
          <w:tcPr>
            <w:tcW w:w="321" w:type="pct"/>
            <w:vAlign w:val="center"/>
          </w:tcPr>
          <w:p w:rsidR="007204FB" w:rsidRPr="00451F90" w:rsidRDefault="007204FB" w:rsidP="001E2ECF">
            <w:pPr>
              <w:pStyle w:val="afffffffffffffe"/>
              <w:spacing w:line="400" w:lineRule="atLeast"/>
            </w:pPr>
            <w:r w:rsidRPr="00451F90">
              <w:rPr>
                <w:rFonts w:hint="eastAsia"/>
              </w:rPr>
              <w:t>10</w:t>
            </w:r>
            <w:r w:rsidRPr="00451F90">
              <w:rPr>
                <w:rFonts w:hint="eastAsia"/>
              </w:rPr>
              <w:t>月</w:t>
            </w:r>
          </w:p>
        </w:tc>
        <w:tc>
          <w:tcPr>
            <w:tcW w:w="321" w:type="pct"/>
            <w:vAlign w:val="center"/>
          </w:tcPr>
          <w:p w:rsidR="007204FB" w:rsidRPr="00451F90" w:rsidRDefault="007204FB" w:rsidP="001E2ECF">
            <w:pPr>
              <w:pStyle w:val="afffffffffffffe"/>
              <w:spacing w:line="400" w:lineRule="atLeast"/>
            </w:pPr>
            <w:r w:rsidRPr="00451F90">
              <w:rPr>
                <w:rFonts w:hint="eastAsia"/>
              </w:rPr>
              <w:t>11</w:t>
            </w:r>
            <w:r w:rsidRPr="00451F90">
              <w:rPr>
                <w:rFonts w:hint="eastAsia"/>
              </w:rPr>
              <w:t>月</w:t>
            </w:r>
          </w:p>
        </w:tc>
        <w:tc>
          <w:tcPr>
            <w:tcW w:w="377" w:type="pct"/>
            <w:vAlign w:val="center"/>
          </w:tcPr>
          <w:p w:rsidR="007204FB" w:rsidRPr="00451F90" w:rsidRDefault="007204FB" w:rsidP="001E2ECF">
            <w:pPr>
              <w:pStyle w:val="afffffffffffffe"/>
              <w:spacing w:line="400" w:lineRule="atLeast"/>
            </w:pPr>
            <w:r w:rsidRPr="00451F90">
              <w:rPr>
                <w:rFonts w:hint="eastAsia"/>
              </w:rPr>
              <w:t>12</w:t>
            </w:r>
            <w:r w:rsidRPr="00451F90">
              <w:rPr>
                <w:rFonts w:hint="eastAsia"/>
              </w:rPr>
              <w:t>月</w:t>
            </w:r>
          </w:p>
        </w:tc>
        <w:tc>
          <w:tcPr>
            <w:tcW w:w="393" w:type="pct"/>
            <w:vAlign w:val="center"/>
          </w:tcPr>
          <w:p w:rsidR="007204FB" w:rsidRPr="00451F90" w:rsidRDefault="007204FB" w:rsidP="001E2ECF">
            <w:pPr>
              <w:pStyle w:val="afffffffffffffe"/>
              <w:spacing w:line="400" w:lineRule="atLeast"/>
            </w:pPr>
            <w:r w:rsidRPr="00451F90">
              <w:rPr>
                <w:rFonts w:hint="eastAsia"/>
              </w:rPr>
              <w:t>全年</w:t>
            </w:r>
          </w:p>
        </w:tc>
      </w:tr>
      <w:tr w:rsidR="007204FB" w:rsidRPr="00381C19" w:rsidTr="007204FB">
        <w:trPr>
          <w:jc w:val="center"/>
        </w:trPr>
        <w:tc>
          <w:tcPr>
            <w:tcW w:w="483" w:type="pct"/>
            <w:vAlign w:val="center"/>
          </w:tcPr>
          <w:p w:rsidR="007204FB" w:rsidRPr="00451F90" w:rsidRDefault="007204FB" w:rsidP="001E2ECF">
            <w:pPr>
              <w:pStyle w:val="afffffffffffffe"/>
              <w:spacing w:line="400" w:lineRule="atLeast"/>
            </w:pPr>
            <w:r w:rsidRPr="00451F90">
              <w:rPr>
                <w:rFonts w:hint="eastAsia"/>
              </w:rPr>
              <w:t>湿度</w:t>
            </w:r>
            <w:r w:rsidRPr="00451F90">
              <w:rPr>
                <w:rFonts w:hint="eastAsia"/>
              </w:rPr>
              <w:t>%</w:t>
            </w:r>
          </w:p>
        </w:tc>
        <w:tc>
          <w:tcPr>
            <w:tcW w:w="326" w:type="pct"/>
            <w:vAlign w:val="center"/>
          </w:tcPr>
          <w:p w:rsidR="007204FB" w:rsidRPr="0064497D" w:rsidRDefault="007204FB" w:rsidP="001E2ECF">
            <w:pPr>
              <w:pStyle w:val="afffffffffffffe"/>
              <w:spacing w:line="400" w:lineRule="atLeast"/>
            </w:pPr>
            <w:r w:rsidRPr="0064497D">
              <w:rPr>
                <w:rFonts w:hint="eastAsia"/>
              </w:rPr>
              <w:t>57.18</w:t>
            </w:r>
          </w:p>
        </w:tc>
        <w:tc>
          <w:tcPr>
            <w:tcW w:w="377" w:type="pct"/>
            <w:vAlign w:val="center"/>
          </w:tcPr>
          <w:p w:rsidR="007204FB" w:rsidRPr="0064497D" w:rsidRDefault="007204FB" w:rsidP="001E2ECF">
            <w:pPr>
              <w:pStyle w:val="afffffffffffffe"/>
              <w:spacing w:line="400" w:lineRule="atLeast"/>
            </w:pPr>
            <w:r w:rsidRPr="0064497D">
              <w:rPr>
                <w:rFonts w:hint="eastAsia"/>
              </w:rPr>
              <w:t>54.69</w:t>
            </w:r>
          </w:p>
        </w:tc>
        <w:tc>
          <w:tcPr>
            <w:tcW w:w="352" w:type="pct"/>
            <w:vAlign w:val="center"/>
          </w:tcPr>
          <w:p w:rsidR="007204FB" w:rsidRPr="0064497D" w:rsidRDefault="007204FB" w:rsidP="001E2ECF">
            <w:pPr>
              <w:pStyle w:val="afffffffffffffe"/>
              <w:spacing w:line="400" w:lineRule="atLeast"/>
            </w:pPr>
            <w:r w:rsidRPr="0064497D">
              <w:rPr>
                <w:rFonts w:hint="eastAsia"/>
              </w:rPr>
              <w:t>48.55</w:t>
            </w:r>
          </w:p>
        </w:tc>
        <w:tc>
          <w:tcPr>
            <w:tcW w:w="321" w:type="pct"/>
            <w:vAlign w:val="center"/>
          </w:tcPr>
          <w:p w:rsidR="007204FB" w:rsidRPr="0064497D" w:rsidRDefault="007204FB" w:rsidP="001E2ECF">
            <w:pPr>
              <w:pStyle w:val="afffffffffffffe"/>
              <w:spacing w:line="400" w:lineRule="atLeast"/>
            </w:pPr>
            <w:r w:rsidRPr="0064497D">
              <w:rPr>
                <w:rFonts w:hint="eastAsia"/>
              </w:rPr>
              <w:t>50.22</w:t>
            </w:r>
          </w:p>
        </w:tc>
        <w:tc>
          <w:tcPr>
            <w:tcW w:w="352" w:type="pct"/>
            <w:vAlign w:val="center"/>
          </w:tcPr>
          <w:p w:rsidR="007204FB" w:rsidRPr="0064497D" w:rsidRDefault="007204FB" w:rsidP="001E2ECF">
            <w:pPr>
              <w:pStyle w:val="afffffffffffffe"/>
              <w:spacing w:line="400" w:lineRule="atLeast"/>
            </w:pPr>
            <w:r w:rsidRPr="0064497D">
              <w:rPr>
                <w:rFonts w:hint="eastAsia"/>
              </w:rPr>
              <w:t>53.61</w:t>
            </w:r>
          </w:p>
        </w:tc>
        <w:tc>
          <w:tcPr>
            <w:tcW w:w="321" w:type="pct"/>
            <w:vAlign w:val="center"/>
          </w:tcPr>
          <w:p w:rsidR="007204FB" w:rsidRPr="0064497D" w:rsidRDefault="007204FB" w:rsidP="001E2ECF">
            <w:pPr>
              <w:pStyle w:val="afffffffffffffe"/>
              <w:spacing w:line="400" w:lineRule="atLeast"/>
            </w:pPr>
            <w:r w:rsidRPr="0064497D">
              <w:rPr>
                <w:rFonts w:hint="eastAsia"/>
              </w:rPr>
              <w:t>61.06</w:t>
            </w:r>
          </w:p>
        </w:tc>
        <w:tc>
          <w:tcPr>
            <w:tcW w:w="352" w:type="pct"/>
            <w:vAlign w:val="center"/>
          </w:tcPr>
          <w:p w:rsidR="007204FB" w:rsidRPr="0064497D" w:rsidRDefault="007204FB" w:rsidP="001E2ECF">
            <w:pPr>
              <w:pStyle w:val="afffffffffffffe"/>
              <w:spacing w:line="400" w:lineRule="atLeast"/>
            </w:pPr>
            <w:r w:rsidRPr="0064497D">
              <w:rPr>
                <w:rFonts w:hint="eastAsia"/>
              </w:rPr>
              <w:t>74.49</w:t>
            </w:r>
          </w:p>
        </w:tc>
        <w:tc>
          <w:tcPr>
            <w:tcW w:w="352" w:type="pct"/>
            <w:vAlign w:val="center"/>
          </w:tcPr>
          <w:p w:rsidR="007204FB" w:rsidRPr="0064497D" w:rsidRDefault="007204FB" w:rsidP="001E2ECF">
            <w:pPr>
              <w:pStyle w:val="afffffffffffffe"/>
              <w:spacing w:line="400" w:lineRule="atLeast"/>
            </w:pPr>
            <w:r w:rsidRPr="0064497D">
              <w:rPr>
                <w:rFonts w:hint="eastAsia"/>
              </w:rPr>
              <w:t>78.03</w:t>
            </w:r>
          </w:p>
        </w:tc>
        <w:tc>
          <w:tcPr>
            <w:tcW w:w="352" w:type="pct"/>
            <w:vAlign w:val="center"/>
          </w:tcPr>
          <w:p w:rsidR="007204FB" w:rsidRPr="0064497D" w:rsidRDefault="007204FB" w:rsidP="001E2ECF">
            <w:pPr>
              <w:pStyle w:val="afffffffffffffe"/>
              <w:spacing w:line="400" w:lineRule="atLeast"/>
            </w:pPr>
            <w:r w:rsidRPr="0064497D">
              <w:rPr>
                <w:rFonts w:hint="eastAsia"/>
              </w:rPr>
              <w:t>70.94</w:t>
            </w:r>
          </w:p>
        </w:tc>
        <w:tc>
          <w:tcPr>
            <w:tcW w:w="321" w:type="pct"/>
            <w:vAlign w:val="center"/>
          </w:tcPr>
          <w:p w:rsidR="007204FB" w:rsidRPr="0064497D" w:rsidRDefault="007204FB" w:rsidP="001E2ECF">
            <w:pPr>
              <w:pStyle w:val="afffffffffffffe"/>
              <w:spacing w:line="400" w:lineRule="atLeast"/>
            </w:pPr>
            <w:r w:rsidRPr="0064497D">
              <w:rPr>
                <w:rFonts w:hint="eastAsia"/>
              </w:rPr>
              <w:t>65.27</w:t>
            </w:r>
          </w:p>
        </w:tc>
        <w:tc>
          <w:tcPr>
            <w:tcW w:w="321" w:type="pct"/>
            <w:vAlign w:val="center"/>
          </w:tcPr>
          <w:p w:rsidR="007204FB" w:rsidRPr="0064497D" w:rsidRDefault="007204FB" w:rsidP="001E2ECF">
            <w:pPr>
              <w:pStyle w:val="afffffffffffffe"/>
              <w:spacing w:line="400" w:lineRule="atLeast"/>
            </w:pPr>
            <w:r w:rsidRPr="0064497D">
              <w:rPr>
                <w:rFonts w:hint="eastAsia"/>
              </w:rPr>
              <w:t>63.62</w:t>
            </w:r>
          </w:p>
        </w:tc>
        <w:tc>
          <w:tcPr>
            <w:tcW w:w="377" w:type="pct"/>
            <w:vAlign w:val="center"/>
          </w:tcPr>
          <w:p w:rsidR="007204FB" w:rsidRPr="0064497D" w:rsidRDefault="007204FB" w:rsidP="001E2ECF">
            <w:pPr>
              <w:pStyle w:val="afffffffffffffe"/>
              <w:spacing w:line="400" w:lineRule="atLeast"/>
            </w:pPr>
            <w:r w:rsidRPr="0064497D">
              <w:rPr>
                <w:rFonts w:hint="eastAsia"/>
              </w:rPr>
              <w:t>59.12</w:t>
            </w:r>
          </w:p>
        </w:tc>
        <w:tc>
          <w:tcPr>
            <w:tcW w:w="393" w:type="pct"/>
            <w:vAlign w:val="center"/>
          </w:tcPr>
          <w:p w:rsidR="007204FB" w:rsidRPr="0064497D" w:rsidRDefault="007204FB" w:rsidP="001E2ECF">
            <w:pPr>
              <w:pStyle w:val="afffffffffffffe"/>
              <w:spacing w:line="400" w:lineRule="atLeast"/>
            </w:pPr>
            <w:r w:rsidRPr="0064497D">
              <w:rPr>
                <w:rFonts w:hint="eastAsia"/>
              </w:rPr>
              <w:t>61.40</w:t>
            </w:r>
          </w:p>
        </w:tc>
      </w:tr>
    </w:tbl>
    <w:p w:rsidR="007204FB" w:rsidRPr="00F00C34" w:rsidRDefault="007204FB" w:rsidP="007204FB">
      <w:pPr>
        <w:spacing w:line="500" w:lineRule="atLeast"/>
        <w:ind w:firstLine="480"/>
      </w:pPr>
      <w:r>
        <w:rPr>
          <w:rFonts w:ascii="宋体" w:hAnsi="宋体" w:hint="eastAsia"/>
        </w:rPr>
        <w:t>③</w:t>
      </w:r>
      <w:r w:rsidRPr="00F00C34">
        <w:t>降水</w:t>
      </w:r>
    </w:p>
    <w:p w:rsidR="007204FB" w:rsidRPr="00F00C34" w:rsidRDefault="007204FB" w:rsidP="007204FB">
      <w:pPr>
        <w:spacing w:line="500" w:lineRule="atLeast"/>
        <w:ind w:firstLine="480"/>
      </w:pPr>
      <w:r>
        <w:rPr>
          <w:rFonts w:hint="eastAsia"/>
        </w:rPr>
        <w:t>青县地区</w:t>
      </w:r>
      <w:r w:rsidRPr="00F00C34">
        <w:t>降水集中于夏季，</w:t>
      </w:r>
      <w:r w:rsidRPr="00F00C34">
        <w:rPr>
          <w:rFonts w:hint="eastAsia"/>
        </w:rPr>
        <w:t>1</w:t>
      </w:r>
      <w:r>
        <w:rPr>
          <w:rFonts w:hint="eastAsia"/>
        </w:rPr>
        <w:t>2</w:t>
      </w:r>
      <w:r w:rsidRPr="00F00C34">
        <w:rPr>
          <w:rFonts w:hint="eastAsia"/>
        </w:rPr>
        <w:t>月份降水量最低</w:t>
      </w:r>
      <w:r>
        <w:rPr>
          <w:rFonts w:hint="eastAsia"/>
        </w:rPr>
        <w:t>为</w:t>
      </w:r>
      <w:r>
        <w:rPr>
          <w:rFonts w:hint="eastAsia"/>
        </w:rPr>
        <w:t>2.56</w:t>
      </w:r>
      <w:r w:rsidRPr="00F00C34">
        <w:rPr>
          <w:rFonts w:hint="eastAsia"/>
        </w:rPr>
        <w:t>mm</w:t>
      </w:r>
      <w:r w:rsidRPr="00F00C34">
        <w:rPr>
          <w:rFonts w:hint="eastAsia"/>
        </w:rPr>
        <w:t>，</w:t>
      </w:r>
      <w:r w:rsidRPr="00F00C34">
        <w:rPr>
          <w:rFonts w:hint="eastAsia"/>
        </w:rPr>
        <w:t>7</w:t>
      </w:r>
      <w:r w:rsidRPr="00F00C34">
        <w:rPr>
          <w:rFonts w:hint="eastAsia"/>
        </w:rPr>
        <w:t>月份降水量最高</w:t>
      </w:r>
      <w:r>
        <w:rPr>
          <w:rFonts w:hint="eastAsia"/>
        </w:rPr>
        <w:t>为</w:t>
      </w:r>
      <w:r>
        <w:rPr>
          <w:rFonts w:hint="eastAsia"/>
        </w:rPr>
        <w:t>188.22</w:t>
      </w:r>
      <w:r w:rsidRPr="00F00C34">
        <w:rPr>
          <w:rFonts w:hint="eastAsia"/>
        </w:rPr>
        <w:t>mm</w:t>
      </w:r>
      <w:r w:rsidRPr="00F00C34">
        <w:rPr>
          <w:rFonts w:hint="eastAsia"/>
        </w:rPr>
        <w:t>，</w:t>
      </w:r>
      <w:r w:rsidRPr="00F00C34">
        <w:t>全年降水量</w:t>
      </w:r>
      <w:r>
        <w:rPr>
          <w:rFonts w:hint="eastAsia"/>
        </w:rPr>
        <w:t>为</w:t>
      </w:r>
      <w:r>
        <w:rPr>
          <w:rFonts w:hint="eastAsia"/>
        </w:rPr>
        <w:t>565.54</w:t>
      </w:r>
      <w:r w:rsidRPr="00F00C34">
        <w:rPr>
          <w:rFonts w:hint="eastAsia"/>
        </w:rPr>
        <w:t>mm</w:t>
      </w:r>
      <w:r w:rsidRPr="00F00C34">
        <w:t>。</w:t>
      </w:r>
      <w:r>
        <w:rPr>
          <w:rFonts w:hint="eastAsia"/>
        </w:rPr>
        <w:t>青县</w:t>
      </w:r>
      <w:r w:rsidRPr="000701B2">
        <w:rPr>
          <w:rFonts w:hint="eastAsia"/>
        </w:rPr>
        <w:t>地区</w:t>
      </w:r>
      <w:r>
        <w:rPr>
          <w:rFonts w:hint="eastAsia"/>
        </w:rPr>
        <w:t>累年平均降水统计见表</w:t>
      </w:r>
      <w:r>
        <w:rPr>
          <w:rFonts w:hint="eastAsia"/>
        </w:rPr>
        <w:t>5.2-3</w:t>
      </w:r>
      <w:r>
        <w:rPr>
          <w:rFonts w:hint="eastAsia"/>
        </w:rPr>
        <w:t>。</w:t>
      </w:r>
    </w:p>
    <w:p w:rsidR="007204FB" w:rsidRPr="007204FB" w:rsidRDefault="007204FB" w:rsidP="007204FB">
      <w:pPr>
        <w:widowControl/>
        <w:ind w:firstLine="482"/>
        <w:jc w:val="center"/>
        <w:rPr>
          <w:rFonts w:eastAsia="宋体" w:cs="Times New Roman"/>
          <w:b/>
          <w:color w:val="000000"/>
          <w:szCs w:val="20"/>
        </w:rPr>
      </w:pPr>
      <w:r w:rsidRPr="007204FB">
        <w:rPr>
          <w:rFonts w:eastAsia="宋体" w:cs="Times New Roman" w:hint="eastAsia"/>
          <w:b/>
          <w:color w:val="000000"/>
          <w:szCs w:val="20"/>
        </w:rPr>
        <w:t>表</w:t>
      </w:r>
      <w:r w:rsidRPr="007204FB">
        <w:rPr>
          <w:rFonts w:eastAsia="宋体" w:cs="Times New Roman" w:hint="eastAsia"/>
          <w:b/>
          <w:color w:val="000000"/>
          <w:szCs w:val="20"/>
        </w:rPr>
        <w:t xml:space="preserve">5.2-3 </w:t>
      </w:r>
      <w:r w:rsidRPr="007204FB">
        <w:rPr>
          <w:rFonts w:eastAsia="宋体" w:cs="Times New Roman"/>
          <w:b/>
          <w:color w:val="000000"/>
          <w:szCs w:val="20"/>
        </w:rPr>
        <w:t xml:space="preserve">  </w:t>
      </w:r>
      <w:r w:rsidRPr="007204FB">
        <w:rPr>
          <w:rFonts w:eastAsia="宋体" w:cs="Times New Roman" w:hint="eastAsia"/>
          <w:b/>
          <w:color w:val="000000"/>
          <w:szCs w:val="20"/>
        </w:rPr>
        <w:t xml:space="preserve"> </w:t>
      </w:r>
      <w:r w:rsidRPr="007204FB">
        <w:rPr>
          <w:rFonts w:eastAsia="宋体" w:cs="Times New Roman"/>
          <w:b/>
          <w:color w:val="000000"/>
          <w:szCs w:val="20"/>
        </w:rPr>
        <w:t>青县地区</w:t>
      </w:r>
      <w:r w:rsidRPr="007204FB">
        <w:rPr>
          <w:rFonts w:eastAsia="宋体" w:cs="Times New Roman" w:hint="eastAsia"/>
          <w:b/>
          <w:color w:val="000000"/>
          <w:szCs w:val="20"/>
        </w:rPr>
        <w:t>1999-2018</w:t>
      </w:r>
      <w:r w:rsidRPr="007204FB">
        <w:rPr>
          <w:rFonts w:eastAsia="宋体" w:cs="Times New Roman"/>
          <w:b/>
          <w:color w:val="000000"/>
          <w:szCs w:val="20"/>
        </w:rPr>
        <w:t>年</w:t>
      </w:r>
      <w:r w:rsidRPr="007204FB">
        <w:rPr>
          <w:rFonts w:eastAsia="宋体" w:cs="Times New Roman" w:hint="eastAsia"/>
          <w:b/>
          <w:color w:val="000000"/>
          <w:szCs w:val="20"/>
        </w:rPr>
        <w:t>平均降水的月变化</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1085"/>
        <w:gridCol w:w="462"/>
        <w:gridCol w:w="460"/>
        <w:gridCol w:w="522"/>
        <w:gridCol w:w="522"/>
        <w:gridCol w:w="522"/>
        <w:gridCol w:w="522"/>
        <w:gridCol w:w="648"/>
        <w:gridCol w:w="648"/>
        <w:gridCol w:w="522"/>
        <w:gridCol w:w="586"/>
        <w:gridCol w:w="586"/>
        <w:gridCol w:w="586"/>
        <w:gridCol w:w="636"/>
      </w:tblGrid>
      <w:tr w:rsidR="007204FB" w:rsidRPr="002B72C4" w:rsidTr="007204FB">
        <w:trPr>
          <w:jc w:val="center"/>
        </w:trPr>
        <w:tc>
          <w:tcPr>
            <w:tcW w:w="653" w:type="pct"/>
            <w:vAlign w:val="center"/>
          </w:tcPr>
          <w:p w:rsidR="007204FB" w:rsidRPr="00451F90" w:rsidRDefault="007204FB" w:rsidP="001E2ECF">
            <w:pPr>
              <w:pStyle w:val="afffffffffffffe"/>
              <w:spacing w:line="400" w:lineRule="atLeast"/>
            </w:pPr>
            <w:r w:rsidRPr="00451F90">
              <w:rPr>
                <w:rFonts w:hint="eastAsia"/>
              </w:rPr>
              <w:t>月份</w:t>
            </w:r>
          </w:p>
        </w:tc>
        <w:tc>
          <w:tcPr>
            <w:tcW w:w="278" w:type="pct"/>
            <w:vAlign w:val="center"/>
          </w:tcPr>
          <w:p w:rsidR="007204FB" w:rsidRPr="00451F90" w:rsidRDefault="007204FB" w:rsidP="001E2ECF">
            <w:pPr>
              <w:pStyle w:val="afffffffffffffe"/>
              <w:spacing w:line="400" w:lineRule="atLeast"/>
            </w:pPr>
            <w:r w:rsidRPr="00451F90">
              <w:rPr>
                <w:rFonts w:hint="eastAsia"/>
              </w:rPr>
              <w:t>1</w:t>
            </w:r>
            <w:r w:rsidRPr="00451F90">
              <w:rPr>
                <w:rFonts w:hint="eastAsia"/>
              </w:rPr>
              <w:t>月</w:t>
            </w:r>
          </w:p>
        </w:tc>
        <w:tc>
          <w:tcPr>
            <w:tcW w:w="277" w:type="pct"/>
            <w:vAlign w:val="center"/>
          </w:tcPr>
          <w:p w:rsidR="007204FB" w:rsidRPr="00451F90" w:rsidRDefault="007204FB" w:rsidP="001E2ECF">
            <w:pPr>
              <w:pStyle w:val="afffffffffffffe"/>
              <w:spacing w:line="400" w:lineRule="atLeast"/>
            </w:pPr>
            <w:r w:rsidRPr="00451F90">
              <w:rPr>
                <w:rFonts w:hint="eastAsia"/>
              </w:rPr>
              <w:t>2</w:t>
            </w:r>
            <w:r w:rsidRPr="00451F90">
              <w:rPr>
                <w:rFonts w:hint="eastAsia"/>
              </w:rPr>
              <w:t>月</w:t>
            </w:r>
          </w:p>
        </w:tc>
        <w:tc>
          <w:tcPr>
            <w:tcW w:w="314" w:type="pct"/>
            <w:vAlign w:val="center"/>
          </w:tcPr>
          <w:p w:rsidR="007204FB" w:rsidRPr="00451F90" w:rsidRDefault="007204FB" w:rsidP="001E2ECF">
            <w:pPr>
              <w:pStyle w:val="afffffffffffffe"/>
              <w:spacing w:line="400" w:lineRule="atLeast"/>
            </w:pPr>
            <w:r w:rsidRPr="00451F90">
              <w:rPr>
                <w:rFonts w:hint="eastAsia"/>
              </w:rPr>
              <w:t>3</w:t>
            </w:r>
            <w:r w:rsidRPr="00451F90">
              <w:rPr>
                <w:rFonts w:hint="eastAsia"/>
              </w:rPr>
              <w:t>月</w:t>
            </w:r>
          </w:p>
        </w:tc>
        <w:tc>
          <w:tcPr>
            <w:tcW w:w="314" w:type="pct"/>
            <w:vAlign w:val="center"/>
          </w:tcPr>
          <w:p w:rsidR="007204FB" w:rsidRPr="00451F90" w:rsidRDefault="007204FB" w:rsidP="001E2ECF">
            <w:pPr>
              <w:pStyle w:val="afffffffffffffe"/>
              <w:spacing w:line="400" w:lineRule="atLeast"/>
            </w:pPr>
            <w:r w:rsidRPr="00451F90">
              <w:rPr>
                <w:rFonts w:hint="eastAsia"/>
              </w:rPr>
              <w:t>4</w:t>
            </w:r>
            <w:r w:rsidRPr="00451F90">
              <w:rPr>
                <w:rFonts w:hint="eastAsia"/>
              </w:rPr>
              <w:t>月</w:t>
            </w:r>
          </w:p>
        </w:tc>
        <w:tc>
          <w:tcPr>
            <w:tcW w:w="314" w:type="pct"/>
            <w:vAlign w:val="center"/>
          </w:tcPr>
          <w:p w:rsidR="007204FB" w:rsidRPr="00451F90" w:rsidRDefault="007204FB" w:rsidP="001E2ECF">
            <w:pPr>
              <w:pStyle w:val="afffffffffffffe"/>
              <w:spacing w:line="400" w:lineRule="atLeast"/>
            </w:pPr>
            <w:r w:rsidRPr="00451F90">
              <w:rPr>
                <w:rFonts w:hint="eastAsia"/>
              </w:rPr>
              <w:t>5</w:t>
            </w:r>
            <w:r w:rsidRPr="00451F90">
              <w:rPr>
                <w:rFonts w:hint="eastAsia"/>
              </w:rPr>
              <w:t>月</w:t>
            </w:r>
          </w:p>
        </w:tc>
        <w:tc>
          <w:tcPr>
            <w:tcW w:w="314" w:type="pct"/>
            <w:vAlign w:val="center"/>
          </w:tcPr>
          <w:p w:rsidR="007204FB" w:rsidRPr="00451F90" w:rsidRDefault="007204FB" w:rsidP="001E2ECF">
            <w:pPr>
              <w:pStyle w:val="afffffffffffffe"/>
              <w:spacing w:line="400" w:lineRule="atLeast"/>
            </w:pPr>
            <w:r w:rsidRPr="00451F90">
              <w:rPr>
                <w:rFonts w:hint="eastAsia"/>
              </w:rPr>
              <w:t>6</w:t>
            </w:r>
            <w:r w:rsidRPr="00451F90">
              <w:rPr>
                <w:rFonts w:hint="eastAsia"/>
              </w:rPr>
              <w:t>月</w:t>
            </w:r>
          </w:p>
        </w:tc>
        <w:tc>
          <w:tcPr>
            <w:tcW w:w="390" w:type="pct"/>
            <w:vAlign w:val="center"/>
          </w:tcPr>
          <w:p w:rsidR="007204FB" w:rsidRPr="00451F90" w:rsidRDefault="007204FB" w:rsidP="001E2ECF">
            <w:pPr>
              <w:pStyle w:val="afffffffffffffe"/>
              <w:spacing w:line="400" w:lineRule="atLeast"/>
            </w:pPr>
            <w:r w:rsidRPr="00451F90">
              <w:rPr>
                <w:rFonts w:hint="eastAsia"/>
              </w:rPr>
              <w:t>7</w:t>
            </w:r>
            <w:r w:rsidRPr="00451F90">
              <w:rPr>
                <w:rFonts w:hint="eastAsia"/>
              </w:rPr>
              <w:t>月</w:t>
            </w:r>
          </w:p>
        </w:tc>
        <w:tc>
          <w:tcPr>
            <w:tcW w:w="390" w:type="pct"/>
            <w:vAlign w:val="center"/>
          </w:tcPr>
          <w:p w:rsidR="007204FB" w:rsidRPr="00451F90" w:rsidRDefault="007204FB" w:rsidP="001E2ECF">
            <w:pPr>
              <w:pStyle w:val="afffffffffffffe"/>
              <w:spacing w:line="400" w:lineRule="atLeast"/>
            </w:pPr>
            <w:r w:rsidRPr="00451F90">
              <w:rPr>
                <w:rFonts w:hint="eastAsia"/>
              </w:rPr>
              <w:t>8</w:t>
            </w:r>
            <w:r w:rsidRPr="00451F90">
              <w:rPr>
                <w:rFonts w:hint="eastAsia"/>
              </w:rPr>
              <w:t>月</w:t>
            </w:r>
          </w:p>
        </w:tc>
        <w:tc>
          <w:tcPr>
            <w:tcW w:w="314" w:type="pct"/>
            <w:vAlign w:val="center"/>
          </w:tcPr>
          <w:p w:rsidR="007204FB" w:rsidRPr="00451F90" w:rsidRDefault="007204FB" w:rsidP="001E2ECF">
            <w:pPr>
              <w:pStyle w:val="afffffffffffffe"/>
              <w:spacing w:line="400" w:lineRule="atLeast"/>
            </w:pPr>
            <w:r w:rsidRPr="00451F90">
              <w:rPr>
                <w:rFonts w:hint="eastAsia"/>
              </w:rPr>
              <w:t>9</w:t>
            </w:r>
            <w:r w:rsidRPr="00451F90">
              <w:rPr>
                <w:rFonts w:hint="eastAsia"/>
              </w:rPr>
              <w:t>月</w:t>
            </w:r>
          </w:p>
        </w:tc>
        <w:tc>
          <w:tcPr>
            <w:tcW w:w="353" w:type="pct"/>
            <w:vAlign w:val="center"/>
          </w:tcPr>
          <w:p w:rsidR="007204FB" w:rsidRPr="00451F90" w:rsidRDefault="007204FB" w:rsidP="001E2ECF">
            <w:pPr>
              <w:pStyle w:val="afffffffffffffe"/>
              <w:spacing w:line="400" w:lineRule="atLeast"/>
            </w:pPr>
            <w:r w:rsidRPr="00451F90">
              <w:rPr>
                <w:rFonts w:hint="eastAsia"/>
              </w:rPr>
              <w:t>10</w:t>
            </w:r>
            <w:r w:rsidRPr="00451F90">
              <w:rPr>
                <w:rFonts w:hint="eastAsia"/>
              </w:rPr>
              <w:t>月</w:t>
            </w:r>
          </w:p>
        </w:tc>
        <w:tc>
          <w:tcPr>
            <w:tcW w:w="353" w:type="pct"/>
            <w:vAlign w:val="center"/>
          </w:tcPr>
          <w:p w:rsidR="007204FB" w:rsidRPr="00451F90" w:rsidRDefault="007204FB" w:rsidP="001E2ECF">
            <w:pPr>
              <w:pStyle w:val="afffffffffffffe"/>
              <w:spacing w:line="400" w:lineRule="atLeast"/>
            </w:pPr>
            <w:r w:rsidRPr="00451F90">
              <w:rPr>
                <w:rFonts w:hint="eastAsia"/>
              </w:rPr>
              <w:t>11</w:t>
            </w:r>
            <w:r w:rsidRPr="00451F90">
              <w:rPr>
                <w:rFonts w:hint="eastAsia"/>
              </w:rPr>
              <w:t>月</w:t>
            </w:r>
          </w:p>
        </w:tc>
        <w:tc>
          <w:tcPr>
            <w:tcW w:w="353" w:type="pct"/>
            <w:vAlign w:val="center"/>
          </w:tcPr>
          <w:p w:rsidR="007204FB" w:rsidRPr="00451F90" w:rsidRDefault="007204FB" w:rsidP="001E2ECF">
            <w:pPr>
              <w:pStyle w:val="afffffffffffffe"/>
              <w:spacing w:line="400" w:lineRule="atLeast"/>
            </w:pPr>
            <w:r w:rsidRPr="00451F90">
              <w:rPr>
                <w:rFonts w:hint="eastAsia"/>
              </w:rPr>
              <w:t>12</w:t>
            </w:r>
            <w:r w:rsidRPr="00451F90">
              <w:rPr>
                <w:rFonts w:hint="eastAsia"/>
              </w:rPr>
              <w:t>月</w:t>
            </w:r>
          </w:p>
        </w:tc>
        <w:tc>
          <w:tcPr>
            <w:tcW w:w="384" w:type="pct"/>
            <w:vAlign w:val="center"/>
          </w:tcPr>
          <w:p w:rsidR="007204FB" w:rsidRPr="00451F90" w:rsidRDefault="007204FB" w:rsidP="001E2ECF">
            <w:pPr>
              <w:pStyle w:val="afffffffffffffe"/>
              <w:spacing w:line="400" w:lineRule="atLeast"/>
            </w:pPr>
            <w:r w:rsidRPr="00451F90">
              <w:rPr>
                <w:rFonts w:hint="eastAsia"/>
              </w:rPr>
              <w:t>全年</w:t>
            </w:r>
          </w:p>
        </w:tc>
      </w:tr>
      <w:tr w:rsidR="007204FB" w:rsidRPr="002B72C4" w:rsidTr="007204FB">
        <w:trPr>
          <w:jc w:val="center"/>
        </w:trPr>
        <w:tc>
          <w:tcPr>
            <w:tcW w:w="653" w:type="pct"/>
            <w:vAlign w:val="center"/>
          </w:tcPr>
          <w:p w:rsidR="007204FB" w:rsidRPr="00451F90" w:rsidRDefault="007204FB" w:rsidP="001E2ECF">
            <w:pPr>
              <w:pStyle w:val="afffffffffffffe"/>
              <w:spacing w:line="400" w:lineRule="atLeast"/>
            </w:pPr>
            <w:r w:rsidRPr="00451F90">
              <w:rPr>
                <w:rFonts w:hint="eastAsia"/>
              </w:rPr>
              <w:t>降水量</w:t>
            </w:r>
            <w:r w:rsidRPr="00451F90">
              <w:rPr>
                <w:rFonts w:hint="eastAsia"/>
              </w:rPr>
              <w:t>mm</w:t>
            </w:r>
          </w:p>
        </w:tc>
        <w:tc>
          <w:tcPr>
            <w:tcW w:w="278" w:type="pct"/>
            <w:vAlign w:val="center"/>
          </w:tcPr>
          <w:p w:rsidR="007204FB" w:rsidRPr="0064497D" w:rsidRDefault="007204FB" w:rsidP="001E2ECF">
            <w:pPr>
              <w:pStyle w:val="afffffffffffffe"/>
              <w:spacing w:line="400" w:lineRule="atLeast"/>
            </w:pPr>
            <w:r w:rsidRPr="0064497D">
              <w:rPr>
                <w:rFonts w:hint="eastAsia"/>
              </w:rPr>
              <w:t>2.52</w:t>
            </w:r>
          </w:p>
        </w:tc>
        <w:tc>
          <w:tcPr>
            <w:tcW w:w="277" w:type="pct"/>
            <w:vAlign w:val="center"/>
          </w:tcPr>
          <w:p w:rsidR="007204FB" w:rsidRPr="0064497D" w:rsidRDefault="007204FB" w:rsidP="001E2ECF">
            <w:pPr>
              <w:pStyle w:val="afffffffffffffe"/>
              <w:spacing w:line="400" w:lineRule="atLeast"/>
            </w:pPr>
            <w:r w:rsidRPr="0064497D">
              <w:rPr>
                <w:rFonts w:hint="eastAsia"/>
              </w:rPr>
              <w:t>5.61</w:t>
            </w:r>
          </w:p>
        </w:tc>
        <w:tc>
          <w:tcPr>
            <w:tcW w:w="314" w:type="pct"/>
            <w:vAlign w:val="center"/>
          </w:tcPr>
          <w:p w:rsidR="007204FB" w:rsidRPr="0064497D" w:rsidRDefault="007204FB" w:rsidP="001E2ECF">
            <w:pPr>
              <w:pStyle w:val="afffffffffffffe"/>
              <w:spacing w:line="400" w:lineRule="atLeast"/>
            </w:pPr>
            <w:r w:rsidRPr="0064497D">
              <w:rPr>
                <w:rFonts w:hint="eastAsia"/>
              </w:rPr>
              <w:t>7.64</w:t>
            </w:r>
          </w:p>
        </w:tc>
        <w:tc>
          <w:tcPr>
            <w:tcW w:w="314" w:type="pct"/>
            <w:vAlign w:val="center"/>
          </w:tcPr>
          <w:p w:rsidR="007204FB" w:rsidRPr="0064497D" w:rsidRDefault="007204FB" w:rsidP="001E2ECF">
            <w:pPr>
              <w:pStyle w:val="afffffffffffffe"/>
              <w:spacing w:line="400" w:lineRule="atLeast"/>
            </w:pPr>
            <w:r w:rsidRPr="0064497D">
              <w:rPr>
                <w:rFonts w:hint="eastAsia"/>
              </w:rPr>
              <w:t>21.83</w:t>
            </w:r>
          </w:p>
        </w:tc>
        <w:tc>
          <w:tcPr>
            <w:tcW w:w="314" w:type="pct"/>
            <w:vAlign w:val="center"/>
          </w:tcPr>
          <w:p w:rsidR="007204FB" w:rsidRPr="0064497D" w:rsidRDefault="007204FB" w:rsidP="001E2ECF">
            <w:pPr>
              <w:pStyle w:val="afffffffffffffe"/>
              <w:spacing w:line="400" w:lineRule="atLeast"/>
            </w:pPr>
            <w:r w:rsidRPr="0064497D">
              <w:rPr>
                <w:rFonts w:hint="eastAsia"/>
              </w:rPr>
              <w:t>35.47</w:t>
            </w:r>
          </w:p>
        </w:tc>
        <w:tc>
          <w:tcPr>
            <w:tcW w:w="314" w:type="pct"/>
            <w:vAlign w:val="center"/>
          </w:tcPr>
          <w:p w:rsidR="007204FB" w:rsidRPr="0064497D" w:rsidRDefault="007204FB" w:rsidP="001E2ECF">
            <w:pPr>
              <w:pStyle w:val="afffffffffffffe"/>
              <w:spacing w:line="400" w:lineRule="atLeast"/>
            </w:pPr>
            <w:r w:rsidRPr="0064497D">
              <w:rPr>
                <w:rFonts w:hint="eastAsia"/>
              </w:rPr>
              <w:t>67.18</w:t>
            </w:r>
          </w:p>
        </w:tc>
        <w:tc>
          <w:tcPr>
            <w:tcW w:w="390" w:type="pct"/>
            <w:vAlign w:val="center"/>
          </w:tcPr>
          <w:p w:rsidR="007204FB" w:rsidRPr="0064497D" w:rsidRDefault="007204FB" w:rsidP="001E2ECF">
            <w:pPr>
              <w:pStyle w:val="afffffffffffffe"/>
              <w:spacing w:line="400" w:lineRule="atLeast"/>
            </w:pPr>
            <w:r w:rsidRPr="0064497D">
              <w:rPr>
                <w:rFonts w:hint="eastAsia"/>
              </w:rPr>
              <w:t>161.68</w:t>
            </w:r>
          </w:p>
        </w:tc>
        <w:tc>
          <w:tcPr>
            <w:tcW w:w="390" w:type="pct"/>
            <w:vAlign w:val="center"/>
          </w:tcPr>
          <w:p w:rsidR="007204FB" w:rsidRPr="0064497D" w:rsidRDefault="007204FB" w:rsidP="001E2ECF">
            <w:pPr>
              <w:pStyle w:val="afffffffffffffe"/>
              <w:spacing w:line="400" w:lineRule="atLeast"/>
            </w:pPr>
            <w:r w:rsidRPr="0064497D">
              <w:rPr>
                <w:rFonts w:hint="eastAsia"/>
              </w:rPr>
              <w:t>122.38</w:t>
            </w:r>
          </w:p>
        </w:tc>
        <w:tc>
          <w:tcPr>
            <w:tcW w:w="314" w:type="pct"/>
            <w:vAlign w:val="center"/>
          </w:tcPr>
          <w:p w:rsidR="007204FB" w:rsidRPr="0064497D" w:rsidRDefault="007204FB" w:rsidP="001E2ECF">
            <w:pPr>
              <w:pStyle w:val="afffffffffffffe"/>
              <w:spacing w:line="400" w:lineRule="atLeast"/>
            </w:pPr>
            <w:r w:rsidRPr="0064497D">
              <w:rPr>
                <w:rFonts w:hint="eastAsia"/>
              </w:rPr>
              <w:t>43.12</w:t>
            </w:r>
          </w:p>
        </w:tc>
        <w:tc>
          <w:tcPr>
            <w:tcW w:w="353" w:type="pct"/>
            <w:vAlign w:val="center"/>
          </w:tcPr>
          <w:p w:rsidR="007204FB" w:rsidRPr="0064497D" w:rsidRDefault="007204FB" w:rsidP="001E2ECF">
            <w:pPr>
              <w:pStyle w:val="afffffffffffffe"/>
              <w:spacing w:line="400" w:lineRule="atLeast"/>
            </w:pPr>
            <w:r w:rsidRPr="0064497D">
              <w:rPr>
                <w:rFonts w:hint="eastAsia"/>
              </w:rPr>
              <w:t>38.71</w:t>
            </w:r>
          </w:p>
        </w:tc>
        <w:tc>
          <w:tcPr>
            <w:tcW w:w="353" w:type="pct"/>
            <w:vAlign w:val="center"/>
          </w:tcPr>
          <w:p w:rsidR="007204FB" w:rsidRPr="0064497D" w:rsidRDefault="007204FB" w:rsidP="001E2ECF">
            <w:pPr>
              <w:pStyle w:val="afffffffffffffe"/>
              <w:spacing w:line="400" w:lineRule="atLeast"/>
            </w:pPr>
            <w:r w:rsidRPr="0064497D">
              <w:rPr>
                <w:rFonts w:hint="eastAsia"/>
              </w:rPr>
              <w:t>13.73</w:t>
            </w:r>
          </w:p>
        </w:tc>
        <w:tc>
          <w:tcPr>
            <w:tcW w:w="353" w:type="pct"/>
            <w:vAlign w:val="center"/>
          </w:tcPr>
          <w:p w:rsidR="007204FB" w:rsidRPr="0064497D" w:rsidRDefault="007204FB" w:rsidP="001E2ECF">
            <w:pPr>
              <w:pStyle w:val="afffffffffffffe"/>
              <w:spacing w:line="400" w:lineRule="atLeast"/>
            </w:pPr>
            <w:r w:rsidRPr="0064497D">
              <w:rPr>
                <w:rFonts w:hint="eastAsia"/>
              </w:rPr>
              <w:t>2.34</w:t>
            </w:r>
          </w:p>
        </w:tc>
        <w:tc>
          <w:tcPr>
            <w:tcW w:w="384" w:type="pct"/>
            <w:vAlign w:val="center"/>
          </w:tcPr>
          <w:p w:rsidR="007204FB" w:rsidRPr="0064497D" w:rsidRDefault="007204FB" w:rsidP="001E2ECF">
            <w:pPr>
              <w:pStyle w:val="afffffffffffffe"/>
              <w:spacing w:line="400" w:lineRule="atLeast"/>
            </w:pPr>
            <w:r w:rsidRPr="0064497D">
              <w:rPr>
                <w:rFonts w:hint="eastAsia"/>
              </w:rPr>
              <w:t>522.21</w:t>
            </w:r>
          </w:p>
        </w:tc>
      </w:tr>
    </w:tbl>
    <w:p w:rsidR="007204FB" w:rsidRPr="00F00C34" w:rsidRDefault="007204FB" w:rsidP="007204FB">
      <w:pPr>
        <w:spacing w:line="500" w:lineRule="atLeast"/>
        <w:ind w:firstLine="480"/>
      </w:pPr>
      <w:r>
        <w:rPr>
          <w:rFonts w:ascii="宋体" w:hAnsi="宋体" w:hint="eastAsia"/>
        </w:rPr>
        <w:t>④</w:t>
      </w:r>
      <w:r>
        <w:rPr>
          <w:rFonts w:hint="eastAsia"/>
        </w:rPr>
        <w:t>日照时数</w:t>
      </w:r>
    </w:p>
    <w:p w:rsidR="007204FB" w:rsidRDefault="007204FB" w:rsidP="007204FB">
      <w:pPr>
        <w:spacing w:line="500" w:lineRule="atLeast"/>
        <w:ind w:firstLine="480"/>
      </w:pPr>
      <w:r>
        <w:rPr>
          <w:rFonts w:hint="eastAsia"/>
        </w:rPr>
        <w:t>青县地区全年日照时数为</w:t>
      </w:r>
      <w:r>
        <w:rPr>
          <w:rFonts w:hint="eastAsia"/>
        </w:rPr>
        <w:t>2350.86h</w:t>
      </w:r>
      <w:r>
        <w:rPr>
          <w:rFonts w:hint="eastAsia"/>
        </w:rPr>
        <w:t>，</w:t>
      </w:r>
      <w:r>
        <w:rPr>
          <w:rFonts w:hint="eastAsia"/>
        </w:rPr>
        <w:t>5</w:t>
      </w:r>
      <w:r>
        <w:rPr>
          <w:rFonts w:hint="eastAsia"/>
        </w:rPr>
        <w:t>月份最高为</w:t>
      </w:r>
      <w:r>
        <w:rPr>
          <w:rFonts w:hint="eastAsia"/>
        </w:rPr>
        <w:t>257.2h</w:t>
      </w:r>
      <w:r>
        <w:rPr>
          <w:rFonts w:hint="eastAsia"/>
        </w:rPr>
        <w:t>，</w:t>
      </w:r>
      <w:r>
        <w:rPr>
          <w:rFonts w:hint="eastAsia"/>
        </w:rPr>
        <w:t>11</w:t>
      </w:r>
      <w:r>
        <w:rPr>
          <w:rFonts w:hint="eastAsia"/>
        </w:rPr>
        <w:t>月份最低为</w:t>
      </w:r>
      <w:r>
        <w:rPr>
          <w:rFonts w:hint="eastAsia"/>
        </w:rPr>
        <w:t>169.02h</w:t>
      </w:r>
      <w:r>
        <w:rPr>
          <w:rFonts w:hint="eastAsia"/>
        </w:rPr>
        <w:t>。青县</w:t>
      </w:r>
      <w:r w:rsidRPr="000701B2">
        <w:rPr>
          <w:rFonts w:hint="eastAsia"/>
        </w:rPr>
        <w:t>地区</w:t>
      </w:r>
      <w:r>
        <w:rPr>
          <w:rFonts w:hint="eastAsia"/>
        </w:rPr>
        <w:t>累年平均日照时数统计见表</w:t>
      </w:r>
      <w:r>
        <w:rPr>
          <w:rFonts w:hint="eastAsia"/>
        </w:rPr>
        <w:t>5.2-4</w:t>
      </w:r>
      <w:r>
        <w:rPr>
          <w:rFonts w:hint="eastAsia"/>
        </w:rPr>
        <w:t>。</w:t>
      </w:r>
    </w:p>
    <w:p w:rsidR="007204FB" w:rsidRPr="007204FB" w:rsidRDefault="007204FB" w:rsidP="007204FB">
      <w:pPr>
        <w:widowControl/>
        <w:ind w:firstLine="482"/>
        <w:jc w:val="center"/>
        <w:rPr>
          <w:rFonts w:eastAsia="宋体" w:cs="Times New Roman"/>
          <w:b/>
          <w:color w:val="000000"/>
          <w:szCs w:val="20"/>
        </w:rPr>
      </w:pPr>
      <w:r w:rsidRPr="007204FB">
        <w:rPr>
          <w:rFonts w:eastAsia="宋体" w:cs="Times New Roman" w:hint="eastAsia"/>
          <w:b/>
          <w:color w:val="000000"/>
          <w:szCs w:val="20"/>
        </w:rPr>
        <w:t>表</w:t>
      </w:r>
      <w:r w:rsidRPr="007204FB">
        <w:rPr>
          <w:rFonts w:eastAsia="宋体" w:cs="Times New Roman" w:hint="eastAsia"/>
          <w:b/>
          <w:color w:val="000000"/>
          <w:szCs w:val="20"/>
        </w:rPr>
        <w:t xml:space="preserve">5.2-4 </w:t>
      </w:r>
      <w:r w:rsidRPr="007204FB">
        <w:rPr>
          <w:rFonts w:eastAsia="宋体" w:cs="Times New Roman"/>
          <w:b/>
          <w:color w:val="000000"/>
          <w:szCs w:val="20"/>
        </w:rPr>
        <w:t xml:space="preserve">  </w:t>
      </w:r>
      <w:r w:rsidRPr="007204FB">
        <w:rPr>
          <w:rFonts w:eastAsia="宋体" w:cs="Times New Roman" w:hint="eastAsia"/>
          <w:b/>
          <w:color w:val="000000"/>
          <w:szCs w:val="20"/>
        </w:rPr>
        <w:t xml:space="preserve"> </w:t>
      </w:r>
      <w:r w:rsidRPr="007204FB">
        <w:rPr>
          <w:rFonts w:eastAsia="宋体" w:cs="Times New Roman"/>
          <w:b/>
          <w:color w:val="000000"/>
          <w:szCs w:val="20"/>
        </w:rPr>
        <w:t>青县地区</w:t>
      </w:r>
      <w:r w:rsidRPr="007204FB">
        <w:rPr>
          <w:rFonts w:eastAsia="宋体" w:cs="Times New Roman" w:hint="eastAsia"/>
          <w:b/>
          <w:color w:val="000000"/>
          <w:szCs w:val="20"/>
        </w:rPr>
        <w:t>1999-2018</w:t>
      </w:r>
      <w:r w:rsidRPr="007204FB">
        <w:rPr>
          <w:rFonts w:eastAsia="宋体" w:cs="Times New Roman"/>
          <w:b/>
          <w:color w:val="000000"/>
          <w:szCs w:val="20"/>
        </w:rPr>
        <w:t>年</w:t>
      </w:r>
      <w:r w:rsidRPr="007204FB">
        <w:rPr>
          <w:rFonts w:eastAsia="宋体" w:cs="Times New Roman" w:hint="eastAsia"/>
          <w:b/>
          <w:color w:val="000000"/>
          <w:szCs w:val="20"/>
        </w:rPr>
        <w:t>平均日照时数的月变化</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846"/>
        <w:gridCol w:w="556"/>
        <w:gridCol w:w="588"/>
        <w:gridCol w:w="588"/>
        <w:gridCol w:w="588"/>
        <w:gridCol w:w="588"/>
        <w:gridCol w:w="588"/>
        <w:gridCol w:w="431"/>
        <w:gridCol w:w="588"/>
        <w:gridCol w:w="588"/>
        <w:gridCol w:w="588"/>
        <w:gridCol w:w="494"/>
        <w:gridCol w:w="588"/>
        <w:gridCol w:w="688"/>
      </w:tblGrid>
      <w:tr w:rsidR="007204FB" w:rsidRPr="00451F90" w:rsidTr="007204FB">
        <w:trPr>
          <w:jc w:val="center"/>
        </w:trPr>
        <w:tc>
          <w:tcPr>
            <w:tcW w:w="510" w:type="pct"/>
            <w:vAlign w:val="center"/>
          </w:tcPr>
          <w:p w:rsidR="007204FB" w:rsidRPr="00451F90" w:rsidRDefault="007204FB" w:rsidP="001E2ECF">
            <w:pPr>
              <w:pStyle w:val="afffffffffffffe"/>
              <w:spacing w:line="400" w:lineRule="atLeast"/>
            </w:pPr>
            <w:r w:rsidRPr="00451F90">
              <w:rPr>
                <w:rFonts w:hint="eastAsia"/>
              </w:rPr>
              <w:t>月份</w:t>
            </w:r>
          </w:p>
        </w:tc>
        <w:tc>
          <w:tcPr>
            <w:tcW w:w="335" w:type="pct"/>
            <w:vAlign w:val="center"/>
          </w:tcPr>
          <w:p w:rsidR="007204FB" w:rsidRPr="00451F90" w:rsidRDefault="007204FB" w:rsidP="001E2ECF">
            <w:pPr>
              <w:pStyle w:val="afffffffffffffe"/>
              <w:spacing w:line="400" w:lineRule="atLeast"/>
            </w:pPr>
            <w:r w:rsidRPr="00451F90">
              <w:rPr>
                <w:rFonts w:hint="eastAsia"/>
              </w:rPr>
              <w:t>1</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2</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3</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4</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5</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6</w:t>
            </w:r>
            <w:r w:rsidRPr="00451F90">
              <w:rPr>
                <w:rFonts w:hint="eastAsia"/>
              </w:rPr>
              <w:t>月</w:t>
            </w:r>
          </w:p>
        </w:tc>
        <w:tc>
          <w:tcPr>
            <w:tcW w:w="260" w:type="pct"/>
            <w:vAlign w:val="center"/>
          </w:tcPr>
          <w:p w:rsidR="007204FB" w:rsidRPr="00451F90" w:rsidRDefault="007204FB" w:rsidP="001E2ECF">
            <w:pPr>
              <w:pStyle w:val="afffffffffffffe"/>
              <w:spacing w:line="400" w:lineRule="atLeast"/>
            </w:pPr>
            <w:r w:rsidRPr="00451F90">
              <w:rPr>
                <w:rFonts w:hint="eastAsia"/>
              </w:rPr>
              <w:t>7</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8</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9</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10</w:t>
            </w:r>
            <w:r w:rsidRPr="00451F90">
              <w:rPr>
                <w:rFonts w:hint="eastAsia"/>
              </w:rPr>
              <w:t>月</w:t>
            </w:r>
          </w:p>
        </w:tc>
        <w:tc>
          <w:tcPr>
            <w:tcW w:w="298" w:type="pct"/>
            <w:vAlign w:val="center"/>
          </w:tcPr>
          <w:p w:rsidR="007204FB" w:rsidRPr="00451F90" w:rsidRDefault="007204FB" w:rsidP="001E2ECF">
            <w:pPr>
              <w:pStyle w:val="afffffffffffffe"/>
              <w:spacing w:line="400" w:lineRule="atLeast"/>
            </w:pPr>
            <w:r w:rsidRPr="00451F90">
              <w:rPr>
                <w:rFonts w:hint="eastAsia"/>
              </w:rPr>
              <w:t>11</w:t>
            </w:r>
            <w:r w:rsidRPr="00451F90">
              <w:rPr>
                <w:rFonts w:hint="eastAsia"/>
              </w:rPr>
              <w:t>月</w:t>
            </w:r>
          </w:p>
        </w:tc>
        <w:tc>
          <w:tcPr>
            <w:tcW w:w="354" w:type="pct"/>
            <w:vAlign w:val="center"/>
          </w:tcPr>
          <w:p w:rsidR="007204FB" w:rsidRPr="00451F90" w:rsidRDefault="007204FB" w:rsidP="001E2ECF">
            <w:pPr>
              <w:pStyle w:val="afffffffffffffe"/>
              <w:spacing w:line="400" w:lineRule="atLeast"/>
            </w:pPr>
            <w:r w:rsidRPr="00451F90">
              <w:rPr>
                <w:rFonts w:hint="eastAsia"/>
              </w:rPr>
              <w:t>12</w:t>
            </w:r>
            <w:r w:rsidRPr="00451F90">
              <w:rPr>
                <w:rFonts w:hint="eastAsia"/>
              </w:rPr>
              <w:t>月</w:t>
            </w:r>
          </w:p>
        </w:tc>
        <w:tc>
          <w:tcPr>
            <w:tcW w:w="414" w:type="pct"/>
            <w:vAlign w:val="center"/>
          </w:tcPr>
          <w:p w:rsidR="007204FB" w:rsidRPr="00451F90" w:rsidRDefault="007204FB" w:rsidP="001E2ECF">
            <w:pPr>
              <w:pStyle w:val="afffffffffffffe"/>
              <w:spacing w:line="400" w:lineRule="atLeast"/>
            </w:pPr>
            <w:r w:rsidRPr="00451F90">
              <w:rPr>
                <w:rFonts w:hint="eastAsia"/>
              </w:rPr>
              <w:t>全年</w:t>
            </w:r>
          </w:p>
        </w:tc>
      </w:tr>
      <w:tr w:rsidR="007204FB" w:rsidRPr="00451F90" w:rsidTr="007204FB">
        <w:trPr>
          <w:jc w:val="center"/>
        </w:trPr>
        <w:tc>
          <w:tcPr>
            <w:tcW w:w="510" w:type="pct"/>
            <w:vAlign w:val="center"/>
          </w:tcPr>
          <w:p w:rsidR="007204FB" w:rsidRPr="00451F90" w:rsidRDefault="007204FB" w:rsidP="001E2ECF">
            <w:pPr>
              <w:pStyle w:val="afffffffffffffe"/>
              <w:spacing w:line="400" w:lineRule="atLeast"/>
            </w:pPr>
            <w:r w:rsidRPr="00451F90">
              <w:rPr>
                <w:rFonts w:hint="eastAsia"/>
              </w:rPr>
              <w:t>日照时数</w:t>
            </w:r>
            <w:r w:rsidRPr="00451F90">
              <w:t>h</w:t>
            </w:r>
          </w:p>
        </w:tc>
        <w:tc>
          <w:tcPr>
            <w:tcW w:w="335" w:type="pct"/>
            <w:vAlign w:val="center"/>
          </w:tcPr>
          <w:p w:rsidR="007204FB" w:rsidRPr="0064497D" w:rsidRDefault="007204FB" w:rsidP="001E2ECF">
            <w:pPr>
              <w:pStyle w:val="afffffffffffffe"/>
              <w:spacing w:line="400" w:lineRule="atLeast"/>
            </w:pPr>
            <w:r w:rsidRPr="0064497D">
              <w:rPr>
                <w:rFonts w:hint="eastAsia"/>
              </w:rPr>
              <w:t>164.4</w:t>
            </w:r>
          </w:p>
        </w:tc>
        <w:tc>
          <w:tcPr>
            <w:tcW w:w="354" w:type="pct"/>
            <w:vAlign w:val="center"/>
          </w:tcPr>
          <w:p w:rsidR="007204FB" w:rsidRPr="0064497D" w:rsidRDefault="007204FB" w:rsidP="001E2ECF">
            <w:pPr>
              <w:pStyle w:val="afffffffffffffe"/>
              <w:spacing w:line="400" w:lineRule="atLeast"/>
            </w:pPr>
            <w:r w:rsidRPr="0064497D">
              <w:rPr>
                <w:rFonts w:hint="eastAsia"/>
              </w:rPr>
              <w:t>173.89</w:t>
            </w:r>
          </w:p>
        </w:tc>
        <w:tc>
          <w:tcPr>
            <w:tcW w:w="354" w:type="pct"/>
            <w:vAlign w:val="center"/>
          </w:tcPr>
          <w:p w:rsidR="007204FB" w:rsidRPr="0064497D" w:rsidRDefault="007204FB" w:rsidP="001E2ECF">
            <w:pPr>
              <w:pStyle w:val="afffffffffffffe"/>
              <w:spacing w:line="400" w:lineRule="atLeast"/>
            </w:pPr>
            <w:r w:rsidRPr="0064497D">
              <w:rPr>
                <w:rFonts w:hint="eastAsia"/>
              </w:rPr>
              <w:t>223.46</w:t>
            </w:r>
          </w:p>
        </w:tc>
        <w:tc>
          <w:tcPr>
            <w:tcW w:w="354" w:type="pct"/>
            <w:vAlign w:val="center"/>
          </w:tcPr>
          <w:p w:rsidR="007204FB" w:rsidRPr="0064497D" w:rsidRDefault="007204FB" w:rsidP="001E2ECF">
            <w:pPr>
              <w:pStyle w:val="afffffffffffffe"/>
              <w:spacing w:line="400" w:lineRule="atLeast"/>
            </w:pPr>
            <w:r w:rsidRPr="0064497D">
              <w:rPr>
                <w:rFonts w:hint="eastAsia"/>
              </w:rPr>
              <w:t>238.85</w:t>
            </w:r>
          </w:p>
        </w:tc>
        <w:tc>
          <w:tcPr>
            <w:tcW w:w="354" w:type="pct"/>
            <w:vAlign w:val="center"/>
          </w:tcPr>
          <w:p w:rsidR="007204FB" w:rsidRPr="0064497D" w:rsidRDefault="007204FB" w:rsidP="001E2ECF">
            <w:pPr>
              <w:pStyle w:val="afffffffffffffe"/>
              <w:spacing w:line="400" w:lineRule="atLeast"/>
            </w:pPr>
            <w:r w:rsidRPr="0064497D">
              <w:rPr>
                <w:rFonts w:hint="eastAsia"/>
              </w:rPr>
              <w:t>261.39</w:t>
            </w:r>
          </w:p>
        </w:tc>
        <w:tc>
          <w:tcPr>
            <w:tcW w:w="354" w:type="pct"/>
            <w:vAlign w:val="center"/>
          </w:tcPr>
          <w:p w:rsidR="007204FB" w:rsidRPr="0064497D" w:rsidRDefault="007204FB" w:rsidP="001E2ECF">
            <w:pPr>
              <w:pStyle w:val="afffffffffffffe"/>
              <w:spacing w:line="400" w:lineRule="atLeast"/>
            </w:pPr>
            <w:r w:rsidRPr="0064497D">
              <w:rPr>
                <w:rFonts w:hint="eastAsia"/>
              </w:rPr>
              <w:t>223.75</w:t>
            </w:r>
          </w:p>
        </w:tc>
        <w:tc>
          <w:tcPr>
            <w:tcW w:w="260" w:type="pct"/>
            <w:vAlign w:val="center"/>
          </w:tcPr>
          <w:p w:rsidR="007204FB" w:rsidRPr="0064497D" w:rsidRDefault="007204FB" w:rsidP="001E2ECF">
            <w:pPr>
              <w:pStyle w:val="afffffffffffffe"/>
              <w:spacing w:line="400" w:lineRule="atLeast"/>
            </w:pPr>
            <w:r w:rsidRPr="0064497D">
              <w:rPr>
                <w:rFonts w:hint="eastAsia"/>
              </w:rPr>
              <w:t>196</w:t>
            </w:r>
          </w:p>
        </w:tc>
        <w:tc>
          <w:tcPr>
            <w:tcW w:w="354" w:type="pct"/>
            <w:vAlign w:val="center"/>
          </w:tcPr>
          <w:p w:rsidR="007204FB" w:rsidRPr="0064497D" w:rsidRDefault="007204FB" w:rsidP="001E2ECF">
            <w:pPr>
              <w:pStyle w:val="afffffffffffffe"/>
              <w:spacing w:line="400" w:lineRule="atLeast"/>
            </w:pPr>
            <w:r w:rsidRPr="0064497D">
              <w:rPr>
                <w:rFonts w:hint="eastAsia"/>
              </w:rPr>
              <w:t>207.09</w:t>
            </w:r>
          </w:p>
        </w:tc>
        <w:tc>
          <w:tcPr>
            <w:tcW w:w="354" w:type="pct"/>
            <w:vAlign w:val="center"/>
          </w:tcPr>
          <w:p w:rsidR="007204FB" w:rsidRPr="0064497D" w:rsidRDefault="007204FB" w:rsidP="001E2ECF">
            <w:pPr>
              <w:pStyle w:val="afffffffffffffe"/>
              <w:spacing w:line="400" w:lineRule="atLeast"/>
            </w:pPr>
            <w:r w:rsidRPr="0064497D">
              <w:rPr>
                <w:rFonts w:hint="eastAsia"/>
              </w:rPr>
              <w:t>200.12</w:t>
            </w:r>
          </w:p>
        </w:tc>
        <w:tc>
          <w:tcPr>
            <w:tcW w:w="354" w:type="pct"/>
            <w:vAlign w:val="center"/>
          </w:tcPr>
          <w:p w:rsidR="007204FB" w:rsidRPr="0064497D" w:rsidRDefault="007204FB" w:rsidP="001E2ECF">
            <w:pPr>
              <w:pStyle w:val="afffffffffffffe"/>
              <w:spacing w:line="400" w:lineRule="atLeast"/>
            </w:pPr>
            <w:r w:rsidRPr="0064497D">
              <w:rPr>
                <w:rFonts w:hint="eastAsia"/>
              </w:rPr>
              <w:t>193.69</w:t>
            </w:r>
          </w:p>
        </w:tc>
        <w:tc>
          <w:tcPr>
            <w:tcW w:w="298" w:type="pct"/>
            <w:vAlign w:val="center"/>
          </w:tcPr>
          <w:p w:rsidR="007204FB" w:rsidRPr="0064497D" w:rsidRDefault="007204FB" w:rsidP="001E2ECF">
            <w:pPr>
              <w:pStyle w:val="afffffffffffffe"/>
              <w:spacing w:line="400" w:lineRule="atLeast"/>
            </w:pPr>
            <w:r w:rsidRPr="0064497D">
              <w:rPr>
                <w:rFonts w:hint="eastAsia"/>
              </w:rPr>
              <w:t>166.3</w:t>
            </w:r>
          </w:p>
        </w:tc>
        <w:tc>
          <w:tcPr>
            <w:tcW w:w="354" w:type="pct"/>
            <w:vAlign w:val="center"/>
          </w:tcPr>
          <w:p w:rsidR="007204FB" w:rsidRPr="0064497D" w:rsidRDefault="007204FB" w:rsidP="001E2ECF">
            <w:pPr>
              <w:pStyle w:val="afffffffffffffe"/>
              <w:spacing w:line="400" w:lineRule="atLeast"/>
            </w:pPr>
            <w:r w:rsidRPr="0064497D">
              <w:rPr>
                <w:rFonts w:hint="eastAsia"/>
              </w:rPr>
              <w:t>163.64</w:t>
            </w:r>
          </w:p>
        </w:tc>
        <w:tc>
          <w:tcPr>
            <w:tcW w:w="414" w:type="pct"/>
            <w:vAlign w:val="center"/>
          </w:tcPr>
          <w:p w:rsidR="007204FB" w:rsidRPr="0064497D" w:rsidRDefault="007204FB" w:rsidP="001E2ECF">
            <w:pPr>
              <w:pStyle w:val="afffffffffffffe"/>
              <w:spacing w:line="400" w:lineRule="atLeast"/>
            </w:pPr>
            <w:r w:rsidRPr="0064497D">
              <w:rPr>
                <w:rFonts w:hint="eastAsia"/>
              </w:rPr>
              <w:t>2412.61</w:t>
            </w:r>
          </w:p>
        </w:tc>
      </w:tr>
    </w:tbl>
    <w:p w:rsidR="007204FB" w:rsidRPr="00F00C34" w:rsidRDefault="007204FB" w:rsidP="007204FB">
      <w:pPr>
        <w:spacing w:line="500" w:lineRule="atLeast"/>
        <w:ind w:firstLine="480"/>
      </w:pPr>
      <w:r>
        <w:rPr>
          <w:rFonts w:ascii="宋体" w:hAnsi="宋体" w:hint="eastAsia"/>
        </w:rPr>
        <w:t>⑤</w:t>
      </w:r>
      <w:r w:rsidRPr="00F00C34">
        <w:rPr>
          <w:rFonts w:hint="eastAsia"/>
        </w:rPr>
        <w:t>风速</w:t>
      </w:r>
    </w:p>
    <w:p w:rsidR="007204FB" w:rsidRPr="00F00C34" w:rsidRDefault="007204FB" w:rsidP="007204FB">
      <w:pPr>
        <w:spacing w:line="500" w:lineRule="atLeast"/>
        <w:ind w:firstLine="480"/>
      </w:pPr>
      <w:r>
        <w:t>青县地区</w:t>
      </w:r>
      <w:r w:rsidRPr="00F00C34">
        <w:t>年平均风速</w:t>
      </w:r>
      <w:r>
        <w:rPr>
          <w:rFonts w:hint="eastAsia"/>
        </w:rPr>
        <w:t>2.01</w:t>
      </w:r>
      <w:r w:rsidRPr="00F00C34">
        <w:t>m/s</w:t>
      </w:r>
      <w:r w:rsidRPr="00F00C34">
        <w:t>，月平均风速</w:t>
      </w:r>
      <w:r w:rsidRPr="00F00C34">
        <w:t>4</w:t>
      </w:r>
      <w:r w:rsidRPr="00F00C34">
        <w:t>月份相对较大为</w:t>
      </w:r>
      <w:r>
        <w:rPr>
          <w:rFonts w:hint="eastAsia"/>
        </w:rPr>
        <w:t>2.54</w:t>
      </w:r>
      <w:r w:rsidRPr="00F00C34">
        <w:t>m/s</w:t>
      </w:r>
      <w:r w:rsidRPr="00F00C34">
        <w:t>，</w:t>
      </w:r>
      <w:r>
        <w:rPr>
          <w:rFonts w:hint="eastAsia"/>
        </w:rPr>
        <w:t>10</w:t>
      </w:r>
      <w:r w:rsidRPr="00F00C34">
        <w:t>月份相对较小为</w:t>
      </w:r>
      <w:r>
        <w:rPr>
          <w:rFonts w:hint="eastAsia"/>
        </w:rPr>
        <w:t>1.6</w:t>
      </w:r>
      <w:r w:rsidRPr="00F00C34">
        <w:t>m/s</w:t>
      </w:r>
      <w:r w:rsidRPr="00F00C34">
        <w:rPr>
          <w:rFonts w:hint="eastAsia"/>
        </w:rPr>
        <w:t>。</w:t>
      </w:r>
      <w:r>
        <w:rPr>
          <w:rFonts w:hint="eastAsia"/>
        </w:rPr>
        <w:t>青县</w:t>
      </w:r>
      <w:r w:rsidRPr="000701B2">
        <w:rPr>
          <w:rFonts w:hint="eastAsia"/>
        </w:rPr>
        <w:t>地区</w:t>
      </w:r>
      <w:r>
        <w:rPr>
          <w:rFonts w:hint="eastAsia"/>
        </w:rPr>
        <w:t>累年平均风速统计见表</w:t>
      </w:r>
      <w:r>
        <w:rPr>
          <w:rFonts w:hint="eastAsia"/>
        </w:rPr>
        <w:t>5.2-5</w:t>
      </w:r>
      <w:r>
        <w:rPr>
          <w:rFonts w:hint="eastAsia"/>
        </w:rPr>
        <w:t>。</w:t>
      </w:r>
    </w:p>
    <w:p w:rsidR="001E2ECF" w:rsidRDefault="001E2ECF" w:rsidP="007204FB">
      <w:pPr>
        <w:widowControl/>
        <w:ind w:firstLine="482"/>
        <w:jc w:val="center"/>
        <w:rPr>
          <w:rFonts w:eastAsia="宋体" w:cs="Times New Roman" w:hint="eastAsia"/>
          <w:b/>
          <w:color w:val="000000"/>
          <w:szCs w:val="20"/>
        </w:rPr>
      </w:pPr>
    </w:p>
    <w:p w:rsidR="001E2ECF" w:rsidRDefault="001E2ECF" w:rsidP="007204FB">
      <w:pPr>
        <w:widowControl/>
        <w:ind w:firstLine="482"/>
        <w:jc w:val="center"/>
        <w:rPr>
          <w:rFonts w:eastAsia="宋体" w:cs="Times New Roman" w:hint="eastAsia"/>
          <w:b/>
          <w:color w:val="000000"/>
          <w:szCs w:val="20"/>
        </w:rPr>
      </w:pPr>
    </w:p>
    <w:p w:rsidR="007204FB" w:rsidRPr="007204FB" w:rsidRDefault="007204FB" w:rsidP="007204FB">
      <w:pPr>
        <w:widowControl/>
        <w:ind w:firstLine="482"/>
        <w:jc w:val="center"/>
        <w:rPr>
          <w:rFonts w:eastAsia="宋体" w:cs="Times New Roman"/>
          <w:b/>
          <w:color w:val="000000"/>
          <w:szCs w:val="20"/>
        </w:rPr>
      </w:pPr>
      <w:r w:rsidRPr="007204FB">
        <w:rPr>
          <w:rFonts w:eastAsia="宋体" w:cs="Times New Roman" w:hint="eastAsia"/>
          <w:b/>
          <w:color w:val="000000"/>
          <w:szCs w:val="20"/>
        </w:rPr>
        <w:lastRenderedPageBreak/>
        <w:t>表</w:t>
      </w:r>
      <w:r w:rsidRPr="007204FB">
        <w:rPr>
          <w:rFonts w:eastAsia="宋体" w:cs="Times New Roman" w:hint="eastAsia"/>
          <w:b/>
          <w:color w:val="000000"/>
          <w:szCs w:val="20"/>
        </w:rPr>
        <w:t xml:space="preserve">5.2-5  </w:t>
      </w:r>
      <w:r w:rsidRPr="007204FB">
        <w:rPr>
          <w:rFonts w:eastAsia="宋体" w:cs="Times New Roman"/>
          <w:b/>
          <w:color w:val="000000"/>
          <w:szCs w:val="20"/>
        </w:rPr>
        <w:t xml:space="preserve">  </w:t>
      </w:r>
      <w:r w:rsidRPr="007204FB">
        <w:rPr>
          <w:rFonts w:eastAsia="宋体" w:cs="Times New Roman"/>
          <w:b/>
          <w:color w:val="000000"/>
          <w:szCs w:val="20"/>
        </w:rPr>
        <w:t>青县地区</w:t>
      </w:r>
      <w:r w:rsidRPr="007204FB">
        <w:rPr>
          <w:rFonts w:eastAsia="宋体" w:cs="Times New Roman" w:hint="eastAsia"/>
          <w:b/>
          <w:color w:val="000000"/>
          <w:szCs w:val="20"/>
        </w:rPr>
        <w:t>1999-2018</w:t>
      </w:r>
      <w:r w:rsidRPr="007204FB">
        <w:rPr>
          <w:rFonts w:eastAsia="宋体" w:cs="Times New Roman"/>
          <w:b/>
          <w:color w:val="000000"/>
          <w:szCs w:val="20"/>
        </w:rPr>
        <w:t>年</w:t>
      </w:r>
      <w:r w:rsidRPr="007204FB">
        <w:rPr>
          <w:rFonts w:eastAsia="宋体" w:cs="Times New Roman" w:hint="eastAsia"/>
          <w:b/>
          <w:color w:val="000000"/>
          <w:szCs w:val="20"/>
        </w:rPr>
        <w:t>平均风速的月变化</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797"/>
        <w:gridCol w:w="543"/>
        <w:gridCol w:w="622"/>
        <w:gridCol w:w="580"/>
        <w:gridCol w:w="542"/>
        <w:gridCol w:w="580"/>
        <w:gridCol w:w="542"/>
        <w:gridCol w:w="581"/>
        <w:gridCol w:w="581"/>
        <w:gridCol w:w="581"/>
        <w:gridCol w:w="542"/>
        <w:gridCol w:w="542"/>
        <w:gridCol w:w="621"/>
        <w:gridCol w:w="653"/>
      </w:tblGrid>
      <w:tr w:rsidR="007204FB" w:rsidRPr="00EA4456" w:rsidTr="007204FB">
        <w:trPr>
          <w:jc w:val="center"/>
        </w:trPr>
        <w:tc>
          <w:tcPr>
            <w:tcW w:w="479" w:type="pct"/>
            <w:vAlign w:val="center"/>
          </w:tcPr>
          <w:p w:rsidR="007204FB" w:rsidRPr="00451F90" w:rsidRDefault="007204FB" w:rsidP="001E2ECF">
            <w:pPr>
              <w:pStyle w:val="afffffffffffffe"/>
              <w:spacing w:line="400" w:lineRule="atLeast"/>
            </w:pPr>
            <w:r w:rsidRPr="00451F90">
              <w:rPr>
                <w:rFonts w:hint="eastAsia"/>
              </w:rPr>
              <w:t>月份</w:t>
            </w:r>
          </w:p>
        </w:tc>
        <w:tc>
          <w:tcPr>
            <w:tcW w:w="326" w:type="pct"/>
            <w:vAlign w:val="center"/>
          </w:tcPr>
          <w:p w:rsidR="007204FB" w:rsidRPr="00451F90" w:rsidRDefault="007204FB" w:rsidP="001E2ECF">
            <w:pPr>
              <w:pStyle w:val="afffffffffffffe"/>
              <w:spacing w:line="400" w:lineRule="atLeast"/>
            </w:pPr>
            <w:r w:rsidRPr="00451F90">
              <w:rPr>
                <w:rFonts w:hint="eastAsia"/>
              </w:rPr>
              <w:t>1</w:t>
            </w:r>
            <w:r w:rsidRPr="00451F90">
              <w:rPr>
                <w:rFonts w:hint="eastAsia"/>
              </w:rPr>
              <w:t>月</w:t>
            </w:r>
          </w:p>
        </w:tc>
        <w:tc>
          <w:tcPr>
            <w:tcW w:w="374" w:type="pct"/>
            <w:vAlign w:val="center"/>
          </w:tcPr>
          <w:p w:rsidR="007204FB" w:rsidRPr="00451F90" w:rsidRDefault="007204FB" w:rsidP="001E2ECF">
            <w:pPr>
              <w:pStyle w:val="afffffffffffffe"/>
              <w:spacing w:line="400" w:lineRule="atLeast"/>
            </w:pPr>
            <w:r w:rsidRPr="00451F90">
              <w:rPr>
                <w:rFonts w:hint="eastAsia"/>
              </w:rPr>
              <w:t>2</w:t>
            </w:r>
            <w:r w:rsidRPr="00451F90">
              <w:rPr>
                <w:rFonts w:hint="eastAsia"/>
              </w:rPr>
              <w:t>月</w:t>
            </w:r>
          </w:p>
        </w:tc>
        <w:tc>
          <w:tcPr>
            <w:tcW w:w="349" w:type="pct"/>
            <w:vAlign w:val="center"/>
          </w:tcPr>
          <w:p w:rsidR="007204FB" w:rsidRPr="00451F90" w:rsidRDefault="007204FB" w:rsidP="001E2ECF">
            <w:pPr>
              <w:pStyle w:val="afffffffffffffe"/>
              <w:spacing w:line="400" w:lineRule="atLeast"/>
            </w:pPr>
            <w:r w:rsidRPr="00451F90">
              <w:rPr>
                <w:rFonts w:hint="eastAsia"/>
              </w:rPr>
              <w:t>3</w:t>
            </w:r>
            <w:r w:rsidRPr="00451F90">
              <w:rPr>
                <w:rFonts w:hint="eastAsia"/>
              </w:rPr>
              <w:t>月</w:t>
            </w:r>
          </w:p>
        </w:tc>
        <w:tc>
          <w:tcPr>
            <w:tcW w:w="326" w:type="pct"/>
            <w:vAlign w:val="center"/>
          </w:tcPr>
          <w:p w:rsidR="007204FB" w:rsidRPr="00451F90" w:rsidRDefault="007204FB" w:rsidP="001E2ECF">
            <w:pPr>
              <w:pStyle w:val="afffffffffffffe"/>
              <w:spacing w:line="400" w:lineRule="atLeast"/>
            </w:pPr>
            <w:r w:rsidRPr="00451F90">
              <w:rPr>
                <w:rFonts w:hint="eastAsia"/>
              </w:rPr>
              <w:t>4</w:t>
            </w:r>
            <w:r w:rsidRPr="00451F90">
              <w:rPr>
                <w:rFonts w:hint="eastAsia"/>
              </w:rPr>
              <w:t>月</w:t>
            </w:r>
          </w:p>
        </w:tc>
        <w:tc>
          <w:tcPr>
            <w:tcW w:w="349" w:type="pct"/>
            <w:vAlign w:val="center"/>
          </w:tcPr>
          <w:p w:rsidR="007204FB" w:rsidRPr="00451F90" w:rsidRDefault="007204FB" w:rsidP="001E2ECF">
            <w:pPr>
              <w:pStyle w:val="afffffffffffffe"/>
              <w:spacing w:line="400" w:lineRule="atLeast"/>
            </w:pPr>
            <w:r w:rsidRPr="00451F90">
              <w:rPr>
                <w:rFonts w:hint="eastAsia"/>
              </w:rPr>
              <w:t>5</w:t>
            </w:r>
            <w:r w:rsidRPr="00451F90">
              <w:rPr>
                <w:rFonts w:hint="eastAsia"/>
              </w:rPr>
              <w:t>月</w:t>
            </w:r>
          </w:p>
        </w:tc>
        <w:tc>
          <w:tcPr>
            <w:tcW w:w="326" w:type="pct"/>
            <w:vAlign w:val="center"/>
          </w:tcPr>
          <w:p w:rsidR="007204FB" w:rsidRPr="00451F90" w:rsidRDefault="007204FB" w:rsidP="001E2ECF">
            <w:pPr>
              <w:pStyle w:val="afffffffffffffe"/>
              <w:spacing w:line="400" w:lineRule="atLeast"/>
            </w:pPr>
            <w:r w:rsidRPr="00451F90">
              <w:rPr>
                <w:rFonts w:hint="eastAsia"/>
              </w:rPr>
              <w:t>6</w:t>
            </w:r>
            <w:r w:rsidRPr="00451F90">
              <w:rPr>
                <w:rFonts w:hint="eastAsia"/>
              </w:rPr>
              <w:t>月</w:t>
            </w:r>
          </w:p>
        </w:tc>
        <w:tc>
          <w:tcPr>
            <w:tcW w:w="350" w:type="pct"/>
            <w:vAlign w:val="center"/>
          </w:tcPr>
          <w:p w:rsidR="007204FB" w:rsidRPr="00451F90" w:rsidRDefault="007204FB" w:rsidP="001E2ECF">
            <w:pPr>
              <w:pStyle w:val="afffffffffffffe"/>
              <w:spacing w:line="400" w:lineRule="atLeast"/>
            </w:pPr>
            <w:r w:rsidRPr="00451F90">
              <w:rPr>
                <w:rFonts w:hint="eastAsia"/>
              </w:rPr>
              <w:t>7</w:t>
            </w:r>
            <w:r w:rsidRPr="00451F90">
              <w:rPr>
                <w:rFonts w:hint="eastAsia"/>
              </w:rPr>
              <w:t>月</w:t>
            </w:r>
          </w:p>
        </w:tc>
        <w:tc>
          <w:tcPr>
            <w:tcW w:w="350" w:type="pct"/>
            <w:vAlign w:val="center"/>
          </w:tcPr>
          <w:p w:rsidR="007204FB" w:rsidRPr="00451F90" w:rsidRDefault="007204FB" w:rsidP="001E2ECF">
            <w:pPr>
              <w:pStyle w:val="afffffffffffffe"/>
              <w:spacing w:line="400" w:lineRule="atLeast"/>
            </w:pPr>
            <w:r w:rsidRPr="00451F90">
              <w:rPr>
                <w:rFonts w:hint="eastAsia"/>
              </w:rPr>
              <w:t>8</w:t>
            </w:r>
            <w:r w:rsidRPr="00451F90">
              <w:rPr>
                <w:rFonts w:hint="eastAsia"/>
              </w:rPr>
              <w:t>月</w:t>
            </w:r>
          </w:p>
        </w:tc>
        <w:tc>
          <w:tcPr>
            <w:tcW w:w="350" w:type="pct"/>
            <w:vAlign w:val="center"/>
          </w:tcPr>
          <w:p w:rsidR="007204FB" w:rsidRPr="00451F90" w:rsidRDefault="007204FB" w:rsidP="001E2ECF">
            <w:pPr>
              <w:pStyle w:val="afffffffffffffe"/>
              <w:spacing w:line="400" w:lineRule="atLeast"/>
            </w:pPr>
            <w:r w:rsidRPr="00451F90">
              <w:rPr>
                <w:rFonts w:hint="eastAsia"/>
              </w:rPr>
              <w:t>9</w:t>
            </w:r>
            <w:r w:rsidRPr="00451F90">
              <w:rPr>
                <w:rFonts w:hint="eastAsia"/>
              </w:rPr>
              <w:t>月</w:t>
            </w:r>
          </w:p>
        </w:tc>
        <w:tc>
          <w:tcPr>
            <w:tcW w:w="326" w:type="pct"/>
            <w:vAlign w:val="center"/>
          </w:tcPr>
          <w:p w:rsidR="007204FB" w:rsidRPr="00451F90" w:rsidRDefault="007204FB" w:rsidP="001E2ECF">
            <w:pPr>
              <w:pStyle w:val="afffffffffffffe"/>
              <w:spacing w:line="400" w:lineRule="atLeast"/>
            </w:pPr>
            <w:r w:rsidRPr="00451F90">
              <w:rPr>
                <w:rFonts w:hint="eastAsia"/>
              </w:rPr>
              <w:t>10</w:t>
            </w:r>
            <w:r w:rsidRPr="00451F90">
              <w:rPr>
                <w:rFonts w:hint="eastAsia"/>
              </w:rPr>
              <w:t>月</w:t>
            </w:r>
          </w:p>
        </w:tc>
        <w:tc>
          <w:tcPr>
            <w:tcW w:w="326" w:type="pct"/>
            <w:vAlign w:val="center"/>
          </w:tcPr>
          <w:p w:rsidR="007204FB" w:rsidRPr="00451F90" w:rsidRDefault="007204FB" w:rsidP="001E2ECF">
            <w:pPr>
              <w:pStyle w:val="afffffffffffffe"/>
              <w:spacing w:line="400" w:lineRule="atLeast"/>
            </w:pPr>
            <w:r w:rsidRPr="00451F90">
              <w:rPr>
                <w:rFonts w:hint="eastAsia"/>
              </w:rPr>
              <w:t>11</w:t>
            </w:r>
            <w:r w:rsidRPr="00451F90">
              <w:rPr>
                <w:rFonts w:hint="eastAsia"/>
              </w:rPr>
              <w:t>月</w:t>
            </w:r>
          </w:p>
        </w:tc>
        <w:tc>
          <w:tcPr>
            <w:tcW w:w="374" w:type="pct"/>
            <w:vAlign w:val="center"/>
          </w:tcPr>
          <w:p w:rsidR="007204FB" w:rsidRPr="00451F90" w:rsidRDefault="007204FB" w:rsidP="001E2ECF">
            <w:pPr>
              <w:pStyle w:val="afffffffffffffe"/>
              <w:spacing w:line="400" w:lineRule="atLeast"/>
            </w:pPr>
            <w:r w:rsidRPr="00451F90">
              <w:rPr>
                <w:rFonts w:hint="eastAsia"/>
              </w:rPr>
              <w:t>12</w:t>
            </w:r>
            <w:r w:rsidRPr="00451F90">
              <w:rPr>
                <w:rFonts w:hint="eastAsia"/>
              </w:rPr>
              <w:t>月</w:t>
            </w:r>
          </w:p>
        </w:tc>
        <w:tc>
          <w:tcPr>
            <w:tcW w:w="393" w:type="pct"/>
            <w:vAlign w:val="center"/>
          </w:tcPr>
          <w:p w:rsidR="007204FB" w:rsidRPr="00451F90" w:rsidRDefault="007204FB" w:rsidP="001E2ECF">
            <w:pPr>
              <w:pStyle w:val="afffffffffffffe"/>
              <w:spacing w:line="400" w:lineRule="atLeast"/>
            </w:pPr>
            <w:r w:rsidRPr="00451F90">
              <w:rPr>
                <w:rFonts w:hint="eastAsia"/>
              </w:rPr>
              <w:t>全年</w:t>
            </w:r>
          </w:p>
        </w:tc>
      </w:tr>
      <w:tr w:rsidR="007204FB" w:rsidRPr="00EA4456" w:rsidTr="007204FB">
        <w:trPr>
          <w:jc w:val="center"/>
        </w:trPr>
        <w:tc>
          <w:tcPr>
            <w:tcW w:w="479" w:type="pct"/>
            <w:vAlign w:val="center"/>
          </w:tcPr>
          <w:p w:rsidR="007204FB" w:rsidRPr="00451F90" w:rsidRDefault="007204FB" w:rsidP="001E2ECF">
            <w:pPr>
              <w:pStyle w:val="afffffffffffffe"/>
              <w:spacing w:line="400" w:lineRule="atLeast"/>
            </w:pPr>
            <w:r w:rsidRPr="00451F90">
              <w:rPr>
                <w:rFonts w:hint="eastAsia"/>
              </w:rPr>
              <w:t>风速</w:t>
            </w:r>
            <w:r w:rsidRPr="00451F90">
              <w:rPr>
                <w:rFonts w:hint="eastAsia"/>
              </w:rPr>
              <w:t>m/s</w:t>
            </w:r>
          </w:p>
        </w:tc>
        <w:tc>
          <w:tcPr>
            <w:tcW w:w="326" w:type="pct"/>
            <w:vAlign w:val="center"/>
          </w:tcPr>
          <w:p w:rsidR="007204FB" w:rsidRPr="0064497D" w:rsidRDefault="007204FB" w:rsidP="001E2ECF">
            <w:pPr>
              <w:pStyle w:val="afffffffffffffe"/>
              <w:spacing w:line="400" w:lineRule="atLeast"/>
            </w:pPr>
            <w:r w:rsidRPr="0064497D">
              <w:rPr>
                <w:rFonts w:hint="eastAsia"/>
              </w:rPr>
              <w:t>2.16</w:t>
            </w:r>
          </w:p>
        </w:tc>
        <w:tc>
          <w:tcPr>
            <w:tcW w:w="374" w:type="pct"/>
            <w:vAlign w:val="center"/>
          </w:tcPr>
          <w:p w:rsidR="007204FB" w:rsidRPr="0064497D" w:rsidRDefault="007204FB" w:rsidP="001E2ECF">
            <w:pPr>
              <w:pStyle w:val="afffffffffffffe"/>
              <w:spacing w:line="400" w:lineRule="atLeast"/>
            </w:pPr>
            <w:r w:rsidRPr="0064497D">
              <w:rPr>
                <w:rFonts w:hint="eastAsia"/>
              </w:rPr>
              <w:t>2.49</w:t>
            </w:r>
          </w:p>
        </w:tc>
        <w:tc>
          <w:tcPr>
            <w:tcW w:w="349" w:type="pct"/>
            <w:vAlign w:val="center"/>
          </w:tcPr>
          <w:p w:rsidR="007204FB" w:rsidRPr="0064497D" w:rsidRDefault="007204FB" w:rsidP="001E2ECF">
            <w:pPr>
              <w:pStyle w:val="afffffffffffffe"/>
              <w:spacing w:line="400" w:lineRule="atLeast"/>
            </w:pPr>
            <w:r w:rsidRPr="0064497D">
              <w:rPr>
                <w:rFonts w:hint="eastAsia"/>
              </w:rPr>
              <w:t>3.1</w:t>
            </w:r>
          </w:p>
        </w:tc>
        <w:tc>
          <w:tcPr>
            <w:tcW w:w="326" w:type="pct"/>
            <w:vAlign w:val="center"/>
          </w:tcPr>
          <w:p w:rsidR="007204FB" w:rsidRPr="0064497D" w:rsidRDefault="007204FB" w:rsidP="001E2ECF">
            <w:pPr>
              <w:pStyle w:val="afffffffffffffe"/>
              <w:spacing w:line="400" w:lineRule="atLeast"/>
            </w:pPr>
            <w:r w:rsidRPr="0064497D">
              <w:rPr>
                <w:rFonts w:hint="eastAsia"/>
              </w:rPr>
              <w:t>3.43</w:t>
            </w:r>
          </w:p>
        </w:tc>
        <w:tc>
          <w:tcPr>
            <w:tcW w:w="349" w:type="pct"/>
            <w:vAlign w:val="center"/>
          </w:tcPr>
          <w:p w:rsidR="007204FB" w:rsidRPr="0064497D" w:rsidRDefault="007204FB" w:rsidP="001E2ECF">
            <w:pPr>
              <w:pStyle w:val="afffffffffffffe"/>
              <w:spacing w:line="400" w:lineRule="atLeast"/>
            </w:pPr>
            <w:r w:rsidRPr="0064497D">
              <w:rPr>
                <w:rFonts w:hint="eastAsia"/>
              </w:rPr>
              <w:t>3.13</w:t>
            </w:r>
          </w:p>
        </w:tc>
        <w:tc>
          <w:tcPr>
            <w:tcW w:w="326" w:type="pct"/>
            <w:vAlign w:val="center"/>
          </w:tcPr>
          <w:p w:rsidR="007204FB" w:rsidRPr="0064497D" w:rsidRDefault="007204FB" w:rsidP="001E2ECF">
            <w:pPr>
              <w:pStyle w:val="afffffffffffffe"/>
              <w:spacing w:line="400" w:lineRule="atLeast"/>
            </w:pPr>
            <w:r w:rsidRPr="0064497D">
              <w:rPr>
                <w:rFonts w:hint="eastAsia"/>
              </w:rPr>
              <w:t>2.67</w:t>
            </w:r>
          </w:p>
        </w:tc>
        <w:tc>
          <w:tcPr>
            <w:tcW w:w="350" w:type="pct"/>
            <w:vAlign w:val="center"/>
          </w:tcPr>
          <w:p w:rsidR="007204FB" w:rsidRPr="0064497D" w:rsidRDefault="007204FB" w:rsidP="001E2ECF">
            <w:pPr>
              <w:pStyle w:val="afffffffffffffe"/>
              <w:spacing w:line="400" w:lineRule="atLeast"/>
            </w:pPr>
            <w:r w:rsidRPr="0064497D">
              <w:rPr>
                <w:rFonts w:hint="eastAsia"/>
              </w:rPr>
              <w:t>2.24</w:t>
            </w:r>
          </w:p>
        </w:tc>
        <w:tc>
          <w:tcPr>
            <w:tcW w:w="350" w:type="pct"/>
            <w:vAlign w:val="center"/>
          </w:tcPr>
          <w:p w:rsidR="007204FB" w:rsidRPr="0064497D" w:rsidRDefault="007204FB" w:rsidP="001E2ECF">
            <w:pPr>
              <w:pStyle w:val="afffffffffffffe"/>
              <w:spacing w:line="400" w:lineRule="atLeast"/>
            </w:pPr>
            <w:r w:rsidRPr="0064497D">
              <w:rPr>
                <w:rFonts w:hint="eastAsia"/>
              </w:rPr>
              <w:t>1.89</w:t>
            </w:r>
          </w:p>
        </w:tc>
        <w:tc>
          <w:tcPr>
            <w:tcW w:w="350" w:type="pct"/>
            <w:vAlign w:val="center"/>
          </w:tcPr>
          <w:p w:rsidR="007204FB" w:rsidRPr="0064497D" w:rsidRDefault="007204FB" w:rsidP="001E2ECF">
            <w:pPr>
              <w:pStyle w:val="afffffffffffffe"/>
              <w:spacing w:line="400" w:lineRule="atLeast"/>
            </w:pPr>
            <w:r w:rsidRPr="0064497D">
              <w:rPr>
                <w:rFonts w:hint="eastAsia"/>
              </w:rPr>
              <w:t>1.98</w:t>
            </w:r>
          </w:p>
        </w:tc>
        <w:tc>
          <w:tcPr>
            <w:tcW w:w="326" w:type="pct"/>
            <w:vAlign w:val="center"/>
          </w:tcPr>
          <w:p w:rsidR="007204FB" w:rsidRPr="0064497D" w:rsidRDefault="007204FB" w:rsidP="001E2ECF">
            <w:pPr>
              <w:pStyle w:val="afffffffffffffe"/>
              <w:spacing w:line="400" w:lineRule="atLeast"/>
            </w:pPr>
            <w:r w:rsidRPr="0064497D">
              <w:rPr>
                <w:rFonts w:hint="eastAsia"/>
              </w:rPr>
              <w:t>2.17</w:t>
            </w:r>
          </w:p>
        </w:tc>
        <w:tc>
          <w:tcPr>
            <w:tcW w:w="326" w:type="pct"/>
            <w:vAlign w:val="center"/>
          </w:tcPr>
          <w:p w:rsidR="007204FB" w:rsidRPr="0064497D" w:rsidRDefault="007204FB" w:rsidP="001E2ECF">
            <w:pPr>
              <w:pStyle w:val="afffffffffffffe"/>
              <w:spacing w:line="400" w:lineRule="atLeast"/>
            </w:pPr>
            <w:r w:rsidRPr="0064497D">
              <w:rPr>
                <w:rFonts w:hint="eastAsia"/>
              </w:rPr>
              <w:t>2.15</w:t>
            </w:r>
          </w:p>
        </w:tc>
        <w:tc>
          <w:tcPr>
            <w:tcW w:w="374" w:type="pct"/>
            <w:vAlign w:val="center"/>
          </w:tcPr>
          <w:p w:rsidR="007204FB" w:rsidRPr="0064497D" w:rsidRDefault="007204FB" w:rsidP="001E2ECF">
            <w:pPr>
              <w:pStyle w:val="afffffffffffffe"/>
              <w:spacing w:line="400" w:lineRule="atLeast"/>
            </w:pPr>
            <w:r w:rsidRPr="0064497D">
              <w:rPr>
                <w:rFonts w:hint="eastAsia"/>
              </w:rPr>
              <w:t>2.08</w:t>
            </w:r>
          </w:p>
        </w:tc>
        <w:tc>
          <w:tcPr>
            <w:tcW w:w="393" w:type="pct"/>
            <w:vAlign w:val="center"/>
          </w:tcPr>
          <w:p w:rsidR="007204FB" w:rsidRPr="0064497D" w:rsidRDefault="007204FB" w:rsidP="001E2ECF">
            <w:pPr>
              <w:pStyle w:val="afffffffffffffe"/>
              <w:spacing w:line="400" w:lineRule="atLeast"/>
            </w:pPr>
            <w:r w:rsidRPr="0064497D">
              <w:rPr>
                <w:rFonts w:hint="eastAsia"/>
              </w:rPr>
              <w:t>2.46</w:t>
            </w:r>
          </w:p>
        </w:tc>
      </w:tr>
    </w:tbl>
    <w:p w:rsidR="007204FB" w:rsidRPr="00F00C34" w:rsidRDefault="007204FB" w:rsidP="007204FB">
      <w:pPr>
        <w:ind w:firstLine="480"/>
      </w:pPr>
      <w:r>
        <w:rPr>
          <w:rFonts w:ascii="宋体" w:hAnsi="宋体" w:hint="eastAsia"/>
        </w:rPr>
        <w:t>⑥</w:t>
      </w:r>
      <w:r w:rsidRPr="00F00C34">
        <w:rPr>
          <w:rFonts w:hint="eastAsia"/>
        </w:rPr>
        <w:t>风频</w:t>
      </w:r>
    </w:p>
    <w:p w:rsidR="007204FB" w:rsidRDefault="007204FB" w:rsidP="007204FB">
      <w:pPr>
        <w:spacing w:line="500" w:lineRule="atLeast"/>
        <w:ind w:firstLine="480"/>
      </w:pPr>
      <w:r>
        <w:t>青县地区</w:t>
      </w:r>
      <w:r>
        <w:rPr>
          <w:rFonts w:hint="eastAsia"/>
        </w:rPr>
        <w:t>累</w:t>
      </w:r>
      <w:r w:rsidRPr="00F00C34">
        <w:t>年</w:t>
      </w:r>
      <w:r w:rsidRPr="00716526">
        <w:rPr>
          <w:rFonts w:hint="eastAsia"/>
        </w:rPr>
        <w:t>风频最多的是</w:t>
      </w:r>
      <w:r>
        <w:rPr>
          <w:rFonts w:hint="eastAsia"/>
        </w:rPr>
        <w:t>N</w:t>
      </w:r>
      <w:r w:rsidRPr="00716526">
        <w:rPr>
          <w:rFonts w:hint="eastAsia"/>
        </w:rPr>
        <w:t>NE</w:t>
      </w:r>
      <w:r w:rsidRPr="00716526">
        <w:rPr>
          <w:rFonts w:hint="eastAsia"/>
        </w:rPr>
        <w:t>，频率为</w:t>
      </w:r>
      <w:r>
        <w:rPr>
          <w:rFonts w:hint="eastAsia"/>
        </w:rPr>
        <w:t>13.77</w:t>
      </w:r>
      <w:r w:rsidRPr="00716526">
        <w:rPr>
          <w:rFonts w:hint="eastAsia"/>
        </w:rPr>
        <w:t>%</w:t>
      </w:r>
      <w:r w:rsidRPr="00716526">
        <w:rPr>
          <w:rFonts w:hint="eastAsia"/>
        </w:rPr>
        <w:t>；其次是</w:t>
      </w:r>
      <w:r w:rsidRPr="00716526">
        <w:rPr>
          <w:rFonts w:hint="eastAsia"/>
        </w:rPr>
        <w:t>N</w:t>
      </w:r>
      <w:r>
        <w:rPr>
          <w:rFonts w:hint="eastAsia"/>
        </w:rPr>
        <w:t>E</w:t>
      </w:r>
      <w:r w:rsidRPr="00716526">
        <w:rPr>
          <w:rFonts w:hint="eastAsia"/>
        </w:rPr>
        <w:t>，频率为</w:t>
      </w:r>
      <w:r>
        <w:rPr>
          <w:rFonts w:hint="eastAsia"/>
        </w:rPr>
        <w:t>13.48</w:t>
      </w:r>
      <w:r w:rsidRPr="00716526">
        <w:rPr>
          <w:rFonts w:hint="eastAsia"/>
        </w:rPr>
        <w:t>%</w:t>
      </w:r>
      <w:r w:rsidRPr="00716526">
        <w:rPr>
          <w:rFonts w:hint="eastAsia"/>
        </w:rPr>
        <w:t>，</w:t>
      </w:r>
      <w:r w:rsidRPr="00716526">
        <w:rPr>
          <w:rFonts w:hint="eastAsia"/>
        </w:rPr>
        <w:t>ESE</w:t>
      </w:r>
      <w:r w:rsidRPr="00716526">
        <w:rPr>
          <w:rFonts w:hint="eastAsia"/>
        </w:rPr>
        <w:t>最少，频率为</w:t>
      </w:r>
      <w:r>
        <w:rPr>
          <w:rFonts w:hint="eastAsia"/>
        </w:rPr>
        <w:t>1.64</w:t>
      </w:r>
      <w:r w:rsidRPr="00716526">
        <w:rPr>
          <w:rFonts w:hint="eastAsia"/>
        </w:rPr>
        <w:t>%</w:t>
      </w:r>
      <w:r w:rsidRPr="00716526">
        <w:rPr>
          <w:rFonts w:hint="eastAsia"/>
        </w:rPr>
        <w:t>。</w:t>
      </w:r>
      <w:r>
        <w:rPr>
          <w:rFonts w:hint="eastAsia"/>
        </w:rPr>
        <w:t>青县</w:t>
      </w:r>
      <w:r w:rsidRPr="000701B2">
        <w:rPr>
          <w:rFonts w:hint="eastAsia"/>
        </w:rPr>
        <w:t>地区</w:t>
      </w:r>
      <w:r>
        <w:rPr>
          <w:rFonts w:hint="eastAsia"/>
        </w:rPr>
        <w:t>累</w:t>
      </w:r>
      <w:r w:rsidRPr="00716526">
        <w:rPr>
          <w:rFonts w:hint="eastAsia"/>
        </w:rPr>
        <w:t>年风频统计见</w:t>
      </w:r>
      <w:r>
        <w:rPr>
          <w:rFonts w:hint="eastAsia"/>
        </w:rPr>
        <w:t>表</w:t>
      </w:r>
      <w:r>
        <w:rPr>
          <w:rFonts w:hint="eastAsia"/>
        </w:rPr>
        <w:t>5.2-6</w:t>
      </w:r>
      <w:r w:rsidRPr="00716526">
        <w:rPr>
          <w:rFonts w:hint="eastAsia"/>
        </w:rPr>
        <w:t>和</w:t>
      </w:r>
      <w:r>
        <w:rPr>
          <w:rFonts w:hint="eastAsia"/>
        </w:rPr>
        <w:t>风频</w:t>
      </w:r>
      <w:r w:rsidRPr="00716526">
        <w:rPr>
          <w:rFonts w:hint="eastAsia"/>
        </w:rPr>
        <w:t>玫瑰图见图</w:t>
      </w:r>
      <w:r>
        <w:t>5</w:t>
      </w:r>
      <w:r w:rsidRPr="00716526">
        <w:rPr>
          <w:rFonts w:hint="eastAsia"/>
        </w:rPr>
        <w:t>.</w:t>
      </w:r>
      <w:r>
        <w:rPr>
          <w:rFonts w:hint="eastAsia"/>
        </w:rPr>
        <w:t>2</w:t>
      </w:r>
      <w:r>
        <w:t>-1</w:t>
      </w:r>
      <w:r w:rsidRPr="00716526">
        <w:rPr>
          <w:rFonts w:hint="eastAsia"/>
        </w:rPr>
        <w:t>。</w:t>
      </w:r>
    </w:p>
    <w:p w:rsidR="007204FB" w:rsidRPr="007204FB" w:rsidRDefault="007204FB" w:rsidP="007204FB">
      <w:pPr>
        <w:widowControl/>
        <w:ind w:firstLine="482"/>
        <w:jc w:val="center"/>
        <w:rPr>
          <w:rFonts w:eastAsia="宋体" w:cs="Times New Roman"/>
          <w:b/>
          <w:color w:val="000000"/>
          <w:szCs w:val="20"/>
        </w:rPr>
      </w:pPr>
      <w:r w:rsidRPr="007204FB">
        <w:rPr>
          <w:rFonts w:eastAsia="宋体" w:cs="Times New Roman" w:hint="eastAsia"/>
          <w:b/>
          <w:color w:val="000000"/>
          <w:szCs w:val="20"/>
        </w:rPr>
        <w:t>表</w:t>
      </w:r>
      <w:r w:rsidRPr="007204FB">
        <w:rPr>
          <w:rFonts w:eastAsia="宋体" w:cs="Times New Roman" w:hint="eastAsia"/>
          <w:b/>
          <w:color w:val="000000"/>
          <w:szCs w:val="20"/>
        </w:rPr>
        <w:t xml:space="preserve">5.2-6 </w:t>
      </w:r>
      <w:r w:rsidRPr="007204FB">
        <w:rPr>
          <w:rFonts w:eastAsia="宋体" w:cs="Times New Roman"/>
          <w:b/>
          <w:color w:val="000000"/>
          <w:szCs w:val="20"/>
        </w:rPr>
        <w:t xml:space="preserve">  </w:t>
      </w:r>
      <w:r w:rsidRPr="007204FB">
        <w:rPr>
          <w:rFonts w:eastAsia="宋体" w:cs="Times New Roman" w:hint="eastAsia"/>
          <w:b/>
          <w:color w:val="000000"/>
          <w:szCs w:val="20"/>
        </w:rPr>
        <w:t xml:space="preserve"> </w:t>
      </w:r>
      <w:r w:rsidRPr="007204FB">
        <w:rPr>
          <w:rFonts w:eastAsia="宋体" w:cs="Times New Roman"/>
          <w:b/>
          <w:color w:val="000000"/>
          <w:szCs w:val="20"/>
        </w:rPr>
        <w:t>青县地区</w:t>
      </w:r>
      <w:r w:rsidRPr="007204FB">
        <w:rPr>
          <w:rFonts w:eastAsia="宋体" w:cs="Times New Roman" w:hint="eastAsia"/>
          <w:b/>
          <w:color w:val="000000"/>
          <w:szCs w:val="20"/>
        </w:rPr>
        <w:t>1999-2018</w:t>
      </w:r>
      <w:r w:rsidRPr="007204FB">
        <w:rPr>
          <w:rFonts w:eastAsia="宋体" w:cs="Times New Roman"/>
          <w:b/>
          <w:color w:val="000000"/>
          <w:szCs w:val="20"/>
        </w:rPr>
        <w:t>年</w:t>
      </w:r>
      <w:r w:rsidRPr="007204FB">
        <w:rPr>
          <w:rFonts w:eastAsia="宋体" w:cs="Times New Roman" w:hint="eastAsia"/>
          <w:b/>
          <w:color w:val="000000"/>
          <w:szCs w:val="20"/>
        </w:rPr>
        <w:t>平均</w:t>
      </w:r>
      <w:r w:rsidRPr="007204FB">
        <w:rPr>
          <w:rFonts w:eastAsia="宋体" w:cs="Times New Roman"/>
          <w:b/>
          <w:color w:val="000000"/>
          <w:szCs w:val="20"/>
        </w:rPr>
        <w:t>风频</w:t>
      </w:r>
      <w:r w:rsidRPr="007204FB">
        <w:rPr>
          <w:rFonts w:eastAsia="宋体" w:cs="Times New Roman" w:hint="eastAsia"/>
          <w:b/>
          <w:color w:val="000000"/>
          <w:szCs w:val="20"/>
        </w:rPr>
        <w:t>的月变化</w:t>
      </w:r>
      <w:r w:rsidRPr="007204FB">
        <w:rPr>
          <w:rFonts w:eastAsia="宋体" w:cs="Times New Roman"/>
          <w:b/>
          <w:color w:val="000000"/>
          <w:szCs w:val="20"/>
        </w:rPr>
        <w:t>(%)</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tblPr>
      <w:tblGrid>
        <w:gridCol w:w="521"/>
        <w:gridCol w:w="409"/>
        <w:gridCol w:w="478"/>
        <w:gridCol w:w="409"/>
        <w:gridCol w:w="452"/>
        <w:gridCol w:w="409"/>
        <w:gridCol w:w="415"/>
        <w:gridCol w:w="409"/>
        <w:gridCol w:w="409"/>
        <w:gridCol w:w="409"/>
        <w:gridCol w:w="522"/>
        <w:gridCol w:w="522"/>
        <w:gridCol w:w="567"/>
        <w:gridCol w:w="409"/>
        <w:gridCol w:w="603"/>
        <w:gridCol w:w="409"/>
        <w:gridCol w:w="553"/>
        <w:gridCol w:w="402"/>
      </w:tblGrid>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月份</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N</w:t>
            </w:r>
          </w:p>
        </w:tc>
        <w:tc>
          <w:tcPr>
            <w:tcW w:w="288" w:type="pct"/>
            <w:vAlign w:val="center"/>
          </w:tcPr>
          <w:p w:rsidR="007204FB" w:rsidRPr="007204FB" w:rsidRDefault="007204FB" w:rsidP="001E2ECF">
            <w:pPr>
              <w:pStyle w:val="afffffffffffffe"/>
              <w:spacing w:line="400" w:lineRule="atLeast"/>
              <w:rPr>
                <w:szCs w:val="21"/>
              </w:rPr>
            </w:pPr>
            <w:r w:rsidRPr="007204FB">
              <w:rPr>
                <w:szCs w:val="21"/>
              </w:rPr>
              <w:t>NNE</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NE</w:t>
            </w:r>
          </w:p>
        </w:tc>
        <w:tc>
          <w:tcPr>
            <w:tcW w:w="272" w:type="pct"/>
            <w:vAlign w:val="center"/>
          </w:tcPr>
          <w:p w:rsidR="007204FB" w:rsidRPr="007204FB" w:rsidRDefault="007204FB" w:rsidP="001E2ECF">
            <w:pPr>
              <w:pStyle w:val="afffffffffffffe"/>
              <w:spacing w:line="400" w:lineRule="atLeast"/>
              <w:rPr>
                <w:szCs w:val="21"/>
              </w:rPr>
            </w:pPr>
            <w:r w:rsidRPr="007204FB">
              <w:rPr>
                <w:szCs w:val="21"/>
              </w:rPr>
              <w:t>ENE</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E</w:t>
            </w:r>
          </w:p>
        </w:tc>
        <w:tc>
          <w:tcPr>
            <w:tcW w:w="250" w:type="pct"/>
            <w:vAlign w:val="center"/>
          </w:tcPr>
          <w:p w:rsidR="007204FB" w:rsidRPr="007204FB" w:rsidRDefault="007204FB" w:rsidP="001E2ECF">
            <w:pPr>
              <w:pStyle w:val="afffffffffffffe"/>
              <w:spacing w:line="400" w:lineRule="atLeast"/>
              <w:rPr>
                <w:szCs w:val="21"/>
              </w:rPr>
            </w:pPr>
            <w:r w:rsidRPr="007204FB">
              <w:rPr>
                <w:szCs w:val="21"/>
              </w:rPr>
              <w:t>ESE</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SE</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SSE</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S</w:t>
            </w:r>
          </w:p>
        </w:tc>
        <w:tc>
          <w:tcPr>
            <w:tcW w:w="314" w:type="pct"/>
            <w:vAlign w:val="center"/>
          </w:tcPr>
          <w:p w:rsidR="007204FB" w:rsidRPr="007204FB" w:rsidRDefault="007204FB" w:rsidP="001E2ECF">
            <w:pPr>
              <w:pStyle w:val="afffffffffffffe"/>
              <w:spacing w:line="400" w:lineRule="atLeast"/>
              <w:rPr>
                <w:szCs w:val="21"/>
              </w:rPr>
            </w:pPr>
            <w:r w:rsidRPr="007204FB">
              <w:rPr>
                <w:szCs w:val="21"/>
              </w:rPr>
              <w:t>SSW</w:t>
            </w:r>
          </w:p>
        </w:tc>
        <w:tc>
          <w:tcPr>
            <w:tcW w:w="314" w:type="pct"/>
            <w:vAlign w:val="center"/>
          </w:tcPr>
          <w:p w:rsidR="007204FB" w:rsidRPr="007204FB" w:rsidRDefault="007204FB" w:rsidP="001E2ECF">
            <w:pPr>
              <w:pStyle w:val="afffffffffffffe"/>
              <w:spacing w:line="400" w:lineRule="atLeast"/>
              <w:rPr>
                <w:szCs w:val="21"/>
              </w:rPr>
            </w:pPr>
            <w:r w:rsidRPr="007204FB">
              <w:rPr>
                <w:szCs w:val="21"/>
              </w:rPr>
              <w:t>SW</w:t>
            </w:r>
          </w:p>
        </w:tc>
        <w:tc>
          <w:tcPr>
            <w:tcW w:w="341" w:type="pct"/>
            <w:vAlign w:val="center"/>
          </w:tcPr>
          <w:p w:rsidR="007204FB" w:rsidRPr="007204FB" w:rsidRDefault="007204FB" w:rsidP="001E2ECF">
            <w:pPr>
              <w:pStyle w:val="afffffffffffffe"/>
              <w:spacing w:line="400" w:lineRule="atLeast"/>
              <w:rPr>
                <w:szCs w:val="21"/>
              </w:rPr>
            </w:pPr>
            <w:r w:rsidRPr="007204FB">
              <w:rPr>
                <w:szCs w:val="21"/>
              </w:rPr>
              <w:t>WSW</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W</w:t>
            </w:r>
          </w:p>
        </w:tc>
        <w:tc>
          <w:tcPr>
            <w:tcW w:w="363" w:type="pct"/>
            <w:vAlign w:val="center"/>
          </w:tcPr>
          <w:p w:rsidR="007204FB" w:rsidRPr="007204FB" w:rsidRDefault="007204FB" w:rsidP="001E2ECF">
            <w:pPr>
              <w:pStyle w:val="afffffffffffffe"/>
              <w:spacing w:line="400" w:lineRule="atLeast"/>
              <w:rPr>
                <w:szCs w:val="21"/>
              </w:rPr>
            </w:pPr>
            <w:r w:rsidRPr="007204FB">
              <w:rPr>
                <w:szCs w:val="21"/>
              </w:rPr>
              <w:t>WNW</w:t>
            </w:r>
          </w:p>
        </w:tc>
        <w:tc>
          <w:tcPr>
            <w:tcW w:w="246" w:type="pct"/>
            <w:vAlign w:val="center"/>
          </w:tcPr>
          <w:p w:rsidR="007204FB" w:rsidRPr="007204FB" w:rsidRDefault="007204FB" w:rsidP="001E2ECF">
            <w:pPr>
              <w:pStyle w:val="afffffffffffffe"/>
              <w:spacing w:line="400" w:lineRule="atLeast"/>
              <w:rPr>
                <w:szCs w:val="21"/>
              </w:rPr>
            </w:pPr>
            <w:r w:rsidRPr="007204FB">
              <w:rPr>
                <w:szCs w:val="21"/>
              </w:rPr>
              <w:t>NW</w:t>
            </w:r>
          </w:p>
        </w:tc>
        <w:tc>
          <w:tcPr>
            <w:tcW w:w="333" w:type="pct"/>
            <w:vAlign w:val="center"/>
          </w:tcPr>
          <w:p w:rsidR="007204FB" w:rsidRPr="007204FB" w:rsidRDefault="007204FB" w:rsidP="001E2ECF">
            <w:pPr>
              <w:pStyle w:val="afffffffffffffe"/>
              <w:spacing w:line="400" w:lineRule="atLeast"/>
              <w:rPr>
                <w:szCs w:val="21"/>
              </w:rPr>
            </w:pPr>
            <w:r w:rsidRPr="007204FB">
              <w:rPr>
                <w:szCs w:val="21"/>
              </w:rPr>
              <w:t>NNW</w:t>
            </w:r>
          </w:p>
        </w:tc>
        <w:tc>
          <w:tcPr>
            <w:tcW w:w="242" w:type="pct"/>
            <w:vAlign w:val="center"/>
          </w:tcPr>
          <w:p w:rsidR="007204FB" w:rsidRPr="007204FB" w:rsidRDefault="007204FB" w:rsidP="001E2ECF">
            <w:pPr>
              <w:pStyle w:val="afffffffffffffe"/>
              <w:spacing w:line="400" w:lineRule="atLeast"/>
              <w:rPr>
                <w:szCs w:val="21"/>
              </w:rPr>
            </w:pPr>
            <w:r w:rsidRPr="007204FB">
              <w:rPr>
                <w:szCs w:val="21"/>
              </w:rPr>
              <w:t>C</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7.73</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6.28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5.93</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7.58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3.63</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3.88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2.88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4.48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4.68</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6.03</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7.88</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6.53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6.08</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6.33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6.68</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6.73</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5.98</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2</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5.37</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5.57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5.27</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7.82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5.52</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5.22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4.77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5.47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6.27</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9.82</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8.62</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7.57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4.71</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3.92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4.77</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5.32</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3.99</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3</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4.29</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4.72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4.77</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6.77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6.02</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5.22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4.13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7.07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8.02</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12.17</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9.72</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6.71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3.87</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4.18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4.22</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6.27</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1.9</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4</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3.8</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3.65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4.35</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7.6</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6.05</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4.2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3.85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5.25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8.2</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15.4</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11</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7.35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4.21</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4.8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4.4</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4.63</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1.32</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5</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3.63</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4.03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4.23</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6.43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5.78</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5.18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4.14</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5.53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8.63</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14.83</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11.33</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8.33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4.68</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3.35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3.33</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4.28</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2.17</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6</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3.38</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3.27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4.6</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8.45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7.25</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7.55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8.4</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12.9</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9.9</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5.75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2.65</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2.68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2.64</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3.01</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2.64</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7</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3.2</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3.15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5.15</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8.05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8.6</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6.35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7.55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7.25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9.4</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11.5</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8.3</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5.15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2.65</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2.63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2.5</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3.3</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5.33</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8</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4.52</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4.95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6.47</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6.89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5.84</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5.52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6.21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7.83</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10.23</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9.38</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5.58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3.63</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3.66</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4.31</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3.72</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5.25</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4.69</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5.29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5.64</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4.99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4.39</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3.79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5.04</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6.24</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8.59</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11.19</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9.54</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6.54</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4.73</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4.09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4.04</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4.74</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6.42</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10</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5.42</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5.27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4.92</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4.62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3.5</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4.2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4.27</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5.82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7.77</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12.77</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10.97</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6.62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4.67</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3.92</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4.4</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4.77</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6.04</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11</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6.06</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6.36</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6.16</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5.51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3.28</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3.41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3.59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5.16</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6.71</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9.61</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10.26</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6.81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4.86</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5.01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5.31</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6.46</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5.46</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12</w:t>
            </w:r>
            <w:r w:rsidRPr="007204FB">
              <w:rPr>
                <w:rFonts w:hint="eastAsia"/>
                <w:szCs w:val="21"/>
              </w:rPr>
              <w:t>月</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6.48</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5.48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5.53</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5.3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3.27</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3.28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2.63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4.73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4.53</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7.58</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9.18</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6.98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5.63</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7.18</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6.83</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8.23</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7.12</w:t>
            </w:r>
          </w:p>
        </w:tc>
      </w:tr>
      <w:tr w:rsidR="007204FB" w:rsidRPr="007204FB" w:rsidTr="001E2ECF">
        <w:trPr>
          <w:jc w:val="center"/>
        </w:trPr>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全年</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4.88</w:t>
            </w:r>
          </w:p>
        </w:tc>
        <w:tc>
          <w:tcPr>
            <w:tcW w:w="288" w:type="pct"/>
            <w:vAlign w:val="center"/>
          </w:tcPr>
          <w:p w:rsidR="007204FB" w:rsidRPr="007204FB" w:rsidRDefault="007204FB" w:rsidP="001E2ECF">
            <w:pPr>
              <w:pStyle w:val="afffffffffffffe"/>
              <w:spacing w:line="400" w:lineRule="atLeast"/>
              <w:rPr>
                <w:szCs w:val="21"/>
              </w:rPr>
            </w:pPr>
            <w:r w:rsidRPr="007204FB">
              <w:rPr>
                <w:rFonts w:hint="eastAsia"/>
                <w:szCs w:val="21"/>
              </w:rPr>
              <w:t>4.85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5.24</w:t>
            </w:r>
          </w:p>
        </w:tc>
        <w:tc>
          <w:tcPr>
            <w:tcW w:w="272" w:type="pct"/>
            <w:vAlign w:val="center"/>
          </w:tcPr>
          <w:p w:rsidR="007204FB" w:rsidRPr="007204FB" w:rsidRDefault="007204FB" w:rsidP="001E2ECF">
            <w:pPr>
              <w:pStyle w:val="afffffffffffffe"/>
              <w:spacing w:line="400" w:lineRule="atLeast"/>
              <w:rPr>
                <w:szCs w:val="21"/>
              </w:rPr>
            </w:pPr>
            <w:r w:rsidRPr="007204FB">
              <w:rPr>
                <w:rFonts w:hint="eastAsia"/>
                <w:szCs w:val="21"/>
              </w:rPr>
              <w:t>6.66</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5.28</w:t>
            </w:r>
          </w:p>
        </w:tc>
        <w:tc>
          <w:tcPr>
            <w:tcW w:w="250" w:type="pct"/>
            <w:vAlign w:val="center"/>
          </w:tcPr>
          <w:p w:rsidR="007204FB" w:rsidRPr="007204FB" w:rsidRDefault="007204FB" w:rsidP="001E2ECF">
            <w:pPr>
              <w:pStyle w:val="afffffffffffffe"/>
              <w:spacing w:line="400" w:lineRule="atLeast"/>
              <w:rPr>
                <w:szCs w:val="21"/>
              </w:rPr>
            </w:pPr>
            <w:r w:rsidRPr="007204FB">
              <w:rPr>
                <w:rFonts w:hint="eastAsia"/>
                <w:szCs w:val="21"/>
              </w:rPr>
              <w:t>4.81</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4.65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5.93</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7.42</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11.17</w:t>
            </w:r>
          </w:p>
        </w:tc>
        <w:tc>
          <w:tcPr>
            <w:tcW w:w="314" w:type="pct"/>
            <w:vAlign w:val="center"/>
          </w:tcPr>
          <w:p w:rsidR="007204FB" w:rsidRPr="007204FB" w:rsidRDefault="007204FB" w:rsidP="001E2ECF">
            <w:pPr>
              <w:pStyle w:val="afffffffffffffe"/>
              <w:spacing w:line="400" w:lineRule="atLeast"/>
              <w:rPr>
                <w:szCs w:val="21"/>
              </w:rPr>
            </w:pPr>
            <w:r w:rsidRPr="007204FB">
              <w:rPr>
                <w:rFonts w:hint="eastAsia"/>
                <w:szCs w:val="21"/>
              </w:rPr>
              <w:t>9.67</w:t>
            </w:r>
          </w:p>
        </w:tc>
        <w:tc>
          <w:tcPr>
            <w:tcW w:w="341" w:type="pct"/>
            <w:vAlign w:val="center"/>
          </w:tcPr>
          <w:p w:rsidR="007204FB" w:rsidRPr="007204FB" w:rsidRDefault="007204FB" w:rsidP="001E2ECF">
            <w:pPr>
              <w:pStyle w:val="afffffffffffffe"/>
              <w:spacing w:line="400" w:lineRule="atLeast"/>
              <w:rPr>
                <w:szCs w:val="21"/>
              </w:rPr>
            </w:pPr>
            <w:r w:rsidRPr="007204FB">
              <w:rPr>
                <w:rFonts w:hint="eastAsia"/>
                <w:szCs w:val="21"/>
              </w:rPr>
              <w:t>6.65</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4.36</w:t>
            </w:r>
          </w:p>
        </w:tc>
        <w:tc>
          <w:tcPr>
            <w:tcW w:w="363" w:type="pct"/>
            <w:vAlign w:val="center"/>
          </w:tcPr>
          <w:p w:rsidR="007204FB" w:rsidRPr="007204FB" w:rsidRDefault="007204FB" w:rsidP="001E2ECF">
            <w:pPr>
              <w:pStyle w:val="afffffffffffffe"/>
              <w:spacing w:line="400" w:lineRule="atLeast"/>
              <w:rPr>
                <w:szCs w:val="21"/>
              </w:rPr>
            </w:pPr>
            <w:r w:rsidRPr="007204FB">
              <w:rPr>
                <w:rFonts w:hint="eastAsia"/>
                <w:szCs w:val="21"/>
              </w:rPr>
              <w:t>4.39</w:t>
            </w:r>
          </w:p>
        </w:tc>
        <w:tc>
          <w:tcPr>
            <w:tcW w:w="246" w:type="pct"/>
            <w:vAlign w:val="center"/>
          </w:tcPr>
          <w:p w:rsidR="007204FB" w:rsidRPr="007204FB" w:rsidRDefault="007204FB" w:rsidP="001E2ECF">
            <w:pPr>
              <w:pStyle w:val="afffffffffffffe"/>
              <w:spacing w:line="400" w:lineRule="atLeast"/>
              <w:rPr>
                <w:szCs w:val="21"/>
              </w:rPr>
            </w:pPr>
            <w:r w:rsidRPr="007204FB">
              <w:rPr>
                <w:rFonts w:hint="eastAsia"/>
                <w:szCs w:val="21"/>
              </w:rPr>
              <w:t>4.45</w:t>
            </w:r>
          </w:p>
        </w:tc>
        <w:tc>
          <w:tcPr>
            <w:tcW w:w="333" w:type="pct"/>
            <w:vAlign w:val="center"/>
          </w:tcPr>
          <w:p w:rsidR="007204FB" w:rsidRPr="007204FB" w:rsidRDefault="007204FB" w:rsidP="001E2ECF">
            <w:pPr>
              <w:pStyle w:val="afffffffffffffe"/>
              <w:spacing w:line="400" w:lineRule="atLeast"/>
              <w:rPr>
                <w:szCs w:val="21"/>
              </w:rPr>
            </w:pPr>
            <w:r w:rsidRPr="007204FB">
              <w:rPr>
                <w:rFonts w:hint="eastAsia"/>
                <w:szCs w:val="21"/>
              </w:rPr>
              <w:t>5.15</w:t>
            </w:r>
          </w:p>
        </w:tc>
        <w:tc>
          <w:tcPr>
            <w:tcW w:w="242" w:type="pct"/>
            <w:vAlign w:val="center"/>
          </w:tcPr>
          <w:p w:rsidR="007204FB" w:rsidRPr="007204FB" w:rsidRDefault="007204FB" w:rsidP="001E2ECF">
            <w:pPr>
              <w:pStyle w:val="afffffffffffffe"/>
              <w:spacing w:line="400" w:lineRule="atLeast"/>
              <w:rPr>
                <w:szCs w:val="21"/>
              </w:rPr>
            </w:pPr>
            <w:r w:rsidRPr="007204FB">
              <w:rPr>
                <w:rFonts w:hint="eastAsia"/>
                <w:szCs w:val="21"/>
              </w:rPr>
              <w:t>4.27</w:t>
            </w:r>
          </w:p>
        </w:tc>
      </w:tr>
    </w:tbl>
    <w:p w:rsidR="007204FB" w:rsidRPr="00F00C34" w:rsidRDefault="007204FB" w:rsidP="007204FB">
      <w:pPr>
        <w:adjustRightInd w:val="0"/>
        <w:snapToGrid w:val="0"/>
        <w:spacing w:line="360" w:lineRule="auto"/>
        <w:ind w:firstLine="480"/>
        <w:rPr>
          <w:rFonts w:ascii="宋体" w:hAnsi="宋体"/>
        </w:rPr>
      </w:pPr>
    </w:p>
    <w:p w:rsidR="007204FB" w:rsidRPr="00F00C34" w:rsidRDefault="007204FB" w:rsidP="009851DA">
      <w:pPr>
        <w:adjustRightInd w:val="0"/>
        <w:snapToGrid w:val="0"/>
        <w:spacing w:line="360" w:lineRule="auto"/>
        <w:ind w:leftChars="-200" w:left="-480" w:firstLine="480"/>
        <w:jc w:val="center"/>
        <w:rPr>
          <w:rFonts w:ascii="宋体" w:hAnsi="宋体"/>
        </w:rPr>
      </w:pPr>
      <w:r>
        <w:rPr>
          <w:rFonts w:ascii="宋体" w:hAnsi="宋体"/>
          <w:noProof/>
        </w:rPr>
        <w:lastRenderedPageBreak/>
        <w:drawing>
          <wp:inline distT="0" distB="0" distL="0" distR="0">
            <wp:extent cx="5064048" cy="5832088"/>
            <wp:effectExtent l="19050" t="0" r="3252"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5067300" cy="5835834"/>
                    </a:xfrm>
                    <a:prstGeom prst="rect">
                      <a:avLst/>
                    </a:prstGeom>
                    <a:noFill/>
                    <a:ln w="9525">
                      <a:noFill/>
                      <a:miter lim="800000"/>
                      <a:headEnd/>
                      <a:tailEnd/>
                    </a:ln>
                  </pic:spPr>
                </pic:pic>
              </a:graphicData>
            </a:graphic>
          </wp:inline>
        </w:drawing>
      </w:r>
    </w:p>
    <w:p w:rsidR="007204FB" w:rsidRPr="009851DA" w:rsidRDefault="007204FB" w:rsidP="009851DA">
      <w:pPr>
        <w:ind w:firstLine="482"/>
        <w:jc w:val="center"/>
        <w:rPr>
          <w:rFonts w:eastAsia="宋体" w:cs="Times New Roman"/>
          <w:b/>
          <w:color w:val="000000"/>
          <w:szCs w:val="20"/>
        </w:rPr>
      </w:pPr>
      <w:r w:rsidRPr="009851DA">
        <w:rPr>
          <w:rFonts w:eastAsia="宋体" w:cs="Times New Roman"/>
          <w:b/>
          <w:color w:val="000000"/>
          <w:szCs w:val="20"/>
        </w:rPr>
        <w:t>图</w:t>
      </w:r>
      <w:r w:rsidRPr="009851DA">
        <w:rPr>
          <w:rFonts w:eastAsia="宋体" w:cs="Times New Roman"/>
          <w:b/>
          <w:color w:val="000000"/>
          <w:szCs w:val="20"/>
        </w:rPr>
        <w:t>5.</w:t>
      </w:r>
      <w:r w:rsidRPr="009851DA">
        <w:rPr>
          <w:rFonts w:eastAsia="宋体" w:cs="Times New Roman" w:hint="eastAsia"/>
          <w:b/>
          <w:color w:val="000000"/>
          <w:szCs w:val="20"/>
        </w:rPr>
        <w:t>2</w:t>
      </w:r>
      <w:r w:rsidRPr="009851DA">
        <w:rPr>
          <w:rFonts w:eastAsia="宋体" w:cs="Times New Roman"/>
          <w:b/>
          <w:color w:val="000000"/>
          <w:szCs w:val="20"/>
        </w:rPr>
        <w:t>-</w:t>
      </w:r>
      <w:r w:rsidRPr="009851DA">
        <w:rPr>
          <w:rFonts w:eastAsia="宋体" w:cs="Times New Roman" w:hint="eastAsia"/>
          <w:b/>
          <w:color w:val="000000"/>
          <w:szCs w:val="20"/>
        </w:rPr>
        <w:t xml:space="preserve">1  </w:t>
      </w:r>
      <w:r w:rsidRPr="009851DA">
        <w:rPr>
          <w:rFonts w:eastAsia="宋体" w:cs="Times New Roman"/>
          <w:b/>
          <w:color w:val="000000"/>
          <w:szCs w:val="20"/>
        </w:rPr>
        <w:t xml:space="preserve">  </w:t>
      </w:r>
      <w:r w:rsidRPr="009851DA">
        <w:rPr>
          <w:rFonts w:eastAsia="宋体" w:cs="Times New Roman" w:hint="eastAsia"/>
          <w:b/>
          <w:color w:val="000000"/>
          <w:szCs w:val="20"/>
        </w:rPr>
        <w:t>青县地区</w:t>
      </w:r>
      <w:r w:rsidRPr="009851DA">
        <w:rPr>
          <w:rFonts w:eastAsia="宋体" w:cs="Times New Roman" w:hint="eastAsia"/>
          <w:b/>
          <w:color w:val="000000"/>
          <w:szCs w:val="20"/>
        </w:rPr>
        <w:t>1999-2018</w:t>
      </w:r>
      <w:r w:rsidRPr="009851DA">
        <w:rPr>
          <w:rFonts w:eastAsia="宋体" w:cs="Times New Roman"/>
          <w:b/>
          <w:color w:val="000000"/>
          <w:szCs w:val="20"/>
        </w:rPr>
        <w:t>年</w:t>
      </w:r>
      <w:r w:rsidRPr="009851DA">
        <w:rPr>
          <w:rFonts w:eastAsia="宋体" w:cs="Times New Roman" w:hint="eastAsia"/>
          <w:b/>
          <w:color w:val="000000"/>
          <w:szCs w:val="20"/>
        </w:rPr>
        <w:t>平均风向频率</w:t>
      </w:r>
      <w:r w:rsidRPr="009851DA">
        <w:rPr>
          <w:rFonts w:eastAsia="宋体" w:cs="Times New Roman"/>
          <w:b/>
          <w:color w:val="000000"/>
          <w:szCs w:val="20"/>
        </w:rPr>
        <w:t>玫瑰图</w:t>
      </w:r>
    </w:p>
    <w:p w:rsidR="00A17382" w:rsidRDefault="00A17382" w:rsidP="00A17382">
      <w:pPr>
        <w:adjustRightInd w:val="0"/>
        <w:snapToGrid w:val="0"/>
        <w:spacing w:line="480" w:lineRule="atLeast"/>
        <w:ind w:firstLine="480"/>
        <w:rPr>
          <w:rFonts w:eastAsia="宋体" w:cs="Times New Roman"/>
        </w:rPr>
      </w:pPr>
      <w:r>
        <w:rPr>
          <w:rFonts w:eastAsia="宋体" w:cs="Times New Roman"/>
        </w:rPr>
        <w:t>由表</w:t>
      </w:r>
      <w:r>
        <w:rPr>
          <w:rFonts w:eastAsia="宋体" w:cs="Times New Roman"/>
        </w:rPr>
        <w:t>5</w:t>
      </w:r>
      <w:r w:rsidR="000F0839">
        <w:rPr>
          <w:rFonts w:hint="eastAsia"/>
        </w:rPr>
        <w:t>.2-6</w:t>
      </w:r>
      <w:r>
        <w:rPr>
          <w:rFonts w:eastAsia="宋体" w:cs="Times New Roman"/>
        </w:rPr>
        <w:t>和图</w:t>
      </w:r>
      <w:r w:rsidR="000F0839">
        <w:t>5</w:t>
      </w:r>
      <w:r w:rsidR="000F0839">
        <w:rPr>
          <w:rFonts w:hint="eastAsia"/>
        </w:rPr>
        <w:t>.</w:t>
      </w:r>
      <w:r w:rsidR="000F0839">
        <w:t>2-</w:t>
      </w:r>
      <w:r w:rsidR="000F0839">
        <w:rPr>
          <w:rFonts w:hint="eastAsia"/>
        </w:rPr>
        <w:t>1</w:t>
      </w:r>
      <w:r>
        <w:rPr>
          <w:rFonts w:eastAsia="宋体" w:cs="Times New Roman"/>
        </w:rPr>
        <w:t>可知，项目所在区域年最多风向为</w:t>
      </w:r>
      <w:r w:rsidR="000F0839">
        <w:rPr>
          <w:rFonts w:hint="eastAsia"/>
        </w:rPr>
        <w:t>NNE</w:t>
      </w:r>
      <w:r>
        <w:rPr>
          <w:rFonts w:eastAsia="宋体" w:cs="Times New Roman"/>
        </w:rPr>
        <w:t>，出现频率为</w:t>
      </w:r>
      <w:r w:rsidR="000F0839">
        <w:rPr>
          <w:rFonts w:hint="eastAsia"/>
        </w:rPr>
        <w:t>13.77</w:t>
      </w:r>
      <w:r>
        <w:rPr>
          <w:rFonts w:eastAsia="宋体" w:cs="Times New Roman"/>
        </w:rPr>
        <w:t>%</w:t>
      </w:r>
      <w:r>
        <w:rPr>
          <w:rFonts w:eastAsia="宋体" w:cs="Times New Roman"/>
        </w:rPr>
        <w:t>，次多风向为</w:t>
      </w:r>
      <w:r w:rsidR="000F0839">
        <w:rPr>
          <w:rFonts w:hint="eastAsia"/>
        </w:rPr>
        <w:t>NE</w:t>
      </w:r>
      <w:r>
        <w:rPr>
          <w:rFonts w:eastAsia="宋体" w:cs="Times New Roman"/>
        </w:rPr>
        <w:t>，出现频率为</w:t>
      </w:r>
      <w:r w:rsidR="000F0839">
        <w:rPr>
          <w:rFonts w:hint="eastAsia"/>
        </w:rPr>
        <w:t>13.48</w:t>
      </w:r>
      <w:r>
        <w:rPr>
          <w:rFonts w:eastAsia="宋体" w:cs="Times New Roman"/>
        </w:rPr>
        <w:t>%</w:t>
      </w:r>
      <w:r>
        <w:rPr>
          <w:rFonts w:eastAsia="宋体" w:cs="Times New Roman"/>
        </w:rPr>
        <w:t>，最少风向频率为</w:t>
      </w:r>
      <w:r w:rsidR="000F0839">
        <w:rPr>
          <w:rFonts w:hint="eastAsia"/>
        </w:rPr>
        <w:t>E</w:t>
      </w:r>
      <w:r>
        <w:rPr>
          <w:rFonts w:eastAsia="宋体" w:cs="Times New Roman"/>
        </w:rPr>
        <w:t>SE</w:t>
      </w:r>
      <w:r>
        <w:rPr>
          <w:rFonts w:eastAsia="宋体" w:cs="Times New Roman"/>
        </w:rPr>
        <w:t>，出现频率</w:t>
      </w:r>
      <w:r w:rsidR="000F0839">
        <w:rPr>
          <w:rFonts w:hint="eastAsia"/>
        </w:rPr>
        <w:t>1.64</w:t>
      </w:r>
      <w:r>
        <w:rPr>
          <w:rFonts w:eastAsia="宋体" w:cs="Times New Roman"/>
        </w:rPr>
        <w:t>%</w:t>
      </w:r>
      <w:r>
        <w:rPr>
          <w:rFonts w:eastAsia="宋体" w:cs="Times New Roman"/>
        </w:rPr>
        <w:t>。</w:t>
      </w:r>
    </w:p>
    <w:p w:rsidR="00A17382" w:rsidRDefault="00A17382" w:rsidP="00A17382">
      <w:pPr>
        <w:spacing w:line="460" w:lineRule="atLeast"/>
        <w:ind w:firstLine="480"/>
        <w:jc w:val="left"/>
        <w:rPr>
          <w:rFonts w:eastAsia="宋体" w:cs="Times New Roman"/>
        </w:rPr>
      </w:pPr>
      <w:r>
        <w:rPr>
          <w:rFonts w:eastAsia="宋体" w:cs="Times New Roman"/>
        </w:rPr>
        <w:t>主导风向，主导风向指风频最大的风向角的范围，风向角范围</w:t>
      </w:r>
      <w:r>
        <w:rPr>
          <w:rFonts w:eastAsia="宋体" w:cs="Times New Roman"/>
        </w:rPr>
        <w:t>-</w:t>
      </w:r>
      <w:r>
        <w:rPr>
          <w:rFonts w:eastAsia="宋体" w:cs="Times New Roman"/>
        </w:rPr>
        <w:t>般为</w:t>
      </w:r>
      <w:r>
        <w:rPr>
          <w:rFonts w:eastAsia="宋体" w:cs="Times New Roman"/>
        </w:rPr>
        <w:t>45°</w:t>
      </w:r>
      <w:r>
        <w:rPr>
          <w:rFonts w:eastAsia="宋体" w:cs="Times New Roman"/>
        </w:rPr>
        <w:t>之间的夹角或</w:t>
      </w:r>
      <w:r>
        <w:rPr>
          <w:rFonts w:eastAsia="宋体" w:cs="Times New Roman"/>
        </w:rPr>
        <w:t>2-3</w:t>
      </w:r>
      <w:r>
        <w:rPr>
          <w:rFonts w:eastAsia="宋体" w:cs="Times New Roman"/>
        </w:rPr>
        <w:t>个风向角的范围，主导风向角的风频之和应</w:t>
      </w:r>
      <w:r>
        <w:rPr>
          <w:rFonts w:eastAsia="宋体" w:cs="Times New Roman"/>
        </w:rPr>
        <w:t>≥30</w:t>
      </w:r>
      <w:r>
        <w:rPr>
          <w:rFonts w:eastAsia="宋体" w:cs="Times New Roman"/>
        </w:rPr>
        <w:t>％，否则该区域没有主导风向或主导风向不明显。</w:t>
      </w:r>
    </w:p>
    <w:bookmarkEnd w:id="268"/>
    <w:p w:rsidR="005A2D60" w:rsidRPr="00A25843" w:rsidRDefault="005A2D60" w:rsidP="005A2D60">
      <w:pPr>
        <w:pStyle w:val="3f7"/>
        <w:spacing w:line="500" w:lineRule="atLeast"/>
        <w:ind w:firstLineChars="200" w:firstLine="480"/>
        <w:jc w:val="left"/>
      </w:pPr>
      <w:r w:rsidRPr="00A25843">
        <w:t>根据搜集到的长期地面气象资料统计，由表</w:t>
      </w:r>
      <w:r w:rsidRPr="00A25843">
        <w:t>5</w:t>
      </w:r>
      <w:r w:rsidR="00CC203B" w:rsidRPr="00A25843">
        <w:t>.</w:t>
      </w:r>
      <w:r w:rsidRPr="00A25843">
        <w:t>2-</w:t>
      </w:r>
      <w:r w:rsidR="00A17382">
        <w:rPr>
          <w:rFonts w:hint="eastAsia"/>
        </w:rPr>
        <w:t>6</w:t>
      </w:r>
      <w:r w:rsidRPr="00A25843">
        <w:t>可以看出，</w:t>
      </w:r>
      <w:r w:rsidR="00A17382">
        <w:rPr>
          <w:rFonts w:hint="eastAsia"/>
        </w:rPr>
        <w:t>任意</w:t>
      </w:r>
      <w:r w:rsidRPr="00A25843">
        <w:t>3</w:t>
      </w:r>
      <w:r w:rsidRPr="00A25843">
        <w:t>个</w:t>
      </w:r>
      <w:r w:rsidR="00A17382">
        <w:rPr>
          <w:rFonts w:hint="eastAsia"/>
        </w:rPr>
        <w:t>相邻</w:t>
      </w:r>
      <w:r w:rsidRPr="00A25843">
        <w:t>风向角</w:t>
      </w:r>
      <w:r w:rsidR="00A17382">
        <w:rPr>
          <w:rFonts w:hint="eastAsia"/>
        </w:rPr>
        <w:t>的风频之</w:t>
      </w:r>
      <w:r w:rsidRPr="00A25843">
        <w:t>和均小于</w:t>
      </w:r>
      <w:r w:rsidRPr="00A25843">
        <w:t>30%</w:t>
      </w:r>
      <w:r w:rsidRPr="00A25843">
        <w:t>，因此</w:t>
      </w:r>
      <w:r w:rsidR="00A17382">
        <w:rPr>
          <w:rFonts w:hint="eastAsia"/>
        </w:rPr>
        <w:t>评价</w:t>
      </w:r>
      <w:r w:rsidRPr="00A25843">
        <w:t>区域主导风向不明显。</w:t>
      </w:r>
    </w:p>
    <w:p w:rsidR="00357BE7" w:rsidRPr="00A25843" w:rsidRDefault="003B14C1" w:rsidP="00C047A6">
      <w:pPr>
        <w:pStyle w:val="4"/>
        <w:rPr>
          <w:rFonts w:cs="Times New Roman"/>
        </w:rPr>
      </w:pPr>
      <w:r w:rsidRPr="00A25843">
        <w:rPr>
          <w:rFonts w:cs="Times New Roman"/>
        </w:rPr>
        <w:lastRenderedPageBreak/>
        <w:t>5.2.</w:t>
      </w:r>
      <w:bookmarkEnd w:id="269"/>
      <w:r w:rsidRPr="00A25843">
        <w:rPr>
          <w:rFonts w:cs="Times New Roman"/>
        </w:rPr>
        <w:t>1.2</w:t>
      </w:r>
      <w:r w:rsidRPr="00A25843">
        <w:rPr>
          <w:rFonts w:cs="Times New Roman"/>
        </w:rPr>
        <w:t>大气环境影响预测</w:t>
      </w:r>
    </w:p>
    <w:p w:rsidR="00357BE7" w:rsidRPr="00A25843" w:rsidRDefault="003B14C1" w:rsidP="009E756E">
      <w:pPr>
        <w:spacing w:line="480" w:lineRule="atLeast"/>
        <w:ind w:firstLine="480"/>
        <w:rPr>
          <w:rFonts w:cs="Times New Roman"/>
          <w:bCs/>
          <w:szCs w:val="24"/>
        </w:rPr>
      </w:pPr>
      <w:bookmarkStart w:id="270" w:name="_Toc269136135"/>
      <w:r w:rsidRPr="00A25843">
        <w:rPr>
          <w:rFonts w:cs="Times New Roman"/>
          <w:bCs/>
          <w:szCs w:val="24"/>
        </w:rPr>
        <w:t>（</w:t>
      </w:r>
      <w:r w:rsidRPr="00A25843">
        <w:rPr>
          <w:rFonts w:cs="Times New Roman"/>
          <w:bCs/>
          <w:szCs w:val="24"/>
        </w:rPr>
        <w:t>1</w:t>
      </w:r>
      <w:r w:rsidRPr="00A25843">
        <w:rPr>
          <w:rFonts w:cs="Times New Roman"/>
          <w:bCs/>
          <w:szCs w:val="24"/>
        </w:rPr>
        <w:t>）评价因子和评价标准</w:t>
      </w:r>
    </w:p>
    <w:p w:rsidR="00357BE7" w:rsidRPr="00A25843" w:rsidRDefault="00BF4202" w:rsidP="009E756E">
      <w:pPr>
        <w:pStyle w:val="2fff0"/>
        <w:ind w:firstLine="480"/>
      </w:pPr>
      <w:r w:rsidRPr="008919A5">
        <w:rPr>
          <w:rFonts w:hint="eastAsia"/>
          <w:szCs w:val="22"/>
        </w:rPr>
        <w:t>拟</w:t>
      </w:r>
      <w:r w:rsidRPr="00A25843">
        <w:t>建</w:t>
      </w:r>
      <w:r w:rsidR="003B14C1" w:rsidRPr="00A25843">
        <w:t>项目评价因子及评价标准见表</w:t>
      </w:r>
      <w:r w:rsidR="003B14C1" w:rsidRPr="00A25843">
        <w:t>5.2-</w:t>
      </w:r>
      <w:r w:rsidR="00EE4430" w:rsidRPr="00A25843">
        <w:t>4</w:t>
      </w:r>
      <w:r w:rsidR="003B14C1" w:rsidRPr="00A25843">
        <w:t>。</w:t>
      </w:r>
    </w:p>
    <w:p w:rsidR="00357BE7" w:rsidRPr="00A25843" w:rsidRDefault="003B14C1">
      <w:pPr>
        <w:spacing w:line="480" w:lineRule="atLeast"/>
        <w:ind w:firstLineChars="176" w:firstLine="424"/>
        <w:jc w:val="center"/>
        <w:rPr>
          <w:rFonts w:cs="Times New Roman"/>
          <w:b/>
          <w:szCs w:val="24"/>
        </w:rPr>
      </w:pPr>
      <w:r w:rsidRPr="00A25843">
        <w:rPr>
          <w:rFonts w:cs="Times New Roman"/>
          <w:b/>
          <w:szCs w:val="24"/>
        </w:rPr>
        <w:t>表</w:t>
      </w:r>
      <w:r w:rsidRPr="00A25843">
        <w:rPr>
          <w:rFonts w:cs="Times New Roman"/>
          <w:b/>
          <w:szCs w:val="24"/>
        </w:rPr>
        <w:t>5.2-</w:t>
      </w:r>
      <w:r w:rsidR="00EE4430" w:rsidRPr="00A25843">
        <w:rPr>
          <w:rFonts w:cs="Times New Roman"/>
          <w:b/>
          <w:szCs w:val="24"/>
        </w:rPr>
        <w:t>4</w:t>
      </w:r>
      <w:r w:rsidRPr="00A25843">
        <w:rPr>
          <w:rFonts w:cs="Times New Roman"/>
          <w:b/>
          <w:szCs w:val="24"/>
        </w:rPr>
        <w:t xml:space="preserve">   </w:t>
      </w:r>
      <w:r w:rsidRPr="00A25843">
        <w:rPr>
          <w:rFonts w:cs="Times New Roman"/>
          <w:b/>
          <w:szCs w:val="24"/>
        </w:rPr>
        <w:t>污染物评价标准</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38"/>
        <w:gridCol w:w="1614"/>
        <w:gridCol w:w="1548"/>
        <w:gridCol w:w="3923"/>
      </w:tblGrid>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评价因子</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平均时段</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标准值</w:t>
            </w:r>
          </w:p>
        </w:tc>
        <w:tc>
          <w:tcPr>
            <w:tcW w:w="2280"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标准来源</w:t>
            </w: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PM</w:t>
            </w:r>
            <w:r w:rsidRPr="00A25843">
              <w:rPr>
                <w:rFonts w:cs="Times New Roman"/>
                <w:color w:val="000000"/>
                <w:sz w:val="21"/>
                <w:szCs w:val="21"/>
                <w:vertAlign w:val="subscript"/>
              </w:rPr>
              <w:t>10</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r w:rsidRPr="00A25843">
              <w:rPr>
                <w:rFonts w:cs="Times New Roman"/>
                <w:color w:val="000000"/>
                <w:sz w:val="21"/>
                <w:szCs w:val="21"/>
              </w:rPr>
              <w:t>*</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450µg/m</w:t>
            </w:r>
            <w:r w:rsidRPr="00A25843">
              <w:rPr>
                <w:rFonts w:cs="Times New Roman"/>
                <w:color w:val="000000"/>
                <w:sz w:val="21"/>
                <w:szCs w:val="21"/>
                <w:vertAlign w:val="superscript"/>
              </w:rPr>
              <w:t>3</w:t>
            </w:r>
          </w:p>
        </w:tc>
        <w:tc>
          <w:tcPr>
            <w:tcW w:w="2280" w:type="pct"/>
            <w:vMerge w:val="restar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《环境空气质量标准》（</w:t>
            </w:r>
            <w:r w:rsidRPr="00A25843">
              <w:rPr>
                <w:rFonts w:cs="Times New Roman"/>
                <w:color w:val="000000"/>
                <w:sz w:val="21"/>
                <w:szCs w:val="21"/>
              </w:rPr>
              <w:t>GB3095-2012</w:t>
            </w:r>
            <w:r w:rsidRPr="00A25843">
              <w:rPr>
                <w:rFonts w:cs="Times New Roman"/>
                <w:color w:val="000000"/>
                <w:sz w:val="21"/>
                <w:szCs w:val="21"/>
              </w:rPr>
              <w:t>）二级标准及修改要求</w:t>
            </w: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color w:val="000000"/>
                <w:sz w:val="21"/>
                <w:szCs w:val="21"/>
              </w:rPr>
              <w:t>SO</w:t>
            </w:r>
            <w:r w:rsidRPr="00A25843">
              <w:rPr>
                <w:rFonts w:cs="Times New Roman"/>
                <w:color w:val="000000"/>
                <w:sz w:val="21"/>
                <w:szCs w:val="21"/>
                <w:vertAlign w:val="subscript"/>
              </w:rPr>
              <w:t>2</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color w:val="000000"/>
                <w:sz w:val="21"/>
                <w:szCs w:val="21"/>
              </w:rPr>
              <w:t>1</w:t>
            </w:r>
            <w:r w:rsidRPr="00A25843">
              <w:rPr>
                <w:rFonts w:cs="Times New Roman"/>
                <w:color w:val="000000"/>
                <w:sz w:val="21"/>
                <w:szCs w:val="21"/>
              </w:rPr>
              <w:t>小时均值</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color w:val="000000"/>
                <w:sz w:val="21"/>
                <w:szCs w:val="21"/>
              </w:rPr>
              <w:t>500μg/m</w:t>
            </w:r>
            <w:r w:rsidRPr="00A25843">
              <w:rPr>
                <w:rFonts w:cs="Times New Roman"/>
                <w:color w:val="000000"/>
                <w:sz w:val="21"/>
                <w:szCs w:val="21"/>
                <w:vertAlign w:val="superscript"/>
              </w:rPr>
              <w:t>3</w:t>
            </w:r>
          </w:p>
        </w:tc>
        <w:tc>
          <w:tcPr>
            <w:tcW w:w="2280" w:type="pct"/>
            <w:vMerge/>
            <w:shd w:val="clear" w:color="auto" w:fill="auto"/>
            <w:noWrap/>
            <w:vAlign w:val="center"/>
          </w:tcPr>
          <w:p w:rsidR="00357BE7" w:rsidRPr="00A25843" w:rsidRDefault="00357BE7" w:rsidP="009E756E">
            <w:pPr>
              <w:spacing w:line="360" w:lineRule="atLeast"/>
              <w:ind w:firstLineChars="0" w:firstLine="0"/>
              <w:jc w:val="center"/>
              <w:rPr>
                <w:rFonts w:cs="Times New Roman"/>
                <w:color w:val="000000"/>
                <w:sz w:val="21"/>
                <w:szCs w:val="21"/>
              </w:rPr>
            </w:pP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NO</w:t>
            </w:r>
            <w:r w:rsidRPr="00A25843">
              <w:rPr>
                <w:rFonts w:cs="Times New Roman"/>
                <w:color w:val="000000"/>
                <w:sz w:val="21"/>
                <w:szCs w:val="21"/>
                <w:vertAlign w:val="subscript"/>
              </w:rPr>
              <w:t>2</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小时均值</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280" w:type="pct"/>
            <w:vMerge/>
            <w:shd w:val="clear" w:color="auto" w:fill="auto"/>
            <w:noWrap/>
            <w:vAlign w:val="center"/>
          </w:tcPr>
          <w:p w:rsidR="00357BE7" w:rsidRPr="00A25843" w:rsidRDefault="00357BE7" w:rsidP="009E756E">
            <w:pPr>
              <w:spacing w:line="360" w:lineRule="atLeast"/>
              <w:ind w:firstLineChars="0" w:firstLine="0"/>
              <w:jc w:val="center"/>
              <w:rPr>
                <w:rFonts w:cs="Times New Roman"/>
                <w:color w:val="000000"/>
                <w:sz w:val="21"/>
                <w:szCs w:val="21"/>
              </w:rPr>
            </w:pP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硫化氢</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10μg/m</w:t>
            </w:r>
            <w:r w:rsidRPr="00A25843">
              <w:rPr>
                <w:rFonts w:cs="Times New Roman"/>
                <w:color w:val="000000"/>
                <w:sz w:val="21"/>
                <w:szCs w:val="21"/>
                <w:vertAlign w:val="superscript"/>
              </w:rPr>
              <w:t>3</w:t>
            </w:r>
          </w:p>
        </w:tc>
        <w:tc>
          <w:tcPr>
            <w:tcW w:w="2280" w:type="pct"/>
            <w:vMerge w:val="restar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《环境影响评价技术导则大气环境》（</w:t>
            </w:r>
            <w:r w:rsidRPr="00A25843">
              <w:rPr>
                <w:rFonts w:cs="Times New Roman"/>
                <w:color w:val="000000"/>
                <w:sz w:val="21"/>
                <w:szCs w:val="21"/>
              </w:rPr>
              <w:t>HJ2.2-2018</w:t>
            </w:r>
            <w:r w:rsidRPr="00A25843">
              <w:rPr>
                <w:rFonts w:cs="Times New Roman"/>
                <w:color w:val="000000"/>
                <w:sz w:val="21"/>
                <w:szCs w:val="21"/>
              </w:rPr>
              <w:t>）附录</w:t>
            </w:r>
            <w:r w:rsidRPr="00A25843">
              <w:rPr>
                <w:rFonts w:cs="Times New Roman"/>
                <w:color w:val="000000"/>
                <w:sz w:val="21"/>
                <w:szCs w:val="21"/>
              </w:rPr>
              <w:t>D</w:t>
            </w:r>
          </w:p>
        </w:tc>
      </w:tr>
      <w:tr w:rsidR="00357BE7" w:rsidRPr="00A25843" w:rsidTr="00405930">
        <w:trPr>
          <w:jc w:val="center"/>
        </w:trPr>
        <w:tc>
          <w:tcPr>
            <w:tcW w:w="84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氨</w:t>
            </w:r>
          </w:p>
        </w:tc>
        <w:tc>
          <w:tcPr>
            <w:tcW w:w="957"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w:t>
            </w:r>
            <w:r w:rsidRPr="00A25843">
              <w:rPr>
                <w:rFonts w:cs="Times New Roman"/>
                <w:color w:val="000000"/>
                <w:sz w:val="21"/>
                <w:szCs w:val="21"/>
              </w:rPr>
              <w:t>小时平均</w:t>
            </w:r>
          </w:p>
        </w:tc>
        <w:tc>
          <w:tcPr>
            <w:tcW w:w="916" w:type="pct"/>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c>
          <w:tcPr>
            <w:tcW w:w="2280" w:type="pct"/>
            <w:vMerge/>
            <w:shd w:val="clear" w:color="auto" w:fill="auto"/>
            <w:noWrap/>
            <w:vAlign w:val="center"/>
          </w:tcPr>
          <w:p w:rsidR="00357BE7" w:rsidRPr="00A25843" w:rsidRDefault="00357BE7" w:rsidP="009E756E">
            <w:pPr>
              <w:spacing w:line="360" w:lineRule="atLeast"/>
              <w:ind w:firstLineChars="0" w:firstLine="0"/>
              <w:jc w:val="center"/>
              <w:rPr>
                <w:rFonts w:cs="Times New Roman"/>
                <w:color w:val="000000"/>
                <w:sz w:val="21"/>
                <w:szCs w:val="21"/>
              </w:rPr>
            </w:pPr>
          </w:p>
        </w:tc>
      </w:tr>
      <w:tr w:rsidR="00357BE7" w:rsidRPr="00A25843" w:rsidTr="00405930">
        <w:trPr>
          <w:jc w:val="center"/>
        </w:trPr>
        <w:tc>
          <w:tcPr>
            <w:tcW w:w="5000" w:type="pct"/>
            <w:gridSpan w:val="4"/>
            <w:shd w:val="clear" w:color="auto" w:fill="auto"/>
            <w:noWrap/>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w:t>
            </w:r>
            <w:r w:rsidRPr="00A25843">
              <w:rPr>
                <w:rFonts w:cs="Times New Roman"/>
                <w:color w:val="000000"/>
                <w:sz w:val="21"/>
                <w:szCs w:val="21"/>
              </w:rPr>
              <w:t>注：根据导则要求，对仅有</w:t>
            </w:r>
            <w:r w:rsidRPr="00A25843">
              <w:rPr>
                <w:rFonts w:cs="Times New Roman"/>
                <w:color w:val="000000"/>
                <w:sz w:val="21"/>
                <w:szCs w:val="21"/>
              </w:rPr>
              <w:t>8h</w:t>
            </w:r>
            <w:r w:rsidRPr="00A25843">
              <w:rPr>
                <w:rFonts w:cs="Times New Roman"/>
                <w:color w:val="000000"/>
                <w:sz w:val="21"/>
                <w:szCs w:val="21"/>
              </w:rPr>
              <w:t>平均、日平均或年平均质量浓度限值的，可分别按</w:t>
            </w:r>
            <w:r w:rsidRPr="00A25843">
              <w:rPr>
                <w:rFonts w:cs="Times New Roman"/>
                <w:color w:val="000000"/>
                <w:sz w:val="21"/>
                <w:szCs w:val="21"/>
              </w:rPr>
              <w:t>2</w:t>
            </w:r>
            <w:r w:rsidRPr="00A25843">
              <w:rPr>
                <w:rFonts w:cs="Times New Roman"/>
                <w:color w:val="000000"/>
                <w:sz w:val="21"/>
                <w:szCs w:val="21"/>
              </w:rPr>
              <w:t>倍、</w:t>
            </w:r>
            <w:r w:rsidRPr="00A25843">
              <w:rPr>
                <w:rFonts w:cs="Times New Roman"/>
                <w:color w:val="000000"/>
                <w:sz w:val="21"/>
                <w:szCs w:val="21"/>
              </w:rPr>
              <w:t>3</w:t>
            </w:r>
            <w:r w:rsidRPr="00A25843">
              <w:rPr>
                <w:rFonts w:cs="Times New Roman"/>
                <w:color w:val="000000"/>
                <w:sz w:val="21"/>
                <w:szCs w:val="21"/>
              </w:rPr>
              <w:t>倍、</w:t>
            </w:r>
            <w:r w:rsidRPr="00A25843">
              <w:rPr>
                <w:rFonts w:cs="Times New Roman"/>
                <w:color w:val="000000"/>
                <w:sz w:val="21"/>
                <w:szCs w:val="21"/>
              </w:rPr>
              <w:t>6</w:t>
            </w:r>
            <w:r w:rsidRPr="00A25843">
              <w:rPr>
                <w:rFonts w:cs="Times New Roman"/>
                <w:color w:val="000000"/>
                <w:sz w:val="21"/>
                <w:szCs w:val="21"/>
              </w:rPr>
              <w:t>倍折算为</w:t>
            </w:r>
            <w:r w:rsidRPr="00A25843">
              <w:rPr>
                <w:rFonts w:cs="Times New Roman"/>
                <w:color w:val="000000"/>
                <w:sz w:val="21"/>
                <w:szCs w:val="21"/>
              </w:rPr>
              <w:t>1h</w:t>
            </w:r>
            <w:r w:rsidRPr="00A25843">
              <w:rPr>
                <w:rFonts w:cs="Times New Roman"/>
                <w:color w:val="000000"/>
                <w:sz w:val="21"/>
                <w:szCs w:val="21"/>
              </w:rPr>
              <w:t>平均质量浓度限值。</w:t>
            </w:r>
          </w:p>
        </w:tc>
      </w:tr>
    </w:tbl>
    <w:p w:rsidR="00357BE7" w:rsidRPr="00A25843" w:rsidRDefault="003B14C1">
      <w:pPr>
        <w:spacing w:line="480" w:lineRule="atLeast"/>
        <w:ind w:firstLine="480"/>
        <w:rPr>
          <w:rFonts w:cs="Times New Roman"/>
          <w:bCs/>
          <w:szCs w:val="24"/>
        </w:rPr>
      </w:pPr>
      <w:r w:rsidRPr="00A25843">
        <w:rPr>
          <w:rFonts w:cs="Times New Roman"/>
          <w:bCs/>
          <w:szCs w:val="24"/>
        </w:rPr>
        <w:t>（</w:t>
      </w:r>
      <w:r w:rsidRPr="00A25843">
        <w:rPr>
          <w:rFonts w:cs="Times New Roman"/>
          <w:bCs/>
          <w:szCs w:val="24"/>
        </w:rPr>
        <w:t>2</w:t>
      </w:r>
      <w:r w:rsidRPr="00A25843">
        <w:rPr>
          <w:rFonts w:cs="Times New Roman"/>
          <w:bCs/>
          <w:szCs w:val="24"/>
        </w:rPr>
        <w:t>）污染源参数</w:t>
      </w:r>
    </w:p>
    <w:p w:rsidR="00357BE7" w:rsidRPr="00A25843" w:rsidRDefault="003B14C1">
      <w:pPr>
        <w:pStyle w:val="2fff0"/>
        <w:ind w:firstLine="480"/>
      </w:pPr>
      <w:r w:rsidRPr="00A25843">
        <w:t>根据工程分析的结果，项目排放源强参数见表</w:t>
      </w:r>
      <w:r w:rsidRPr="00A25843">
        <w:t>5.2-</w:t>
      </w:r>
      <w:r w:rsidR="00EE4430" w:rsidRPr="00A25843">
        <w:t>5</w:t>
      </w:r>
      <w:r w:rsidRPr="00A25843">
        <w:t>~5.2-</w:t>
      </w:r>
      <w:r w:rsidR="00EE4430" w:rsidRPr="00A25843">
        <w:t>6</w:t>
      </w:r>
      <w:r w:rsidRPr="00A25843">
        <w:t>。</w:t>
      </w:r>
    </w:p>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5-2-</w:t>
      </w:r>
      <w:r w:rsidR="00EE4430" w:rsidRPr="00A25843">
        <w:rPr>
          <w:rFonts w:cs="Times New Roman"/>
          <w:b/>
          <w:color w:val="000000"/>
          <w:szCs w:val="24"/>
        </w:rPr>
        <w:t>5</w:t>
      </w:r>
      <w:r w:rsidRPr="00A25843">
        <w:rPr>
          <w:rFonts w:cs="Times New Roman"/>
          <w:b/>
          <w:color w:val="000000"/>
          <w:szCs w:val="24"/>
        </w:rPr>
        <w:t xml:space="preserve">   </w:t>
      </w:r>
      <w:r w:rsidRPr="00A25843">
        <w:rPr>
          <w:rFonts w:cs="Times New Roman"/>
          <w:b/>
          <w:color w:val="000000"/>
          <w:szCs w:val="24"/>
        </w:rPr>
        <w:t>项目有组织排放污染源强参数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463"/>
        <w:gridCol w:w="1326"/>
        <w:gridCol w:w="689"/>
        <w:gridCol w:w="1057"/>
        <w:gridCol w:w="1664"/>
        <w:gridCol w:w="1267"/>
        <w:gridCol w:w="1057"/>
      </w:tblGrid>
      <w:tr w:rsidR="00357BE7" w:rsidRPr="00A25843" w:rsidTr="009E756E">
        <w:trPr>
          <w:jc w:val="center"/>
        </w:trPr>
        <w:tc>
          <w:tcPr>
            <w:tcW w:w="858"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污染源</w:t>
            </w:r>
          </w:p>
        </w:tc>
        <w:tc>
          <w:tcPr>
            <w:tcW w:w="778"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污染因子</w:t>
            </w:r>
          </w:p>
        </w:tc>
        <w:tc>
          <w:tcPr>
            <w:tcW w:w="1024" w:type="pct"/>
            <w:gridSpan w:val="2"/>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排气筒（</w:t>
            </w:r>
            <w:r w:rsidRPr="00A25843">
              <w:rPr>
                <w:rFonts w:cs="Times New Roman"/>
                <w:sz w:val="21"/>
                <w:szCs w:val="21"/>
              </w:rPr>
              <w:t>m</w:t>
            </w:r>
            <w:r w:rsidRPr="00A25843">
              <w:rPr>
                <w:rFonts w:cs="Times New Roman"/>
                <w:sz w:val="21"/>
                <w:szCs w:val="21"/>
              </w:rPr>
              <w:t>）</w:t>
            </w:r>
          </w:p>
        </w:tc>
        <w:tc>
          <w:tcPr>
            <w:tcW w:w="976"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排气量（</w:t>
            </w:r>
            <w:r w:rsidRPr="00A25843">
              <w:rPr>
                <w:rFonts w:cs="Times New Roman"/>
                <w:sz w:val="21"/>
                <w:szCs w:val="21"/>
              </w:rPr>
              <w:t>m</w:t>
            </w:r>
            <w:r w:rsidRPr="00A25843">
              <w:rPr>
                <w:rFonts w:cs="Times New Roman"/>
                <w:sz w:val="21"/>
                <w:szCs w:val="21"/>
                <w:vertAlign w:val="superscript"/>
              </w:rPr>
              <w:t>3</w:t>
            </w:r>
            <w:r w:rsidRPr="00A25843">
              <w:rPr>
                <w:rFonts w:cs="Times New Roman"/>
                <w:sz w:val="21"/>
                <w:szCs w:val="21"/>
              </w:rPr>
              <w:t>/h</w:t>
            </w:r>
            <w:r w:rsidRPr="00A25843">
              <w:rPr>
                <w:rFonts w:cs="Times New Roman"/>
                <w:sz w:val="21"/>
                <w:szCs w:val="21"/>
              </w:rPr>
              <w:t>）</w:t>
            </w:r>
          </w:p>
        </w:tc>
        <w:tc>
          <w:tcPr>
            <w:tcW w:w="743"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烟气出口</w:t>
            </w:r>
          </w:p>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温度（</w:t>
            </w:r>
            <w:r w:rsidRPr="00A25843">
              <w:rPr>
                <w:rFonts w:cs="Times New Roman"/>
                <w:sz w:val="21"/>
                <w:szCs w:val="21"/>
              </w:rPr>
              <w:t>℃</w:t>
            </w:r>
            <w:r w:rsidRPr="00A25843">
              <w:rPr>
                <w:rFonts w:cs="Times New Roman"/>
                <w:sz w:val="21"/>
                <w:szCs w:val="21"/>
              </w:rPr>
              <w:t>）</w:t>
            </w:r>
          </w:p>
        </w:tc>
        <w:tc>
          <w:tcPr>
            <w:tcW w:w="620"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9E756E">
        <w:trPr>
          <w:jc w:val="center"/>
        </w:trPr>
        <w:tc>
          <w:tcPr>
            <w:tcW w:w="85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7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高度</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出口内径</w:t>
            </w:r>
          </w:p>
        </w:tc>
        <w:tc>
          <w:tcPr>
            <w:tcW w:w="976"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DA001</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w:t>
            </w:r>
            <w:r w:rsidR="007D6B1D">
              <w:rPr>
                <w:rFonts w:cs="Times New Roman" w:hint="eastAsia"/>
                <w:sz w:val="21"/>
                <w:szCs w:val="21"/>
              </w:rPr>
              <w:t>8</w:t>
            </w:r>
          </w:p>
        </w:tc>
        <w:tc>
          <w:tcPr>
            <w:tcW w:w="976"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0.013</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DA002</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w:t>
            </w:r>
            <w:r w:rsidR="007D6B1D">
              <w:rPr>
                <w:rFonts w:cs="Times New Roman" w:hint="eastAsia"/>
                <w:sz w:val="21"/>
                <w:szCs w:val="21"/>
              </w:rPr>
              <w:t>65</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DA003</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w:t>
            </w:r>
            <w:r w:rsidR="007D6B1D">
              <w:rPr>
                <w:rFonts w:cs="Times New Roman" w:hint="eastAsia"/>
                <w:sz w:val="21"/>
                <w:szCs w:val="21"/>
              </w:rPr>
              <w:t>9</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0.028</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DA004</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w:t>
            </w:r>
            <w:r w:rsidR="007D6B1D">
              <w:rPr>
                <w:rFonts w:cs="Times New Roman" w:hint="eastAsia"/>
                <w:sz w:val="21"/>
                <w:szCs w:val="21"/>
              </w:rPr>
              <w:t>8</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5000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0.009</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DA006</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w:t>
            </w:r>
            <w:r w:rsidR="00F333A5">
              <w:rPr>
                <w:rFonts w:cs="Times New Roman" w:hint="eastAsia"/>
                <w:sz w:val="21"/>
                <w:szCs w:val="21"/>
              </w:rPr>
              <w:t>5</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0.019</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DA007</w:t>
            </w:r>
          </w:p>
        </w:tc>
        <w:tc>
          <w:tcPr>
            <w:tcW w:w="778"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w:t>
            </w:r>
            <w:r w:rsidR="00F333A5">
              <w:rPr>
                <w:rFonts w:cs="Times New Roman" w:hint="eastAsia"/>
                <w:sz w:val="21"/>
                <w:szCs w:val="21"/>
              </w:rPr>
              <w:t>8</w:t>
            </w:r>
          </w:p>
        </w:tc>
        <w:tc>
          <w:tcPr>
            <w:tcW w:w="976" w:type="pct"/>
            <w:shd w:val="clear" w:color="auto" w:fill="auto"/>
            <w:noWrap/>
          </w:tcPr>
          <w:p w:rsidR="00357BE7" w:rsidRPr="00A25843" w:rsidRDefault="003B14C1" w:rsidP="009E756E">
            <w:pPr>
              <w:spacing w:line="340" w:lineRule="atLeast"/>
              <w:ind w:firstLineChars="0" w:firstLine="0"/>
              <w:jc w:val="center"/>
              <w:rPr>
                <w:rFonts w:cs="Times New Roman"/>
              </w:rPr>
            </w:pPr>
            <w:r w:rsidRPr="00A25843">
              <w:rPr>
                <w:rFonts w:cs="Times New Roman"/>
                <w:sz w:val="21"/>
                <w:szCs w:val="21"/>
              </w:rPr>
              <w:t>10000</w:t>
            </w:r>
          </w:p>
        </w:tc>
        <w:tc>
          <w:tcPr>
            <w:tcW w:w="743"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0.01</w:t>
            </w:r>
          </w:p>
        </w:tc>
      </w:tr>
      <w:tr w:rsidR="0086272F" w:rsidRPr="00A25843" w:rsidTr="009E756E">
        <w:trPr>
          <w:jc w:val="center"/>
        </w:trPr>
        <w:tc>
          <w:tcPr>
            <w:tcW w:w="858"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DA008</w:t>
            </w:r>
          </w:p>
        </w:tc>
        <w:tc>
          <w:tcPr>
            <w:tcW w:w="778" w:type="pct"/>
            <w:shd w:val="clear" w:color="auto" w:fill="auto"/>
            <w:noWrap/>
            <w:vAlign w:val="center"/>
          </w:tcPr>
          <w:p w:rsidR="0086272F" w:rsidRPr="00A25843" w:rsidRDefault="0086272F" w:rsidP="009E756E">
            <w:pPr>
              <w:spacing w:line="3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404"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0.7</w:t>
            </w:r>
          </w:p>
        </w:tc>
        <w:tc>
          <w:tcPr>
            <w:tcW w:w="976"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10000</w:t>
            </w:r>
          </w:p>
        </w:tc>
        <w:tc>
          <w:tcPr>
            <w:tcW w:w="743" w:type="pct"/>
            <w:vMerge w:val="restart"/>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r w:rsidRPr="00A25843">
              <w:rPr>
                <w:rFonts w:cs="Times New Roman"/>
                <w:sz w:val="21"/>
                <w:szCs w:val="21"/>
              </w:rPr>
              <w:t>25</w:t>
            </w:r>
          </w:p>
        </w:tc>
        <w:tc>
          <w:tcPr>
            <w:tcW w:w="620" w:type="pct"/>
            <w:shd w:val="clear" w:color="auto" w:fill="auto"/>
            <w:noWrap/>
            <w:vAlign w:val="center"/>
          </w:tcPr>
          <w:p w:rsidR="0086272F" w:rsidRPr="00A25843" w:rsidRDefault="0086272F" w:rsidP="009E756E">
            <w:pPr>
              <w:spacing w:line="340" w:lineRule="atLeast"/>
              <w:ind w:firstLineChars="0" w:firstLine="0"/>
              <w:jc w:val="center"/>
              <w:rPr>
                <w:rFonts w:cs="Times New Roman"/>
                <w:sz w:val="21"/>
                <w:szCs w:val="21"/>
              </w:rPr>
            </w:pPr>
            <w:r w:rsidRPr="00A25843">
              <w:rPr>
                <w:rFonts w:cs="Times New Roman"/>
                <w:sz w:val="21"/>
                <w:szCs w:val="21"/>
              </w:rPr>
              <w:t>0.09</w:t>
            </w:r>
          </w:p>
        </w:tc>
      </w:tr>
      <w:tr w:rsidR="0086272F" w:rsidRPr="00A25843" w:rsidTr="009E756E">
        <w:trPr>
          <w:jc w:val="center"/>
        </w:trPr>
        <w:tc>
          <w:tcPr>
            <w:tcW w:w="858"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778" w:type="pct"/>
            <w:shd w:val="clear" w:color="auto" w:fill="auto"/>
            <w:noWrap/>
            <w:vAlign w:val="center"/>
          </w:tcPr>
          <w:p w:rsidR="0086272F" w:rsidRPr="00A25843" w:rsidRDefault="0086272F" w:rsidP="009E756E">
            <w:pPr>
              <w:spacing w:line="3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404"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976"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86272F" w:rsidRPr="00A25843" w:rsidRDefault="0086272F" w:rsidP="009E756E">
            <w:pPr>
              <w:snapToGrid w:val="0"/>
              <w:spacing w:line="340" w:lineRule="atLeast"/>
              <w:ind w:firstLineChars="0" w:firstLine="0"/>
              <w:jc w:val="center"/>
              <w:rPr>
                <w:rFonts w:cs="Times New Roman"/>
                <w:sz w:val="21"/>
                <w:szCs w:val="21"/>
              </w:rPr>
            </w:pPr>
          </w:p>
        </w:tc>
        <w:tc>
          <w:tcPr>
            <w:tcW w:w="620" w:type="pct"/>
            <w:shd w:val="clear" w:color="auto" w:fill="auto"/>
            <w:noWrap/>
            <w:vAlign w:val="center"/>
          </w:tcPr>
          <w:p w:rsidR="0086272F" w:rsidRPr="00A25843" w:rsidRDefault="0086272F" w:rsidP="009E756E">
            <w:pPr>
              <w:spacing w:line="340" w:lineRule="atLeast"/>
              <w:ind w:firstLineChars="0" w:firstLine="0"/>
              <w:jc w:val="center"/>
              <w:rPr>
                <w:rFonts w:cs="Times New Roman"/>
                <w:sz w:val="21"/>
                <w:szCs w:val="21"/>
              </w:rPr>
            </w:pPr>
            <w:r w:rsidRPr="00A25843">
              <w:rPr>
                <w:rFonts w:cs="Times New Roman"/>
                <w:sz w:val="21"/>
                <w:szCs w:val="21"/>
              </w:rPr>
              <w:t>0.01</w:t>
            </w:r>
          </w:p>
        </w:tc>
      </w:tr>
      <w:tr w:rsidR="00357BE7" w:rsidRPr="00A25843" w:rsidTr="009E756E">
        <w:trPr>
          <w:jc w:val="center"/>
        </w:trPr>
        <w:tc>
          <w:tcPr>
            <w:tcW w:w="858"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DA005</w:t>
            </w:r>
          </w:p>
        </w:tc>
        <w:tc>
          <w:tcPr>
            <w:tcW w:w="778"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颗粒物</w:t>
            </w:r>
          </w:p>
        </w:tc>
        <w:tc>
          <w:tcPr>
            <w:tcW w:w="404"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30</w:t>
            </w:r>
          </w:p>
        </w:tc>
        <w:tc>
          <w:tcPr>
            <w:tcW w:w="620"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0.5</w:t>
            </w:r>
          </w:p>
        </w:tc>
        <w:tc>
          <w:tcPr>
            <w:tcW w:w="976"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2840</w:t>
            </w:r>
          </w:p>
        </w:tc>
        <w:tc>
          <w:tcPr>
            <w:tcW w:w="743" w:type="pct"/>
            <w:vMerge w:val="restart"/>
            <w:shd w:val="clear" w:color="auto" w:fill="auto"/>
            <w:noWrap/>
            <w:vAlign w:val="center"/>
          </w:tcPr>
          <w:p w:rsidR="00357BE7" w:rsidRPr="00A25843" w:rsidRDefault="003B14C1" w:rsidP="009E756E">
            <w:pPr>
              <w:snapToGrid w:val="0"/>
              <w:spacing w:line="340" w:lineRule="atLeast"/>
              <w:ind w:firstLineChars="0" w:firstLine="0"/>
              <w:jc w:val="center"/>
              <w:rPr>
                <w:rFonts w:cs="Times New Roman"/>
                <w:sz w:val="21"/>
                <w:szCs w:val="21"/>
              </w:rPr>
            </w:pPr>
            <w:r w:rsidRPr="00A25843">
              <w:rPr>
                <w:rFonts w:cs="Times New Roman"/>
                <w:sz w:val="21"/>
                <w:szCs w:val="21"/>
              </w:rPr>
              <w:t>80</w:t>
            </w:r>
          </w:p>
        </w:tc>
        <w:tc>
          <w:tcPr>
            <w:tcW w:w="620"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0.034</w:t>
            </w:r>
          </w:p>
        </w:tc>
      </w:tr>
      <w:tr w:rsidR="00357BE7" w:rsidRPr="00A25843" w:rsidTr="009E756E">
        <w:trPr>
          <w:jc w:val="center"/>
        </w:trPr>
        <w:tc>
          <w:tcPr>
            <w:tcW w:w="85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404"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0.09</w:t>
            </w:r>
          </w:p>
        </w:tc>
      </w:tr>
      <w:tr w:rsidR="00357BE7" w:rsidRPr="00A25843" w:rsidTr="009E756E">
        <w:trPr>
          <w:jc w:val="center"/>
        </w:trPr>
        <w:tc>
          <w:tcPr>
            <w:tcW w:w="858"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78"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404"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976"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743" w:type="pct"/>
            <w:vMerge/>
            <w:shd w:val="clear" w:color="auto" w:fill="auto"/>
            <w:noWrap/>
            <w:vAlign w:val="center"/>
          </w:tcPr>
          <w:p w:rsidR="00357BE7" w:rsidRPr="00A25843" w:rsidRDefault="00357BE7" w:rsidP="009E756E">
            <w:pPr>
              <w:snapToGrid w:val="0"/>
              <w:spacing w:line="340" w:lineRule="atLeast"/>
              <w:ind w:firstLineChars="0" w:firstLine="0"/>
              <w:jc w:val="center"/>
              <w:rPr>
                <w:rFonts w:cs="Times New Roman"/>
                <w:sz w:val="21"/>
                <w:szCs w:val="21"/>
              </w:rPr>
            </w:pPr>
          </w:p>
        </w:tc>
        <w:tc>
          <w:tcPr>
            <w:tcW w:w="620" w:type="pct"/>
            <w:shd w:val="clear" w:color="auto" w:fill="auto"/>
            <w:noWrap/>
            <w:vAlign w:val="center"/>
          </w:tcPr>
          <w:p w:rsidR="00357BE7" w:rsidRPr="00A25843" w:rsidRDefault="003B14C1" w:rsidP="009E756E">
            <w:pPr>
              <w:spacing w:line="340" w:lineRule="atLeast"/>
              <w:ind w:firstLineChars="0" w:firstLine="0"/>
              <w:jc w:val="center"/>
              <w:rPr>
                <w:rFonts w:cs="Times New Roman"/>
                <w:sz w:val="21"/>
                <w:szCs w:val="21"/>
              </w:rPr>
            </w:pPr>
            <w:r w:rsidRPr="00A25843">
              <w:rPr>
                <w:rFonts w:cs="Times New Roman"/>
                <w:sz w:val="21"/>
                <w:szCs w:val="21"/>
              </w:rPr>
              <w:t>0.304</w:t>
            </w:r>
          </w:p>
        </w:tc>
      </w:tr>
    </w:tbl>
    <w:p w:rsidR="00357BE7" w:rsidRPr="00A25843" w:rsidRDefault="003B14C1">
      <w:pPr>
        <w:spacing w:line="480" w:lineRule="atLeast"/>
        <w:ind w:firstLine="482"/>
        <w:jc w:val="center"/>
        <w:rPr>
          <w:rFonts w:cs="Times New Roman"/>
          <w:b/>
          <w:color w:val="000000"/>
          <w:szCs w:val="24"/>
        </w:rPr>
      </w:pPr>
      <w:r w:rsidRPr="00A25843">
        <w:rPr>
          <w:rFonts w:cs="Times New Roman"/>
          <w:b/>
          <w:color w:val="000000"/>
          <w:szCs w:val="24"/>
        </w:rPr>
        <w:t>表</w:t>
      </w:r>
      <w:r w:rsidRPr="00A25843">
        <w:rPr>
          <w:rFonts w:cs="Times New Roman"/>
          <w:b/>
          <w:color w:val="000000"/>
          <w:szCs w:val="24"/>
        </w:rPr>
        <w:t>5-2-</w:t>
      </w:r>
      <w:r w:rsidR="00EE4430" w:rsidRPr="00A25843">
        <w:rPr>
          <w:rFonts w:cs="Times New Roman"/>
          <w:b/>
          <w:color w:val="000000"/>
          <w:szCs w:val="24"/>
        </w:rPr>
        <w:t>6</w:t>
      </w:r>
      <w:r w:rsidRPr="00A25843">
        <w:rPr>
          <w:rFonts w:cs="Times New Roman"/>
          <w:b/>
          <w:color w:val="000000"/>
          <w:szCs w:val="24"/>
        </w:rPr>
        <w:t>项目无组织排放污染源强参数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202"/>
        <w:gridCol w:w="1630"/>
        <w:gridCol w:w="1033"/>
        <w:gridCol w:w="1033"/>
        <w:gridCol w:w="1045"/>
        <w:gridCol w:w="1580"/>
      </w:tblGrid>
      <w:tr w:rsidR="00357BE7" w:rsidRPr="00A25843" w:rsidTr="009E756E">
        <w:trPr>
          <w:jc w:val="center"/>
        </w:trPr>
        <w:tc>
          <w:tcPr>
            <w:tcW w:w="1292"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污染源</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污染因子</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长（</w:t>
            </w:r>
            <w:r w:rsidRPr="00A25843">
              <w:rPr>
                <w:rFonts w:cs="Times New Roman"/>
                <w:sz w:val="21"/>
                <w:szCs w:val="21"/>
              </w:rPr>
              <w:t>m</w:t>
            </w:r>
            <w:r w:rsidRPr="00A25843">
              <w:rPr>
                <w:rFonts w:cs="Times New Roman"/>
                <w:sz w:val="21"/>
                <w:szCs w:val="21"/>
              </w:rPr>
              <w:t>）</w:t>
            </w:r>
          </w:p>
        </w:tc>
        <w:tc>
          <w:tcPr>
            <w:tcW w:w="60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宽（</w:t>
            </w:r>
            <w:r w:rsidRPr="00A25843">
              <w:rPr>
                <w:rFonts w:cs="Times New Roman"/>
                <w:sz w:val="21"/>
                <w:szCs w:val="21"/>
              </w:rPr>
              <w:t>m</w:t>
            </w:r>
            <w:r w:rsidRPr="00A25843">
              <w:rPr>
                <w:rFonts w:cs="Times New Roman"/>
                <w:sz w:val="21"/>
                <w:szCs w:val="21"/>
              </w:rPr>
              <w:t>）</w:t>
            </w:r>
          </w:p>
        </w:tc>
        <w:tc>
          <w:tcPr>
            <w:tcW w:w="613"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高（</w:t>
            </w:r>
            <w:r w:rsidRPr="00A25843">
              <w:rPr>
                <w:rFonts w:cs="Times New Roman"/>
                <w:sz w:val="21"/>
                <w:szCs w:val="21"/>
              </w:rPr>
              <w:t>m</w:t>
            </w:r>
            <w:r w:rsidRPr="00A25843">
              <w:rPr>
                <w:rFonts w:cs="Times New Roman"/>
                <w:sz w:val="21"/>
                <w:szCs w:val="21"/>
              </w:rPr>
              <w:t>）</w:t>
            </w:r>
          </w:p>
        </w:tc>
        <w:tc>
          <w:tcPr>
            <w:tcW w:w="927"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排放速率</w:t>
            </w:r>
          </w:p>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w:t>
            </w:r>
            <w:r w:rsidRPr="00A25843">
              <w:rPr>
                <w:rFonts w:cs="Times New Roman"/>
                <w:sz w:val="21"/>
                <w:szCs w:val="21"/>
              </w:rPr>
              <w:t>kg/h</w:t>
            </w:r>
            <w:r w:rsidRPr="00A25843">
              <w:rPr>
                <w:rFonts w:cs="Times New Roman"/>
                <w:sz w:val="21"/>
                <w:szCs w:val="21"/>
              </w:rPr>
              <w:t>）</w:t>
            </w:r>
          </w:p>
        </w:tc>
      </w:tr>
      <w:tr w:rsidR="00357BE7" w:rsidRPr="00A25843" w:rsidTr="009E756E">
        <w:trPr>
          <w:jc w:val="center"/>
        </w:trPr>
        <w:tc>
          <w:tcPr>
            <w:tcW w:w="1292"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生产车间</w:t>
            </w:r>
          </w:p>
        </w:tc>
        <w:tc>
          <w:tcPr>
            <w:tcW w:w="956" w:type="pc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颗粒物</w:t>
            </w:r>
          </w:p>
        </w:tc>
        <w:tc>
          <w:tcPr>
            <w:tcW w:w="606"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252</w:t>
            </w:r>
          </w:p>
        </w:tc>
        <w:tc>
          <w:tcPr>
            <w:tcW w:w="606"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102</w:t>
            </w:r>
          </w:p>
        </w:tc>
        <w:tc>
          <w:tcPr>
            <w:tcW w:w="613" w:type="pct"/>
            <w:vMerge w:val="restart"/>
            <w:shd w:val="clear" w:color="auto" w:fill="auto"/>
            <w:noWrap/>
            <w:vAlign w:val="center"/>
          </w:tcPr>
          <w:p w:rsidR="00357BE7" w:rsidRPr="00A25843" w:rsidRDefault="003B14C1">
            <w:pPr>
              <w:snapToGrid w:val="0"/>
              <w:spacing w:line="240" w:lineRule="atLeast"/>
              <w:ind w:firstLineChars="0" w:firstLine="0"/>
              <w:jc w:val="center"/>
              <w:rPr>
                <w:rFonts w:cs="Times New Roman"/>
                <w:sz w:val="21"/>
                <w:szCs w:val="21"/>
              </w:rPr>
            </w:pPr>
            <w:r w:rsidRPr="00A25843">
              <w:rPr>
                <w:rFonts w:cs="Times New Roman"/>
                <w:sz w:val="21"/>
                <w:szCs w:val="21"/>
              </w:rPr>
              <w:t>10</w:t>
            </w: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0.014</w:t>
            </w:r>
          </w:p>
        </w:tc>
      </w:tr>
      <w:tr w:rsidR="00357BE7" w:rsidRPr="00A25843" w:rsidTr="009E756E">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0.018</w:t>
            </w:r>
          </w:p>
        </w:tc>
      </w:tr>
      <w:tr w:rsidR="00357BE7" w:rsidRPr="00A25843" w:rsidTr="009E756E">
        <w:trPr>
          <w:jc w:val="center"/>
        </w:trPr>
        <w:tc>
          <w:tcPr>
            <w:tcW w:w="1292"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56" w:type="pct"/>
            <w:shd w:val="clear" w:color="auto" w:fill="auto"/>
            <w:noWrap/>
            <w:vAlign w:val="center"/>
          </w:tcPr>
          <w:p w:rsidR="00357BE7" w:rsidRPr="00A25843" w:rsidRDefault="003B14C1">
            <w:pPr>
              <w:spacing w:line="24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06" w:type="pct"/>
            <w:vMerge/>
            <w:shd w:val="clear" w:color="auto" w:fill="auto"/>
            <w:noWrap/>
            <w:vAlign w:val="center"/>
          </w:tcPr>
          <w:p w:rsidR="00357BE7" w:rsidRPr="00A25843" w:rsidRDefault="00357BE7">
            <w:pPr>
              <w:spacing w:line="240" w:lineRule="atLeast"/>
              <w:ind w:firstLineChars="0" w:firstLine="0"/>
              <w:jc w:val="center"/>
              <w:rPr>
                <w:rFonts w:cs="Times New Roman"/>
                <w:sz w:val="21"/>
                <w:szCs w:val="21"/>
              </w:rPr>
            </w:pPr>
          </w:p>
        </w:tc>
        <w:tc>
          <w:tcPr>
            <w:tcW w:w="613" w:type="pct"/>
            <w:vMerge/>
            <w:shd w:val="clear" w:color="auto" w:fill="auto"/>
            <w:noWrap/>
            <w:vAlign w:val="center"/>
          </w:tcPr>
          <w:p w:rsidR="00357BE7" w:rsidRPr="00A25843" w:rsidRDefault="00357BE7">
            <w:pPr>
              <w:snapToGrid w:val="0"/>
              <w:spacing w:line="240" w:lineRule="atLeast"/>
              <w:ind w:firstLineChars="0" w:firstLine="0"/>
              <w:jc w:val="center"/>
              <w:rPr>
                <w:rFonts w:cs="Times New Roman"/>
                <w:sz w:val="21"/>
                <w:szCs w:val="21"/>
              </w:rPr>
            </w:pPr>
          </w:p>
        </w:tc>
        <w:tc>
          <w:tcPr>
            <w:tcW w:w="927" w:type="pct"/>
            <w:shd w:val="clear" w:color="auto" w:fill="auto"/>
            <w:noWrap/>
            <w:vAlign w:val="center"/>
          </w:tcPr>
          <w:p w:rsidR="00357BE7" w:rsidRPr="00A25843" w:rsidRDefault="003B14C1">
            <w:pPr>
              <w:spacing w:line="240" w:lineRule="atLeast"/>
              <w:ind w:firstLineChars="0" w:firstLine="0"/>
              <w:jc w:val="center"/>
              <w:rPr>
                <w:rFonts w:cs="Times New Roman"/>
                <w:sz w:val="21"/>
                <w:szCs w:val="21"/>
              </w:rPr>
            </w:pPr>
            <w:r w:rsidRPr="00A25843">
              <w:rPr>
                <w:rFonts w:cs="Times New Roman"/>
                <w:sz w:val="21"/>
                <w:szCs w:val="21"/>
              </w:rPr>
              <w:t>0.002</w:t>
            </w:r>
          </w:p>
        </w:tc>
      </w:tr>
    </w:tbl>
    <w:p w:rsidR="00357BE7" w:rsidRPr="00A25843" w:rsidRDefault="003B14C1">
      <w:pPr>
        <w:spacing w:line="480" w:lineRule="atLeast"/>
        <w:ind w:firstLine="480"/>
        <w:rPr>
          <w:rFonts w:cs="Times New Roman"/>
          <w:bCs/>
          <w:szCs w:val="24"/>
        </w:rPr>
      </w:pPr>
      <w:r w:rsidRPr="00A25843">
        <w:rPr>
          <w:rFonts w:cs="Times New Roman"/>
          <w:bCs/>
          <w:szCs w:val="24"/>
        </w:rPr>
        <w:t>（</w:t>
      </w:r>
      <w:r w:rsidRPr="00A25843">
        <w:rPr>
          <w:rFonts w:cs="Times New Roman"/>
          <w:bCs/>
          <w:szCs w:val="24"/>
        </w:rPr>
        <w:t>3</w:t>
      </w:r>
      <w:r w:rsidRPr="00A25843">
        <w:rPr>
          <w:rFonts w:cs="Times New Roman"/>
          <w:bCs/>
          <w:szCs w:val="24"/>
        </w:rPr>
        <w:t>）估算模式预测参数</w:t>
      </w:r>
    </w:p>
    <w:p w:rsidR="00357BE7" w:rsidRPr="00A25843" w:rsidRDefault="003B14C1">
      <w:pPr>
        <w:pStyle w:val="2fff0"/>
        <w:ind w:firstLine="480"/>
      </w:pPr>
      <w:r w:rsidRPr="00A25843">
        <w:t>估算模型参数见表</w:t>
      </w:r>
      <w:r w:rsidRPr="00A25843">
        <w:t>5.2-</w:t>
      </w:r>
      <w:r w:rsidR="00EE4430" w:rsidRPr="00A25843">
        <w:t>7</w:t>
      </w:r>
      <w:r w:rsidRPr="00A25843">
        <w:t>。</w:t>
      </w:r>
    </w:p>
    <w:p w:rsidR="00357BE7" w:rsidRPr="00A25843" w:rsidRDefault="003740A3">
      <w:pPr>
        <w:spacing w:line="480" w:lineRule="atLeast"/>
        <w:ind w:firstLine="482"/>
        <w:jc w:val="center"/>
        <w:rPr>
          <w:rFonts w:cs="Times New Roman"/>
          <w:b/>
          <w:szCs w:val="24"/>
        </w:rPr>
      </w:pPr>
      <w:r w:rsidRPr="00A25843">
        <w:rPr>
          <w:rFonts w:cs="Times New Roman"/>
          <w:b/>
          <w:szCs w:val="24"/>
        </w:rPr>
        <w:lastRenderedPageBreak/>
        <w:t xml:space="preserve"> </w:t>
      </w:r>
      <w:r w:rsidR="003B14C1" w:rsidRPr="00A25843">
        <w:rPr>
          <w:rFonts w:cs="Times New Roman"/>
          <w:b/>
          <w:szCs w:val="24"/>
        </w:rPr>
        <w:t>表</w:t>
      </w:r>
      <w:r w:rsidR="003B14C1" w:rsidRPr="00A25843">
        <w:rPr>
          <w:rFonts w:cs="Times New Roman"/>
          <w:b/>
          <w:szCs w:val="24"/>
        </w:rPr>
        <w:t>5.2-</w:t>
      </w:r>
      <w:r w:rsidR="00EE4430" w:rsidRPr="00A25843">
        <w:rPr>
          <w:rFonts w:cs="Times New Roman"/>
          <w:b/>
          <w:szCs w:val="24"/>
        </w:rPr>
        <w:t>7</w:t>
      </w:r>
      <w:r w:rsidR="003B14C1" w:rsidRPr="00A25843">
        <w:rPr>
          <w:rFonts w:cs="Times New Roman"/>
          <w:b/>
          <w:szCs w:val="24"/>
        </w:rPr>
        <w:t>估算模型参数表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302"/>
        <w:gridCol w:w="2652"/>
        <w:gridCol w:w="3569"/>
      </w:tblGrid>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取值</w:t>
            </w:r>
          </w:p>
        </w:tc>
      </w:tr>
      <w:tr w:rsidR="00357BE7" w:rsidRPr="00A25843" w:rsidTr="009E756E">
        <w:trPr>
          <w:jc w:val="center"/>
        </w:trPr>
        <w:tc>
          <w:tcPr>
            <w:tcW w:w="1350" w:type="pct"/>
            <w:vMerge w:val="restar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城市农村</w:t>
            </w:r>
            <w:r w:rsidRPr="00A25843">
              <w:rPr>
                <w:rFonts w:cs="Times New Roman"/>
                <w:sz w:val="21"/>
                <w:szCs w:val="21"/>
              </w:rPr>
              <w:t>/</w:t>
            </w:r>
            <w:r w:rsidRPr="00A25843">
              <w:rPr>
                <w:rFonts w:cs="Times New Roman"/>
                <w:sz w:val="21"/>
                <w:szCs w:val="21"/>
              </w:rPr>
              <w:t>选项</w:t>
            </w: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w:t>
            </w:r>
            <w:r w:rsidRPr="00A25843">
              <w:rPr>
                <w:rFonts w:cs="Times New Roman"/>
                <w:sz w:val="21"/>
                <w:szCs w:val="21"/>
              </w:rPr>
              <w:t>/</w:t>
            </w:r>
            <w:r w:rsidRPr="00A25843">
              <w:rPr>
                <w:rFonts w:cs="Times New Roman"/>
                <w:sz w:val="21"/>
                <w:szCs w:val="21"/>
              </w:rPr>
              <w:t>农村</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人口数</w:t>
            </w:r>
            <w:r w:rsidR="000020CB" w:rsidRPr="00A25843">
              <w:rPr>
                <w:rFonts w:cs="Times New Roman"/>
                <w:sz w:val="21"/>
                <w:szCs w:val="21"/>
              </w:rPr>
              <w:t>（</w:t>
            </w:r>
            <w:r w:rsidRPr="00A25843">
              <w:rPr>
                <w:rFonts w:cs="Times New Roman"/>
                <w:sz w:val="21"/>
                <w:szCs w:val="21"/>
              </w:rPr>
              <w:t>城市人口数</w:t>
            </w:r>
            <w:r w:rsidR="000020CB" w:rsidRPr="00A25843">
              <w:rPr>
                <w:rFonts w:cs="Times New Roman"/>
                <w:sz w:val="21"/>
                <w:szCs w:val="21"/>
              </w:rPr>
              <w:t>）</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最高环境温度</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41.8°C</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最低环境温度</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-19°C</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土地利用类型</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城市</w:t>
            </w:r>
          </w:p>
        </w:tc>
      </w:tr>
      <w:tr w:rsidR="00357BE7" w:rsidRPr="00A25843" w:rsidTr="009E756E">
        <w:trPr>
          <w:jc w:val="center"/>
        </w:trPr>
        <w:tc>
          <w:tcPr>
            <w:tcW w:w="290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区域湿度条件</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中等湿度</w:t>
            </w:r>
          </w:p>
        </w:tc>
      </w:tr>
      <w:tr w:rsidR="00357BE7" w:rsidRPr="00A25843" w:rsidTr="009E756E">
        <w:trPr>
          <w:jc w:val="center"/>
        </w:trPr>
        <w:tc>
          <w:tcPr>
            <w:tcW w:w="1350" w:type="pct"/>
            <w:vMerge w:val="restar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是否考虑地形</w:t>
            </w: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考虑地形</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是</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地形数据分辨率</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90</w:t>
            </w:r>
          </w:p>
        </w:tc>
      </w:tr>
      <w:tr w:rsidR="00357BE7" w:rsidRPr="00A25843" w:rsidTr="009E756E">
        <w:trPr>
          <w:jc w:val="center"/>
        </w:trPr>
        <w:tc>
          <w:tcPr>
            <w:tcW w:w="1350" w:type="pct"/>
            <w:vMerge w:val="restar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是否考虑海岸线熏烟</w:t>
            </w: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考虑海岸线熏烟</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否</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海岸线距离</w:t>
            </w:r>
            <w:r w:rsidRPr="00A25843">
              <w:rPr>
                <w:rFonts w:cs="Times New Roman"/>
                <w:sz w:val="21"/>
                <w:szCs w:val="21"/>
              </w:rPr>
              <w:t>/km</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w:t>
            </w:r>
          </w:p>
        </w:tc>
      </w:tr>
      <w:tr w:rsidR="00357BE7" w:rsidRPr="00A25843" w:rsidTr="009E756E">
        <w:trPr>
          <w:jc w:val="center"/>
        </w:trPr>
        <w:tc>
          <w:tcPr>
            <w:tcW w:w="1350" w:type="pct"/>
            <w:vMerge/>
            <w:vAlign w:val="center"/>
          </w:tcPr>
          <w:p w:rsidR="00357BE7" w:rsidRPr="00A25843" w:rsidRDefault="00357BE7" w:rsidP="009E756E">
            <w:pPr>
              <w:spacing w:line="360" w:lineRule="atLeast"/>
              <w:ind w:firstLineChars="0" w:firstLine="0"/>
              <w:jc w:val="center"/>
              <w:rPr>
                <w:rFonts w:cs="Times New Roman"/>
                <w:sz w:val="21"/>
                <w:szCs w:val="21"/>
              </w:rPr>
            </w:pPr>
          </w:p>
        </w:tc>
        <w:tc>
          <w:tcPr>
            <w:tcW w:w="155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海岸线方向</w:t>
            </w:r>
            <w:r w:rsidRPr="00A25843">
              <w:rPr>
                <w:rFonts w:cs="Times New Roman"/>
                <w:sz w:val="21"/>
                <w:szCs w:val="21"/>
              </w:rPr>
              <w:t>/</w:t>
            </w:r>
            <w:r w:rsidRPr="00A25843">
              <w:rPr>
                <w:rFonts w:cs="Times New Roman"/>
                <w:sz w:val="21"/>
                <w:szCs w:val="21"/>
                <w:vertAlign w:val="superscript"/>
              </w:rPr>
              <w:t>o</w:t>
            </w:r>
          </w:p>
        </w:tc>
        <w:tc>
          <w:tcPr>
            <w:tcW w:w="2094"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w:t>
            </w:r>
          </w:p>
        </w:tc>
      </w:tr>
    </w:tbl>
    <w:p w:rsidR="00357BE7" w:rsidRPr="00A25843" w:rsidRDefault="003B14C1">
      <w:pPr>
        <w:widowControl/>
        <w:spacing w:line="520" w:lineRule="atLeast"/>
        <w:ind w:firstLine="480"/>
        <w:rPr>
          <w:rFonts w:cs="Times New Roman"/>
        </w:rPr>
      </w:pPr>
      <w:r w:rsidRPr="00A25843">
        <w:rPr>
          <w:rFonts w:cs="Times New Roman"/>
        </w:rPr>
        <w:t>本项目所有污染源的正常排放的污染物的</w:t>
      </w:r>
      <w:r w:rsidRPr="00A25843">
        <w:rPr>
          <w:rFonts w:cs="Times New Roman"/>
        </w:rPr>
        <w:t>Pmax</w:t>
      </w:r>
      <w:r w:rsidRPr="00A25843">
        <w:rPr>
          <w:rFonts w:cs="Times New Roman"/>
        </w:rPr>
        <w:t>和</w:t>
      </w:r>
      <w:r w:rsidRPr="00A25843">
        <w:rPr>
          <w:rFonts w:cs="Times New Roman"/>
        </w:rPr>
        <w:t>D</w:t>
      </w:r>
      <w:r w:rsidRPr="00A25843">
        <w:rPr>
          <w:rFonts w:cs="Times New Roman"/>
          <w:vertAlign w:val="subscript"/>
        </w:rPr>
        <w:t>10%</w:t>
      </w:r>
      <w:r w:rsidRPr="00A25843">
        <w:rPr>
          <w:rFonts w:cs="Times New Roman"/>
        </w:rPr>
        <w:t>预测结果见表</w:t>
      </w:r>
      <w:r w:rsidRPr="00A25843">
        <w:rPr>
          <w:rFonts w:cs="Times New Roman"/>
        </w:rPr>
        <w:t>5.2-</w:t>
      </w:r>
      <w:r w:rsidR="00EE4430" w:rsidRPr="00A25843">
        <w:rPr>
          <w:rFonts w:cs="Times New Roman"/>
        </w:rPr>
        <w:t>8</w:t>
      </w:r>
      <w:r w:rsidRPr="00A25843">
        <w:rPr>
          <w:rFonts w:cs="Times New Roman"/>
        </w:rPr>
        <w:t>。</w:t>
      </w:r>
    </w:p>
    <w:p w:rsidR="00357BE7" w:rsidRPr="00A25843" w:rsidRDefault="003B14C1">
      <w:pPr>
        <w:snapToGrid w:val="0"/>
        <w:ind w:firstLine="482"/>
        <w:jc w:val="center"/>
        <w:rPr>
          <w:rFonts w:cs="Times New Roman"/>
          <w:b/>
        </w:rPr>
      </w:pPr>
      <w:r w:rsidRPr="00A25843">
        <w:rPr>
          <w:rFonts w:cs="Times New Roman"/>
          <w:b/>
        </w:rPr>
        <w:t>表</w:t>
      </w:r>
      <w:r w:rsidRPr="00A25843">
        <w:rPr>
          <w:rFonts w:cs="Times New Roman"/>
          <w:b/>
        </w:rPr>
        <w:t>5.2-</w:t>
      </w:r>
      <w:r w:rsidR="00EE4430" w:rsidRPr="00A25843">
        <w:rPr>
          <w:rFonts w:cs="Times New Roman"/>
          <w:b/>
        </w:rPr>
        <w:t>8</w:t>
      </w:r>
      <w:r w:rsidRPr="00A25843">
        <w:rPr>
          <w:rFonts w:cs="Times New Roman"/>
          <w:b/>
        </w:rPr>
        <w:t xml:space="preserve">   </w:t>
      </w:r>
      <w:r w:rsidRPr="00A25843">
        <w:rPr>
          <w:rFonts w:cs="Times New Roman"/>
          <w:b/>
        </w:rPr>
        <w:t>项目</w:t>
      </w:r>
      <w:r w:rsidRPr="00A25843">
        <w:rPr>
          <w:rFonts w:cs="Times New Roman"/>
          <w:b/>
        </w:rPr>
        <w:t>Pmax</w:t>
      </w:r>
      <w:r w:rsidRPr="00A25843">
        <w:rPr>
          <w:rFonts w:cs="Times New Roman"/>
          <w:b/>
        </w:rPr>
        <w:t>和</w:t>
      </w:r>
      <w:r w:rsidRPr="00A25843">
        <w:rPr>
          <w:rFonts w:cs="Times New Roman"/>
          <w:b/>
        </w:rPr>
        <w:t>D</w:t>
      </w:r>
      <w:r w:rsidRPr="00A25843">
        <w:rPr>
          <w:rFonts w:cs="Times New Roman"/>
          <w:b/>
          <w:vertAlign w:val="subscript"/>
        </w:rPr>
        <w:t>10%</w:t>
      </w:r>
      <w:r w:rsidRPr="00A25843">
        <w:rPr>
          <w:rFonts w:cs="Times New Roman"/>
          <w:b/>
        </w:rPr>
        <w:t>预测和计算结果一览表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1629"/>
        <w:gridCol w:w="1386"/>
        <w:gridCol w:w="1249"/>
        <w:gridCol w:w="1420"/>
        <w:gridCol w:w="1422"/>
        <w:gridCol w:w="1417"/>
      </w:tblGrid>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污染源名称</w:t>
            </w:r>
          </w:p>
        </w:tc>
        <w:tc>
          <w:tcPr>
            <w:tcW w:w="81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评价因子</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评价标准</w:t>
            </w:r>
            <w:r w:rsidR="000020CB" w:rsidRPr="00A25843">
              <w:rPr>
                <w:rFonts w:cs="Times New Roman"/>
                <w:sz w:val="21"/>
                <w:szCs w:val="21"/>
              </w:rPr>
              <w:t>（</w:t>
            </w:r>
            <w:r w:rsidRPr="00A25843">
              <w:rPr>
                <w:rFonts w:cs="Times New Roman"/>
                <w:sz w:val="21"/>
                <w:szCs w:val="21"/>
              </w:rPr>
              <w:t>μg/m</w:t>
            </w:r>
            <w:r w:rsidRPr="00A25843">
              <w:rPr>
                <w:rFonts w:cs="Times New Roman"/>
                <w:sz w:val="21"/>
                <w:szCs w:val="21"/>
                <w:vertAlign w:val="superscript"/>
              </w:rPr>
              <w:t>3</w:t>
            </w:r>
            <w:r w:rsidR="000020CB" w:rsidRPr="00A25843">
              <w:rPr>
                <w:rFonts w:cs="Times New Roman"/>
                <w:sz w:val="21"/>
                <w:szCs w:val="21"/>
              </w:rPr>
              <w:t>）</w:t>
            </w:r>
          </w:p>
        </w:tc>
        <w:tc>
          <w:tcPr>
            <w:tcW w:w="8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Cmax</w:t>
            </w:r>
          </w:p>
          <w:p w:rsidR="00357BE7" w:rsidRPr="00A25843" w:rsidRDefault="000020CB" w:rsidP="009E756E">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μg/m</w:t>
            </w:r>
            <w:r w:rsidR="003B14C1" w:rsidRPr="00A25843">
              <w:rPr>
                <w:rFonts w:cs="Times New Roman"/>
                <w:sz w:val="21"/>
                <w:szCs w:val="21"/>
                <w:vertAlign w:val="superscript"/>
              </w:rPr>
              <w:t>3</w:t>
            </w:r>
            <w:r w:rsidRPr="00A25843">
              <w:rPr>
                <w:rFonts w:cs="Times New Roman"/>
                <w:sz w:val="21"/>
                <w:szCs w:val="21"/>
              </w:rPr>
              <w:t>）</w:t>
            </w:r>
          </w:p>
        </w:tc>
        <w:tc>
          <w:tcPr>
            <w:tcW w:w="834"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Pmax</w:t>
            </w:r>
          </w:p>
          <w:p w:rsidR="00357BE7" w:rsidRPr="00A25843" w:rsidRDefault="000020CB" w:rsidP="009E756E">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w:t>
            </w:r>
            <w:r w:rsidRPr="00A25843">
              <w:rPr>
                <w:rFonts w:cs="Times New Roman"/>
                <w:sz w:val="21"/>
                <w:szCs w:val="21"/>
              </w:rPr>
              <w:t>）</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w:t>
            </w:r>
            <w:r w:rsidRPr="00A25843">
              <w:rPr>
                <w:rFonts w:cs="Times New Roman"/>
                <w:sz w:val="21"/>
                <w:szCs w:val="21"/>
                <w:vertAlign w:val="subscript"/>
              </w:rPr>
              <w:t>10%</w:t>
            </w:r>
          </w:p>
          <w:p w:rsidR="00357BE7" w:rsidRPr="00A25843" w:rsidRDefault="000020CB" w:rsidP="009E756E">
            <w:pPr>
              <w:snapToGrid w:val="0"/>
              <w:spacing w:line="360" w:lineRule="atLeast"/>
              <w:ind w:firstLineChars="0" w:firstLine="0"/>
              <w:jc w:val="center"/>
              <w:rPr>
                <w:rFonts w:cs="Times New Roman"/>
                <w:sz w:val="21"/>
                <w:szCs w:val="21"/>
              </w:rPr>
            </w:pPr>
            <w:r w:rsidRPr="00A25843">
              <w:rPr>
                <w:rFonts w:cs="Times New Roman"/>
                <w:sz w:val="21"/>
                <w:szCs w:val="21"/>
              </w:rPr>
              <w:t>（</w:t>
            </w:r>
            <w:r w:rsidR="003B14C1" w:rsidRPr="00A25843">
              <w:rPr>
                <w:rFonts w:cs="Times New Roman"/>
                <w:sz w:val="21"/>
                <w:szCs w:val="21"/>
              </w:rPr>
              <w:t>m</w:t>
            </w:r>
            <w:r w:rsidRPr="00A25843">
              <w:rPr>
                <w:rFonts w:cs="Times New Roman"/>
                <w:sz w:val="21"/>
                <w:szCs w:val="21"/>
              </w:rPr>
              <w:t>）</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DA001</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0.7092</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0.1576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DA002</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DA003</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1.5275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0.3394</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DA004</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0.491</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0.1091</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DA006</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DA007</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0.5456</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0.1212</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restar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DA008</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4.9097</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2.4549</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0.5455</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5.4552</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restar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DA005</w:t>
            </w:r>
            <w:r w:rsidRPr="00A25843">
              <w:rPr>
                <w:rFonts w:cs="Times New Roman"/>
                <w:sz w:val="21"/>
                <w:szCs w:val="21"/>
              </w:rPr>
              <w:t>排气筒</w:t>
            </w: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0.2864</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0.0636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0.758</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0.1516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2</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2.5605</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1.0242</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restar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生产车间</w:t>
            </w:r>
          </w:p>
        </w:tc>
        <w:tc>
          <w:tcPr>
            <w:tcW w:w="81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450</w:t>
            </w:r>
          </w:p>
        </w:tc>
        <w:tc>
          <w:tcPr>
            <w:tcW w:w="833"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3.8321</w:t>
            </w:r>
          </w:p>
        </w:tc>
        <w:tc>
          <w:tcPr>
            <w:tcW w:w="834"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0.8516</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200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4.927</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2.4635</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r w:rsidR="00357BE7" w:rsidRPr="00A25843" w:rsidTr="009E756E">
        <w:trPr>
          <w:jc w:val="center"/>
        </w:trPr>
        <w:tc>
          <w:tcPr>
            <w:tcW w:w="956" w:type="pct"/>
            <w:vMerge/>
            <w:vAlign w:val="center"/>
          </w:tcPr>
          <w:p w:rsidR="00357BE7" w:rsidRPr="00A25843" w:rsidRDefault="00357BE7" w:rsidP="009E756E">
            <w:pPr>
              <w:snapToGrid w:val="0"/>
              <w:spacing w:line="360" w:lineRule="atLeast"/>
              <w:ind w:firstLineChars="0" w:firstLine="0"/>
              <w:jc w:val="center"/>
              <w:rPr>
                <w:rFonts w:cs="Times New Roman"/>
                <w:sz w:val="21"/>
                <w:szCs w:val="21"/>
              </w:rPr>
            </w:pPr>
          </w:p>
        </w:tc>
        <w:tc>
          <w:tcPr>
            <w:tcW w:w="813"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733"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10</w:t>
            </w:r>
          </w:p>
        </w:tc>
        <w:tc>
          <w:tcPr>
            <w:tcW w:w="833"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0.5474</w:t>
            </w:r>
          </w:p>
        </w:tc>
        <w:tc>
          <w:tcPr>
            <w:tcW w:w="834"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5.4744</w:t>
            </w:r>
          </w:p>
        </w:tc>
        <w:tc>
          <w:tcPr>
            <w:tcW w:w="831" w:type="pct"/>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无</w:t>
            </w:r>
          </w:p>
        </w:tc>
      </w:tr>
    </w:tbl>
    <w:p w:rsidR="00357BE7" w:rsidRPr="00A25843" w:rsidRDefault="003B14C1">
      <w:pPr>
        <w:pStyle w:val="2fff0"/>
        <w:ind w:firstLine="480"/>
      </w:pPr>
      <w:r w:rsidRPr="00A25843">
        <w:t>由以上</w:t>
      </w:r>
      <w:r w:rsidRPr="00A25843">
        <w:t>ARESCREEN</w:t>
      </w:r>
      <w:r w:rsidRPr="00A25843">
        <w:t>估算模式对各污染源污染物的计算可知，项目中生产车间</w:t>
      </w:r>
      <w:r w:rsidRPr="00A25843">
        <w:t>H</w:t>
      </w:r>
      <w:r w:rsidRPr="00A25843">
        <w:rPr>
          <w:vertAlign w:val="subscript"/>
        </w:rPr>
        <w:t>2</w:t>
      </w:r>
      <w:r w:rsidRPr="00A25843">
        <w:t>S</w:t>
      </w:r>
      <w:r w:rsidRPr="00A25843">
        <w:t>预测结果相对最大，浓度值为</w:t>
      </w:r>
      <w:r w:rsidRPr="00A25843">
        <w:t>0.5474μg/m³</w:t>
      </w:r>
      <w:r w:rsidRPr="00A25843">
        <w:t>，标准值为</w:t>
      </w:r>
      <w:r w:rsidRPr="00A25843">
        <w:t>10μg/m³</w:t>
      </w:r>
      <w:r w:rsidRPr="00A25843">
        <w:t>，占标率为</w:t>
      </w:r>
      <w:r w:rsidRPr="00A25843">
        <w:t>5.4744%</w:t>
      </w:r>
      <w:r w:rsidRPr="00A25843">
        <w:t>。根据《环境影响评价技术导则大气环境》（</w:t>
      </w:r>
      <w:r w:rsidRPr="00A25843">
        <w:t>HJ2.2-2018</w:t>
      </w:r>
      <w:r w:rsidRPr="00A25843">
        <w:t>）中评价工作分级方法，本项目生产车间无组织排放的</w:t>
      </w:r>
      <w:r w:rsidRPr="00A25843">
        <w:t>H</w:t>
      </w:r>
      <w:r w:rsidRPr="00A25843">
        <w:rPr>
          <w:vertAlign w:val="subscript"/>
        </w:rPr>
        <w:t>2</w:t>
      </w:r>
      <w:r w:rsidRPr="00A25843">
        <w:t>S</w:t>
      </w:r>
      <w:r w:rsidRPr="00A25843">
        <w:t>，</w:t>
      </w:r>
      <w:r w:rsidRPr="00A25843">
        <w:t>Pmax</w:t>
      </w:r>
      <w:r w:rsidRPr="00A25843">
        <w:t>为</w:t>
      </w:r>
      <w:r w:rsidRPr="00A25843">
        <w:t>1%≤Pmax</w:t>
      </w:r>
      <w:r w:rsidRPr="00A25843">
        <w:t>＜</w:t>
      </w:r>
      <w:r w:rsidRPr="00A25843">
        <w:t>10%</w:t>
      </w:r>
      <w:r w:rsidRPr="00A25843">
        <w:t>，</w:t>
      </w:r>
      <w:r w:rsidRPr="00A25843">
        <w:lastRenderedPageBreak/>
        <w:t>因此，本项目评价等级为二级。</w:t>
      </w:r>
    </w:p>
    <w:p w:rsidR="00357BE7" w:rsidRPr="00A25843" w:rsidRDefault="003B14C1">
      <w:pPr>
        <w:pStyle w:val="2fff0"/>
        <w:ind w:firstLine="480"/>
      </w:pPr>
      <w:r w:rsidRPr="00A25843">
        <w:t>根据以上分析，最终确定</w:t>
      </w:r>
      <w:r w:rsidR="00BF4202" w:rsidRPr="008919A5">
        <w:rPr>
          <w:rFonts w:hint="eastAsia"/>
          <w:szCs w:val="22"/>
        </w:rPr>
        <w:t>拟</w:t>
      </w:r>
      <w:r w:rsidR="00BF4202" w:rsidRPr="00A25843">
        <w:t>建</w:t>
      </w:r>
      <w:r w:rsidRPr="00A25843">
        <w:t>项目大气评价等级为二级，根据导则中的相关规定：</w:t>
      </w:r>
      <w:r w:rsidR="00BF4202" w:rsidRPr="008919A5">
        <w:rPr>
          <w:rFonts w:hint="eastAsia"/>
          <w:szCs w:val="22"/>
        </w:rPr>
        <w:t>拟</w:t>
      </w:r>
      <w:r w:rsidR="00BF4202" w:rsidRPr="00A25843">
        <w:t>建</w:t>
      </w:r>
      <w:r w:rsidRPr="00A25843">
        <w:t>项目大气评价范围为以生产车间为中心，边长为</w:t>
      </w:r>
      <w:r w:rsidRPr="00A25843">
        <w:t>5km</w:t>
      </w:r>
      <w:r w:rsidRPr="00A25843">
        <w:t>的矩形区域，总面积为</w:t>
      </w:r>
      <w:r w:rsidRPr="00A25843">
        <w:t>25km</w:t>
      </w:r>
      <w:r w:rsidRPr="00A25843">
        <w:rPr>
          <w:vertAlign w:val="superscript"/>
        </w:rPr>
        <w:t>2</w:t>
      </w:r>
      <w:r w:rsidRPr="00A25843">
        <w:t>。</w:t>
      </w:r>
    </w:p>
    <w:p w:rsidR="00357BE7" w:rsidRPr="00A25843" w:rsidRDefault="003B14C1">
      <w:pPr>
        <w:pStyle w:val="A-z"/>
        <w:spacing w:line="480" w:lineRule="atLeast"/>
        <w:ind w:firstLine="480"/>
        <w:rPr>
          <w:rFonts w:cs="Times New Roman"/>
          <w:bCs/>
        </w:rPr>
      </w:pPr>
      <w:r w:rsidRPr="00A25843">
        <w:rPr>
          <w:rFonts w:cs="Times New Roman"/>
          <w:bCs/>
        </w:rPr>
        <w:t>（</w:t>
      </w:r>
      <w:r w:rsidRPr="00A25843">
        <w:rPr>
          <w:rFonts w:cs="Times New Roman"/>
          <w:bCs/>
        </w:rPr>
        <w:t>5</w:t>
      </w:r>
      <w:r w:rsidRPr="00A25843">
        <w:rPr>
          <w:rFonts w:cs="Times New Roman"/>
          <w:bCs/>
        </w:rPr>
        <w:t>）估算模型计算结果</w:t>
      </w:r>
    </w:p>
    <w:p w:rsidR="00357BE7" w:rsidRPr="00A25843" w:rsidRDefault="003B14C1">
      <w:pPr>
        <w:pStyle w:val="2fff0"/>
        <w:ind w:firstLine="480"/>
      </w:pPr>
      <w:r w:rsidRPr="00A25843">
        <w:t>本项目估算模型计算结果见表</w:t>
      </w:r>
      <w:r w:rsidRPr="00A25843">
        <w:t>5.2-</w:t>
      </w:r>
      <w:r w:rsidR="00EE4430" w:rsidRPr="00A25843">
        <w:t>9</w:t>
      </w:r>
      <w:r w:rsidRPr="00A25843">
        <w:t>～</w:t>
      </w:r>
      <w:r w:rsidRPr="00A25843">
        <w:t>5-2-1</w:t>
      </w:r>
      <w:r w:rsidR="00EE4430" w:rsidRPr="00A25843">
        <w:t>4</w:t>
      </w:r>
      <w:r w:rsidRPr="00A25843">
        <w:t>。</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w:t>
      </w:r>
      <w:r w:rsidR="00EE4430" w:rsidRPr="00A25843">
        <w:rPr>
          <w:rFonts w:cs="Times New Roman"/>
          <w:b/>
          <w:szCs w:val="24"/>
        </w:rPr>
        <w:t>9</w:t>
      </w:r>
      <w:r w:rsidRPr="00A25843">
        <w:rPr>
          <w:rFonts w:cs="Times New Roman"/>
          <w:b/>
          <w:szCs w:val="24"/>
        </w:rPr>
        <w:t xml:space="preserve">   </w:t>
      </w:r>
      <w:r w:rsidRPr="00A25843">
        <w:rPr>
          <w:rFonts w:cs="Times New Roman"/>
          <w:b/>
          <w:szCs w:val="24"/>
        </w:rPr>
        <w:t>项目</w:t>
      </w:r>
      <w:r w:rsidRPr="00A25843">
        <w:rPr>
          <w:rFonts w:cs="Times New Roman"/>
          <w:b/>
          <w:szCs w:val="24"/>
        </w:rPr>
        <w:t>DA001</w:t>
      </w:r>
      <w:r w:rsidRPr="00A25843">
        <w:rPr>
          <w:rFonts w:cs="Times New Roman"/>
          <w:b/>
          <w:szCs w:val="24"/>
        </w:rPr>
        <w:t>、</w:t>
      </w:r>
      <w:r w:rsidRPr="00A25843">
        <w:rPr>
          <w:rFonts w:cs="Times New Roman"/>
          <w:b/>
          <w:szCs w:val="24"/>
        </w:rPr>
        <w:t>DA002</w:t>
      </w:r>
      <w:r w:rsidRPr="00A25843">
        <w:rPr>
          <w:rFonts w:cs="Times New Roman"/>
          <w:b/>
          <w:szCs w:val="24"/>
        </w:rPr>
        <w:t>排气筒主要污染物估算模型计算结果表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2234"/>
        <w:gridCol w:w="1701"/>
        <w:gridCol w:w="1560"/>
        <w:gridCol w:w="1560"/>
        <w:gridCol w:w="1468"/>
      </w:tblGrid>
      <w:tr w:rsidR="00357BE7" w:rsidRPr="00A25843" w:rsidTr="009E756E">
        <w:trPr>
          <w:jc w:val="center"/>
        </w:trPr>
        <w:tc>
          <w:tcPr>
            <w:tcW w:w="3224" w:type="pct"/>
            <w:gridSpan w:val="3"/>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DA001</w:t>
            </w:r>
          </w:p>
        </w:tc>
        <w:tc>
          <w:tcPr>
            <w:tcW w:w="1776"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DA002</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91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861"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0.2006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0.044577778</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0.29321</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0.065157778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0.052511111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0.146768889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0.154831111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0.140228889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0.121655556</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0.105708889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0.092093333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0.080631111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0.071251111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0.063433333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0.056984444</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0.051502222</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0.046837778</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0.042815556</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0.039371111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0.036351111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0.033655556</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0.031353333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0.029251111</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0.027373333</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0.025728889</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0.024226667</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0.022857778</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0.021610667</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r>
      <w:tr w:rsidR="00EB463A" w:rsidRPr="00A25843" w:rsidTr="009E756E">
        <w:trPr>
          <w:jc w:val="center"/>
        </w:trPr>
        <w:tc>
          <w:tcPr>
            <w:tcW w:w="13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2500</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0.020478444</w:t>
            </w:r>
          </w:p>
        </w:tc>
        <w:tc>
          <w:tcPr>
            <w:tcW w:w="91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861"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r>
      <w:tr w:rsidR="00EB463A" w:rsidRPr="00A25843" w:rsidTr="009E756E">
        <w:trPr>
          <w:jc w:val="center"/>
        </w:trPr>
        <w:tc>
          <w:tcPr>
            <w:tcW w:w="1311"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99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0.7092</w:t>
            </w:r>
          </w:p>
        </w:tc>
        <w:tc>
          <w:tcPr>
            <w:tcW w:w="915"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0.1576</w:t>
            </w:r>
          </w:p>
        </w:tc>
        <w:tc>
          <w:tcPr>
            <w:tcW w:w="915"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1.0365</w:t>
            </w:r>
          </w:p>
        </w:tc>
        <w:tc>
          <w:tcPr>
            <w:tcW w:w="861"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0.2303</w:t>
            </w:r>
          </w:p>
        </w:tc>
      </w:tr>
    </w:tbl>
    <w:p w:rsidR="00357BE7" w:rsidRPr="00A25843" w:rsidRDefault="003B14C1">
      <w:pPr>
        <w:pStyle w:val="2fff0"/>
        <w:ind w:firstLineChars="0" w:firstLine="0"/>
        <w:rPr>
          <w:color w:val="FF0000"/>
        </w:rPr>
      </w:pPr>
      <w:r w:rsidRPr="00A25843">
        <w:rPr>
          <w:noProof/>
          <w:color w:val="FF0000"/>
        </w:rPr>
        <w:drawing>
          <wp:inline distT="0" distB="0" distL="0" distR="0">
            <wp:extent cx="5274945" cy="1439545"/>
            <wp:effectExtent l="19050" t="0" r="1905" b="0"/>
            <wp:docPr id="339" name="图片 339" descr="C:\Users\Administrator\AppData\Local\Microsoft\Windows\Temporary Internet Files\Content.IE5\PI1NJFSJ\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C:\Users\Administrator\AppData\Local\Microsoft\Windows\Temporary Internet Files\Content.IE5\PI1NJFSJ\浓度占标折线图[1].png"/>
                    <pic:cNvPicPr>
                      <a:picLocks noChangeAspect="1" noChangeArrowheads="1"/>
                    </pic:cNvPicPr>
                  </pic:nvPicPr>
                  <pic:blipFill>
                    <a:blip r:embed="rId55"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4</w:t>
      </w:r>
      <w:r w:rsidRPr="00A25843">
        <w:rPr>
          <w:rFonts w:cs="Times New Roman"/>
          <w:b/>
          <w:szCs w:val="24"/>
        </w:rPr>
        <w:t xml:space="preserve">   DA001</w:t>
      </w:r>
      <w:r w:rsidRPr="00A25843">
        <w:rPr>
          <w:rFonts w:cs="Times New Roman"/>
          <w:b/>
          <w:szCs w:val="24"/>
        </w:rPr>
        <w:t>排气筒污染物浓度占标折线图</w:t>
      </w:r>
    </w:p>
    <w:p w:rsidR="00357BE7" w:rsidRPr="00A25843" w:rsidRDefault="003B14C1">
      <w:pPr>
        <w:spacing w:line="480" w:lineRule="atLeast"/>
        <w:ind w:firstLineChars="0" w:firstLine="0"/>
        <w:jc w:val="center"/>
        <w:rPr>
          <w:rFonts w:cs="Times New Roman"/>
          <w:b/>
          <w:szCs w:val="24"/>
        </w:rPr>
      </w:pPr>
      <w:r w:rsidRPr="00A25843">
        <w:rPr>
          <w:rFonts w:cs="Times New Roman"/>
          <w:b/>
          <w:noProof/>
          <w:szCs w:val="24"/>
        </w:rPr>
        <w:drawing>
          <wp:inline distT="0" distB="0" distL="0" distR="0">
            <wp:extent cx="5274945" cy="1439545"/>
            <wp:effectExtent l="19050" t="0" r="1905" b="0"/>
            <wp:docPr id="338" name="图片 338" descr="C:\Users\Administrator\AppData\Local\Microsoft\Windows\Temporary Internet Files\Content.IE5\F66ARH1D\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descr="C:\Users\Administrator\AppData\Local\Microsoft\Windows\Temporary Internet Files\Content.IE5\F66ARH1D\浓度占标折线图[1].png"/>
                    <pic:cNvPicPr>
                      <a:picLocks noChangeAspect="1" noChangeArrowheads="1"/>
                    </pic:cNvPicPr>
                  </pic:nvPicPr>
                  <pic:blipFill>
                    <a:blip r:embed="rId56"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5</w:t>
      </w:r>
      <w:r w:rsidRPr="00A25843">
        <w:rPr>
          <w:rFonts w:cs="Times New Roman"/>
          <w:b/>
          <w:szCs w:val="24"/>
        </w:rPr>
        <w:t xml:space="preserve">   DA002</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0</w:t>
      </w:r>
      <w:r w:rsidRPr="00A25843">
        <w:rPr>
          <w:rFonts w:cs="Times New Roman"/>
          <w:b/>
          <w:szCs w:val="24"/>
        </w:rPr>
        <w:t xml:space="preserve">   </w:t>
      </w:r>
      <w:r w:rsidRPr="00A25843">
        <w:rPr>
          <w:rFonts w:cs="Times New Roman"/>
          <w:b/>
          <w:szCs w:val="24"/>
        </w:rPr>
        <w:t>项目</w:t>
      </w:r>
      <w:r w:rsidRPr="00A25843">
        <w:rPr>
          <w:rFonts w:cs="Times New Roman"/>
          <w:b/>
          <w:szCs w:val="24"/>
        </w:rPr>
        <w:t>DA003</w:t>
      </w:r>
      <w:r w:rsidRPr="00A25843">
        <w:rPr>
          <w:rFonts w:cs="Times New Roman"/>
          <w:b/>
          <w:szCs w:val="24"/>
        </w:rPr>
        <w:t>、</w:t>
      </w:r>
      <w:r w:rsidRPr="00A25843">
        <w:rPr>
          <w:rFonts w:cs="Times New Roman"/>
          <w:b/>
          <w:szCs w:val="24"/>
        </w:rPr>
        <w:t>DA004</w:t>
      </w:r>
      <w:r w:rsidRPr="00A25843">
        <w:rPr>
          <w:rFonts w:cs="Times New Roman"/>
          <w:b/>
          <w:szCs w:val="24"/>
        </w:rPr>
        <w:t>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62"/>
        <w:gridCol w:w="2311"/>
        <w:gridCol w:w="1584"/>
        <w:gridCol w:w="1584"/>
        <w:gridCol w:w="1582"/>
      </w:tblGrid>
      <w:tr w:rsidR="00357BE7" w:rsidRPr="00A25843" w:rsidTr="009E756E">
        <w:trPr>
          <w:jc w:val="center"/>
        </w:trPr>
        <w:tc>
          <w:tcPr>
            <w:tcW w:w="3143" w:type="pct"/>
            <w:gridSpan w:val="3"/>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DA003</w:t>
            </w:r>
          </w:p>
        </w:tc>
        <w:tc>
          <w:tcPr>
            <w:tcW w:w="1857" w:type="pct"/>
            <w:gridSpan w:val="2"/>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点源</w:t>
            </w:r>
            <w:r w:rsidRPr="00A25843">
              <w:rPr>
                <w:rFonts w:cs="Times New Roman"/>
                <w:sz w:val="21"/>
                <w:szCs w:val="21"/>
              </w:rPr>
              <w:t>DA004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92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928"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PM</w:t>
            </w:r>
            <w:r w:rsidRPr="00A25843">
              <w:rPr>
                <w:rFonts w:cs="Times New Roman"/>
                <w:sz w:val="21"/>
                <w:szCs w:val="21"/>
                <w:vertAlign w:val="subscript"/>
              </w:rPr>
              <w:t>10</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0.43209</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0.09602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0.14341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0.031868889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0.50899</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0.113108889</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0.036355556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1.4226</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0.316133333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0.45726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0.101613333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1.5008</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0.333511111</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0.48237</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0.107193333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1.3592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0.302044444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0.43688</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0.097084444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1.1792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0.262044444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0.37901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0.084224444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1.0246</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0.227688889</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0.32933</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0.073184444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0.89265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0.198366667</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0.28692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0.06376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0.78154</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0.173675556</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0.2512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0.055822222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0.69063</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0.153473333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0.22198</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0.049328889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0.61485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0.136633333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0.19762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0.043915556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0.55234</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0.122742222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0.17753</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0.039451111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0.4992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0.110933333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0.16045</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0.035655556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0.45398</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0.100884444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0.14592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0.032426667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0.41501</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0.092224444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0.13339</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0.029642222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1500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0.38162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0.084804444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0.12266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0.027257778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0.35234</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0.078297778</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0.11325</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0.025166667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0.32621</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0.072491111</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0.10485</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0.30391</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0.067535556</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0.097681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0.021706889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0.28352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0.063004444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0.091129</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0.020250889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0.26533</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0.058962222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0.085282</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0.018951556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0.24939</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0.05542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0.080159</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0.017813111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0.23482</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0.052182222</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0.075474</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0.016772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0.22156</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0.049235556</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0.071214</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0.015825333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0.20947</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0.046548889</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0.067328</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0.014961778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0.044111111</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0.063801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0.014178</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1.5275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0.3394</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0.491</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0.10914</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1" name="图片 341" descr="C:\Users\Administrator\AppData\Local\Microsoft\Windows\Temporary Internet Files\Content.IE5\9O1GE8KA\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C:\Users\Administrator\AppData\Local\Microsoft\Windows\Temporary Internet Files\Content.IE5\9O1GE8KA\浓度占标折线图[1].png"/>
                    <pic:cNvPicPr>
                      <a:picLocks noChangeAspect="1" noChangeArrowheads="1"/>
                    </pic:cNvPicPr>
                  </pic:nvPicPr>
                  <pic:blipFill>
                    <a:blip r:embed="rId57"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6</w:t>
      </w:r>
      <w:r w:rsidRPr="00A25843">
        <w:rPr>
          <w:rFonts w:cs="Times New Roman"/>
          <w:b/>
          <w:szCs w:val="24"/>
        </w:rPr>
        <w:t xml:space="preserve">   </w:t>
      </w:r>
      <w:r w:rsidRPr="00A25843">
        <w:rPr>
          <w:rFonts w:cs="Times New Roman"/>
          <w:b/>
          <w:szCs w:val="24"/>
        </w:rPr>
        <w:t>项目</w:t>
      </w:r>
      <w:r w:rsidRPr="00A25843">
        <w:rPr>
          <w:rFonts w:cs="Times New Roman"/>
          <w:b/>
          <w:szCs w:val="24"/>
        </w:rPr>
        <w:t>DA003</w:t>
      </w:r>
      <w:r w:rsidRPr="00A25843">
        <w:rPr>
          <w:rFonts w:cs="Times New Roman"/>
          <w:b/>
          <w:szCs w:val="24"/>
        </w:rPr>
        <w:t>排气筒污染物浓度占标折线图</w:t>
      </w:r>
    </w:p>
    <w:p w:rsidR="00357BE7" w:rsidRPr="00A25843" w:rsidRDefault="003B14C1">
      <w:pPr>
        <w:spacing w:line="480" w:lineRule="atLeast"/>
        <w:ind w:firstLineChars="0" w:firstLine="0"/>
        <w:jc w:val="center"/>
        <w:rPr>
          <w:rFonts w:cs="Times New Roman"/>
          <w:b/>
          <w:szCs w:val="24"/>
        </w:rPr>
      </w:pPr>
      <w:r w:rsidRPr="00A25843">
        <w:rPr>
          <w:rFonts w:cs="Times New Roman"/>
          <w:b/>
          <w:noProof/>
          <w:szCs w:val="24"/>
        </w:rPr>
        <w:drawing>
          <wp:inline distT="0" distB="0" distL="0" distR="0">
            <wp:extent cx="5274945" cy="1439545"/>
            <wp:effectExtent l="19050" t="0" r="1905" b="0"/>
            <wp:docPr id="340" name="图片 340" descr="C:\Users\Administrator\AppData\Local\Microsoft\Windows\Temporary Internet Files\Content.IE5\2QNLY45C\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C:\Users\Administrator\AppData\Local\Microsoft\Windows\Temporary Internet Files\Content.IE5\2QNLY45C\浓度占标折线图[1].png"/>
                    <pic:cNvPicPr>
                      <a:picLocks noChangeAspect="1" noChangeArrowheads="1"/>
                    </pic:cNvPicPr>
                  </pic:nvPicPr>
                  <pic:blipFill>
                    <a:blip r:embed="rId58"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5.2-7</w:t>
      </w:r>
      <w:r w:rsidRPr="00A25843">
        <w:rPr>
          <w:rFonts w:cs="Times New Roman"/>
          <w:b/>
          <w:szCs w:val="24"/>
        </w:rPr>
        <w:t xml:space="preserve">   </w:t>
      </w:r>
      <w:r w:rsidRPr="00A25843">
        <w:rPr>
          <w:rFonts w:cs="Times New Roman"/>
          <w:b/>
          <w:szCs w:val="24"/>
        </w:rPr>
        <w:t>项目</w:t>
      </w:r>
      <w:r w:rsidRPr="00A25843">
        <w:rPr>
          <w:rFonts w:cs="Times New Roman"/>
          <w:b/>
          <w:szCs w:val="24"/>
        </w:rPr>
        <w:t>DA004</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1</w:t>
      </w:r>
      <w:r w:rsidRPr="00A25843">
        <w:rPr>
          <w:rFonts w:cs="Times New Roman"/>
          <w:b/>
          <w:szCs w:val="24"/>
        </w:rPr>
        <w:t xml:space="preserve">   </w:t>
      </w:r>
      <w:r w:rsidRPr="00A25843">
        <w:rPr>
          <w:rFonts w:cs="Times New Roman"/>
          <w:b/>
          <w:szCs w:val="24"/>
        </w:rPr>
        <w:t>项目</w:t>
      </w:r>
      <w:r w:rsidRPr="00A25843">
        <w:rPr>
          <w:rFonts w:cs="Times New Roman"/>
          <w:b/>
          <w:szCs w:val="24"/>
        </w:rPr>
        <w:t>DA005</w:t>
      </w:r>
      <w:r w:rsidRPr="00A25843">
        <w:rPr>
          <w:rFonts w:cs="Times New Roman"/>
          <w:b/>
          <w:szCs w:val="24"/>
        </w:rPr>
        <w:t>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382"/>
        <w:gridCol w:w="1135"/>
        <w:gridCol w:w="1135"/>
        <w:gridCol w:w="1418"/>
        <w:gridCol w:w="1134"/>
        <w:gridCol w:w="1134"/>
        <w:gridCol w:w="1185"/>
      </w:tblGrid>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83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b/>
                <w:sz w:val="21"/>
                <w:szCs w:val="21"/>
              </w:rPr>
            </w:pPr>
            <w:r w:rsidRPr="00A25843">
              <w:rPr>
                <w:rFonts w:cs="Times New Roman"/>
                <w:sz w:val="21"/>
                <w:szCs w:val="21"/>
              </w:rPr>
              <w:t>SO</w:t>
            </w:r>
            <w:r w:rsidRPr="00A25843">
              <w:rPr>
                <w:rFonts w:cs="Times New Roman"/>
                <w:sz w:val="21"/>
                <w:szCs w:val="21"/>
                <w:vertAlign w:val="subscript"/>
              </w:rPr>
              <w:t>2</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9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r w:rsidRPr="00A25843">
              <w:rPr>
                <w:rFonts w:cs="Times New Roman"/>
                <w:sz w:val="21"/>
                <w:szCs w:val="21"/>
              </w:rPr>
              <w:t xml:space="preserve"> -</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0.2006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0.044577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0.29321</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0.065157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0.43209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0.09602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0.052511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0.50899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0.113108</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0.146768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0.66046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1.4226</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0.316133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0.154831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0.69674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1.5008</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0.3335111</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300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0.140228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0.63103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1.3592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0.302044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0.121655</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0.54745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1.1792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0.262044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0.105708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0.47569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1.0246</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0.227688</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0.092093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0.41442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0.89265</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0.198366</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0.080631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0.36284</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0.78154</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0.173675</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0.071251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0.32063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0.69063</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0.153473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0.063433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0.28545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0.61485</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0.136633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0.056984</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0.25643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0.55234</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0.122742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0.051502</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0.23176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0.4992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0.110933</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0.046837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0.21077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0.45398</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0.100884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0.042815</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0.19267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0.41501</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0.092224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0.039371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0.17717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0.38162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0.084804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0.036351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0.16358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0.35234</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0.078297</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0.033655</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0.15145</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0.32621</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0.072491</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0.031353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0.14109</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0.30391</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0.067535</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0.029251</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0.13163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0.28352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0.063004</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0.027373</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0.12318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0.26533</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0.058962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0.025728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0.11578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0.24939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0.05542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2100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0.024226</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0.10902</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0.23482</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0.052182</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0.022857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0.10286</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0.22156</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0.049235</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0.021610</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0.097248</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0.20947</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0.046548</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0.020478</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0.092153</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0.1985</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0.0441111</w:t>
            </w:r>
          </w:p>
        </w:tc>
      </w:tr>
      <w:tr w:rsidR="00357BE7" w:rsidRPr="00A25843" w:rsidTr="009E756E">
        <w:trPr>
          <w:jc w:val="center"/>
        </w:trPr>
        <w:tc>
          <w:tcPr>
            <w:tcW w:w="810"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0.2006</w:t>
            </w:r>
          </w:p>
        </w:tc>
        <w:tc>
          <w:tcPr>
            <w:tcW w:w="666"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0.044577</w:t>
            </w:r>
          </w:p>
        </w:tc>
        <w:tc>
          <w:tcPr>
            <w:tcW w:w="83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0.29321</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0.065157</w:t>
            </w:r>
          </w:p>
        </w:tc>
        <w:tc>
          <w:tcPr>
            <w:tcW w:w="66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0.43209</w:t>
            </w:r>
          </w:p>
        </w:tc>
        <w:tc>
          <w:tcPr>
            <w:tcW w:w="695"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cs="Times New Roman"/>
                <w:sz w:val="21"/>
                <w:szCs w:val="21"/>
              </w:rPr>
              <w:t>0.09602</w:t>
            </w:r>
          </w:p>
        </w:tc>
      </w:tr>
      <w:tr w:rsidR="00357BE7" w:rsidRPr="00A25843" w:rsidTr="009E756E">
        <w:trPr>
          <w:jc w:val="center"/>
        </w:trPr>
        <w:tc>
          <w:tcPr>
            <w:tcW w:w="810"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0.2864</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0.0636</w:t>
            </w:r>
          </w:p>
        </w:tc>
        <w:tc>
          <w:tcPr>
            <w:tcW w:w="832"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0.758</w:t>
            </w:r>
          </w:p>
        </w:tc>
        <w:tc>
          <w:tcPr>
            <w:tcW w:w="665"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0.1516</w:t>
            </w:r>
          </w:p>
        </w:tc>
        <w:tc>
          <w:tcPr>
            <w:tcW w:w="665" w:type="pct"/>
            <w:vAlign w:val="center"/>
          </w:tcPr>
          <w:p w:rsidR="00357BE7" w:rsidRPr="00A25843" w:rsidRDefault="003B14C1"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2.5605</w:t>
            </w:r>
          </w:p>
        </w:tc>
        <w:tc>
          <w:tcPr>
            <w:tcW w:w="695" w:type="pct"/>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1.0242</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2" name="图片 342" descr="C:\Users\Administrator\AppData\Local\Microsoft\Windows\Temporary Internet Files\Content.IE5\EAOEWBJ2\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C:\Users\Administrator\AppData\Local\Microsoft\Windows\Temporary Internet Files\Content.IE5\EAOEWBJ2\浓度占标折线图[1].png"/>
                    <pic:cNvPicPr>
                      <a:picLocks noChangeAspect="1" noChangeArrowheads="1"/>
                    </pic:cNvPicPr>
                  </pic:nvPicPr>
                  <pic:blipFill>
                    <a:blip r:embed="rId59"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Pr="00A25843">
        <w:rPr>
          <w:rFonts w:cs="Times New Roman"/>
          <w:b/>
          <w:szCs w:val="24"/>
        </w:rPr>
        <w:t>5</w:t>
      </w:r>
      <w:r w:rsidR="00CC203B" w:rsidRPr="00A25843">
        <w:rPr>
          <w:rFonts w:cs="Times New Roman"/>
          <w:b/>
          <w:szCs w:val="24"/>
        </w:rPr>
        <w:t>.</w:t>
      </w:r>
      <w:r w:rsidRPr="00A25843">
        <w:rPr>
          <w:rFonts w:cs="Times New Roman"/>
          <w:b/>
          <w:szCs w:val="24"/>
        </w:rPr>
        <w:t>2-</w:t>
      </w:r>
      <w:r w:rsidR="00CC203B" w:rsidRPr="00A25843">
        <w:rPr>
          <w:rFonts w:cs="Times New Roman"/>
          <w:b/>
          <w:szCs w:val="24"/>
        </w:rPr>
        <w:t>8</w:t>
      </w:r>
      <w:r w:rsidRPr="00A25843">
        <w:rPr>
          <w:rFonts w:cs="Times New Roman"/>
          <w:b/>
          <w:szCs w:val="24"/>
        </w:rPr>
        <w:t xml:space="preserve">   DA005</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2</w:t>
      </w:r>
      <w:r w:rsidRPr="00A25843">
        <w:rPr>
          <w:rFonts w:cs="Times New Roman"/>
          <w:b/>
          <w:szCs w:val="24"/>
        </w:rPr>
        <w:t xml:space="preserve">   </w:t>
      </w:r>
      <w:r w:rsidRPr="00A25843">
        <w:rPr>
          <w:rFonts w:cs="Times New Roman"/>
          <w:b/>
          <w:szCs w:val="24"/>
        </w:rPr>
        <w:t>项目</w:t>
      </w:r>
      <w:r w:rsidRPr="00A25843">
        <w:rPr>
          <w:rFonts w:cs="Times New Roman"/>
          <w:b/>
          <w:szCs w:val="24"/>
        </w:rPr>
        <w:t>DA006</w:t>
      </w:r>
      <w:r w:rsidRPr="00A25843">
        <w:rPr>
          <w:rFonts w:cs="Times New Roman"/>
          <w:b/>
          <w:szCs w:val="24"/>
        </w:rPr>
        <w:t>、</w:t>
      </w:r>
      <w:r w:rsidRPr="00A25843">
        <w:rPr>
          <w:rFonts w:cs="Times New Roman"/>
          <w:b/>
          <w:szCs w:val="24"/>
        </w:rPr>
        <w:t>DA007</w:t>
      </w:r>
      <w:r w:rsidRPr="00A25843">
        <w:rPr>
          <w:rFonts w:cs="Times New Roman"/>
          <w:b/>
          <w:szCs w:val="24"/>
        </w:rPr>
        <w:t>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62"/>
        <w:gridCol w:w="2311"/>
        <w:gridCol w:w="1584"/>
        <w:gridCol w:w="1584"/>
        <w:gridCol w:w="1582"/>
      </w:tblGrid>
      <w:tr w:rsidR="00357BE7" w:rsidRPr="00A25843" w:rsidTr="009E756E">
        <w:trPr>
          <w:jc w:val="center"/>
        </w:trPr>
        <w:tc>
          <w:tcPr>
            <w:tcW w:w="3143" w:type="pct"/>
            <w:gridSpan w:val="3"/>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点源</w:t>
            </w:r>
            <w:r w:rsidRPr="00A25843">
              <w:rPr>
                <w:rFonts w:eastAsia="宋体" w:cs="Times New Roman"/>
                <w:sz w:val="21"/>
                <w:szCs w:val="21"/>
              </w:rPr>
              <w:t>DA006</w:t>
            </w:r>
          </w:p>
        </w:tc>
        <w:tc>
          <w:tcPr>
            <w:tcW w:w="1857" w:type="pct"/>
            <w:gridSpan w:val="2"/>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点源</w:t>
            </w:r>
            <w:r w:rsidRPr="00A25843">
              <w:rPr>
                <w:rFonts w:eastAsia="宋体" w:cs="Times New Roman"/>
                <w:sz w:val="21"/>
                <w:szCs w:val="21"/>
              </w:rPr>
              <w:t>DA007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下风向距离</w:t>
            </w:r>
            <w:r w:rsidR="000020CB" w:rsidRPr="00A25843">
              <w:rPr>
                <w:rFonts w:eastAsia="宋体" w:cs="Times New Roman"/>
                <w:sz w:val="21"/>
                <w:szCs w:val="21"/>
              </w:rPr>
              <w:lastRenderedPageBreak/>
              <w:t>（</w:t>
            </w:r>
            <w:r w:rsidRPr="00A25843">
              <w:rPr>
                <w:rFonts w:eastAsia="宋体" w:cs="Times New Roman"/>
                <w:sz w:val="21"/>
                <w:szCs w:val="21"/>
              </w:rPr>
              <w:t>m</w:t>
            </w:r>
            <w:r w:rsidR="000020CB" w:rsidRPr="00A25843">
              <w:rPr>
                <w:rFonts w:eastAsia="宋体"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lastRenderedPageBreak/>
              <w:t>PM</w:t>
            </w:r>
            <w:r w:rsidRPr="00A25843">
              <w:rPr>
                <w:rFonts w:eastAsia="宋体" w:cs="Times New Roman"/>
                <w:sz w:val="21"/>
                <w:szCs w:val="21"/>
                <w:vertAlign w:val="subscript"/>
              </w:rPr>
              <w:t>10-</w:t>
            </w:r>
            <w:r w:rsidRPr="00A25843">
              <w:rPr>
                <w:rFonts w:eastAsia="宋体" w:cs="Times New Roman"/>
                <w:sz w:val="21"/>
                <w:szCs w:val="21"/>
              </w:rPr>
              <w:t>预测浓度</w:t>
            </w:r>
            <w:r w:rsidR="000020CB" w:rsidRPr="00A25843">
              <w:rPr>
                <w:rFonts w:eastAsia="宋体" w:cs="Times New Roman"/>
                <w:sz w:val="21"/>
                <w:szCs w:val="21"/>
              </w:rPr>
              <w:t>（</w:t>
            </w:r>
            <w:r w:rsidRPr="00A25843">
              <w:rPr>
                <w:rFonts w:eastAsia="宋体" w:cs="Times New Roman"/>
                <w:sz w:val="21"/>
                <w:szCs w:val="21"/>
              </w:rPr>
              <w:t>μg/m³</w:t>
            </w:r>
            <w:r w:rsidR="000020CB" w:rsidRPr="00A25843">
              <w:rPr>
                <w:rFonts w:eastAsia="宋体" w:cs="Times New Roman"/>
                <w:sz w:val="21"/>
                <w:szCs w:val="21"/>
              </w:rPr>
              <w:t>）</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PM</w:t>
            </w:r>
            <w:r w:rsidRPr="00A25843">
              <w:rPr>
                <w:rFonts w:eastAsia="宋体" w:cs="Times New Roman"/>
                <w:sz w:val="21"/>
                <w:szCs w:val="21"/>
                <w:vertAlign w:val="subscript"/>
              </w:rPr>
              <w:t>10</w:t>
            </w:r>
            <w:r w:rsidRPr="00A25843">
              <w:rPr>
                <w:rFonts w:eastAsia="宋体" w:cs="Times New Roman"/>
                <w:sz w:val="21"/>
                <w:szCs w:val="21"/>
              </w:rPr>
              <w:t>-</w:t>
            </w:r>
            <w:r w:rsidRPr="00A25843">
              <w:rPr>
                <w:rFonts w:eastAsia="宋体" w:cs="Times New Roman"/>
                <w:sz w:val="21"/>
                <w:szCs w:val="21"/>
              </w:rPr>
              <w:t>占标率</w:t>
            </w:r>
            <w:r w:rsidR="000020CB" w:rsidRPr="00A25843">
              <w:rPr>
                <w:rFonts w:eastAsia="宋体" w:cs="Times New Roman"/>
                <w:sz w:val="21"/>
                <w:szCs w:val="21"/>
              </w:rPr>
              <w:lastRenderedPageBreak/>
              <w:t>（</w:t>
            </w:r>
            <w:r w:rsidRPr="00A25843">
              <w:rPr>
                <w:rFonts w:eastAsia="宋体" w:cs="Times New Roman"/>
                <w:sz w:val="21"/>
                <w:szCs w:val="21"/>
              </w:rPr>
              <w:t>%</w:t>
            </w:r>
            <w:r w:rsidR="000020CB" w:rsidRPr="00A25843">
              <w:rPr>
                <w:rFonts w:eastAsia="宋体" w:cs="Times New Roman"/>
                <w:sz w:val="21"/>
                <w:szCs w:val="21"/>
              </w:rPr>
              <w:t>）</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lastRenderedPageBreak/>
              <w:t>PM</w:t>
            </w:r>
            <w:r w:rsidRPr="00A25843">
              <w:rPr>
                <w:rFonts w:eastAsia="宋体" w:cs="Times New Roman"/>
                <w:sz w:val="21"/>
                <w:szCs w:val="21"/>
                <w:vertAlign w:val="subscript"/>
              </w:rPr>
              <w:t>10-</w:t>
            </w:r>
            <w:r w:rsidRPr="00A25843">
              <w:rPr>
                <w:rFonts w:eastAsia="宋体" w:cs="Times New Roman"/>
                <w:sz w:val="21"/>
                <w:szCs w:val="21"/>
              </w:rPr>
              <w:t>预测浓度</w:t>
            </w:r>
            <w:r w:rsidR="000020CB" w:rsidRPr="00A25843">
              <w:rPr>
                <w:rFonts w:eastAsia="宋体" w:cs="Times New Roman"/>
                <w:sz w:val="21"/>
                <w:szCs w:val="21"/>
              </w:rPr>
              <w:lastRenderedPageBreak/>
              <w:t>（</w:t>
            </w:r>
            <w:r w:rsidRPr="00A25843">
              <w:rPr>
                <w:rFonts w:eastAsia="宋体" w:cs="Times New Roman"/>
                <w:sz w:val="21"/>
                <w:szCs w:val="21"/>
              </w:rPr>
              <w:t>μg/m³</w:t>
            </w:r>
            <w:r w:rsidR="000020CB" w:rsidRPr="00A25843">
              <w:rPr>
                <w:rFonts w:eastAsia="宋体" w:cs="Times New Roman"/>
                <w:sz w:val="21"/>
                <w:szCs w:val="21"/>
              </w:rPr>
              <w:t>）</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lastRenderedPageBreak/>
              <w:t>PM</w:t>
            </w:r>
            <w:r w:rsidRPr="00A25843">
              <w:rPr>
                <w:rFonts w:eastAsia="宋体" w:cs="Times New Roman"/>
                <w:sz w:val="21"/>
                <w:szCs w:val="21"/>
                <w:vertAlign w:val="subscript"/>
              </w:rPr>
              <w:t>10</w:t>
            </w:r>
            <w:r w:rsidRPr="00A25843">
              <w:rPr>
                <w:rFonts w:eastAsia="宋体" w:cs="Times New Roman"/>
                <w:sz w:val="21"/>
                <w:szCs w:val="21"/>
              </w:rPr>
              <w:t>-</w:t>
            </w:r>
            <w:r w:rsidRPr="00A25843">
              <w:rPr>
                <w:rFonts w:eastAsia="宋体" w:cs="Times New Roman"/>
                <w:sz w:val="21"/>
                <w:szCs w:val="21"/>
              </w:rPr>
              <w:t>占标率</w:t>
            </w:r>
            <w:r w:rsidR="000020CB" w:rsidRPr="00A25843">
              <w:rPr>
                <w:rFonts w:eastAsia="宋体" w:cs="Times New Roman"/>
                <w:sz w:val="21"/>
                <w:szCs w:val="21"/>
              </w:rPr>
              <w:lastRenderedPageBreak/>
              <w:t>（</w:t>
            </w:r>
            <w:r w:rsidRPr="00A25843">
              <w:rPr>
                <w:rFonts w:eastAsia="宋体" w:cs="Times New Roman"/>
                <w:sz w:val="21"/>
                <w:szCs w:val="21"/>
              </w:rPr>
              <w:t>%</w:t>
            </w:r>
            <w:r w:rsidR="000020CB" w:rsidRPr="00A25843">
              <w:rPr>
                <w:rFonts w:eastAsia="宋体" w:cs="Times New Roman"/>
                <w:sz w:val="21"/>
                <w:szCs w:val="21"/>
              </w:rPr>
              <w:t>）</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lastRenderedPageBreak/>
              <w:t>50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0.43209</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0.09602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0.14341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0.031868889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0.50899</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0.113108889</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0.1636</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0.036355556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1.4226</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0.316133333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0.45726</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0.101613333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1.5008</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0.333511111</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0.48237</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0.107193333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400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1.3592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0.302044444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0.43688</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0.097084444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500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1.1792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0.262044444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0.37901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0.084224444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600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1.0246</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0.227688889</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0.32933</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0.073184444</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700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0.89265</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0.198366667</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0.28692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0.06376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800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0.78154</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0.173675556</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0.2512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0.055822222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900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0.69063</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0.153473333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0.22198</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0.049328889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0.61485</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0.136633333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0.19762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0.043915556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1100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0.55234</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0.122742222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0.17753</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0.039451111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1200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0.4992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0.110933333</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0.16045</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0.035655556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1300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0.45398</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0.100884444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0.14592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0.032426667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1400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0.41501</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0.092224444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0.13339</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0.029642222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1500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0.38162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0.084804444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0.12266</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0.027257778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1600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0.35234</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0.078297778</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0.11325</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0.025166667</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1700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0.32621</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0.072491111</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0.10485</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1800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0.30391</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0.067535556</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0.097681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0.021706889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1900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0.28352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0.063004444</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0.091129</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0.020250889</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2000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0.26533</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0.058962222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0.085282</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0.018951556</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2100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0.24939</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0.05542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0.080159</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0.017813111</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2200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0.23482</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0.052182222</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0.075474</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0.016772</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2300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0.22156</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0.049235556</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0.071214</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0.015825333</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2400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0.20947</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0.046548889</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0.067328</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0.014961778</w:t>
            </w:r>
          </w:p>
        </w:tc>
      </w:tr>
      <w:tr w:rsidR="00357BE7" w:rsidRPr="00A25843" w:rsidTr="009E756E">
        <w:trPr>
          <w:jc w:val="center"/>
        </w:trPr>
        <w:tc>
          <w:tcPr>
            <w:tcW w:w="858"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2500</w:t>
            </w:r>
          </w:p>
        </w:tc>
        <w:tc>
          <w:tcPr>
            <w:tcW w:w="1356"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0.1985</w:t>
            </w:r>
          </w:p>
        </w:tc>
        <w:tc>
          <w:tcPr>
            <w:tcW w:w="929" w:type="pct"/>
            <w:shd w:val="clear" w:color="auto" w:fill="auto"/>
            <w:noWrap/>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0.044111111</w:t>
            </w:r>
          </w:p>
        </w:tc>
        <w:tc>
          <w:tcPr>
            <w:tcW w:w="929"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0.063801</w:t>
            </w:r>
          </w:p>
        </w:tc>
        <w:tc>
          <w:tcPr>
            <w:tcW w:w="928" w:type="pct"/>
            <w:vAlign w:val="bottom"/>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0.014178</w:t>
            </w:r>
          </w:p>
        </w:tc>
      </w:tr>
      <w:tr w:rsidR="00357BE7" w:rsidRPr="00A25843" w:rsidTr="009E756E">
        <w:trPr>
          <w:jc w:val="center"/>
        </w:trPr>
        <w:tc>
          <w:tcPr>
            <w:tcW w:w="858" w:type="pct"/>
            <w:shd w:val="clear" w:color="auto" w:fill="auto"/>
            <w:noWrap/>
            <w:vAlign w:val="center"/>
          </w:tcPr>
          <w:p w:rsidR="00357BE7" w:rsidRPr="00A25843" w:rsidRDefault="003B14C1" w:rsidP="009E756E">
            <w:pPr>
              <w:snapToGrid w:val="0"/>
              <w:spacing w:line="360" w:lineRule="atLeast"/>
              <w:ind w:firstLineChars="0" w:firstLine="0"/>
              <w:jc w:val="center"/>
              <w:rPr>
                <w:rFonts w:eastAsia="宋体" w:cs="Times New Roman"/>
                <w:sz w:val="21"/>
                <w:szCs w:val="21"/>
              </w:rPr>
            </w:pPr>
            <w:r w:rsidRPr="00A25843">
              <w:rPr>
                <w:rFonts w:eastAsia="宋体" w:cs="Times New Roman"/>
                <w:sz w:val="21"/>
                <w:szCs w:val="21"/>
              </w:rPr>
              <w:t>下风向最大质量浓度及占标率</w:t>
            </w:r>
            <w:r w:rsidRPr="00A25843">
              <w:rPr>
                <w:rFonts w:eastAsia="宋体" w:cs="Times New Roman"/>
                <w:sz w:val="21"/>
                <w:szCs w:val="21"/>
              </w:rPr>
              <w:t>%</w:t>
            </w:r>
          </w:p>
        </w:tc>
        <w:tc>
          <w:tcPr>
            <w:tcW w:w="1356"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1.0365</w:t>
            </w:r>
          </w:p>
        </w:tc>
        <w:tc>
          <w:tcPr>
            <w:tcW w:w="929"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0.2303</w:t>
            </w:r>
          </w:p>
        </w:tc>
        <w:tc>
          <w:tcPr>
            <w:tcW w:w="929"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0.5456</w:t>
            </w:r>
          </w:p>
        </w:tc>
        <w:tc>
          <w:tcPr>
            <w:tcW w:w="928"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0.1212</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4" name="图片 344" descr="C:\Users\Administrator\AppData\Local\Microsoft\Windows\Temporary Internet Files\Content.IE5\PI1NJFSJ\浓度占标折线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C:\Users\Administrator\AppData\Local\Microsoft\Windows\Temporary Internet Files\Content.IE5\PI1NJFSJ\浓度占标折线图[2].png"/>
                    <pic:cNvPicPr>
                      <a:picLocks noChangeAspect="1" noChangeArrowheads="1"/>
                    </pic:cNvPicPr>
                  </pic:nvPicPr>
                  <pic:blipFill>
                    <a:blip r:embed="rId60"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w:t>
      </w:r>
      <w:r w:rsidR="00CC203B" w:rsidRPr="00A25843">
        <w:rPr>
          <w:rFonts w:cs="Times New Roman"/>
          <w:b/>
          <w:szCs w:val="24"/>
        </w:rPr>
        <w:t>9</w:t>
      </w:r>
      <w:r w:rsidRPr="00A25843">
        <w:rPr>
          <w:rFonts w:cs="Times New Roman"/>
          <w:b/>
          <w:szCs w:val="24"/>
        </w:rPr>
        <w:t>项目</w:t>
      </w:r>
      <w:r w:rsidRPr="00A25843">
        <w:rPr>
          <w:rFonts w:cs="Times New Roman"/>
          <w:b/>
          <w:szCs w:val="24"/>
        </w:rPr>
        <w:t>DA006</w:t>
      </w:r>
      <w:r w:rsidRPr="00A25843">
        <w:rPr>
          <w:rFonts w:cs="Times New Roman"/>
          <w:b/>
          <w:szCs w:val="24"/>
        </w:rPr>
        <w:t>排气筒污染物浓度占标折线图</w:t>
      </w:r>
    </w:p>
    <w:p w:rsidR="00357BE7" w:rsidRPr="00A25843" w:rsidRDefault="003B14C1" w:rsidP="00405930">
      <w:pPr>
        <w:spacing w:line="480" w:lineRule="atLeast"/>
        <w:ind w:firstLineChars="0" w:firstLine="0"/>
        <w:jc w:val="center"/>
        <w:rPr>
          <w:rFonts w:cs="Times New Roman"/>
          <w:b/>
          <w:szCs w:val="24"/>
        </w:rPr>
      </w:pPr>
      <w:r w:rsidRPr="00A25843">
        <w:rPr>
          <w:rFonts w:cs="Times New Roman"/>
          <w:b/>
          <w:noProof/>
          <w:szCs w:val="24"/>
        </w:rPr>
        <w:lastRenderedPageBreak/>
        <w:drawing>
          <wp:inline distT="0" distB="0" distL="0" distR="0">
            <wp:extent cx="5274945" cy="1439545"/>
            <wp:effectExtent l="19050" t="0" r="1905" b="0"/>
            <wp:docPr id="343" name="图片 343" descr="C:\Users\Administrator\AppData\Local\Microsoft\Windows\Temporary Internet Files\Content.IE5\CCXN6E58\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descr="C:\Users\Administrator\AppData\Local\Microsoft\Windows\Temporary Internet Files\Content.IE5\CCXN6E58\浓度占标折线图[1].png"/>
                    <pic:cNvPicPr>
                      <a:picLocks noChangeAspect="1" noChangeArrowheads="1"/>
                    </pic:cNvPicPr>
                  </pic:nvPicPr>
                  <pic:blipFill>
                    <a:blip r:embed="rId61"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2-10</w:t>
      </w:r>
      <w:r w:rsidRPr="00A25843">
        <w:rPr>
          <w:rFonts w:cs="Times New Roman"/>
          <w:b/>
          <w:szCs w:val="24"/>
        </w:rPr>
        <w:t>项目</w:t>
      </w:r>
      <w:r w:rsidRPr="00A25843">
        <w:rPr>
          <w:rFonts w:cs="Times New Roman"/>
          <w:b/>
          <w:szCs w:val="24"/>
        </w:rPr>
        <w:t>DA007</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3</w:t>
      </w:r>
      <w:r w:rsidRPr="00A25843">
        <w:rPr>
          <w:rFonts w:cs="Times New Roman"/>
          <w:b/>
          <w:szCs w:val="24"/>
        </w:rPr>
        <w:t xml:space="preserve">   </w:t>
      </w:r>
      <w:r w:rsidRPr="00A25843">
        <w:rPr>
          <w:rFonts w:cs="Times New Roman"/>
          <w:b/>
          <w:szCs w:val="24"/>
        </w:rPr>
        <w:t>项目</w:t>
      </w:r>
      <w:r w:rsidRPr="00A25843">
        <w:rPr>
          <w:rFonts w:cs="Times New Roman"/>
          <w:b/>
          <w:szCs w:val="24"/>
        </w:rPr>
        <w:t>DA008</w:t>
      </w:r>
      <w:r w:rsidRPr="00A25843">
        <w:rPr>
          <w:rFonts w:cs="Times New Roman"/>
          <w:b/>
          <w:szCs w:val="24"/>
        </w:rPr>
        <w:t>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954"/>
        <w:gridCol w:w="1699"/>
        <w:gridCol w:w="1558"/>
        <w:gridCol w:w="1701"/>
        <w:gridCol w:w="1611"/>
      </w:tblGrid>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下风向距离</w:t>
            </w:r>
            <w:r w:rsidR="000020CB" w:rsidRPr="00EB463A">
              <w:rPr>
                <w:rFonts w:cs="Times New Roman"/>
                <w:sz w:val="21"/>
                <w:szCs w:val="21"/>
              </w:rPr>
              <w:t>（</w:t>
            </w:r>
            <w:r w:rsidRPr="00EB463A">
              <w:rPr>
                <w:rFonts w:cs="Times New Roman"/>
                <w:sz w:val="21"/>
                <w:szCs w:val="21"/>
              </w:rPr>
              <w:t>m</w:t>
            </w:r>
            <w:r w:rsidR="000020CB" w:rsidRPr="00EB463A">
              <w:rPr>
                <w:rFonts w:cs="Times New Roman"/>
                <w:sz w:val="21"/>
                <w:szCs w:val="21"/>
              </w:rPr>
              <w:t>）</w:t>
            </w:r>
          </w:p>
        </w:tc>
        <w:tc>
          <w:tcPr>
            <w:tcW w:w="997" w:type="pct"/>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NH</w:t>
            </w:r>
            <w:r w:rsidRPr="00EB463A">
              <w:rPr>
                <w:rFonts w:cs="Times New Roman"/>
                <w:sz w:val="21"/>
                <w:szCs w:val="21"/>
                <w:vertAlign w:val="subscript"/>
              </w:rPr>
              <w:t>3</w:t>
            </w:r>
            <w:r w:rsidRPr="00EB463A">
              <w:rPr>
                <w:rFonts w:cs="Times New Roman"/>
                <w:sz w:val="21"/>
                <w:szCs w:val="21"/>
              </w:rPr>
              <w:t>-</w:t>
            </w:r>
            <w:r w:rsidRPr="00EB463A">
              <w:rPr>
                <w:rFonts w:cs="Times New Roman"/>
                <w:sz w:val="21"/>
                <w:szCs w:val="21"/>
              </w:rPr>
              <w:t>预测浓度</w:t>
            </w:r>
            <w:r w:rsidR="000020CB" w:rsidRPr="00EB463A">
              <w:rPr>
                <w:rFonts w:cs="Times New Roman"/>
                <w:sz w:val="21"/>
                <w:szCs w:val="21"/>
              </w:rPr>
              <w:t>（</w:t>
            </w:r>
            <w:r w:rsidRPr="00EB463A">
              <w:rPr>
                <w:rFonts w:cs="Times New Roman"/>
                <w:sz w:val="21"/>
                <w:szCs w:val="21"/>
              </w:rPr>
              <w:t>μg/m³</w:t>
            </w:r>
            <w:r w:rsidR="000020CB" w:rsidRPr="00EB463A">
              <w:rPr>
                <w:rFonts w:cs="Times New Roman"/>
                <w:sz w:val="21"/>
                <w:szCs w:val="21"/>
              </w:rPr>
              <w:t>）</w:t>
            </w:r>
          </w:p>
        </w:tc>
        <w:tc>
          <w:tcPr>
            <w:tcW w:w="914" w:type="pct"/>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NH</w:t>
            </w:r>
            <w:r w:rsidRPr="00EB463A">
              <w:rPr>
                <w:rFonts w:cs="Times New Roman"/>
                <w:sz w:val="21"/>
                <w:szCs w:val="21"/>
                <w:vertAlign w:val="subscript"/>
              </w:rPr>
              <w:t>3</w:t>
            </w:r>
            <w:r w:rsidRPr="00EB463A">
              <w:rPr>
                <w:rFonts w:cs="Times New Roman"/>
                <w:sz w:val="21"/>
                <w:szCs w:val="21"/>
              </w:rPr>
              <w:t>-</w:t>
            </w:r>
            <w:r w:rsidRPr="00EB463A">
              <w:rPr>
                <w:rFonts w:cs="Times New Roman"/>
                <w:sz w:val="21"/>
                <w:szCs w:val="21"/>
              </w:rPr>
              <w:t>占标率</w:t>
            </w:r>
            <w:r w:rsidR="000020CB" w:rsidRPr="00EB463A">
              <w:rPr>
                <w:rFonts w:cs="Times New Roman"/>
                <w:sz w:val="21"/>
                <w:szCs w:val="21"/>
              </w:rPr>
              <w:t>（</w:t>
            </w:r>
            <w:r w:rsidRPr="00EB463A">
              <w:rPr>
                <w:rFonts w:cs="Times New Roman"/>
                <w:sz w:val="21"/>
                <w:szCs w:val="21"/>
              </w:rPr>
              <w:t>%</w:t>
            </w:r>
            <w:r w:rsidR="000020CB" w:rsidRPr="00EB463A">
              <w:rPr>
                <w:rFonts w:cs="Times New Roman"/>
                <w:sz w:val="21"/>
                <w:szCs w:val="21"/>
              </w:rPr>
              <w:t>）</w:t>
            </w:r>
          </w:p>
        </w:tc>
        <w:tc>
          <w:tcPr>
            <w:tcW w:w="998" w:type="pct"/>
            <w:vAlign w:val="center"/>
          </w:tcPr>
          <w:p w:rsidR="00357BE7" w:rsidRPr="00EB463A" w:rsidRDefault="003B14C1" w:rsidP="009E756E">
            <w:pPr>
              <w:spacing w:line="360" w:lineRule="atLeast"/>
              <w:ind w:firstLineChars="0" w:firstLine="0"/>
              <w:jc w:val="center"/>
              <w:rPr>
                <w:rFonts w:cs="Times New Roman"/>
                <w:sz w:val="21"/>
                <w:szCs w:val="21"/>
              </w:rPr>
            </w:pPr>
            <w:r w:rsidRPr="00EB463A">
              <w:rPr>
                <w:rFonts w:cs="Times New Roman"/>
                <w:sz w:val="21"/>
                <w:szCs w:val="21"/>
              </w:rPr>
              <w:t>H</w:t>
            </w:r>
            <w:r w:rsidRPr="00EB463A">
              <w:rPr>
                <w:rFonts w:cs="Times New Roman"/>
                <w:sz w:val="21"/>
                <w:szCs w:val="21"/>
                <w:vertAlign w:val="subscript"/>
              </w:rPr>
              <w:t>2</w:t>
            </w:r>
            <w:r w:rsidRPr="00EB463A">
              <w:rPr>
                <w:rFonts w:cs="Times New Roman"/>
                <w:sz w:val="21"/>
                <w:szCs w:val="21"/>
              </w:rPr>
              <w:t>S-</w:t>
            </w:r>
            <w:r w:rsidRPr="00EB463A">
              <w:rPr>
                <w:rFonts w:cs="Times New Roman"/>
                <w:sz w:val="21"/>
                <w:szCs w:val="21"/>
              </w:rPr>
              <w:t>预测浓度</w:t>
            </w:r>
            <w:r w:rsidR="000020CB" w:rsidRPr="00EB463A">
              <w:rPr>
                <w:rFonts w:cs="Times New Roman"/>
                <w:sz w:val="21"/>
                <w:szCs w:val="21"/>
              </w:rPr>
              <w:t>（</w:t>
            </w:r>
            <w:r w:rsidRPr="00EB463A">
              <w:rPr>
                <w:rFonts w:cs="Times New Roman"/>
                <w:sz w:val="21"/>
                <w:szCs w:val="21"/>
              </w:rPr>
              <w:t>μg/m³</w:t>
            </w:r>
            <w:r w:rsidR="000020CB" w:rsidRPr="00EB463A">
              <w:rPr>
                <w:rFonts w:cs="Times New Roman"/>
                <w:sz w:val="21"/>
                <w:szCs w:val="21"/>
              </w:rPr>
              <w:t>）</w:t>
            </w:r>
          </w:p>
        </w:tc>
        <w:tc>
          <w:tcPr>
            <w:tcW w:w="945" w:type="pct"/>
            <w:vAlign w:val="center"/>
          </w:tcPr>
          <w:p w:rsidR="00357BE7" w:rsidRPr="00EB463A" w:rsidRDefault="003B14C1" w:rsidP="009E756E">
            <w:pPr>
              <w:spacing w:line="360" w:lineRule="atLeast"/>
              <w:ind w:firstLineChars="0" w:firstLine="0"/>
              <w:jc w:val="center"/>
              <w:rPr>
                <w:rFonts w:cs="Times New Roman"/>
                <w:b/>
                <w:sz w:val="21"/>
                <w:szCs w:val="21"/>
              </w:rPr>
            </w:pPr>
            <w:r w:rsidRPr="00EB463A">
              <w:rPr>
                <w:rFonts w:cs="Times New Roman"/>
                <w:sz w:val="21"/>
                <w:szCs w:val="21"/>
              </w:rPr>
              <w:t>H</w:t>
            </w:r>
            <w:r w:rsidRPr="00EB463A">
              <w:rPr>
                <w:rFonts w:cs="Times New Roman"/>
                <w:sz w:val="21"/>
                <w:szCs w:val="21"/>
                <w:vertAlign w:val="subscript"/>
              </w:rPr>
              <w:t>2</w:t>
            </w:r>
            <w:r w:rsidRPr="00EB463A">
              <w:rPr>
                <w:rFonts w:cs="Times New Roman"/>
                <w:sz w:val="21"/>
                <w:szCs w:val="21"/>
              </w:rPr>
              <w:t>S-</w:t>
            </w:r>
            <w:r w:rsidRPr="00EB463A">
              <w:rPr>
                <w:rFonts w:cs="Times New Roman"/>
                <w:sz w:val="21"/>
                <w:szCs w:val="21"/>
              </w:rPr>
              <w:t>占标率</w:t>
            </w:r>
            <w:r w:rsidR="000020CB" w:rsidRPr="00EB463A">
              <w:rPr>
                <w:rFonts w:cs="Times New Roman"/>
                <w:sz w:val="21"/>
                <w:szCs w:val="21"/>
              </w:rPr>
              <w:t>（</w:t>
            </w:r>
            <w:r w:rsidRPr="00EB463A">
              <w:rPr>
                <w:rFonts w:cs="Times New Roman"/>
                <w:sz w:val="21"/>
                <w:szCs w:val="21"/>
              </w:rPr>
              <w:t>%</w:t>
            </w:r>
            <w:r w:rsidR="000020CB" w:rsidRPr="00EB463A">
              <w:rPr>
                <w:rFonts w:cs="Times New Roman"/>
                <w:sz w:val="21"/>
                <w:szCs w:val="21"/>
              </w:rPr>
              <w:t>）</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50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1.3888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0.6944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0.154311111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1.543111111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1.636</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0.818</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0.181777778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1.817777778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4.5725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2.28625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0.508055556</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5.080555556</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233</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4.8238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2.4119</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0.535977778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5.359777778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300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4.3688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2.1844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0.485422222</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4.854222222</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400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3.7905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1.89525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0.421166667</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4.211666667</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500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3.2933</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1.64665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0.365922222</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3.659222222</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600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2.8692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1.4346</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0.3188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3.188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700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2.512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1.256</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0.279111111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2.791111111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800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2.2198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1.1099</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0.246644444</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2.466444444</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900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1.9763</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0.98815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0.219588889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2.195888889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1000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1.7753</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0.88765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0.197255556</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1.972555556</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1100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1.6045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0.80225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0.178277778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1.782777778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1200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1.4592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0.7296</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0.162133333</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1.621333333</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1300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1.334</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0.667</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0.148222222</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1.482222222</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1400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1.2266</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0.6133</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0.136288889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1.362888889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1500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1.1325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0.56625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0.125833333</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1.258333333</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1600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1.0486</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0.5243</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0.116511111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1.165111111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1700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0.97681</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0.488405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0.108534444</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1.085344444</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1800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0.91129</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0.455645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0.101254444</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1.012544444</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1900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0.85282</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0.42641</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0.094757778</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0.947577778</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2000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0.80159</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0.400795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0.089065556</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0.890655556</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2100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0.75475</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0.377375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0.083861111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0.838611111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2200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0.71214</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0.35607</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0.079126667</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0.791266667</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2300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0.67328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0.33664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0.074808889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0.748088889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t>2400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0.63801</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0.319005</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0.07089</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0.7089</w:t>
            </w:r>
          </w:p>
        </w:tc>
      </w:tr>
      <w:tr w:rsidR="00357BE7" w:rsidRPr="00EB463A" w:rsidTr="009E756E">
        <w:trPr>
          <w:jc w:val="center"/>
        </w:trPr>
        <w:tc>
          <w:tcPr>
            <w:tcW w:w="1146" w:type="pct"/>
            <w:shd w:val="clear" w:color="auto" w:fill="auto"/>
            <w:noWrap/>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cs="Times New Roman"/>
                <w:color w:val="000000"/>
                <w:sz w:val="21"/>
                <w:szCs w:val="21"/>
              </w:rPr>
              <w:lastRenderedPageBreak/>
              <w:t>2500</w:t>
            </w:r>
          </w:p>
        </w:tc>
        <w:tc>
          <w:tcPr>
            <w:tcW w:w="997"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1.3888</w:t>
            </w:r>
          </w:p>
        </w:tc>
        <w:tc>
          <w:tcPr>
            <w:tcW w:w="914"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0.6944</w:t>
            </w:r>
          </w:p>
        </w:tc>
        <w:tc>
          <w:tcPr>
            <w:tcW w:w="998"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0.154311111</w:t>
            </w:r>
          </w:p>
        </w:tc>
        <w:tc>
          <w:tcPr>
            <w:tcW w:w="945" w:type="pct"/>
            <w:vAlign w:val="bottom"/>
          </w:tcPr>
          <w:p w:rsidR="00357BE7" w:rsidRPr="00EB463A" w:rsidRDefault="003B14C1" w:rsidP="009E756E">
            <w:pPr>
              <w:spacing w:line="360" w:lineRule="atLeast"/>
              <w:ind w:firstLineChars="0" w:firstLine="0"/>
              <w:jc w:val="center"/>
              <w:rPr>
                <w:rFonts w:eastAsia="宋体" w:cs="Times New Roman"/>
                <w:sz w:val="21"/>
                <w:szCs w:val="21"/>
              </w:rPr>
            </w:pPr>
            <w:r w:rsidRPr="00EB463A">
              <w:rPr>
                <w:rFonts w:cs="Times New Roman"/>
                <w:sz w:val="21"/>
                <w:szCs w:val="21"/>
              </w:rPr>
              <w:t>1.543111111</w:t>
            </w:r>
          </w:p>
        </w:tc>
      </w:tr>
      <w:tr w:rsidR="00357BE7" w:rsidRPr="00EB463A" w:rsidTr="009E756E">
        <w:trPr>
          <w:jc w:val="center"/>
        </w:trPr>
        <w:tc>
          <w:tcPr>
            <w:tcW w:w="1146" w:type="pct"/>
            <w:shd w:val="clear" w:color="auto" w:fill="auto"/>
            <w:noWrap/>
            <w:vAlign w:val="center"/>
          </w:tcPr>
          <w:p w:rsidR="00357BE7" w:rsidRPr="00EB463A" w:rsidRDefault="003B14C1" w:rsidP="009E756E">
            <w:pPr>
              <w:snapToGrid w:val="0"/>
              <w:spacing w:line="360" w:lineRule="atLeast"/>
              <w:ind w:firstLineChars="0" w:firstLine="0"/>
              <w:jc w:val="center"/>
              <w:rPr>
                <w:rFonts w:cs="Times New Roman"/>
                <w:sz w:val="21"/>
                <w:szCs w:val="21"/>
              </w:rPr>
            </w:pPr>
            <w:r w:rsidRPr="00EB463A">
              <w:rPr>
                <w:rFonts w:cs="Times New Roman"/>
                <w:sz w:val="21"/>
                <w:szCs w:val="21"/>
              </w:rPr>
              <w:t>下风向最大质量浓度及占标率</w:t>
            </w:r>
            <w:r w:rsidRPr="00EB463A">
              <w:rPr>
                <w:rFonts w:cs="Times New Roman"/>
                <w:sz w:val="21"/>
                <w:szCs w:val="21"/>
              </w:rPr>
              <w:t>%</w:t>
            </w:r>
          </w:p>
        </w:tc>
        <w:tc>
          <w:tcPr>
            <w:tcW w:w="997" w:type="pct"/>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eastAsia="宋体" w:cs="Times New Roman"/>
                <w:color w:val="000000"/>
                <w:sz w:val="21"/>
                <w:szCs w:val="21"/>
              </w:rPr>
              <w:t>4.9097</w:t>
            </w:r>
          </w:p>
        </w:tc>
        <w:tc>
          <w:tcPr>
            <w:tcW w:w="914" w:type="pct"/>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eastAsia="宋体" w:cs="Times New Roman"/>
                <w:color w:val="000000"/>
                <w:sz w:val="21"/>
                <w:szCs w:val="21"/>
              </w:rPr>
              <w:t>2.4549</w:t>
            </w:r>
          </w:p>
        </w:tc>
        <w:tc>
          <w:tcPr>
            <w:tcW w:w="998" w:type="pct"/>
            <w:vAlign w:val="center"/>
          </w:tcPr>
          <w:p w:rsidR="00357BE7" w:rsidRPr="00EB463A" w:rsidRDefault="003B14C1" w:rsidP="009E756E">
            <w:pPr>
              <w:spacing w:line="360" w:lineRule="atLeast"/>
              <w:ind w:firstLineChars="0" w:firstLine="0"/>
              <w:jc w:val="center"/>
              <w:rPr>
                <w:rFonts w:eastAsia="宋体" w:cs="Times New Roman"/>
                <w:color w:val="000000"/>
                <w:sz w:val="21"/>
                <w:szCs w:val="21"/>
              </w:rPr>
            </w:pPr>
            <w:r w:rsidRPr="00EB463A">
              <w:rPr>
                <w:rFonts w:eastAsia="宋体" w:cs="Times New Roman"/>
                <w:color w:val="000000"/>
                <w:sz w:val="21"/>
                <w:szCs w:val="21"/>
              </w:rPr>
              <w:t>0.5455</w:t>
            </w:r>
          </w:p>
        </w:tc>
        <w:tc>
          <w:tcPr>
            <w:tcW w:w="945" w:type="pct"/>
            <w:vAlign w:val="center"/>
          </w:tcPr>
          <w:p w:rsidR="00357BE7" w:rsidRPr="00EB463A" w:rsidRDefault="003B14C1" w:rsidP="009E756E">
            <w:pPr>
              <w:spacing w:line="360" w:lineRule="atLeast"/>
              <w:ind w:firstLineChars="0" w:firstLine="0"/>
              <w:jc w:val="center"/>
              <w:rPr>
                <w:rFonts w:cs="Times New Roman"/>
                <w:color w:val="000000"/>
                <w:sz w:val="21"/>
                <w:szCs w:val="21"/>
              </w:rPr>
            </w:pPr>
            <w:r w:rsidRPr="00EB463A">
              <w:rPr>
                <w:rFonts w:cs="Times New Roman"/>
                <w:color w:val="000000"/>
                <w:sz w:val="21"/>
                <w:szCs w:val="21"/>
              </w:rPr>
              <w:t>5.4552</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9545"/>
            <wp:effectExtent l="19050" t="0" r="1905" b="0"/>
            <wp:docPr id="345" name="图片 345" descr="C:\Users\Administrator\AppData\Local\Microsoft\Windows\Temporary Internet Files\Content.IE5\A11970S8\浓度占标折线图[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descr="C:\Users\Administrator\AppData\Local\Microsoft\Windows\Temporary Internet Files\Content.IE5\A11970S8\浓度占标折线图[1].png"/>
                    <pic:cNvPicPr>
                      <a:picLocks noChangeAspect="1" noChangeArrowheads="1"/>
                    </pic:cNvPicPr>
                  </pic:nvPicPr>
                  <pic:blipFill>
                    <a:blip r:embed="rId62" cstate="print"/>
                    <a:srcRect/>
                    <a:stretch>
                      <a:fillRect/>
                    </a:stretch>
                  </pic:blipFill>
                  <pic:spPr>
                    <a:xfrm>
                      <a:off x="0" y="0"/>
                      <a:ext cx="5274945" cy="1440068"/>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2-11DA008</w:t>
      </w:r>
      <w:r w:rsidRPr="00A25843">
        <w:rPr>
          <w:rFonts w:cs="Times New Roman"/>
          <w:b/>
          <w:szCs w:val="24"/>
        </w:rPr>
        <w:t>排气筒污染物浓度占标折线图</w:t>
      </w:r>
    </w:p>
    <w:p w:rsidR="00357BE7" w:rsidRPr="00A25843" w:rsidRDefault="003B14C1">
      <w:pPr>
        <w:spacing w:line="480" w:lineRule="atLeast"/>
        <w:ind w:firstLine="482"/>
        <w:jc w:val="center"/>
        <w:rPr>
          <w:rFonts w:cs="Times New Roman"/>
          <w:b/>
          <w:szCs w:val="24"/>
        </w:rPr>
      </w:pPr>
      <w:r w:rsidRPr="00A25843">
        <w:rPr>
          <w:rFonts w:cs="Times New Roman"/>
          <w:b/>
          <w:szCs w:val="24"/>
        </w:rPr>
        <w:t>表</w:t>
      </w:r>
      <w:r w:rsidRPr="00A25843">
        <w:rPr>
          <w:rFonts w:cs="Times New Roman"/>
          <w:b/>
          <w:szCs w:val="24"/>
        </w:rPr>
        <w:t>5-2-1</w:t>
      </w:r>
      <w:r w:rsidR="00EE4430" w:rsidRPr="00A25843">
        <w:rPr>
          <w:rFonts w:cs="Times New Roman"/>
          <w:b/>
          <w:szCs w:val="24"/>
        </w:rPr>
        <w:t>4</w:t>
      </w:r>
      <w:r w:rsidRPr="00A25843">
        <w:rPr>
          <w:rFonts w:cs="Times New Roman"/>
          <w:b/>
          <w:szCs w:val="24"/>
        </w:rPr>
        <w:t xml:space="preserve">   </w:t>
      </w:r>
      <w:r w:rsidRPr="00A25843">
        <w:rPr>
          <w:rFonts w:cs="Times New Roman"/>
          <w:b/>
          <w:szCs w:val="24"/>
        </w:rPr>
        <w:t>项目生产车间污染物估算模型计算结果表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382"/>
        <w:gridCol w:w="1135"/>
        <w:gridCol w:w="1135"/>
        <w:gridCol w:w="1418"/>
        <w:gridCol w:w="1134"/>
        <w:gridCol w:w="1134"/>
        <w:gridCol w:w="1185"/>
      </w:tblGrid>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下风向距离</w:t>
            </w:r>
            <w:r w:rsidR="000020CB" w:rsidRPr="00A25843">
              <w:rPr>
                <w:rFonts w:cs="Times New Roman"/>
                <w:sz w:val="21"/>
                <w:szCs w:val="21"/>
              </w:rPr>
              <w:t>（</w:t>
            </w:r>
            <w:r w:rsidRPr="00A25843">
              <w:rPr>
                <w:rFonts w:cs="Times New Roman"/>
                <w:sz w:val="21"/>
                <w:szCs w:val="21"/>
              </w:rPr>
              <w:t>m</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83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NH</w:t>
            </w:r>
            <w:r w:rsidRPr="00A25843">
              <w:rPr>
                <w:rFonts w:cs="Times New Roman"/>
                <w:sz w:val="21"/>
                <w:szCs w:val="21"/>
                <w:vertAlign w:val="subscript"/>
              </w:rPr>
              <w:t>3</w:t>
            </w:r>
            <w:r w:rsidRPr="00A25843">
              <w:rPr>
                <w:rFonts w:cs="Times New Roman"/>
                <w:sz w:val="21"/>
                <w:szCs w:val="21"/>
              </w:rPr>
              <w:t>-</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NH</w:t>
            </w:r>
            <w:r w:rsidRPr="00A25843">
              <w:rPr>
                <w:rFonts w:cs="Times New Roman"/>
                <w:sz w:val="21"/>
                <w:szCs w:val="21"/>
                <w:vertAlign w:val="subscript"/>
              </w:rPr>
              <w:t>3</w:t>
            </w:r>
            <w:r w:rsidRPr="00A25843">
              <w:rPr>
                <w:rFonts w:cs="Times New Roman"/>
                <w:sz w:val="21"/>
                <w:szCs w:val="21"/>
              </w:rPr>
              <w:t>-</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c>
          <w:tcPr>
            <w:tcW w:w="665"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H</w:t>
            </w:r>
            <w:r w:rsidRPr="00A25843">
              <w:rPr>
                <w:rFonts w:cs="Times New Roman"/>
                <w:sz w:val="21"/>
                <w:szCs w:val="21"/>
                <w:vertAlign w:val="subscript"/>
              </w:rPr>
              <w:t>2</w:t>
            </w:r>
            <w:r w:rsidRPr="00A25843">
              <w:rPr>
                <w:rFonts w:cs="Times New Roman"/>
                <w:sz w:val="21"/>
                <w:szCs w:val="21"/>
              </w:rPr>
              <w:t>S-</w:t>
            </w:r>
            <w:r w:rsidRPr="00A25843">
              <w:rPr>
                <w:rFonts w:cs="Times New Roman"/>
                <w:sz w:val="21"/>
                <w:szCs w:val="21"/>
              </w:rPr>
              <w:t>预测浓度</w:t>
            </w:r>
            <w:r w:rsidR="000020CB" w:rsidRPr="00A25843">
              <w:rPr>
                <w:rFonts w:cs="Times New Roman"/>
                <w:sz w:val="21"/>
                <w:szCs w:val="21"/>
              </w:rPr>
              <w:t>（</w:t>
            </w:r>
            <w:r w:rsidRPr="00A25843">
              <w:rPr>
                <w:rFonts w:cs="Times New Roman"/>
                <w:sz w:val="21"/>
                <w:szCs w:val="21"/>
              </w:rPr>
              <w:t>μg/m³</w:t>
            </w:r>
            <w:r w:rsidR="000020CB" w:rsidRPr="00A25843">
              <w:rPr>
                <w:rFonts w:cs="Times New Roman"/>
                <w:sz w:val="21"/>
                <w:szCs w:val="21"/>
              </w:rPr>
              <w:t>）</w:t>
            </w:r>
          </w:p>
        </w:tc>
        <w:tc>
          <w:tcPr>
            <w:tcW w:w="695" w:type="pct"/>
            <w:vAlign w:val="center"/>
          </w:tcPr>
          <w:p w:rsidR="00357BE7" w:rsidRPr="00A25843" w:rsidRDefault="003B14C1" w:rsidP="009E756E">
            <w:pPr>
              <w:spacing w:line="360" w:lineRule="atLeast"/>
              <w:ind w:firstLineChars="0" w:firstLine="0"/>
              <w:jc w:val="center"/>
              <w:rPr>
                <w:rFonts w:cs="Times New Roman"/>
                <w:b/>
                <w:sz w:val="21"/>
                <w:szCs w:val="21"/>
              </w:rPr>
            </w:pPr>
            <w:r w:rsidRPr="00A25843">
              <w:rPr>
                <w:rFonts w:cs="Times New Roman"/>
                <w:sz w:val="21"/>
                <w:szCs w:val="21"/>
              </w:rPr>
              <w:t>H</w:t>
            </w:r>
            <w:r w:rsidRPr="00A25843">
              <w:rPr>
                <w:rFonts w:cs="Times New Roman"/>
                <w:sz w:val="21"/>
                <w:szCs w:val="21"/>
                <w:vertAlign w:val="subscript"/>
              </w:rPr>
              <w:t>2</w:t>
            </w:r>
            <w:r w:rsidRPr="00A25843">
              <w:rPr>
                <w:rFonts w:cs="Times New Roman"/>
                <w:sz w:val="21"/>
                <w:szCs w:val="21"/>
              </w:rPr>
              <w:t>S-</w:t>
            </w:r>
            <w:r w:rsidRPr="00A25843">
              <w:rPr>
                <w:rFonts w:cs="Times New Roman"/>
                <w:sz w:val="21"/>
                <w:szCs w:val="21"/>
              </w:rPr>
              <w:t>占标率</w:t>
            </w:r>
            <w:r w:rsidR="000020CB" w:rsidRPr="00A25843">
              <w:rPr>
                <w:rFonts w:cs="Times New Roman"/>
                <w:sz w:val="21"/>
                <w:szCs w:val="21"/>
              </w:rPr>
              <w:t>（</w:t>
            </w:r>
            <w:r w:rsidRPr="00A25843">
              <w:rPr>
                <w:rFonts w:cs="Times New Roman"/>
                <w:sz w:val="21"/>
                <w:szCs w:val="21"/>
              </w:rPr>
              <w:t>%</w:t>
            </w:r>
            <w:r w:rsidR="000020CB" w:rsidRPr="00A25843">
              <w:rPr>
                <w:rFonts w:cs="Times New Roman"/>
                <w:sz w:val="21"/>
                <w:szCs w:val="21"/>
              </w:rPr>
              <w:t>）</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2.5732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0.571822</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0.415128571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4.151285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3.736157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1.8680785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3.2022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0.7116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0.499742857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4.997428</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4.497685</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2.2488428</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3.815</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0.847777</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0.4902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4.902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4.4118</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2.2059</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2.7259</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0.605755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0.361185714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3.611857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3.250671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1.6253357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300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2.1035</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0.467444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0.2837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2.837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2.5533</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1.27665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400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1.6852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0.374488</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0.228557143</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2.285571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2.057014</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1.0285071</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500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1.3818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0.307066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0.1884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1.884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1.6956</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0.8478</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600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1.1572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0.257155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0.158614286</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1.586142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1.427528</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0.7137642</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700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0.98688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0.219306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0.13589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1.3589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1.22301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0.611505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800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0.8546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0.1899111</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0.118028571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1.180285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1.062257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0.5311285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900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0.75023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0.166717</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0.103897143</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1.038971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0.935074</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0.4675371</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1000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0.66512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0.147804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0.092361429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0.923614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0.831252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0.4156264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1100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0.59563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0.132362</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0.082875714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0.828757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0.745881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0.3729407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1200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0.5376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0.119466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0.074934286</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0.749342</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0.674408</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0.3372042</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1300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0.48861</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0.10858</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0.068225714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0.682257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0.614031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0.3070157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1400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0.44661</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0.099246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0.06244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0.6244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0.56196</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0.28098</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1500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0.41056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0.091235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0.05748</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0.5748</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0.51732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0.25866</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1600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0.37933</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0.084295</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0.053161429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0.531614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0.478452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0.2392264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1700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0.35192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0.078204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0.049368571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0.493685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0.444317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0.2221585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1800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0.3276</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0.0728</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0.045995714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0.459957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0.413961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0.2069807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1900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0.3162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0.070266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0.044411429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0.444114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0.399702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0.1998514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2000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0.2958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0.065733</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0.041578571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0.415785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0.374207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0.1871035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lastRenderedPageBreak/>
              <w:t>2100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0.27758</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0.061684</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0.039045714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0.390457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0.351411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0.1757057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2200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0.26121</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0.058046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0.036768571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0.367685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0.330917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0.1654585</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2300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0.24645</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0.054766</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0.034711429</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0.347114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0.312402</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0.1562014</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2400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0.23307</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0.051793</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0.032845714</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0.328457</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0.295611</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0.1478057</w:t>
            </w:r>
          </w:p>
        </w:tc>
      </w:tr>
      <w:tr w:rsidR="00357BE7" w:rsidRPr="00A25843" w:rsidTr="009E756E">
        <w:trPr>
          <w:jc w:val="center"/>
        </w:trPr>
        <w:tc>
          <w:tcPr>
            <w:tcW w:w="811" w:type="pct"/>
            <w:shd w:val="clear" w:color="auto" w:fill="auto"/>
            <w:noWrap/>
            <w:vAlign w:val="center"/>
          </w:tcPr>
          <w:p w:rsidR="00357BE7" w:rsidRPr="00A25843" w:rsidRDefault="003B14C1" w:rsidP="009E756E">
            <w:pPr>
              <w:spacing w:line="360" w:lineRule="atLeast"/>
              <w:ind w:firstLineChars="0" w:firstLine="0"/>
              <w:jc w:val="center"/>
              <w:rPr>
                <w:rFonts w:eastAsia="宋体" w:cs="Times New Roman"/>
                <w:color w:val="000000"/>
                <w:sz w:val="21"/>
                <w:szCs w:val="21"/>
              </w:rPr>
            </w:pPr>
            <w:r w:rsidRPr="00A25843">
              <w:rPr>
                <w:rFonts w:cs="Times New Roman"/>
                <w:color w:val="000000"/>
                <w:sz w:val="21"/>
                <w:szCs w:val="21"/>
              </w:rPr>
              <w:t>2500</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2.5732</w:t>
            </w:r>
          </w:p>
        </w:tc>
        <w:tc>
          <w:tcPr>
            <w:tcW w:w="666"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0.571822</w:t>
            </w:r>
          </w:p>
        </w:tc>
        <w:tc>
          <w:tcPr>
            <w:tcW w:w="832"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0.415128571</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4.151285</w:t>
            </w:r>
          </w:p>
        </w:tc>
        <w:tc>
          <w:tcPr>
            <w:tcW w:w="66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3.736157</w:t>
            </w:r>
          </w:p>
        </w:tc>
        <w:tc>
          <w:tcPr>
            <w:tcW w:w="695" w:type="pct"/>
            <w:vAlign w:val="bottom"/>
          </w:tcPr>
          <w:p w:rsidR="00357BE7" w:rsidRPr="00A25843" w:rsidRDefault="003B14C1" w:rsidP="009E756E">
            <w:pPr>
              <w:spacing w:line="360" w:lineRule="atLeast"/>
              <w:ind w:firstLineChars="0" w:firstLine="0"/>
              <w:jc w:val="center"/>
              <w:rPr>
                <w:rFonts w:eastAsia="宋体" w:cs="Times New Roman"/>
                <w:sz w:val="20"/>
                <w:szCs w:val="20"/>
              </w:rPr>
            </w:pPr>
            <w:r w:rsidRPr="00A25843">
              <w:rPr>
                <w:rFonts w:cs="Times New Roman"/>
                <w:sz w:val="20"/>
                <w:szCs w:val="20"/>
              </w:rPr>
              <w:t>1.8680785</w:t>
            </w:r>
          </w:p>
        </w:tc>
      </w:tr>
      <w:tr w:rsidR="00357BE7" w:rsidRPr="00A25843" w:rsidTr="009E756E">
        <w:trPr>
          <w:jc w:val="center"/>
        </w:trPr>
        <w:tc>
          <w:tcPr>
            <w:tcW w:w="811" w:type="pct"/>
            <w:shd w:val="clear" w:color="auto" w:fill="auto"/>
            <w:noWrap/>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下风向最大质量浓度及占标率</w:t>
            </w:r>
            <w:r w:rsidRPr="00A25843">
              <w:rPr>
                <w:rFonts w:cs="Times New Roman"/>
                <w:sz w:val="21"/>
                <w:szCs w:val="21"/>
              </w:rPr>
              <w:t>%</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3.832</w:t>
            </w:r>
          </w:p>
        </w:tc>
        <w:tc>
          <w:tcPr>
            <w:tcW w:w="666"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0.852</w:t>
            </w:r>
          </w:p>
        </w:tc>
        <w:tc>
          <w:tcPr>
            <w:tcW w:w="832"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0.547</w:t>
            </w:r>
          </w:p>
        </w:tc>
        <w:tc>
          <w:tcPr>
            <w:tcW w:w="665"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5.474</w:t>
            </w:r>
          </w:p>
        </w:tc>
        <w:tc>
          <w:tcPr>
            <w:tcW w:w="665"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4.927</w:t>
            </w:r>
          </w:p>
        </w:tc>
        <w:tc>
          <w:tcPr>
            <w:tcW w:w="695" w:type="pct"/>
            <w:vAlign w:val="center"/>
          </w:tcPr>
          <w:p w:rsidR="00357BE7" w:rsidRPr="00A25843" w:rsidRDefault="003B14C1" w:rsidP="009E756E">
            <w:pPr>
              <w:spacing w:line="360" w:lineRule="atLeast"/>
              <w:ind w:firstLineChars="0" w:firstLine="0"/>
              <w:jc w:val="center"/>
              <w:rPr>
                <w:rFonts w:eastAsia="宋体" w:cs="Times New Roman"/>
                <w:color w:val="000000"/>
                <w:sz w:val="22"/>
              </w:rPr>
            </w:pPr>
            <w:r w:rsidRPr="00A25843">
              <w:rPr>
                <w:rFonts w:cs="Times New Roman"/>
                <w:color w:val="000000"/>
                <w:sz w:val="22"/>
              </w:rPr>
              <w:t>2.463</w:t>
            </w:r>
          </w:p>
        </w:tc>
      </w:tr>
    </w:tbl>
    <w:p w:rsidR="00357BE7" w:rsidRPr="00A25843" w:rsidRDefault="003B14C1">
      <w:pPr>
        <w:spacing w:line="480" w:lineRule="atLeast"/>
        <w:ind w:firstLineChars="0" w:firstLine="0"/>
        <w:rPr>
          <w:rFonts w:cs="Times New Roman"/>
          <w:b/>
          <w:szCs w:val="24"/>
        </w:rPr>
      </w:pPr>
      <w:r w:rsidRPr="00A25843">
        <w:rPr>
          <w:rFonts w:cs="Times New Roman"/>
          <w:b/>
          <w:noProof/>
          <w:szCs w:val="24"/>
        </w:rPr>
        <w:drawing>
          <wp:inline distT="0" distB="0" distL="0" distR="0">
            <wp:extent cx="5274945" cy="1438275"/>
            <wp:effectExtent l="19050" t="0" r="1905" b="0"/>
            <wp:docPr id="346" name="图片 346" descr="C:\Users\Administrator\AppData\Local\Microsoft\Windows\Temporary Internet Files\Content.IE5\CCXN6E58\浓度占标折线图[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descr="C:\Users\Administrator\AppData\Local\Microsoft\Windows\Temporary Internet Files\Content.IE5\CCXN6E58\浓度占标折线图[2].png"/>
                    <pic:cNvPicPr>
                      <a:picLocks noChangeAspect="1" noChangeArrowheads="1"/>
                    </pic:cNvPicPr>
                  </pic:nvPicPr>
                  <pic:blipFill>
                    <a:blip r:embed="rId63" cstate="print"/>
                    <a:srcRect/>
                    <a:stretch>
                      <a:fillRect/>
                    </a:stretch>
                  </pic:blipFill>
                  <pic:spPr>
                    <a:xfrm>
                      <a:off x="0" y="0"/>
                      <a:ext cx="5274945" cy="1438862"/>
                    </a:xfrm>
                    <a:prstGeom prst="rect">
                      <a:avLst/>
                    </a:prstGeom>
                    <a:noFill/>
                    <a:ln w="9525">
                      <a:noFill/>
                      <a:miter lim="800000"/>
                      <a:headEnd/>
                      <a:tailEnd/>
                    </a:ln>
                  </pic:spPr>
                </pic:pic>
              </a:graphicData>
            </a:graphic>
          </wp:inline>
        </w:drawing>
      </w:r>
    </w:p>
    <w:p w:rsidR="00357BE7" w:rsidRPr="00A25843" w:rsidRDefault="003B14C1">
      <w:pPr>
        <w:spacing w:line="480" w:lineRule="atLeast"/>
        <w:ind w:firstLine="482"/>
        <w:jc w:val="center"/>
        <w:rPr>
          <w:rFonts w:cs="Times New Roman"/>
          <w:b/>
          <w:szCs w:val="24"/>
        </w:rPr>
      </w:pPr>
      <w:r w:rsidRPr="00A25843">
        <w:rPr>
          <w:rFonts w:cs="Times New Roman"/>
          <w:b/>
          <w:szCs w:val="24"/>
        </w:rPr>
        <w:t>图</w:t>
      </w:r>
      <w:r w:rsidR="00CC203B" w:rsidRPr="00A25843">
        <w:rPr>
          <w:rFonts w:cs="Times New Roman"/>
          <w:b/>
          <w:szCs w:val="24"/>
        </w:rPr>
        <w:t>5.</w:t>
      </w:r>
      <w:r w:rsidRPr="00A25843">
        <w:rPr>
          <w:rFonts w:cs="Times New Roman"/>
          <w:b/>
          <w:szCs w:val="24"/>
        </w:rPr>
        <w:t>2-12</w:t>
      </w:r>
      <w:r w:rsidRPr="00A25843">
        <w:rPr>
          <w:rFonts w:cs="Times New Roman"/>
          <w:b/>
          <w:szCs w:val="24"/>
        </w:rPr>
        <w:t>生产车间污染物浓度占标折线图</w:t>
      </w:r>
    </w:p>
    <w:p w:rsidR="00357BE7" w:rsidRPr="00A25843" w:rsidRDefault="003B14C1" w:rsidP="00405930">
      <w:pPr>
        <w:pStyle w:val="2fff0"/>
        <w:spacing w:line="500" w:lineRule="atLeast"/>
        <w:ind w:firstLine="480"/>
      </w:pPr>
      <w:r w:rsidRPr="00A25843">
        <w:t>经估算，</w:t>
      </w:r>
      <w:r w:rsidR="00BF4202" w:rsidRPr="008919A5">
        <w:rPr>
          <w:rFonts w:hint="eastAsia"/>
          <w:szCs w:val="22"/>
        </w:rPr>
        <w:t>拟</w:t>
      </w:r>
      <w:r w:rsidR="00BF4202" w:rsidRPr="00A25843">
        <w:t>建</w:t>
      </w:r>
      <w:r w:rsidRPr="00A25843">
        <w:t>项目评价范围内无组织</w:t>
      </w:r>
      <w:r w:rsidRPr="00A25843">
        <w:t>H</w:t>
      </w:r>
      <w:r w:rsidRPr="00A25843">
        <w:rPr>
          <w:vertAlign w:val="subscript"/>
        </w:rPr>
        <w:t>2</w:t>
      </w:r>
      <w:r w:rsidRPr="00A25843">
        <w:t>S</w:t>
      </w:r>
      <w:r w:rsidRPr="00A25843">
        <w:t>最大落地浓度值为</w:t>
      </w:r>
      <w:r w:rsidRPr="00A25843">
        <w:t>0.547μg/m³</w:t>
      </w:r>
      <w:r w:rsidRPr="00A25843">
        <w:t>，占标率为</w:t>
      </w:r>
      <w:r w:rsidRPr="00A25843">
        <w:t>5.474%</w:t>
      </w:r>
      <w:r w:rsidRPr="00A25843">
        <w:t>，</w:t>
      </w:r>
      <w:r w:rsidR="00396874">
        <w:rPr>
          <w:rFonts w:hint="eastAsia"/>
        </w:rPr>
        <w:t>臭气浓度</w:t>
      </w:r>
      <w:r w:rsidRPr="00A25843">
        <w:t>满足《恶臭污染物排放标准》（</w:t>
      </w:r>
      <w:r w:rsidRPr="00A25843">
        <w:t>GB14554-93</w:t>
      </w:r>
      <w:r w:rsidRPr="00A25843">
        <w:t>）表</w:t>
      </w:r>
      <w:r w:rsidRPr="00A25843">
        <w:t>1</w:t>
      </w:r>
      <w:r w:rsidRPr="00A25843">
        <w:t>恶臭污染物厂界标准值，厂界达标排放。</w:t>
      </w:r>
    </w:p>
    <w:p w:rsidR="00357BE7" w:rsidRPr="00A25843" w:rsidRDefault="003B14C1" w:rsidP="00C047A6">
      <w:pPr>
        <w:pStyle w:val="4"/>
        <w:rPr>
          <w:rFonts w:cs="Times New Roman"/>
        </w:rPr>
      </w:pPr>
      <w:r w:rsidRPr="00A25843">
        <w:rPr>
          <w:rFonts w:cs="Times New Roman"/>
        </w:rPr>
        <w:t>5.2.1.3</w:t>
      </w:r>
      <w:r w:rsidRPr="00A25843">
        <w:rPr>
          <w:rFonts w:cs="Times New Roman"/>
        </w:rPr>
        <w:t>大气环境防护距离及卫生防护距离</w:t>
      </w:r>
    </w:p>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1</w:t>
      </w:r>
      <w:r w:rsidRPr="00A25843">
        <w:rPr>
          <w:rFonts w:cs="Times New Roman"/>
        </w:rPr>
        <w:t>）源强参数</w:t>
      </w:r>
    </w:p>
    <w:p w:rsidR="00357BE7" w:rsidRPr="00A25843" w:rsidRDefault="003B14C1">
      <w:pPr>
        <w:spacing w:line="480" w:lineRule="atLeast"/>
        <w:ind w:firstLine="480"/>
        <w:rPr>
          <w:rFonts w:cs="Times New Roman"/>
        </w:rPr>
      </w:pPr>
      <w:r w:rsidRPr="00A25843">
        <w:rPr>
          <w:rFonts w:cs="Times New Roman"/>
        </w:rPr>
        <w:t>项目无组织排放污染物为颗粒物，污染源参数见下表：</w:t>
      </w:r>
    </w:p>
    <w:p w:rsidR="00357BE7" w:rsidRPr="00A25843" w:rsidRDefault="003B14C1">
      <w:pPr>
        <w:spacing w:line="480" w:lineRule="atLeast"/>
        <w:ind w:firstLine="482"/>
        <w:jc w:val="center"/>
        <w:rPr>
          <w:rFonts w:cs="Times New Roman"/>
          <w:b/>
        </w:rPr>
      </w:pPr>
      <w:r w:rsidRPr="00A25843">
        <w:rPr>
          <w:rFonts w:cs="Times New Roman"/>
          <w:b/>
          <w:szCs w:val="24"/>
        </w:rPr>
        <w:t>表</w:t>
      </w:r>
      <w:r w:rsidRPr="00A25843">
        <w:rPr>
          <w:rFonts w:cs="Times New Roman"/>
          <w:b/>
          <w:szCs w:val="24"/>
        </w:rPr>
        <w:t>5-2-1</w:t>
      </w:r>
      <w:r w:rsidR="00EE4430" w:rsidRPr="00A25843">
        <w:rPr>
          <w:rFonts w:cs="Times New Roman"/>
          <w:b/>
          <w:szCs w:val="24"/>
        </w:rPr>
        <w:t>5</w:t>
      </w:r>
      <w:r w:rsidRPr="00A25843">
        <w:rPr>
          <w:rFonts w:cs="Times New Roman"/>
          <w:b/>
        </w:rPr>
        <w:t>无组织排放污染源参数表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895"/>
        <w:gridCol w:w="4896"/>
        <w:gridCol w:w="1732"/>
      </w:tblGrid>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污染物名称</w:t>
            </w:r>
          </w:p>
        </w:tc>
        <w:tc>
          <w:tcPr>
            <w:tcW w:w="287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污染源参数</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环境质量标准</w:t>
            </w:r>
          </w:p>
        </w:tc>
      </w:tr>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p>
        </w:tc>
        <w:tc>
          <w:tcPr>
            <w:tcW w:w="2872" w:type="pct"/>
            <w:vAlign w:val="center"/>
          </w:tcPr>
          <w:p w:rsidR="00357BE7" w:rsidRPr="00A25843" w:rsidRDefault="003B14C1" w:rsidP="009E756E">
            <w:pPr>
              <w:spacing w:line="360" w:lineRule="atLeast"/>
              <w:ind w:firstLineChars="0" w:firstLine="0"/>
              <w:jc w:val="center"/>
              <w:rPr>
                <w:rFonts w:cs="Times New Roman"/>
                <w:bCs/>
                <w:sz w:val="21"/>
                <w:szCs w:val="21"/>
              </w:rPr>
            </w:pPr>
            <w:r w:rsidRPr="00A25843">
              <w:rPr>
                <w:rFonts w:cs="Times New Roman"/>
                <w:bCs/>
                <w:sz w:val="21"/>
                <w:szCs w:val="21"/>
              </w:rPr>
              <w:t>源强：</w:t>
            </w:r>
            <w:r w:rsidRPr="00A25843">
              <w:rPr>
                <w:rFonts w:cs="Times New Roman"/>
                <w:bCs/>
                <w:sz w:val="21"/>
                <w:szCs w:val="21"/>
              </w:rPr>
              <w:t>0.014kg/h</w:t>
            </w:r>
            <w:r w:rsidRPr="00A25843">
              <w:rPr>
                <w:rFonts w:cs="Times New Roman"/>
                <w:bCs/>
                <w:sz w:val="21"/>
                <w:szCs w:val="21"/>
              </w:rPr>
              <w:t>，面源参数：</w:t>
            </w:r>
            <w:r w:rsidRPr="00A25843">
              <w:rPr>
                <w:rFonts w:cs="Times New Roman"/>
                <w:bCs/>
                <w:sz w:val="21"/>
                <w:szCs w:val="21"/>
              </w:rPr>
              <w:t>252×102×10m</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450</w:t>
            </w:r>
            <w:r w:rsidRPr="00A25843">
              <w:rPr>
                <w:rFonts w:cs="Times New Roman"/>
                <w:color w:val="000000"/>
                <w:sz w:val="21"/>
                <w:szCs w:val="21"/>
              </w:rPr>
              <w:t>μ</w:t>
            </w:r>
            <w:r w:rsidRPr="00A25843">
              <w:rPr>
                <w:rFonts w:cs="Times New Roman"/>
                <w:sz w:val="21"/>
                <w:szCs w:val="21"/>
              </w:rPr>
              <w:t>g/m</w:t>
            </w:r>
            <w:r w:rsidRPr="00A25843">
              <w:rPr>
                <w:rFonts w:cs="Times New Roman"/>
                <w:sz w:val="21"/>
                <w:szCs w:val="21"/>
                <w:vertAlign w:val="superscript"/>
              </w:rPr>
              <w:t>3</w:t>
            </w:r>
          </w:p>
        </w:tc>
      </w:tr>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2872" w:type="pct"/>
            <w:vAlign w:val="center"/>
          </w:tcPr>
          <w:p w:rsidR="00357BE7" w:rsidRPr="00A25843" w:rsidRDefault="003B14C1" w:rsidP="009E756E">
            <w:pPr>
              <w:spacing w:line="360" w:lineRule="atLeast"/>
              <w:ind w:firstLineChars="0" w:firstLine="0"/>
              <w:jc w:val="center"/>
              <w:rPr>
                <w:rFonts w:cs="Times New Roman"/>
                <w:bCs/>
                <w:sz w:val="21"/>
                <w:szCs w:val="21"/>
              </w:rPr>
            </w:pPr>
            <w:r w:rsidRPr="00A25843">
              <w:rPr>
                <w:rFonts w:cs="Times New Roman"/>
                <w:bCs/>
                <w:sz w:val="21"/>
                <w:szCs w:val="21"/>
              </w:rPr>
              <w:t>源强：</w:t>
            </w:r>
            <w:r w:rsidRPr="00A25843">
              <w:rPr>
                <w:rFonts w:cs="Times New Roman"/>
                <w:bCs/>
                <w:sz w:val="21"/>
                <w:szCs w:val="21"/>
              </w:rPr>
              <w:t>0.018kg/h</w:t>
            </w:r>
            <w:r w:rsidRPr="00A25843">
              <w:rPr>
                <w:rFonts w:cs="Times New Roman"/>
                <w:bCs/>
                <w:sz w:val="21"/>
                <w:szCs w:val="21"/>
              </w:rPr>
              <w:t>，面源参数：</w:t>
            </w:r>
            <w:r w:rsidRPr="00A25843">
              <w:rPr>
                <w:rFonts w:cs="Times New Roman"/>
                <w:bCs/>
                <w:sz w:val="21"/>
                <w:szCs w:val="21"/>
              </w:rPr>
              <w:t>252×102×10m</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200μg/m</w:t>
            </w:r>
            <w:r w:rsidRPr="00A25843">
              <w:rPr>
                <w:rFonts w:cs="Times New Roman"/>
                <w:color w:val="000000"/>
                <w:sz w:val="21"/>
                <w:szCs w:val="21"/>
                <w:vertAlign w:val="superscript"/>
              </w:rPr>
              <w:t>3</w:t>
            </w:r>
          </w:p>
        </w:tc>
      </w:tr>
      <w:tr w:rsidR="00357BE7" w:rsidRPr="00A25843">
        <w:trPr>
          <w:jc w:val="center"/>
        </w:trPr>
        <w:tc>
          <w:tcPr>
            <w:tcW w:w="1112" w:type="pct"/>
            <w:vAlign w:val="center"/>
          </w:tcPr>
          <w:p w:rsidR="00357BE7" w:rsidRPr="00A25843" w:rsidRDefault="003B14C1" w:rsidP="009E756E">
            <w:pPr>
              <w:spacing w:line="36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2872" w:type="pct"/>
            <w:vAlign w:val="center"/>
          </w:tcPr>
          <w:p w:rsidR="00357BE7" w:rsidRPr="00A25843" w:rsidRDefault="003B14C1" w:rsidP="009E756E">
            <w:pPr>
              <w:spacing w:line="360" w:lineRule="atLeast"/>
              <w:ind w:firstLineChars="0" w:firstLine="0"/>
              <w:jc w:val="center"/>
              <w:rPr>
                <w:rFonts w:cs="Times New Roman"/>
                <w:bCs/>
                <w:sz w:val="21"/>
                <w:szCs w:val="21"/>
              </w:rPr>
            </w:pPr>
            <w:r w:rsidRPr="00A25843">
              <w:rPr>
                <w:rFonts w:cs="Times New Roman"/>
                <w:bCs/>
                <w:sz w:val="21"/>
                <w:szCs w:val="21"/>
              </w:rPr>
              <w:t>源强：</w:t>
            </w:r>
            <w:r w:rsidRPr="00A25843">
              <w:rPr>
                <w:rFonts w:cs="Times New Roman"/>
                <w:bCs/>
                <w:sz w:val="21"/>
                <w:szCs w:val="21"/>
              </w:rPr>
              <w:t>0.002kg/h</w:t>
            </w:r>
            <w:r w:rsidRPr="00A25843">
              <w:rPr>
                <w:rFonts w:cs="Times New Roman"/>
                <w:bCs/>
                <w:sz w:val="21"/>
                <w:szCs w:val="21"/>
              </w:rPr>
              <w:t>，面源参数：</w:t>
            </w:r>
            <w:r w:rsidRPr="00A25843">
              <w:rPr>
                <w:rFonts w:cs="Times New Roman"/>
                <w:bCs/>
                <w:sz w:val="21"/>
                <w:szCs w:val="21"/>
              </w:rPr>
              <w:t>252×102×10m</w:t>
            </w:r>
          </w:p>
        </w:tc>
        <w:tc>
          <w:tcPr>
            <w:tcW w:w="1016"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color w:val="000000"/>
                <w:sz w:val="21"/>
                <w:szCs w:val="21"/>
              </w:rPr>
              <w:t>10μg/m</w:t>
            </w:r>
            <w:r w:rsidRPr="00A25843">
              <w:rPr>
                <w:rFonts w:cs="Times New Roman"/>
                <w:color w:val="000000"/>
                <w:sz w:val="21"/>
                <w:szCs w:val="21"/>
                <w:vertAlign w:val="superscript"/>
              </w:rPr>
              <w:t>3</w:t>
            </w:r>
          </w:p>
        </w:tc>
      </w:tr>
    </w:tbl>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2</w:t>
      </w:r>
      <w:r w:rsidRPr="00A25843">
        <w:rPr>
          <w:rFonts w:cs="Times New Roman"/>
        </w:rPr>
        <w:t>）大气环境防护距离</w:t>
      </w:r>
    </w:p>
    <w:p w:rsidR="00357BE7" w:rsidRPr="00A25843" w:rsidRDefault="003B14C1">
      <w:pPr>
        <w:spacing w:line="480" w:lineRule="atLeast"/>
        <w:ind w:firstLine="480"/>
        <w:rPr>
          <w:rFonts w:cs="Times New Roman"/>
        </w:rPr>
      </w:pPr>
      <w:r w:rsidRPr="00A25843">
        <w:rPr>
          <w:rFonts w:cs="Times New Roman"/>
        </w:rPr>
        <w:t>根据《环境影响评价技术导则大气环境》（</w:t>
      </w:r>
      <w:r w:rsidRPr="00A25843">
        <w:rPr>
          <w:rFonts w:cs="Times New Roman"/>
        </w:rPr>
        <w:t>HJ2.2-2008</w:t>
      </w:r>
      <w:r w:rsidRPr="00A25843">
        <w:rPr>
          <w:rFonts w:cs="Times New Roman"/>
        </w:rPr>
        <w:t>）中大气环境防护距离的相关规定计算得</w:t>
      </w:r>
      <w:r w:rsidRPr="00A25843">
        <w:rPr>
          <w:rFonts w:cs="Times New Roman"/>
          <w:szCs w:val="24"/>
        </w:rPr>
        <w:t>，</w:t>
      </w:r>
      <w:r w:rsidRPr="00A25843">
        <w:rPr>
          <w:rFonts w:eastAsia="宋体" w:cs="Times New Roman"/>
          <w:szCs w:val="24"/>
        </w:rPr>
        <w:t>NH</w:t>
      </w:r>
      <w:r w:rsidRPr="00A25843">
        <w:rPr>
          <w:rFonts w:eastAsia="宋体" w:cs="Times New Roman"/>
          <w:szCs w:val="24"/>
          <w:vertAlign w:val="subscript"/>
        </w:rPr>
        <w:t>3</w:t>
      </w:r>
      <w:r w:rsidRPr="00A25843">
        <w:rPr>
          <w:rFonts w:cs="Times New Roman"/>
          <w:szCs w:val="24"/>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eastAsia="宋体" w:cs="Times New Roman"/>
          <w:szCs w:val="24"/>
        </w:rPr>
        <w:t>、</w:t>
      </w:r>
      <w:r w:rsidRPr="00A25843">
        <w:rPr>
          <w:rFonts w:cs="Times New Roman"/>
        </w:rPr>
        <w:t>颗粒物无超标点，无需设置大气环境防护距离。</w:t>
      </w:r>
    </w:p>
    <w:p w:rsidR="00357BE7" w:rsidRPr="00A25843" w:rsidRDefault="003B14C1">
      <w:pPr>
        <w:spacing w:line="480" w:lineRule="atLeast"/>
        <w:ind w:firstLine="480"/>
        <w:rPr>
          <w:rFonts w:cs="Times New Roman"/>
        </w:rPr>
      </w:pPr>
      <w:r w:rsidRPr="00A25843">
        <w:rPr>
          <w:rFonts w:cs="Times New Roman"/>
        </w:rPr>
        <w:t>（</w:t>
      </w:r>
      <w:r w:rsidRPr="00A25843">
        <w:rPr>
          <w:rFonts w:cs="Times New Roman"/>
        </w:rPr>
        <w:t>3</w:t>
      </w:r>
      <w:r w:rsidRPr="00A25843">
        <w:rPr>
          <w:rFonts w:cs="Times New Roman"/>
        </w:rPr>
        <w:t>）卫生防护距离</w:t>
      </w:r>
    </w:p>
    <w:p w:rsidR="00357BE7" w:rsidRPr="00A25843" w:rsidRDefault="003B14C1">
      <w:pPr>
        <w:spacing w:line="480" w:lineRule="atLeast"/>
        <w:ind w:firstLine="480"/>
        <w:rPr>
          <w:rFonts w:cs="Times New Roman"/>
        </w:rPr>
      </w:pPr>
      <w:r w:rsidRPr="00A25843">
        <w:rPr>
          <w:rFonts w:cs="Times New Roman"/>
        </w:rPr>
        <w:t>卫生防护距离计算公式采用《制定地方大气污染物排放标准的技术方法》</w:t>
      </w:r>
      <w:r w:rsidRPr="00A25843">
        <w:rPr>
          <w:rFonts w:cs="Times New Roman"/>
        </w:rPr>
        <w:lastRenderedPageBreak/>
        <w:t>（</w:t>
      </w:r>
      <w:r w:rsidRPr="00A25843">
        <w:rPr>
          <w:rFonts w:cs="Times New Roman"/>
        </w:rPr>
        <w:t>GB13201</w:t>
      </w:r>
      <w:r w:rsidRPr="00A25843">
        <w:rPr>
          <w:rFonts w:cs="Times New Roman"/>
        </w:rPr>
        <w:t>－</w:t>
      </w:r>
      <w:r w:rsidRPr="00A25843">
        <w:rPr>
          <w:rFonts w:cs="Times New Roman"/>
        </w:rPr>
        <w:t>91</w:t>
      </w:r>
      <w:r w:rsidRPr="00A25843">
        <w:rPr>
          <w:rFonts w:cs="Times New Roman"/>
        </w:rPr>
        <w:t>）中的公式，即：</w:t>
      </w:r>
    </w:p>
    <w:p w:rsidR="00357BE7" w:rsidRPr="00A25843" w:rsidRDefault="00357BE7">
      <w:pPr>
        <w:spacing w:line="480" w:lineRule="atLeast"/>
        <w:ind w:firstLine="480"/>
        <w:jc w:val="center"/>
        <w:rPr>
          <w:rFonts w:cs="Times New Roman"/>
        </w:rPr>
      </w:pPr>
      <w:r w:rsidRPr="00A25843">
        <w:rPr>
          <w:rFonts w:cs="Times New Roman"/>
        </w:rPr>
        <w:object w:dxaOrig="2840" w:dyaOrig="620">
          <v:shape id="_x0000_i1041" type="#_x0000_t75" style="width:150.8pt;height:31.25pt" o:ole="">
            <v:imagedata r:id="rId64" o:title=""/>
          </v:shape>
          <o:OLEObject Type="Embed" ProgID="Equation.3" ShapeID="_x0000_i1041" DrawAspect="Content" ObjectID="_1647763864" r:id="rId65"/>
        </w:object>
      </w:r>
    </w:p>
    <w:p w:rsidR="00357BE7" w:rsidRPr="00A25843" w:rsidRDefault="003B14C1">
      <w:pPr>
        <w:spacing w:line="480" w:lineRule="atLeast"/>
        <w:ind w:firstLine="480"/>
        <w:rPr>
          <w:rFonts w:cs="Times New Roman"/>
        </w:rPr>
      </w:pPr>
      <w:r w:rsidRPr="00A25843">
        <w:rPr>
          <w:rFonts w:cs="Times New Roman"/>
        </w:rPr>
        <w:t>式中：</w:t>
      </w:r>
      <w:r w:rsidRPr="00A25843">
        <w:rPr>
          <w:rFonts w:cs="Times New Roman"/>
        </w:rPr>
        <w:t>Cm</w:t>
      </w:r>
      <w:r w:rsidRPr="00A25843">
        <w:rPr>
          <w:rFonts w:cs="Times New Roman"/>
        </w:rPr>
        <w:t>－标准浓度限值（</w:t>
      </w:r>
      <w:r w:rsidRPr="00A25843">
        <w:rPr>
          <w:rFonts w:cs="Times New Roman"/>
        </w:rPr>
        <w:t>mg/m</w:t>
      </w:r>
      <w:r w:rsidRPr="00A25843">
        <w:rPr>
          <w:rFonts w:cs="Times New Roman"/>
          <w:vertAlign w:val="superscript"/>
        </w:rPr>
        <w:t>3</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L</w:t>
      </w:r>
      <w:r w:rsidRPr="00A25843">
        <w:rPr>
          <w:rFonts w:cs="Times New Roman"/>
        </w:rPr>
        <w:t>－工业企业所需卫生防护距离（</w:t>
      </w:r>
      <w:r w:rsidRPr="00A25843">
        <w:rPr>
          <w:rFonts w:cs="Times New Roman"/>
        </w:rPr>
        <w:t>m</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r</w:t>
      </w:r>
      <w:r w:rsidRPr="00A25843">
        <w:rPr>
          <w:rFonts w:cs="Times New Roman"/>
        </w:rPr>
        <w:t>－有害气体无组织排放源所在生产单元的等效半径（</w:t>
      </w:r>
      <w:r w:rsidRPr="00A25843">
        <w:rPr>
          <w:rFonts w:cs="Times New Roman"/>
        </w:rPr>
        <w:t>m</w:t>
      </w:r>
      <w:r w:rsidRPr="00A25843">
        <w:rPr>
          <w:rFonts w:cs="Times New Roman"/>
        </w:rPr>
        <w:t>），根据生产单元的占地面积</w:t>
      </w:r>
      <w:r w:rsidRPr="00A25843">
        <w:rPr>
          <w:rFonts w:cs="Times New Roman"/>
        </w:rPr>
        <w:t>S</w:t>
      </w:r>
      <w:r w:rsidRPr="00A25843">
        <w:rPr>
          <w:rFonts w:cs="Times New Roman"/>
        </w:rPr>
        <w:t>（</w:t>
      </w:r>
      <w:r w:rsidRPr="00A25843">
        <w:rPr>
          <w:rFonts w:cs="Times New Roman"/>
        </w:rPr>
        <w:t>m</w:t>
      </w:r>
      <w:r w:rsidRPr="00A25843">
        <w:rPr>
          <w:rFonts w:cs="Times New Roman"/>
          <w:vertAlign w:val="superscript"/>
        </w:rPr>
        <w:t>2</w:t>
      </w:r>
      <w:r w:rsidRPr="00A25843">
        <w:rPr>
          <w:rFonts w:cs="Times New Roman"/>
        </w:rPr>
        <w:t>）计算，</w:t>
      </w:r>
      <w:r w:rsidRPr="00A25843">
        <w:rPr>
          <w:rFonts w:cs="Times New Roman"/>
        </w:rPr>
        <w:t>r=</w:t>
      </w:r>
      <w:r w:rsidRPr="00A25843">
        <w:rPr>
          <w:rFonts w:cs="Times New Roman"/>
        </w:rPr>
        <w:t>（</w:t>
      </w:r>
      <w:r w:rsidRPr="00A25843">
        <w:rPr>
          <w:rFonts w:cs="Times New Roman"/>
        </w:rPr>
        <w:t>S/</w:t>
      </w:r>
      <w:r w:rsidRPr="00A25843">
        <w:rPr>
          <w:rFonts w:cs="Times New Roman"/>
        </w:rPr>
        <w:sym w:font="Times New Roman" w:char="0000"/>
      </w:r>
      <w:r w:rsidRPr="00A25843">
        <w:rPr>
          <w:rFonts w:cs="Times New Roman"/>
        </w:rPr>
        <w:t>）</w:t>
      </w:r>
      <w:r w:rsidRPr="00A25843">
        <w:rPr>
          <w:rFonts w:cs="Times New Roman"/>
        </w:rPr>
        <w:t>0.5</w:t>
      </w:r>
      <w:r w:rsidRPr="00A25843">
        <w:rPr>
          <w:rFonts w:cs="Times New Roman"/>
        </w:rPr>
        <w:t>。</w:t>
      </w:r>
    </w:p>
    <w:p w:rsidR="00357BE7" w:rsidRPr="00A25843" w:rsidRDefault="003B14C1">
      <w:pPr>
        <w:spacing w:line="480" w:lineRule="atLeast"/>
        <w:ind w:firstLine="480"/>
        <w:rPr>
          <w:rFonts w:cs="Times New Roman"/>
        </w:rPr>
      </w:pPr>
      <w:r w:rsidRPr="00A25843">
        <w:rPr>
          <w:rFonts w:cs="Times New Roman"/>
        </w:rPr>
        <w:t>A</w:t>
      </w:r>
      <w:r w:rsidRPr="00A25843">
        <w:rPr>
          <w:rFonts w:cs="Times New Roman"/>
        </w:rPr>
        <w:t>、</w:t>
      </w:r>
      <w:r w:rsidRPr="00A25843">
        <w:rPr>
          <w:rFonts w:cs="Times New Roman"/>
        </w:rPr>
        <w:t>B</w:t>
      </w:r>
      <w:r w:rsidRPr="00A25843">
        <w:rPr>
          <w:rFonts w:cs="Times New Roman"/>
        </w:rPr>
        <w:t>、</w:t>
      </w:r>
      <w:r w:rsidRPr="00A25843">
        <w:rPr>
          <w:rFonts w:cs="Times New Roman"/>
        </w:rPr>
        <w:t>C</w:t>
      </w:r>
      <w:r w:rsidRPr="00A25843">
        <w:rPr>
          <w:rFonts w:cs="Times New Roman"/>
        </w:rPr>
        <w:t>、</w:t>
      </w:r>
      <w:r w:rsidRPr="00A25843">
        <w:rPr>
          <w:rFonts w:cs="Times New Roman"/>
        </w:rPr>
        <w:t>D</w:t>
      </w:r>
      <w:r w:rsidRPr="00A25843">
        <w:rPr>
          <w:rFonts w:cs="Times New Roman"/>
        </w:rPr>
        <w:t>－卫生防护距离计算系数，无因次。由《制定地方大气污染物排放标准的技术方法》（</w:t>
      </w:r>
      <w:r w:rsidRPr="00A25843">
        <w:rPr>
          <w:rFonts w:cs="Times New Roman"/>
        </w:rPr>
        <w:t>GB13201-91</w:t>
      </w:r>
      <w:r w:rsidRPr="00A25843">
        <w:rPr>
          <w:rFonts w:cs="Times New Roman"/>
        </w:rPr>
        <w:t>）中表</w:t>
      </w:r>
      <w:r w:rsidRPr="00A25843">
        <w:rPr>
          <w:rFonts w:cs="Times New Roman"/>
        </w:rPr>
        <w:t>5</w:t>
      </w:r>
      <w:r w:rsidRPr="00A25843">
        <w:rPr>
          <w:rFonts w:cs="Times New Roman"/>
        </w:rPr>
        <w:t>查取。</w:t>
      </w:r>
    </w:p>
    <w:p w:rsidR="00357BE7" w:rsidRPr="00A25843" w:rsidRDefault="003B14C1">
      <w:pPr>
        <w:spacing w:line="480" w:lineRule="atLeast"/>
        <w:ind w:firstLine="480"/>
        <w:rPr>
          <w:rFonts w:cs="Times New Roman"/>
        </w:rPr>
      </w:pPr>
      <w:r w:rsidRPr="00A25843">
        <w:rPr>
          <w:rFonts w:cs="Times New Roman"/>
        </w:rPr>
        <w:t>Qc</w:t>
      </w:r>
      <w:r w:rsidRPr="00A25843">
        <w:rPr>
          <w:rFonts w:cs="Times New Roman"/>
        </w:rPr>
        <w:t>－工业企业有害气体无组织排放量可以达到的控制水平（</w:t>
      </w:r>
      <w:r w:rsidRPr="00A25843">
        <w:rPr>
          <w:rFonts w:cs="Times New Roman"/>
        </w:rPr>
        <w:t>kg/h</w:t>
      </w:r>
      <w:r w:rsidRPr="00A25843">
        <w:rPr>
          <w:rFonts w:cs="Times New Roman"/>
        </w:rPr>
        <w:t>）。</w:t>
      </w:r>
    </w:p>
    <w:p w:rsidR="00357BE7" w:rsidRPr="00A25843" w:rsidRDefault="003B14C1">
      <w:pPr>
        <w:snapToGrid w:val="0"/>
        <w:spacing w:line="480" w:lineRule="atLeast"/>
        <w:ind w:firstLine="482"/>
        <w:jc w:val="center"/>
        <w:rPr>
          <w:rFonts w:cs="Times New Roman"/>
          <w:b/>
          <w:szCs w:val="21"/>
        </w:rPr>
      </w:pPr>
      <w:r w:rsidRPr="00A25843">
        <w:rPr>
          <w:rFonts w:cs="Times New Roman"/>
          <w:b/>
          <w:szCs w:val="24"/>
        </w:rPr>
        <w:t>表</w:t>
      </w:r>
      <w:r w:rsidRPr="00A25843">
        <w:rPr>
          <w:rFonts w:cs="Times New Roman"/>
          <w:b/>
          <w:szCs w:val="24"/>
        </w:rPr>
        <w:t>5-2-1</w:t>
      </w:r>
      <w:r w:rsidR="00EE4430" w:rsidRPr="00A25843">
        <w:rPr>
          <w:rFonts w:cs="Times New Roman"/>
          <w:b/>
          <w:szCs w:val="24"/>
        </w:rPr>
        <w:t>6</w:t>
      </w:r>
      <w:r w:rsidRPr="00A25843">
        <w:rPr>
          <w:rFonts w:cs="Times New Roman"/>
          <w:b/>
          <w:szCs w:val="21"/>
        </w:rPr>
        <w:t>卫生防护距离计算结果一览表</w:t>
      </w:r>
    </w:p>
    <w:tbl>
      <w:tblP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1482"/>
        <w:gridCol w:w="1469"/>
        <w:gridCol w:w="1449"/>
        <w:gridCol w:w="1449"/>
        <w:gridCol w:w="1469"/>
        <w:gridCol w:w="1205"/>
      </w:tblGrid>
      <w:tr w:rsidR="00357BE7" w:rsidRPr="00A25843" w:rsidTr="009E756E">
        <w:trPr>
          <w:jc w:val="center"/>
        </w:trPr>
        <w:tc>
          <w:tcPr>
            <w:tcW w:w="86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污染物</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A</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B</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C</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参数</w:t>
            </w:r>
            <w:r w:rsidRPr="00A25843">
              <w:rPr>
                <w:rFonts w:cs="Times New Roman"/>
                <w:sz w:val="21"/>
                <w:szCs w:val="21"/>
              </w:rPr>
              <w:t>D</w:t>
            </w:r>
          </w:p>
        </w:tc>
        <w:tc>
          <w:tcPr>
            <w:tcW w:w="707"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结果</w:t>
            </w:r>
          </w:p>
        </w:tc>
      </w:tr>
      <w:tr w:rsidR="00357BE7" w:rsidRPr="00A25843" w:rsidTr="009E756E">
        <w:trPr>
          <w:jc w:val="center"/>
        </w:trPr>
        <w:tc>
          <w:tcPr>
            <w:tcW w:w="86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颗粒物</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350</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0.021</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1.85</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0.84</w:t>
            </w:r>
          </w:p>
        </w:tc>
        <w:tc>
          <w:tcPr>
            <w:tcW w:w="707"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0.184</w:t>
            </w:r>
          </w:p>
        </w:tc>
      </w:tr>
      <w:tr w:rsidR="00357BE7" w:rsidRPr="00A25843" w:rsidTr="009E756E">
        <w:trPr>
          <w:jc w:val="center"/>
        </w:trPr>
        <w:tc>
          <w:tcPr>
            <w:tcW w:w="869"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350</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0.021</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1.85</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0.84</w:t>
            </w:r>
          </w:p>
        </w:tc>
        <w:tc>
          <w:tcPr>
            <w:tcW w:w="707"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0.650</w:t>
            </w:r>
          </w:p>
        </w:tc>
      </w:tr>
      <w:tr w:rsidR="00357BE7" w:rsidRPr="00A25843" w:rsidTr="009E756E">
        <w:trPr>
          <w:jc w:val="center"/>
        </w:trPr>
        <w:tc>
          <w:tcPr>
            <w:tcW w:w="869" w:type="pct"/>
            <w:tcBorders>
              <w:bottom w:val="single" w:sz="4" w:space="0" w:color="auto"/>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862" w:type="pct"/>
            <w:tcBorders>
              <w:bottom w:val="single" w:sz="4" w:space="0" w:color="auto"/>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350</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0.021</w:t>
            </w:r>
          </w:p>
        </w:tc>
        <w:tc>
          <w:tcPr>
            <w:tcW w:w="850"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1.85</w:t>
            </w:r>
          </w:p>
        </w:tc>
        <w:tc>
          <w:tcPr>
            <w:tcW w:w="862" w:type="pct"/>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0.84</w:t>
            </w:r>
          </w:p>
        </w:tc>
        <w:tc>
          <w:tcPr>
            <w:tcW w:w="707" w:type="pct"/>
            <w:tcBorders>
              <w:bottom w:val="single" w:sz="4" w:space="0" w:color="auto"/>
            </w:tcBorders>
            <w:vAlign w:val="center"/>
          </w:tcPr>
          <w:p w:rsidR="00357BE7" w:rsidRPr="00A25843" w:rsidRDefault="003B14C1" w:rsidP="009E756E">
            <w:pPr>
              <w:spacing w:line="360" w:lineRule="atLeast"/>
              <w:ind w:firstLineChars="0" w:firstLine="0"/>
              <w:jc w:val="center"/>
              <w:rPr>
                <w:rFonts w:cs="Times New Roman"/>
                <w:sz w:val="21"/>
                <w:szCs w:val="21"/>
              </w:rPr>
            </w:pPr>
            <w:r w:rsidRPr="00A25843">
              <w:rPr>
                <w:rFonts w:cs="Times New Roman"/>
                <w:sz w:val="21"/>
                <w:szCs w:val="21"/>
              </w:rPr>
              <w:t>22.96</w:t>
            </w:r>
          </w:p>
        </w:tc>
      </w:tr>
    </w:tbl>
    <w:p w:rsidR="00357BE7" w:rsidRPr="00A25843" w:rsidRDefault="003B14C1">
      <w:pPr>
        <w:adjustRightInd w:val="0"/>
        <w:snapToGrid w:val="0"/>
        <w:spacing w:line="480" w:lineRule="atLeast"/>
        <w:ind w:firstLine="480"/>
        <w:rPr>
          <w:rFonts w:eastAsia="宋体" w:cs="Times New Roman"/>
          <w:kern w:val="44"/>
          <w:szCs w:val="24"/>
        </w:rPr>
      </w:pPr>
      <w:bookmarkStart w:id="271" w:name="_Toc339808210"/>
      <w:bookmarkEnd w:id="270"/>
      <w:r w:rsidRPr="00A25843">
        <w:rPr>
          <w:rFonts w:eastAsia="宋体" w:cs="Times New Roman"/>
          <w:szCs w:val="24"/>
        </w:rPr>
        <w:t>计算得，</w:t>
      </w:r>
      <w:r w:rsidR="00BF4202" w:rsidRPr="008919A5">
        <w:rPr>
          <w:rFonts w:cs="Times New Roman" w:hint="eastAsia"/>
        </w:rPr>
        <w:t>拟</w:t>
      </w:r>
      <w:r w:rsidR="00BF4202" w:rsidRPr="00A25843">
        <w:rPr>
          <w:rFonts w:cs="Times New Roman"/>
        </w:rPr>
        <w:t>建</w:t>
      </w:r>
      <w:r w:rsidRPr="00A25843">
        <w:rPr>
          <w:rFonts w:eastAsia="宋体" w:cs="Times New Roman"/>
          <w:szCs w:val="24"/>
        </w:rPr>
        <w:t>项目颗粒物卫生防护距离为</w:t>
      </w:r>
      <w:r w:rsidRPr="00A25843">
        <w:rPr>
          <w:rFonts w:eastAsia="宋体" w:cs="Times New Roman"/>
          <w:szCs w:val="24"/>
        </w:rPr>
        <w:t>0.184m</w:t>
      </w:r>
      <w:r w:rsidRPr="00A25843">
        <w:rPr>
          <w:rFonts w:eastAsia="宋体" w:cs="Times New Roman"/>
          <w:szCs w:val="24"/>
        </w:rPr>
        <w:t>，</w:t>
      </w:r>
      <w:r w:rsidRPr="00A25843">
        <w:rPr>
          <w:rFonts w:eastAsia="宋体" w:cs="Times New Roman"/>
          <w:szCs w:val="24"/>
        </w:rPr>
        <w:t>NH</w:t>
      </w:r>
      <w:r w:rsidRPr="00A25843">
        <w:rPr>
          <w:rFonts w:eastAsia="宋体" w:cs="Times New Roman"/>
          <w:szCs w:val="24"/>
          <w:vertAlign w:val="subscript"/>
        </w:rPr>
        <w:t>3</w:t>
      </w:r>
      <w:r w:rsidRPr="00A25843">
        <w:rPr>
          <w:rFonts w:eastAsia="宋体" w:cs="Times New Roman"/>
          <w:szCs w:val="24"/>
        </w:rPr>
        <w:t>卫生防护距离为</w:t>
      </w:r>
      <w:r w:rsidRPr="00A25843">
        <w:rPr>
          <w:rFonts w:eastAsia="宋体" w:cs="Times New Roman"/>
          <w:szCs w:val="24"/>
        </w:rPr>
        <w:t>0.650m</w:t>
      </w:r>
      <w:r w:rsidRPr="00A25843">
        <w:rPr>
          <w:rFonts w:eastAsia="宋体" w:cs="Times New Roman"/>
          <w:szCs w:val="24"/>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eastAsia="宋体" w:cs="Times New Roman"/>
          <w:szCs w:val="24"/>
        </w:rPr>
        <w:t>卫生防护距离为</w:t>
      </w:r>
      <w:r w:rsidRPr="00A25843">
        <w:rPr>
          <w:rFonts w:eastAsia="宋体" w:cs="Times New Roman"/>
          <w:szCs w:val="24"/>
        </w:rPr>
        <w:t>22.96m</w:t>
      </w:r>
      <w:r w:rsidRPr="00A25843">
        <w:rPr>
          <w:rFonts w:eastAsia="宋体" w:cs="Times New Roman"/>
          <w:szCs w:val="24"/>
        </w:rPr>
        <w:t>，根据《制定地方大气污染物排放标准的技术方法》（</w:t>
      </w:r>
      <w:r w:rsidRPr="00A25843">
        <w:rPr>
          <w:rFonts w:eastAsia="宋体" w:cs="Times New Roman"/>
          <w:szCs w:val="24"/>
        </w:rPr>
        <w:t>GB/T13201-91</w:t>
      </w:r>
      <w:r w:rsidRPr="00A25843">
        <w:rPr>
          <w:rFonts w:eastAsia="宋体" w:cs="Times New Roman"/>
          <w:szCs w:val="24"/>
        </w:rPr>
        <w:t>）中的规定，</w:t>
      </w:r>
      <w:r w:rsidR="00BF4202" w:rsidRPr="008919A5">
        <w:rPr>
          <w:rFonts w:cs="Times New Roman" w:hint="eastAsia"/>
        </w:rPr>
        <w:t>拟</w:t>
      </w:r>
      <w:r w:rsidR="00BF4202" w:rsidRPr="00A25843">
        <w:rPr>
          <w:rFonts w:cs="Times New Roman"/>
        </w:rPr>
        <w:t>建</w:t>
      </w:r>
      <w:r w:rsidRPr="00A25843">
        <w:rPr>
          <w:rFonts w:eastAsia="宋体" w:cs="Times New Roman"/>
          <w:szCs w:val="24"/>
        </w:rPr>
        <w:t>项目卫生防护距离为</w:t>
      </w:r>
      <w:r w:rsidRPr="00A25843">
        <w:rPr>
          <w:rFonts w:eastAsia="宋体" w:cs="Times New Roman"/>
          <w:szCs w:val="24"/>
        </w:rPr>
        <w:t>100m</w:t>
      </w:r>
      <w:r w:rsidRPr="00A25843">
        <w:rPr>
          <w:rFonts w:eastAsia="宋体" w:cs="Times New Roman"/>
          <w:szCs w:val="24"/>
        </w:rPr>
        <w:t>。</w:t>
      </w:r>
      <w:r w:rsidR="00BF4202" w:rsidRPr="008919A5">
        <w:rPr>
          <w:rFonts w:cs="Times New Roman" w:hint="eastAsia"/>
        </w:rPr>
        <w:t>拟</w:t>
      </w:r>
      <w:r w:rsidR="00BF4202" w:rsidRPr="00A25843">
        <w:rPr>
          <w:rFonts w:cs="Times New Roman"/>
        </w:rPr>
        <w:t>建</w:t>
      </w:r>
      <w:r w:rsidRPr="00A25843">
        <w:rPr>
          <w:rFonts w:eastAsia="宋体" w:cs="Times New Roman"/>
          <w:szCs w:val="24"/>
        </w:rPr>
        <w:t>项目车间距最近敏感点目标为西侧</w:t>
      </w:r>
      <w:r w:rsidRPr="00A25843">
        <w:rPr>
          <w:rFonts w:eastAsia="宋体" w:cs="Times New Roman"/>
          <w:szCs w:val="24"/>
        </w:rPr>
        <w:t>410m</w:t>
      </w:r>
      <w:r w:rsidRPr="00A25843">
        <w:rPr>
          <w:rFonts w:eastAsia="宋体" w:cs="Times New Roman"/>
          <w:szCs w:val="24"/>
        </w:rPr>
        <w:t>处的石泗河村，满足卫生防护距离要求。根据相关要求，项目周围</w:t>
      </w:r>
      <w:r w:rsidRPr="00A25843">
        <w:rPr>
          <w:rFonts w:eastAsia="宋体" w:cs="Times New Roman"/>
          <w:szCs w:val="24"/>
        </w:rPr>
        <w:t>100m</w:t>
      </w:r>
      <w:r w:rsidRPr="00A25843">
        <w:rPr>
          <w:rFonts w:eastAsia="宋体" w:cs="Times New Roman"/>
          <w:szCs w:val="24"/>
        </w:rPr>
        <w:t>内禁止新建居民住宅、学校、医院等建筑，规划部门也不应再将其规划为居住、文教等用地。</w:t>
      </w:r>
    </w:p>
    <w:p w:rsidR="00357BE7" w:rsidRPr="00A25843" w:rsidRDefault="003B14C1">
      <w:pPr>
        <w:pStyle w:val="3"/>
        <w:spacing w:before="120"/>
        <w:rPr>
          <w:rFonts w:cs="Times New Roman"/>
        </w:rPr>
      </w:pPr>
      <w:r w:rsidRPr="00A25843">
        <w:rPr>
          <w:rFonts w:cs="Times New Roman"/>
        </w:rPr>
        <w:t>5.2.2</w:t>
      </w:r>
      <w:r w:rsidRPr="00A25843">
        <w:rPr>
          <w:rFonts w:cs="Times New Roman"/>
        </w:rPr>
        <w:t>水环境影响</w:t>
      </w:r>
      <w:bookmarkEnd w:id="271"/>
      <w:r w:rsidRPr="00A25843">
        <w:rPr>
          <w:rFonts w:cs="Times New Roman"/>
        </w:rPr>
        <w:t>评价</w:t>
      </w:r>
    </w:p>
    <w:p w:rsidR="009D5B19" w:rsidRPr="00A25843" w:rsidRDefault="009D5B19" w:rsidP="00C047A6">
      <w:pPr>
        <w:pStyle w:val="4"/>
        <w:rPr>
          <w:rFonts w:cs="Times New Roman"/>
        </w:rPr>
      </w:pPr>
      <w:r w:rsidRPr="00A25843">
        <w:rPr>
          <w:rFonts w:cs="Times New Roman"/>
        </w:rPr>
        <w:t>5.2.2.1</w:t>
      </w:r>
      <w:r w:rsidRPr="00A25843">
        <w:rPr>
          <w:rFonts w:cs="Times New Roman"/>
        </w:rPr>
        <w:t>地表水环境影响分析</w:t>
      </w:r>
    </w:p>
    <w:p w:rsidR="00357BE7" w:rsidRPr="00A25843" w:rsidRDefault="003B14C1">
      <w:pPr>
        <w:ind w:firstLine="480"/>
        <w:rPr>
          <w:rFonts w:cs="Times New Roman"/>
        </w:rPr>
      </w:pPr>
      <w:r w:rsidRPr="00A25843">
        <w:rPr>
          <w:rFonts w:cs="Times New Roman"/>
        </w:rPr>
        <w:t>项目建成后产生的废水主要为</w:t>
      </w:r>
      <w:r w:rsidR="003F797F">
        <w:rPr>
          <w:rFonts w:cs="Times New Roman" w:hint="eastAsia"/>
        </w:rPr>
        <w:t>锅炉排污水</w:t>
      </w:r>
      <w:r w:rsidRPr="00A25843">
        <w:rPr>
          <w:rFonts w:cs="Times New Roman"/>
        </w:rPr>
        <w:t>、软水制备排水、发酵床冲洗和生活废水。</w:t>
      </w:r>
      <w:r w:rsidR="003F797F">
        <w:rPr>
          <w:rFonts w:cs="Times New Roman" w:hint="eastAsia"/>
        </w:rPr>
        <w:t>锅炉排污水</w:t>
      </w:r>
      <w:r w:rsidRPr="00A25843">
        <w:rPr>
          <w:rFonts w:cs="Times New Roman"/>
        </w:rPr>
        <w:t>、</w:t>
      </w:r>
      <w:r w:rsidRPr="00A25843">
        <w:rPr>
          <w:rFonts w:cs="Times New Roman"/>
          <w:color w:val="000000"/>
        </w:rPr>
        <w:t>软水制备排水</w:t>
      </w:r>
      <w:r w:rsidRPr="00A25843">
        <w:rPr>
          <w:rFonts w:cs="Times New Roman"/>
        </w:rPr>
        <w:t>属于清净下水</w:t>
      </w:r>
      <w:r w:rsidR="003F797F">
        <w:rPr>
          <w:rFonts w:cs="Times New Roman" w:hint="eastAsia"/>
        </w:rPr>
        <w:t>，排入沉淀池沉淀后，厂区泼洒抑尘，不外排；</w:t>
      </w:r>
      <w:r w:rsidRPr="00A25843">
        <w:rPr>
          <w:rFonts w:cs="Times New Roman"/>
          <w:color w:val="000000"/>
        </w:rPr>
        <w:t>发酵床冲洗水</w:t>
      </w:r>
      <w:r w:rsidR="003F797F">
        <w:rPr>
          <w:rFonts w:cs="Times New Roman" w:hint="eastAsia"/>
          <w:color w:val="000000"/>
        </w:rPr>
        <w:t>回用于本产品不外排</w:t>
      </w:r>
      <w:r w:rsidRPr="00A25843">
        <w:rPr>
          <w:rFonts w:cs="Times New Roman"/>
          <w:color w:val="000000"/>
        </w:rPr>
        <w:t>。</w:t>
      </w:r>
    </w:p>
    <w:p w:rsidR="003F797F" w:rsidRDefault="003B14C1">
      <w:pPr>
        <w:spacing w:line="480" w:lineRule="atLeast"/>
        <w:ind w:firstLine="480"/>
        <w:rPr>
          <w:rFonts w:cs="Times New Roman"/>
          <w:color w:val="000000"/>
        </w:rPr>
      </w:pPr>
      <w:r w:rsidRPr="00A25843">
        <w:rPr>
          <w:rFonts w:cs="Times New Roman"/>
          <w:color w:val="000000"/>
        </w:rPr>
        <w:t>办公生活产生的生活污水，排入厂区化粪池，定期清掏，不外排。</w:t>
      </w:r>
    </w:p>
    <w:p w:rsidR="009D5B19" w:rsidRPr="00A25843" w:rsidRDefault="00BF4202">
      <w:pPr>
        <w:spacing w:line="480" w:lineRule="atLeast"/>
        <w:ind w:firstLine="480"/>
        <w:rPr>
          <w:rFonts w:cs="Times New Roman"/>
          <w:color w:val="000000"/>
        </w:rPr>
      </w:pPr>
      <w:r w:rsidRPr="008919A5">
        <w:rPr>
          <w:rFonts w:cs="Times New Roman" w:hint="eastAsia"/>
        </w:rPr>
        <w:t>拟</w:t>
      </w:r>
      <w:r w:rsidRPr="00A25843">
        <w:rPr>
          <w:rFonts w:cs="Times New Roman"/>
        </w:rPr>
        <w:t>建</w:t>
      </w:r>
      <w:r w:rsidR="003F797F">
        <w:rPr>
          <w:rFonts w:cs="Times New Roman" w:hint="eastAsia"/>
          <w:color w:val="000000"/>
        </w:rPr>
        <w:t>项目北侧为原砖厂取土形成的坑塘，项目生产过程中，无废水排放，</w:t>
      </w:r>
      <w:r w:rsidR="009D5B19" w:rsidRPr="00A25843">
        <w:rPr>
          <w:rFonts w:cs="Times New Roman"/>
          <w:color w:val="000000"/>
        </w:rPr>
        <w:t>对周边水体影响较小。</w:t>
      </w:r>
    </w:p>
    <w:p w:rsidR="009D5B19" w:rsidRPr="00A25843" w:rsidRDefault="009D5B19" w:rsidP="00150FAA">
      <w:pPr>
        <w:pStyle w:val="4"/>
        <w:rPr>
          <w:rFonts w:cs="Times New Roman"/>
        </w:rPr>
      </w:pPr>
      <w:r w:rsidRPr="00A25843">
        <w:rPr>
          <w:rFonts w:cs="Times New Roman"/>
        </w:rPr>
        <w:lastRenderedPageBreak/>
        <w:t>5.2.2.</w:t>
      </w:r>
      <w:r w:rsidR="00150FAA">
        <w:rPr>
          <w:rFonts w:cs="Times New Roman" w:hint="eastAsia"/>
        </w:rPr>
        <w:t>2</w:t>
      </w:r>
      <w:r w:rsidRPr="00A25843">
        <w:rPr>
          <w:rFonts w:cs="Times New Roman"/>
        </w:rPr>
        <w:t>地下水环境影响评价</w:t>
      </w:r>
    </w:p>
    <w:p w:rsidR="00357BE7" w:rsidRPr="00A25843" w:rsidRDefault="003B14C1">
      <w:pPr>
        <w:spacing w:line="480" w:lineRule="atLeast"/>
        <w:ind w:firstLine="480"/>
        <w:rPr>
          <w:rFonts w:cs="Times New Roman"/>
          <w:szCs w:val="24"/>
        </w:rPr>
      </w:pPr>
      <w:r w:rsidRPr="00A25843">
        <w:rPr>
          <w:rFonts w:cs="Times New Roman"/>
          <w:szCs w:val="24"/>
        </w:rPr>
        <w:t>根据《环境影响评价技术导则地下水环境》（</w:t>
      </w:r>
      <w:r w:rsidRPr="00A25843">
        <w:rPr>
          <w:rFonts w:cs="Times New Roman"/>
          <w:szCs w:val="24"/>
        </w:rPr>
        <w:t>HJ610-2016</w:t>
      </w:r>
      <w:r w:rsidRPr="00A25843">
        <w:rPr>
          <w:rFonts w:cs="Times New Roman"/>
          <w:szCs w:val="24"/>
        </w:rPr>
        <w:t>），</w:t>
      </w:r>
      <w:r w:rsidR="00BF4202" w:rsidRPr="008919A5">
        <w:rPr>
          <w:rFonts w:cs="Times New Roman" w:hint="eastAsia"/>
        </w:rPr>
        <w:t>拟</w:t>
      </w:r>
      <w:r w:rsidR="00BF4202" w:rsidRPr="00A25843">
        <w:rPr>
          <w:rFonts w:cs="Times New Roman"/>
        </w:rPr>
        <w:t>建</w:t>
      </w:r>
      <w:r w:rsidRPr="00A25843">
        <w:rPr>
          <w:rFonts w:cs="Times New Roman"/>
          <w:szCs w:val="24"/>
        </w:rPr>
        <w:t>项目地下水环境影响评价为</w:t>
      </w:r>
      <w:r w:rsidRPr="00A25843">
        <w:rPr>
          <w:rFonts w:cs="Times New Roman"/>
          <w:szCs w:val="24"/>
        </w:rPr>
        <w:t>III</w:t>
      </w:r>
      <w:r w:rsidRPr="00A25843">
        <w:rPr>
          <w:rFonts w:cs="Times New Roman"/>
          <w:szCs w:val="24"/>
        </w:rPr>
        <w:t>类项目，所在区域环境不敏感，确定项目评价等级为三级。三级评价需要采用解析法或类比分析法进行地下水影响分析与评价。</w:t>
      </w:r>
    </w:p>
    <w:p w:rsidR="00357BE7" w:rsidRPr="00A25843" w:rsidRDefault="003B14C1" w:rsidP="003740A3">
      <w:pPr>
        <w:autoSpaceDE w:val="0"/>
        <w:autoSpaceDN w:val="0"/>
        <w:snapToGrid w:val="0"/>
        <w:spacing w:line="500" w:lineRule="atLeast"/>
        <w:ind w:firstLine="480"/>
        <w:jc w:val="left"/>
        <w:rPr>
          <w:rFonts w:cs="Times New Roman"/>
          <w:color w:val="000000"/>
          <w:szCs w:val="24"/>
        </w:rPr>
      </w:pPr>
      <w:r w:rsidRPr="00A25843">
        <w:rPr>
          <w:rFonts w:cs="Times New Roman"/>
          <w:color w:val="000000"/>
          <w:szCs w:val="24"/>
        </w:rPr>
        <w:t>1</w:t>
      </w:r>
      <w:r w:rsidRPr="00A25843">
        <w:rPr>
          <w:rFonts w:cs="Times New Roman"/>
          <w:color w:val="000000"/>
          <w:szCs w:val="24"/>
        </w:rPr>
        <w:t>、区域地质及水文地质概况</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1</w:t>
      </w:r>
      <w:r w:rsidRPr="00A25843">
        <w:rPr>
          <w:rFonts w:cs="Times New Roman"/>
          <w:color w:val="000000"/>
          <w:szCs w:val="24"/>
        </w:rPr>
        <w:t>）</w:t>
      </w:r>
      <w:r w:rsidRPr="00A25843">
        <w:rPr>
          <w:rFonts w:cs="Times New Roman"/>
          <w:bCs/>
          <w:color w:val="000000"/>
          <w:szCs w:val="24"/>
        </w:rPr>
        <w:t>区域地层概况</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青县地下水贮存在第四系地层中，地下含水层分为四个含水组：</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第含水组：埋深</w:t>
      </w:r>
      <w:r w:rsidRPr="00A25843">
        <w:rPr>
          <w:rFonts w:cs="Times New Roman"/>
          <w:color w:val="000000"/>
          <w:szCs w:val="24"/>
        </w:rPr>
        <w:t>0~40m</w:t>
      </w:r>
      <w:r w:rsidRPr="00A25843">
        <w:rPr>
          <w:rFonts w:cs="Times New Roman"/>
          <w:color w:val="000000"/>
          <w:szCs w:val="24"/>
        </w:rPr>
        <w:t>，其间为粘土和轻亚粘土层，厚度为</w:t>
      </w:r>
      <w:r w:rsidRPr="00A25843">
        <w:rPr>
          <w:rFonts w:cs="Times New Roman"/>
          <w:color w:val="000000"/>
          <w:szCs w:val="24"/>
        </w:rPr>
        <w:t>10m</w:t>
      </w:r>
      <w:r w:rsidRPr="00A25843">
        <w:rPr>
          <w:rFonts w:cs="Times New Roman"/>
          <w:color w:val="000000"/>
          <w:szCs w:val="24"/>
        </w:rPr>
        <w:t>，砂层岩性为细砂、粉细砂、粉砂</w:t>
      </w:r>
      <w:r w:rsidRPr="00A25843">
        <w:rPr>
          <w:rFonts w:cs="Times New Roman"/>
          <w:color w:val="000000"/>
          <w:szCs w:val="24"/>
        </w:rPr>
        <w:t>2~3</w:t>
      </w:r>
      <w:r w:rsidRPr="00A25843">
        <w:rPr>
          <w:rFonts w:cs="Times New Roman"/>
          <w:color w:val="000000"/>
          <w:szCs w:val="24"/>
        </w:rPr>
        <w:t>层，厚度</w:t>
      </w:r>
      <w:r w:rsidRPr="00A25843">
        <w:rPr>
          <w:rFonts w:cs="Times New Roman"/>
          <w:color w:val="000000"/>
          <w:szCs w:val="24"/>
        </w:rPr>
        <w:t xml:space="preserve"> 10-20m</w:t>
      </w:r>
      <w:r w:rsidRPr="00A25843">
        <w:rPr>
          <w:rFonts w:cs="Times New Roman"/>
          <w:color w:val="000000"/>
          <w:szCs w:val="24"/>
        </w:rPr>
        <w:t>，东部咸水底板可达</w:t>
      </w:r>
      <w:r w:rsidRPr="00A25843">
        <w:rPr>
          <w:rFonts w:cs="Times New Roman"/>
          <w:color w:val="000000"/>
          <w:szCs w:val="24"/>
        </w:rPr>
        <w:t>90m</w:t>
      </w:r>
      <w:r w:rsidRPr="00A25843">
        <w:rPr>
          <w:rFonts w:cs="Times New Roman"/>
          <w:color w:val="000000"/>
          <w:szCs w:val="24"/>
        </w:rPr>
        <w:t>，按潜水矿化度</w:t>
      </w:r>
      <w:r w:rsidRPr="00A25843">
        <w:rPr>
          <w:rFonts w:cs="Times New Roman"/>
          <w:color w:val="000000"/>
          <w:szCs w:val="24"/>
        </w:rPr>
        <w:t>2g/L</w:t>
      </w:r>
      <w:r w:rsidRPr="00A25843">
        <w:rPr>
          <w:rFonts w:cs="Times New Roman"/>
          <w:color w:val="000000"/>
          <w:szCs w:val="24"/>
        </w:rPr>
        <w:t>为界，分为咸淡两个水型，浅层淡水遍布全县，理深自西向东逐渐变浅</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第二含水组</w:t>
      </w:r>
      <w:r w:rsidR="003B37CA" w:rsidRPr="00A25843">
        <w:rPr>
          <w:rFonts w:cs="Times New Roman"/>
          <w:color w:val="000000"/>
          <w:szCs w:val="24"/>
        </w:rPr>
        <w:t>：</w:t>
      </w:r>
      <w:r w:rsidRPr="00A25843">
        <w:rPr>
          <w:rFonts w:cs="Times New Roman"/>
          <w:color w:val="000000"/>
          <w:szCs w:val="24"/>
        </w:rPr>
        <w:t>埋深</w:t>
      </w:r>
      <w:r w:rsidRPr="00A25843">
        <w:rPr>
          <w:rFonts w:cs="Times New Roman"/>
          <w:color w:val="000000"/>
          <w:szCs w:val="24"/>
        </w:rPr>
        <w:t>40-215m</w:t>
      </w:r>
      <w:r w:rsidRPr="00A25843">
        <w:rPr>
          <w:rFonts w:cs="Times New Roman"/>
          <w:color w:val="000000"/>
          <w:szCs w:val="24"/>
        </w:rPr>
        <w:t>砂层发育均匀，除侧向补给外，在全淡区范园内可按受上部含水层的入渗补给</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第三含水组</w:t>
      </w:r>
      <w:r w:rsidR="003B37CA" w:rsidRPr="00A25843">
        <w:rPr>
          <w:rFonts w:cs="Times New Roman"/>
          <w:color w:val="000000"/>
          <w:szCs w:val="24"/>
        </w:rPr>
        <w:t>：</w:t>
      </w:r>
      <w:r w:rsidRPr="00A25843">
        <w:rPr>
          <w:rFonts w:cs="Times New Roman"/>
          <w:color w:val="000000"/>
          <w:szCs w:val="24"/>
        </w:rPr>
        <w:t>埋深</w:t>
      </w:r>
      <w:r w:rsidRPr="00A25843">
        <w:rPr>
          <w:rFonts w:cs="Times New Roman"/>
          <w:color w:val="000000"/>
          <w:szCs w:val="24"/>
        </w:rPr>
        <w:t>215-308m</w:t>
      </w:r>
      <w:r w:rsidRPr="00A25843">
        <w:rPr>
          <w:rFonts w:cs="Times New Roman"/>
          <w:color w:val="000000"/>
          <w:szCs w:val="24"/>
        </w:rPr>
        <w:t>，砂层岩性为细砂及少量中细砂</w:t>
      </w:r>
      <w:r w:rsidRPr="00A25843">
        <w:rPr>
          <w:rFonts w:cs="Times New Roman"/>
          <w:color w:val="000000"/>
          <w:szCs w:val="24"/>
        </w:rPr>
        <w:t>5-8</w:t>
      </w:r>
      <w:r w:rsidRPr="00A25843">
        <w:rPr>
          <w:rFonts w:cs="Times New Roman"/>
          <w:color w:val="000000"/>
          <w:szCs w:val="24"/>
        </w:rPr>
        <w:t>层，厚</w:t>
      </w:r>
      <w:r w:rsidRPr="00A25843">
        <w:rPr>
          <w:rFonts w:cs="Times New Roman"/>
          <w:color w:val="000000"/>
          <w:szCs w:val="24"/>
        </w:rPr>
        <w:t>20-50m</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第四含水组</w:t>
      </w:r>
      <w:r w:rsidR="003B37CA" w:rsidRPr="00A25843">
        <w:rPr>
          <w:rFonts w:cs="Times New Roman"/>
          <w:color w:val="000000"/>
          <w:szCs w:val="24"/>
        </w:rPr>
        <w:t>：</w:t>
      </w:r>
      <w:r w:rsidRPr="00A25843">
        <w:rPr>
          <w:rFonts w:cs="Times New Roman"/>
          <w:color w:val="000000"/>
          <w:szCs w:val="24"/>
        </w:rPr>
        <w:t>埋深</w:t>
      </w:r>
      <w:r w:rsidRPr="00A25843">
        <w:rPr>
          <w:rFonts w:cs="Times New Roman"/>
          <w:color w:val="000000"/>
          <w:szCs w:val="24"/>
        </w:rPr>
        <w:t>308-408m.</w:t>
      </w:r>
      <w:r w:rsidRPr="00A25843">
        <w:rPr>
          <w:rFonts w:cs="Times New Roman"/>
          <w:color w:val="000000"/>
          <w:szCs w:val="24"/>
        </w:rPr>
        <w:t>砂层岩性为细砂和中细砂</w:t>
      </w:r>
      <w:r w:rsidRPr="00A25843">
        <w:rPr>
          <w:rFonts w:cs="Times New Roman"/>
          <w:color w:val="000000"/>
          <w:szCs w:val="24"/>
        </w:rPr>
        <w:t>3~6</w:t>
      </w:r>
      <w:r w:rsidRPr="00A25843">
        <w:rPr>
          <w:rFonts w:cs="Times New Roman"/>
          <w:color w:val="000000"/>
          <w:szCs w:val="24"/>
        </w:rPr>
        <w:t>层，厚度为</w:t>
      </w:r>
      <w:r w:rsidRPr="00A25843">
        <w:rPr>
          <w:rFonts w:cs="Times New Roman"/>
          <w:color w:val="000000"/>
          <w:szCs w:val="24"/>
        </w:rPr>
        <w:t>20-50m</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以上四组中第三、四含水组细砂层厚，水质好，为深层淡水区，本项目所在区域目前开采的地下水资源为第三含水组，该区域地下水流向自西南向东北该区域在地貌单元上属滨海平原，地势平坦</w:t>
      </w:r>
      <w:r w:rsidR="003B37CA" w:rsidRPr="00A25843">
        <w:rPr>
          <w:rFonts w:cs="Times New Roman"/>
          <w:color w:val="000000"/>
          <w:szCs w:val="24"/>
        </w:rPr>
        <w:t>；</w:t>
      </w:r>
      <w:r w:rsidRPr="00A25843">
        <w:rPr>
          <w:rFonts w:cs="Times New Roman"/>
          <w:color w:val="000000"/>
          <w:szCs w:val="24"/>
        </w:rPr>
        <w:t>在最大揭露深度</w:t>
      </w:r>
      <w:r w:rsidRPr="00A25843">
        <w:rPr>
          <w:rFonts w:cs="Times New Roman"/>
          <w:color w:val="000000"/>
          <w:szCs w:val="24"/>
        </w:rPr>
        <w:t>40.5m</w:t>
      </w:r>
      <w:r w:rsidRPr="00A25843">
        <w:rPr>
          <w:rFonts w:cs="Times New Roman"/>
          <w:color w:val="000000"/>
          <w:szCs w:val="24"/>
        </w:rPr>
        <w:t>范围内所揭露地层，主要为第四系全新统陆相、海陆交互相、湖相以及第四系上更新统陆相及海相沉积的地层，地层岩性主要为粘土、粉质粘土、粉土，粉砂等，在水平与垂直方向上变化较大</w:t>
      </w:r>
      <w:r w:rsidRPr="00A25843">
        <w:rPr>
          <w:rFonts w:cs="Times New Roman"/>
          <w:color w:val="000000"/>
          <w:szCs w:val="24"/>
        </w:rPr>
        <w:t>:</w:t>
      </w:r>
      <w:r w:rsidRPr="00A25843">
        <w:rPr>
          <w:rFonts w:cs="Times New Roman"/>
          <w:color w:val="000000"/>
          <w:szCs w:val="24"/>
        </w:rPr>
        <w:t>区域内地下水受两侧沟架中地表水的影响，地下水具有微承压水的性质，水质属</w:t>
      </w:r>
      <w:r w:rsidRPr="00A25843">
        <w:rPr>
          <w:rFonts w:cs="Times New Roman"/>
          <w:color w:val="000000"/>
          <w:szCs w:val="24"/>
        </w:rPr>
        <w:t>CI-SO</w:t>
      </w:r>
      <w:r w:rsidRPr="00A25843">
        <w:rPr>
          <w:rFonts w:cs="Times New Roman"/>
          <w:color w:val="000000"/>
          <w:szCs w:val="24"/>
          <w:vertAlign w:val="subscript"/>
        </w:rPr>
        <w:t>4</w:t>
      </w:r>
      <w:r w:rsidRPr="00A25843">
        <w:rPr>
          <w:rFonts w:cs="Times New Roman"/>
          <w:color w:val="000000"/>
          <w:szCs w:val="24"/>
        </w:rPr>
        <w:t>2-Na</w:t>
      </w:r>
      <w:r w:rsidRPr="00A25843">
        <w:rPr>
          <w:rFonts w:cs="Times New Roman"/>
          <w:color w:val="000000"/>
          <w:szCs w:val="24"/>
          <w:vertAlign w:val="superscript"/>
        </w:rPr>
        <w:t>+</w:t>
      </w:r>
      <w:r w:rsidRPr="00A25843">
        <w:rPr>
          <w:rFonts w:cs="Times New Roman"/>
          <w:color w:val="000000"/>
          <w:szCs w:val="24"/>
        </w:rPr>
        <w:t>-K</w:t>
      </w:r>
      <w:r w:rsidRPr="00A25843">
        <w:rPr>
          <w:rFonts w:cs="Times New Roman"/>
          <w:color w:val="000000"/>
          <w:szCs w:val="24"/>
        </w:rPr>
        <w:t>型</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2</w:t>
      </w:r>
      <w:r w:rsidRPr="00A25843">
        <w:rPr>
          <w:rFonts w:cs="Times New Roman"/>
          <w:color w:val="000000"/>
          <w:szCs w:val="24"/>
        </w:rPr>
        <w:t>）区域地下水补给，径流、排泄</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该区域浅层地下水主要接受大气降水入渗补给，侧向补给，灌溉田间回归补给等</w:t>
      </w:r>
      <w:r w:rsidRPr="00A25843">
        <w:rPr>
          <w:rFonts w:cs="Times New Roman"/>
          <w:color w:val="000000"/>
          <w:szCs w:val="24"/>
        </w:rPr>
        <w:t>.</w:t>
      </w:r>
      <w:r w:rsidRPr="00A25843">
        <w:rPr>
          <w:rFonts w:cs="Times New Roman"/>
          <w:color w:val="000000"/>
          <w:szCs w:val="24"/>
        </w:rPr>
        <w:t>浅层地下水径流由西向东，水力坡度</w:t>
      </w:r>
      <w:r w:rsidRPr="00A25843">
        <w:rPr>
          <w:rFonts w:cs="Times New Roman"/>
          <w:color w:val="000000"/>
          <w:szCs w:val="24"/>
        </w:rPr>
        <w:t>0.04%.</w:t>
      </w:r>
      <w:r w:rsidRPr="00A25843">
        <w:rPr>
          <w:rFonts w:cs="Times New Roman"/>
          <w:color w:val="000000"/>
          <w:szCs w:val="24"/>
        </w:rPr>
        <w:t>排泄方式主要是人工开采、蒸</w:t>
      </w:r>
      <w:r w:rsidRPr="00A25843">
        <w:rPr>
          <w:rFonts w:cs="Times New Roman"/>
          <w:color w:val="000000"/>
          <w:szCs w:val="24"/>
        </w:rPr>
        <w:lastRenderedPageBreak/>
        <w:t>发排泄和侧向流出</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深层地下水</w:t>
      </w:r>
      <w:r w:rsidR="000020CB" w:rsidRPr="00A25843">
        <w:rPr>
          <w:rFonts w:cs="Times New Roman"/>
          <w:color w:val="000000"/>
          <w:szCs w:val="24"/>
        </w:rPr>
        <w:t>（</w:t>
      </w:r>
      <w:r w:rsidRPr="00A25843">
        <w:rPr>
          <w:rFonts w:cs="Times New Roman"/>
          <w:color w:val="000000"/>
          <w:szCs w:val="24"/>
        </w:rPr>
        <w:t>第</w:t>
      </w:r>
      <w:r w:rsidRPr="00A25843">
        <w:rPr>
          <w:rFonts w:cs="Times New Roman"/>
          <w:color w:val="000000"/>
          <w:szCs w:val="24"/>
        </w:rPr>
        <w:t>III</w:t>
      </w:r>
      <w:r w:rsidRPr="00A25843">
        <w:rPr>
          <w:rFonts w:cs="Times New Roman"/>
          <w:color w:val="000000"/>
          <w:szCs w:val="24"/>
        </w:rPr>
        <w:t>，</w:t>
      </w:r>
      <w:r w:rsidRPr="00A25843">
        <w:rPr>
          <w:rFonts w:cs="Times New Roman"/>
          <w:color w:val="000000"/>
          <w:szCs w:val="24"/>
        </w:rPr>
        <w:t>IV</w:t>
      </w:r>
      <w:r w:rsidRPr="00A25843">
        <w:rPr>
          <w:rFonts w:cs="Times New Roman"/>
          <w:color w:val="000000"/>
          <w:szCs w:val="24"/>
        </w:rPr>
        <w:t>含水组</w:t>
      </w:r>
      <w:r w:rsidR="000020CB" w:rsidRPr="00A25843">
        <w:rPr>
          <w:rFonts w:cs="Times New Roman"/>
          <w:color w:val="000000"/>
          <w:szCs w:val="24"/>
        </w:rPr>
        <w:t>）</w:t>
      </w:r>
      <w:r w:rsidRPr="00A25843">
        <w:rPr>
          <w:rFonts w:cs="Times New Roman"/>
          <w:color w:val="000000"/>
          <w:szCs w:val="24"/>
        </w:rPr>
        <w:t>，埋藏于</w:t>
      </w:r>
      <w:r w:rsidRPr="00A25843">
        <w:rPr>
          <w:rFonts w:cs="Times New Roman"/>
          <w:color w:val="000000"/>
          <w:szCs w:val="24"/>
        </w:rPr>
        <w:t>200m</w:t>
      </w:r>
      <w:r w:rsidRPr="00A25843">
        <w:rPr>
          <w:rFonts w:cs="Times New Roman"/>
          <w:color w:val="000000"/>
          <w:szCs w:val="24"/>
        </w:rPr>
        <w:t>以下，主要靠侧问径流补给，地下水流向由西北向东南，排泄方式主要是人工开采和侧问流出</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3</w:t>
      </w:r>
      <w:r w:rsidRPr="00A25843">
        <w:rPr>
          <w:rFonts w:cs="Times New Roman"/>
          <w:color w:val="000000"/>
          <w:szCs w:val="24"/>
        </w:rPr>
        <w:t>）地下水水化学特征</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 xml:space="preserve">A </w:t>
      </w:r>
      <w:r w:rsidRPr="00A25843">
        <w:rPr>
          <w:rFonts w:cs="Times New Roman"/>
          <w:color w:val="000000"/>
          <w:szCs w:val="24"/>
        </w:rPr>
        <w:t>浅层地下水</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工作区地下水化学类型矿化度较高，当地地质属干盐碱地，土壤含盐量高使得浅层地下水的含盐量相对较高，同时造成浅层地下水的溶解性总固体合量高</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水化学类型</w:t>
      </w:r>
      <w:r w:rsidRPr="00A25843">
        <w:rPr>
          <w:rFonts w:cs="Times New Roman"/>
          <w:color w:val="000000"/>
          <w:szCs w:val="24"/>
        </w:rPr>
        <w:t>:</w:t>
      </w:r>
      <w:r w:rsidRPr="00A25843">
        <w:rPr>
          <w:rFonts w:cs="Times New Roman"/>
          <w:color w:val="000000"/>
          <w:szCs w:val="24"/>
        </w:rPr>
        <w:t>自西北向东南由</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-Ca</w:t>
      </w:r>
      <w:r w:rsidRPr="00A25843">
        <w:rPr>
          <w:rFonts w:cs="Times New Roman"/>
          <w:color w:val="000000"/>
          <w:szCs w:val="24"/>
        </w:rPr>
        <w:t>型水逐步过渡为</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-Ca</w:t>
      </w:r>
      <w:r w:rsidR="000020CB" w:rsidRPr="00A25843">
        <w:rPr>
          <w:rFonts w:cs="Times New Roman"/>
          <w:color w:val="000000"/>
          <w:szCs w:val="24"/>
        </w:rPr>
        <w:t>（</w:t>
      </w:r>
      <w:r w:rsidRPr="00A25843">
        <w:rPr>
          <w:rFonts w:cs="Times New Roman"/>
          <w:color w:val="000000"/>
          <w:szCs w:val="24"/>
        </w:rPr>
        <w:t>Na</w:t>
      </w:r>
      <w:r w:rsidR="000020CB" w:rsidRPr="00A25843">
        <w:rPr>
          <w:rFonts w:cs="Times New Roman"/>
          <w:color w:val="000000"/>
          <w:szCs w:val="24"/>
        </w:rPr>
        <w:t>）</w:t>
      </w:r>
      <w:r w:rsidRPr="00A25843">
        <w:rPr>
          <w:rFonts w:cs="Times New Roman"/>
          <w:color w:val="000000"/>
          <w:szCs w:val="24"/>
        </w:rPr>
        <w:t>型水，至东南部变为</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-Na</w:t>
      </w:r>
      <w:r w:rsidR="000020CB" w:rsidRPr="00A25843">
        <w:rPr>
          <w:rFonts w:cs="Times New Roman"/>
          <w:color w:val="000000"/>
          <w:szCs w:val="24"/>
        </w:rPr>
        <w:t>（</w:t>
      </w:r>
      <w:r w:rsidRPr="00A25843">
        <w:rPr>
          <w:rFonts w:cs="Times New Roman"/>
          <w:color w:val="000000"/>
          <w:szCs w:val="24"/>
        </w:rPr>
        <w:t>Ca</w:t>
      </w:r>
      <w:r w:rsidR="000020CB" w:rsidRPr="00A25843">
        <w:rPr>
          <w:rFonts w:cs="Times New Roman"/>
          <w:color w:val="000000"/>
          <w:szCs w:val="24"/>
        </w:rPr>
        <w:t>）</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B</w:t>
      </w:r>
      <w:r w:rsidRPr="00A25843">
        <w:rPr>
          <w:rFonts w:cs="Times New Roman"/>
          <w:color w:val="000000"/>
          <w:szCs w:val="24"/>
        </w:rPr>
        <w:t>中深层地下水</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调查该区域深层地下水化验资料，中深层地下水化学类型为</w:t>
      </w:r>
      <w:r w:rsidRPr="00A25843">
        <w:rPr>
          <w:rFonts w:cs="Times New Roman"/>
          <w:color w:val="000000"/>
          <w:szCs w:val="24"/>
        </w:rPr>
        <w:t>HCO</w:t>
      </w:r>
      <w:r w:rsidRPr="00A25843">
        <w:rPr>
          <w:rFonts w:cs="Times New Roman"/>
          <w:color w:val="000000"/>
          <w:szCs w:val="24"/>
          <w:vertAlign w:val="subscript"/>
        </w:rPr>
        <w:t>3</w:t>
      </w:r>
      <w:r w:rsidRPr="00A25843">
        <w:rPr>
          <w:rFonts w:cs="Times New Roman"/>
          <w:color w:val="000000"/>
          <w:szCs w:val="24"/>
        </w:rPr>
        <w:t>-Na</w:t>
      </w:r>
      <w:r w:rsidR="000020CB" w:rsidRPr="00A25843">
        <w:rPr>
          <w:rFonts w:cs="Times New Roman"/>
          <w:color w:val="000000"/>
          <w:szCs w:val="24"/>
        </w:rPr>
        <w:t>（</w:t>
      </w:r>
      <w:r w:rsidRPr="00A25843">
        <w:rPr>
          <w:rFonts w:cs="Times New Roman"/>
          <w:color w:val="000000"/>
          <w:szCs w:val="24"/>
        </w:rPr>
        <w:t>Ca</w:t>
      </w:r>
      <w:r w:rsidR="000020CB" w:rsidRPr="00A25843">
        <w:rPr>
          <w:rFonts w:cs="Times New Roman"/>
          <w:color w:val="000000"/>
          <w:szCs w:val="24"/>
        </w:rPr>
        <w:t>）</w:t>
      </w:r>
      <w:r w:rsidRPr="00A25843">
        <w:rPr>
          <w:rFonts w:cs="Times New Roman"/>
          <w:color w:val="000000"/>
          <w:szCs w:val="24"/>
        </w:rPr>
        <w:t>型水，矿化度小于</w:t>
      </w:r>
      <w:r w:rsidRPr="00A25843">
        <w:rPr>
          <w:rFonts w:cs="Times New Roman"/>
          <w:color w:val="000000"/>
          <w:szCs w:val="24"/>
        </w:rPr>
        <w:t>0.5g/L</w:t>
      </w:r>
      <w:r w:rsidRPr="00A25843">
        <w:rPr>
          <w:rFonts w:cs="Times New Roman"/>
          <w:color w:val="000000"/>
          <w:szCs w:val="24"/>
        </w:rPr>
        <w:t>，氟离子含量小于</w:t>
      </w:r>
      <w:r w:rsidRPr="00A25843">
        <w:rPr>
          <w:rFonts w:cs="Times New Roman"/>
          <w:color w:val="000000"/>
          <w:szCs w:val="24"/>
        </w:rPr>
        <w:t>0.5mg/L</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4</w:t>
      </w:r>
      <w:r w:rsidRPr="00A25843">
        <w:rPr>
          <w:rFonts w:cs="Times New Roman"/>
          <w:color w:val="000000"/>
          <w:szCs w:val="24"/>
        </w:rPr>
        <w:t>）包气带渗透性分析</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根据调查资料显示，</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项目所在区域的包气带岩性以粘土和轻亚粘为主，厚度为</w:t>
      </w:r>
      <w:r w:rsidRPr="00A25843">
        <w:rPr>
          <w:rFonts w:cs="Times New Roman"/>
          <w:color w:val="000000"/>
          <w:szCs w:val="24"/>
        </w:rPr>
        <w:t>10m</w:t>
      </w:r>
      <w:r w:rsidRPr="00A25843">
        <w:rPr>
          <w:rFonts w:cs="Times New Roman"/>
          <w:color w:val="000000"/>
          <w:szCs w:val="24"/>
        </w:rPr>
        <w:t>，土壤密实紧致，内含大量有机物，渗性较差，土壤吸附污染物能力较强</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5</w:t>
      </w:r>
      <w:r w:rsidRPr="00A25843">
        <w:rPr>
          <w:rFonts w:cs="Times New Roman"/>
          <w:color w:val="000000"/>
          <w:szCs w:val="24"/>
        </w:rPr>
        <w:t>）地下水污染途径</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废水中的污染物进入地下水所经过的路径称为地下水污染途径，地下水受污染的途径多种多样，按水力学的特点可归纳为间歇入渗型，连续入淫型，越流型和径流型四类</w:t>
      </w:r>
      <w:r w:rsidRPr="00A25843">
        <w:rPr>
          <w:rFonts w:cs="Times New Roman"/>
          <w:color w:val="000000"/>
          <w:szCs w:val="24"/>
        </w:rPr>
        <w:t>.</w:t>
      </w:r>
      <w:r w:rsidRPr="00A25843">
        <w:rPr>
          <w:rFonts w:cs="Times New Roman"/>
          <w:color w:val="000000"/>
          <w:szCs w:val="24"/>
        </w:rPr>
        <w:t>废水污染物对地下水的污染途径主要取决于上覆地层岩性，包气带防护能力、含水层的埋藏分布等因素</w:t>
      </w:r>
      <w:r w:rsidRPr="00A25843">
        <w:rPr>
          <w:rFonts w:cs="Times New Roman"/>
          <w:color w:val="000000"/>
          <w:szCs w:val="24"/>
        </w:rPr>
        <w:t>.</w:t>
      </w:r>
      <w:r w:rsidRPr="00A25843">
        <w:rPr>
          <w:rFonts w:cs="Times New Roman"/>
          <w:color w:val="000000"/>
          <w:szCs w:val="24"/>
        </w:rPr>
        <w:t>根据工程所处区城的水文地质条件分析，以及该厂产生废水的水质特征和区域地下水环境质量现状分析，可能对地下水造成污染的主要途径为化粪池的废水和沉淀池废水通过包气带进入含水层导致浅层地下水的污染</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6</w:t>
      </w:r>
      <w:r w:rsidRPr="00A25843">
        <w:rPr>
          <w:rFonts w:cs="Times New Roman"/>
          <w:color w:val="000000"/>
          <w:szCs w:val="24"/>
        </w:rPr>
        <w:t>）评价区域地下水影响分析</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拟建项目对地下水可能产生影响的主要途径有</w:t>
      </w:r>
      <w:r w:rsidRPr="00A25843">
        <w:rPr>
          <w:rFonts w:cs="Times New Roman"/>
          <w:color w:val="000000"/>
          <w:szCs w:val="24"/>
        </w:rPr>
        <w:t>:a</w:t>
      </w:r>
      <w:r w:rsidRPr="00A25843">
        <w:rPr>
          <w:rFonts w:cs="Times New Roman"/>
          <w:color w:val="000000"/>
          <w:szCs w:val="24"/>
        </w:rPr>
        <w:t>、生产车间地面未采取防渗措施，导致发酵床冲洗废水在非正常工况下酒落车间地面，渗入地下，造成污</w:t>
      </w:r>
      <w:r w:rsidRPr="00A25843">
        <w:rPr>
          <w:rFonts w:cs="Times New Roman"/>
          <w:color w:val="000000"/>
          <w:szCs w:val="24"/>
        </w:rPr>
        <w:lastRenderedPageBreak/>
        <w:t>染</w:t>
      </w:r>
      <w:r w:rsidRPr="00A25843">
        <w:rPr>
          <w:rFonts w:cs="Times New Roman"/>
          <w:color w:val="000000"/>
          <w:szCs w:val="24"/>
        </w:rPr>
        <w:t>:b</w:t>
      </w:r>
      <w:r w:rsidRPr="00A25843">
        <w:rPr>
          <w:rFonts w:cs="Times New Roman"/>
          <w:color w:val="000000"/>
          <w:szCs w:val="24"/>
        </w:rPr>
        <w:t>、如果化粪池、沉淀池防渗措施较差，也会可能会导致废水垂直</w:t>
      </w:r>
      <w:r w:rsidR="00890531" w:rsidRPr="00A25843">
        <w:rPr>
          <w:rFonts w:cs="Times New Roman"/>
          <w:color w:val="000000"/>
          <w:szCs w:val="24"/>
        </w:rPr>
        <w:t>渗</w:t>
      </w:r>
      <w:r w:rsidRPr="00A25843">
        <w:rPr>
          <w:rFonts w:cs="Times New Roman"/>
          <w:color w:val="000000"/>
          <w:szCs w:val="24"/>
        </w:rPr>
        <w:t>入地下</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w:t>
      </w:r>
      <w:r w:rsidRPr="00A25843">
        <w:rPr>
          <w:rFonts w:cs="Times New Roman"/>
          <w:color w:val="000000"/>
          <w:szCs w:val="24"/>
        </w:rPr>
        <w:t>7</w:t>
      </w:r>
      <w:r w:rsidRPr="00A25843">
        <w:rPr>
          <w:rFonts w:cs="Times New Roman"/>
          <w:color w:val="000000"/>
          <w:szCs w:val="24"/>
        </w:rPr>
        <w:t>）防渗措施</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根据本项目特点，生产车间地面、化粪池、沉淀池池底和四壁采取防渗</w:t>
      </w:r>
      <w:r w:rsidR="00890531" w:rsidRPr="00A25843">
        <w:rPr>
          <w:rFonts w:cs="Times New Roman"/>
          <w:color w:val="000000"/>
          <w:szCs w:val="24"/>
        </w:rPr>
        <w:t>。</w:t>
      </w:r>
      <w:r w:rsidRPr="00A25843">
        <w:rPr>
          <w:rFonts w:cs="Times New Roman"/>
          <w:color w:val="000000"/>
          <w:szCs w:val="24"/>
        </w:rPr>
        <w:t>生产车间地面采用水泥构筑地面，厚度不小于</w:t>
      </w:r>
      <w:r w:rsidRPr="00A25843">
        <w:rPr>
          <w:rFonts w:cs="Times New Roman"/>
          <w:color w:val="000000"/>
          <w:szCs w:val="24"/>
        </w:rPr>
        <w:t>10cm:</w:t>
      </w:r>
      <w:r w:rsidRPr="00A25843">
        <w:rPr>
          <w:rFonts w:cs="Times New Roman"/>
          <w:color w:val="000000"/>
          <w:szCs w:val="24"/>
        </w:rPr>
        <w:t>在粪池、沉淀池池底和四壁用水泥构筑不小于</w:t>
      </w:r>
      <w:r w:rsidRPr="00A25843">
        <w:rPr>
          <w:rFonts w:cs="Times New Roman"/>
          <w:color w:val="000000"/>
          <w:szCs w:val="24"/>
        </w:rPr>
        <w:t>10cm</w:t>
      </w:r>
      <w:r w:rsidRPr="00A25843">
        <w:rPr>
          <w:rFonts w:cs="Times New Roman"/>
          <w:color w:val="000000"/>
          <w:szCs w:val="24"/>
        </w:rPr>
        <w:t>的基层，在处理检验合格基层上均匀涂刷一道封底胶，自然固化时间不小于</w:t>
      </w:r>
      <w:r w:rsidRPr="00A25843">
        <w:rPr>
          <w:rFonts w:cs="Times New Roman"/>
          <w:color w:val="000000"/>
          <w:szCs w:val="24"/>
        </w:rPr>
        <w:t>12h</w:t>
      </w:r>
      <w:r w:rsidRPr="00A25843">
        <w:rPr>
          <w:rFonts w:cs="Times New Roman"/>
          <w:color w:val="000000"/>
          <w:szCs w:val="24"/>
        </w:rPr>
        <w:t>，然后用腻子修补基面缺陷，随即涂刷第二道底胶，第二道底胶自然固化</w:t>
      </w:r>
      <w:r w:rsidRPr="00A25843">
        <w:rPr>
          <w:rFonts w:cs="Times New Roman"/>
          <w:color w:val="000000"/>
          <w:szCs w:val="24"/>
        </w:rPr>
        <w:t xml:space="preserve"> 24h</w:t>
      </w:r>
      <w:r w:rsidRPr="00A25843">
        <w:rPr>
          <w:rFonts w:cs="Times New Roman"/>
          <w:color w:val="000000"/>
          <w:szCs w:val="24"/>
        </w:rPr>
        <w:t>后铺贴玻璃布，再涂封一道环氧树脂合面底胶，防渗层干膜厚度应不小于</w:t>
      </w:r>
      <w:r w:rsidRPr="00A25843">
        <w:rPr>
          <w:rFonts w:cs="Times New Roman"/>
          <w:color w:val="000000"/>
          <w:szCs w:val="24"/>
        </w:rPr>
        <w:t>0.9mm</w:t>
      </w:r>
      <w:r w:rsidRPr="00A25843">
        <w:rPr>
          <w:rFonts w:cs="Times New Roman"/>
          <w:color w:val="000000"/>
          <w:szCs w:val="24"/>
        </w:rPr>
        <w:t>，渗透系数小于</w:t>
      </w:r>
      <w:r w:rsidRPr="00A25843">
        <w:rPr>
          <w:rFonts w:cs="Times New Roman"/>
          <w:color w:val="000000"/>
          <w:szCs w:val="24"/>
        </w:rPr>
        <w:t>1</w:t>
      </w:r>
      <w:r w:rsidRPr="00A25843">
        <w:rPr>
          <w:rFonts w:eastAsia="宋体" w:cs="Times New Roman"/>
          <w:color w:val="000000"/>
          <w:szCs w:val="24"/>
        </w:rPr>
        <w:t>×</w:t>
      </w:r>
      <w:r w:rsidRPr="00A25843">
        <w:rPr>
          <w:rFonts w:cs="Times New Roman"/>
          <w:color w:val="000000"/>
          <w:szCs w:val="24"/>
        </w:rPr>
        <w:t>10</w:t>
      </w:r>
      <w:r w:rsidRPr="00A25843">
        <w:rPr>
          <w:rFonts w:cs="Times New Roman"/>
          <w:color w:val="000000"/>
          <w:szCs w:val="24"/>
          <w:vertAlign w:val="superscript"/>
        </w:rPr>
        <w:t>-7</w:t>
      </w:r>
      <w:r w:rsidRPr="00A25843">
        <w:rPr>
          <w:rFonts w:cs="Times New Roman"/>
          <w:color w:val="000000"/>
          <w:szCs w:val="24"/>
        </w:rPr>
        <w:t>cm/s</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废水收集管道采取防淫，防腐措施，使防漆层渗透系数小于</w:t>
      </w:r>
      <w:r w:rsidRPr="00A25843">
        <w:rPr>
          <w:rFonts w:cs="Times New Roman"/>
          <w:color w:val="000000"/>
          <w:szCs w:val="24"/>
        </w:rPr>
        <w:t>1</w:t>
      </w:r>
      <w:r w:rsidRPr="00A25843">
        <w:rPr>
          <w:rFonts w:eastAsia="宋体" w:cs="Times New Roman"/>
          <w:color w:val="000000"/>
          <w:szCs w:val="24"/>
        </w:rPr>
        <w:t>×</w:t>
      </w:r>
      <w:r w:rsidRPr="00A25843">
        <w:rPr>
          <w:rFonts w:cs="Times New Roman"/>
          <w:color w:val="000000"/>
          <w:szCs w:val="24"/>
        </w:rPr>
        <w:t>10</w:t>
      </w:r>
      <w:r w:rsidRPr="00A25843">
        <w:rPr>
          <w:rFonts w:cs="Times New Roman"/>
          <w:color w:val="000000"/>
          <w:szCs w:val="24"/>
          <w:vertAlign w:val="superscript"/>
        </w:rPr>
        <w:t>-7</w:t>
      </w:r>
      <w:r w:rsidRPr="00A25843">
        <w:rPr>
          <w:rFonts w:cs="Times New Roman"/>
          <w:color w:val="000000"/>
          <w:szCs w:val="24"/>
        </w:rPr>
        <w:t>cm/s</w:t>
      </w:r>
      <w:r w:rsidR="00DD712C" w:rsidRPr="00A25843">
        <w:rPr>
          <w:rFonts w:cs="Times New Roman"/>
          <w:color w:val="000000"/>
          <w:szCs w:val="24"/>
        </w:rPr>
        <w:t>。</w:t>
      </w:r>
    </w:p>
    <w:p w:rsidR="00357BE7" w:rsidRPr="00A25843" w:rsidRDefault="003B14C1" w:rsidP="003740A3">
      <w:pPr>
        <w:spacing w:line="500" w:lineRule="atLeast"/>
        <w:ind w:firstLine="480"/>
        <w:rPr>
          <w:rFonts w:cs="Times New Roman"/>
          <w:color w:val="000000"/>
          <w:szCs w:val="24"/>
        </w:rPr>
      </w:pPr>
      <w:r w:rsidRPr="00A25843">
        <w:rPr>
          <w:rFonts w:cs="Times New Roman"/>
          <w:color w:val="000000"/>
          <w:szCs w:val="24"/>
        </w:rPr>
        <w:t>综合分析，通过采取相应的防渗措施后，本项目对区域地下水不会产生明显影响。</w:t>
      </w:r>
    </w:p>
    <w:p w:rsidR="00652E93" w:rsidRPr="00A25843" w:rsidRDefault="00652E93" w:rsidP="003740A3">
      <w:pPr>
        <w:pStyle w:val="a6"/>
        <w:spacing w:line="500" w:lineRule="atLeast"/>
        <w:rPr>
          <w:sz w:val="24"/>
          <w:szCs w:val="24"/>
        </w:rPr>
      </w:pPr>
      <w:r w:rsidRPr="00A25843">
        <w:rPr>
          <w:sz w:val="24"/>
          <w:szCs w:val="24"/>
        </w:rPr>
        <w:t>2</w:t>
      </w:r>
      <w:r w:rsidRPr="00A25843">
        <w:rPr>
          <w:sz w:val="24"/>
          <w:szCs w:val="24"/>
        </w:rPr>
        <w:t>、污染源及污染途径分析</w:t>
      </w:r>
    </w:p>
    <w:p w:rsidR="00652E93" w:rsidRPr="00A25843" w:rsidRDefault="00652E93" w:rsidP="003740A3">
      <w:pPr>
        <w:spacing w:line="500" w:lineRule="atLeast"/>
        <w:ind w:firstLine="480"/>
        <w:rPr>
          <w:rFonts w:cs="Times New Roman"/>
          <w:snapToGrid w:val="0"/>
          <w:color w:val="000000"/>
          <w:szCs w:val="24"/>
        </w:rPr>
      </w:pPr>
      <w:r w:rsidRPr="00A25843">
        <w:rPr>
          <w:rFonts w:cs="Times New Roman"/>
          <w:snapToGrid w:val="0"/>
          <w:color w:val="000000"/>
          <w:szCs w:val="24"/>
        </w:rPr>
        <w:t>正常工况下</w:t>
      </w:r>
    </w:p>
    <w:p w:rsidR="00652E93" w:rsidRPr="00A25843" w:rsidRDefault="00652E93" w:rsidP="003740A3">
      <w:pPr>
        <w:adjustRightInd w:val="0"/>
        <w:snapToGrid w:val="0"/>
        <w:spacing w:line="500" w:lineRule="atLeast"/>
        <w:ind w:firstLine="480"/>
        <w:rPr>
          <w:rFonts w:cs="Times New Roman"/>
          <w:snapToGrid w:val="0"/>
          <w:color w:val="000000"/>
          <w:kern w:val="0"/>
          <w:szCs w:val="24"/>
        </w:rPr>
      </w:pPr>
      <w:r w:rsidRPr="00A25843">
        <w:rPr>
          <w:rFonts w:cs="Times New Roman"/>
          <w:color w:val="000000"/>
          <w:szCs w:val="24"/>
        </w:rPr>
        <w:t>根</w:t>
      </w:r>
      <w:r w:rsidRPr="00A25843">
        <w:rPr>
          <w:rFonts w:cs="Times New Roman"/>
          <w:snapToGrid w:val="0"/>
          <w:color w:val="000000"/>
          <w:kern w:val="0"/>
          <w:szCs w:val="24"/>
        </w:rPr>
        <w:t>据地下水地质条件、地下水补给、径流条件和排洪特点，分析本工程废水排放情况，可能造成的地下水污染途径有以下几种途径：</w:t>
      </w:r>
    </w:p>
    <w:p w:rsidR="00652E93" w:rsidRPr="00EB463A" w:rsidRDefault="00652E93" w:rsidP="00EB463A">
      <w:pPr>
        <w:spacing w:line="500" w:lineRule="atLeast"/>
        <w:ind w:firstLine="472"/>
        <w:rPr>
          <w:rFonts w:cs="Times New Roman"/>
          <w:snapToGrid w:val="0"/>
          <w:color w:val="000000"/>
          <w:spacing w:val="-2"/>
          <w:szCs w:val="24"/>
        </w:rPr>
      </w:pPr>
      <w:r w:rsidRPr="00EB463A">
        <w:rPr>
          <w:rFonts w:cs="Times New Roman"/>
          <w:snapToGrid w:val="0"/>
          <w:color w:val="000000"/>
          <w:spacing w:val="-2"/>
          <w:szCs w:val="24"/>
        </w:rPr>
        <w:t>（</w:t>
      </w:r>
      <w:r w:rsidRPr="00EB463A">
        <w:rPr>
          <w:rFonts w:cs="Times New Roman"/>
          <w:snapToGrid w:val="0"/>
          <w:color w:val="000000"/>
          <w:spacing w:val="-2"/>
          <w:szCs w:val="24"/>
        </w:rPr>
        <w:t>1</w:t>
      </w:r>
      <w:r w:rsidRPr="00EB463A">
        <w:rPr>
          <w:rFonts w:cs="Times New Roman"/>
          <w:snapToGrid w:val="0"/>
          <w:color w:val="000000"/>
          <w:spacing w:val="-2"/>
          <w:szCs w:val="24"/>
        </w:rPr>
        <w:t>）</w:t>
      </w:r>
      <w:r w:rsidR="00890531" w:rsidRPr="00EB463A">
        <w:rPr>
          <w:rFonts w:cs="Times New Roman"/>
          <w:snapToGrid w:val="0"/>
          <w:color w:val="000000"/>
          <w:spacing w:val="-2"/>
          <w:szCs w:val="24"/>
        </w:rPr>
        <w:t>化粪池、沉淀池</w:t>
      </w:r>
      <w:r w:rsidRPr="00EB463A">
        <w:rPr>
          <w:rFonts w:cs="Times New Roman"/>
          <w:snapToGrid w:val="0"/>
          <w:color w:val="000000"/>
          <w:spacing w:val="-2"/>
          <w:szCs w:val="24"/>
        </w:rPr>
        <w:t>防渗措施不足，导致</w:t>
      </w:r>
      <w:r w:rsidR="00F13811" w:rsidRPr="00EB463A">
        <w:rPr>
          <w:rFonts w:cs="Times New Roman"/>
          <w:snapToGrid w:val="0"/>
          <w:color w:val="000000"/>
          <w:spacing w:val="-2"/>
          <w:szCs w:val="24"/>
        </w:rPr>
        <w:t>废水</w:t>
      </w:r>
      <w:r w:rsidRPr="00EB463A">
        <w:rPr>
          <w:rFonts w:cs="Times New Roman"/>
          <w:snapToGrid w:val="0"/>
          <w:color w:val="000000"/>
          <w:spacing w:val="-2"/>
          <w:szCs w:val="24"/>
        </w:rPr>
        <w:t>渗入地下造成对地下水的污染；</w:t>
      </w:r>
    </w:p>
    <w:p w:rsidR="00652E93" w:rsidRPr="00A25843" w:rsidRDefault="00652E93" w:rsidP="003740A3">
      <w:pPr>
        <w:spacing w:line="500" w:lineRule="atLeast"/>
        <w:ind w:firstLine="480"/>
        <w:rPr>
          <w:rFonts w:cs="Times New Roman"/>
          <w:snapToGrid w:val="0"/>
          <w:color w:val="000000"/>
          <w:szCs w:val="24"/>
        </w:rPr>
      </w:pPr>
      <w:r w:rsidRPr="00A25843">
        <w:rPr>
          <w:rFonts w:cs="Times New Roman"/>
          <w:snapToGrid w:val="0"/>
          <w:color w:val="000000"/>
          <w:szCs w:val="24"/>
        </w:rPr>
        <w:t>（</w:t>
      </w:r>
      <w:r w:rsidRPr="00A25843">
        <w:rPr>
          <w:rFonts w:cs="Times New Roman"/>
          <w:snapToGrid w:val="0"/>
          <w:color w:val="000000"/>
          <w:szCs w:val="24"/>
        </w:rPr>
        <w:t>2</w:t>
      </w:r>
      <w:r w:rsidRPr="00A25843">
        <w:rPr>
          <w:rFonts w:cs="Times New Roman"/>
          <w:snapToGrid w:val="0"/>
          <w:color w:val="000000"/>
          <w:szCs w:val="24"/>
        </w:rPr>
        <w:t>）污水管道防渗措施不足，而造成废水渗漏污染；</w:t>
      </w:r>
      <w:r w:rsidRPr="00A25843">
        <w:rPr>
          <w:rFonts w:cs="Times New Roman"/>
          <w:snapToGrid w:val="0"/>
          <w:color w:val="000000"/>
          <w:szCs w:val="24"/>
        </w:rPr>
        <w:t xml:space="preserve"> </w:t>
      </w:r>
    </w:p>
    <w:p w:rsidR="00652E93" w:rsidRPr="00EB463A" w:rsidRDefault="00652E93" w:rsidP="00EB463A">
      <w:pPr>
        <w:spacing w:line="500" w:lineRule="atLeast"/>
        <w:ind w:firstLine="464"/>
        <w:rPr>
          <w:rFonts w:cs="Times New Roman"/>
          <w:snapToGrid w:val="0"/>
          <w:color w:val="000000"/>
          <w:spacing w:val="-4"/>
          <w:szCs w:val="24"/>
        </w:rPr>
      </w:pPr>
      <w:r w:rsidRPr="00EB463A">
        <w:rPr>
          <w:rFonts w:cs="Times New Roman"/>
          <w:snapToGrid w:val="0"/>
          <w:color w:val="000000"/>
          <w:spacing w:val="-4"/>
          <w:szCs w:val="24"/>
        </w:rPr>
        <w:t>（</w:t>
      </w:r>
      <w:r w:rsidRPr="00EB463A">
        <w:rPr>
          <w:rFonts w:cs="Times New Roman"/>
          <w:snapToGrid w:val="0"/>
          <w:color w:val="000000"/>
          <w:spacing w:val="-4"/>
          <w:szCs w:val="24"/>
        </w:rPr>
        <w:t>3</w:t>
      </w:r>
      <w:r w:rsidRPr="00EB463A">
        <w:rPr>
          <w:rFonts w:cs="Times New Roman"/>
          <w:snapToGrid w:val="0"/>
          <w:color w:val="000000"/>
          <w:spacing w:val="-4"/>
          <w:szCs w:val="24"/>
        </w:rPr>
        <w:t>）工程排放的大气污染物在地表形成富集并随雨水渗漏而污染地下水环境；</w:t>
      </w:r>
    </w:p>
    <w:p w:rsidR="00652E93" w:rsidRPr="00A25843" w:rsidRDefault="00F13811" w:rsidP="003740A3">
      <w:pPr>
        <w:spacing w:line="500" w:lineRule="atLeast"/>
        <w:ind w:firstLine="480"/>
        <w:rPr>
          <w:rFonts w:cs="Times New Roman"/>
          <w:snapToGrid w:val="0"/>
          <w:color w:val="000000"/>
          <w:szCs w:val="24"/>
        </w:rPr>
      </w:pPr>
      <w:r w:rsidRPr="00A25843">
        <w:rPr>
          <w:rFonts w:cs="Times New Roman"/>
          <w:snapToGrid w:val="0"/>
          <w:color w:val="000000"/>
          <w:szCs w:val="24"/>
        </w:rPr>
        <w:t>（</w:t>
      </w:r>
      <w:r w:rsidRPr="00A25843">
        <w:rPr>
          <w:rFonts w:cs="Times New Roman"/>
          <w:snapToGrid w:val="0"/>
          <w:color w:val="000000"/>
          <w:szCs w:val="24"/>
        </w:rPr>
        <w:t>4</w:t>
      </w:r>
      <w:r w:rsidRPr="00A25843">
        <w:rPr>
          <w:rFonts w:cs="Times New Roman"/>
          <w:snapToGrid w:val="0"/>
          <w:color w:val="000000"/>
          <w:szCs w:val="24"/>
        </w:rPr>
        <w:t>）</w:t>
      </w:r>
      <w:r w:rsidR="00652E93" w:rsidRPr="00A25843">
        <w:rPr>
          <w:rFonts w:cs="Times New Roman"/>
          <w:snapToGrid w:val="0"/>
          <w:color w:val="000000"/>
          <w:szCs w:val="24"/>
        </w:rPr>
        <w:t>生产设施因基础防渗不足通过裂隙污染地下水；</w:t>
      </w:r>
    </w:p>
    <w:p w:rsidR="00652E93" w:rsidRPr="00A25843" w:rsidRDefault="00F13811" w:rsidP="003740A3">
      <w:pPr>
        <w:spacing w:line="500" w:lineRule="atLeast"/>
        <w:ind w:firstLine="480"/>
        <w:rPr>
          <w:rFonts w:cs="Times New Roman"/>
          <w:snapToGrid w:val="0"/>
          <w:color w:val="000000"/>
          <w:szCs w:val="24"/>
        </w:rPr>
      </w:pPr>
      <w:r w:rsidRPr="00A25843">
        <w:rPr>
          <w:rFonts w:cs="Times New Roman"/>
          <w:snapToGrid w:val="0"/>
          <w:color w:val="000000"/>
          <w:szCs w:val="24"/>
        </w:rPr>
        <w:t>（</w:t>
      </w:r>
      <w:r w:rsidRPr="00A25843">
        <w:rPr>
          <w:rFonts w:cs="Times New Roman"/>
          <w:snapToGrid w:val="0"/>
          <w:color w:val="000000"/>
          <w:szCs w:val="24"/>
        </w:rPr>
        <w:t>5</w:t>
      </w:r>
      <w:r w:rsidRPr="00A25843">
        <w:rPr>
          <w:rFonts w:cs="Times New Roman"/>
          <w:snapToGrid w:val="0"/>
          <w:color w:val="000000"/>
          <w:szCs w:val="24"/>
        </w:rPr>
        <w:t>）</w:t>
      </w:r>
      <w:r w:rsidR="00652E93" w:rsidRPr="00A25843">
        <w:rPr>
          <w:rFonts w:cs="Times New Roman"/>
          <w:snapToGrid w:val="0"/>
          <w:color w:val="000000"/>
          <w:szCs w:val="24"/>
        </w:rPr>
        <w:t>废水汇集渠道防渗措施不足，而造成废水下渗污染地下水；</w:t>
      </w:r>
    </w:p>
    <w:p w:rsidR="002079F8" w:rsidRPr="00150FAA" w:rsidRDefault="002079F8" w:rsidP="00150FAA">
      <w:pPr>
        <w:pStyle w:val="4"/>
        <w:rPr>
          <w:rFonts w:cs="Times New Roman"/>
        </w:rPr>
      </w:pPr>
      <w:r w:rsidRPr="00150FAA">
        <w:rPr>
          <w:rFonts w:cs="Times New Roman"/>
        </w:rPr>
        <w:t>5.2.2.</w:t>
      </w:r>
      <w:r w:rsidR="00150FAA">
        <w:rPr>
          <w:rFonts w:cs="Times New Roman" w:hint="eastAsia"/>
        </w:rPr>
        <w:t>3</w:t>
      </w:r>
      <w:r w:rsidRPr="00150FAA">
        <w:rPr>
          <w:rFonts w:cs="Times New Roman"/>
        </w:rPr>
        <w:t>地下水环境影响预测分析</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）地下水水质影响预测情景设定</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预测情景主要分为正常工况、事故工况两种情景。</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1 \* GB3 </w:instrText>
      </w:r>
      <w:r w:rsidRPr="00A25843">
        <w:rPr>
          <w:rFonts w:cs="Times New Roman"/>
          <w:color w:val="000000"/>
        </w:rPr>
        <w:fldChar w:fldCharType="separate"/>
      </w:r>
      <w:r w:rsidR="002079F8" w:rsidRPr="00A25843">
        <w:rPr>
          <w:rFonts w:cs="Times New Roman"/>
          <w:color w:val="000000"/>
        </w:rPr>
        <w:t>①</w:t>
      </w:r>
      <w:r w:rsidRPr="00A25843">
        <w:rPr>
          <w:rFonts w:cs="Times New Roman"/>
          <w:color w:val="000000"/>
        </w:rPr>
        <w:fldChar w:fldCharType="end"/>
      </w:r>
      <w:r w:rsidR="002079F8" w:rsidRPr="00A25843">
        <w:rPr>
          <w:rFonts w:cs="Times New Roman"/>
          <w:color w:val="000000"/>
        </w:rPr>
        <w:t>正常工况</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正常工况下沉淀池池体和输水管道等设施采用了防渗漏等措施，污染物从源头得到控制，污染物污染地下水的可能性很小。</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2 \* GB3 </w:instrText>
      </w:r>
      <w:r w:rsidRPr="00A25843">
        <w:rPr>
          <w:rFonts w:cs="Times New Roman"/>
          <w:color w:val="000000"/>
        </w:rPr>
        <w:fldChar w:fldCharType="separate"/>
      </w:r>
      <w:r w:rsidR="002079F8" w:rsidRPr="00A25843">
        <w:rPr>
          <w:rFonts w:cs="Times New Roman"/>
          <w:color w:val="000000"/>
        </w:rPr>
        <w:t>②</w:t>
      </w:r>
      <w:r w:rsidRPr="00A25843">
        <w:rPr>
          <w:rFonts w:cs="Times New Roman"/>
          <w:color w:val="000000"/>
        </w:rPr>
        <w:fldChar w:fldCharType="end"/>
      </w:r>
      <w:r w:rsidR="002079F8" w:rsidRPr="00A25843">
        <w:rPr>
          <w:rFonts w:cs="Times New Roman"/>
          <w:color w:val="000000"/>
        </w:rPr>
        <w:t>事故工况下</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lastRenderedPageBreak/>
        <w:t>当沉淀池设施四壁或底部出现破损，输水系统出现故障，项目场地内泄漏的污水，流经未防渗地段，透过包气带渗入地下水，对地下水造成污染。</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故在事故工况情况下，会产生一定量污水，如果防渗措施不当，污染物很容易穿过包气带进入含水层，造成污染。因此从最不利的角度出发，本次评价将对事故工况无防渗情况下，运用解析法进行模拟预测。</w:t>
      </w:r>
    </w:p>
    <w:p w:rsidR="002079F8" w:rsidRPr="00A25843" w:rsidRDefault="002079F8" w:rsidP="003740A3">
      <w:pPr>
        <w:widowControl/>
        <w:spacing w:line="500" w:lineRule="atLeast"/>
        <w:ind w:firstLine="480"/>
        <w:rPr>
          <w:rFonts w:cs="Times New Roman"/>
          <w:color w:val="000000"/>
        </w:rPr>
      </w:pPr>
      <w:bookmarkStart w:id="272" w:name="_Toc17496"/>
      <w:r w:rsidRPr="00A25843">
        <w:rPr>
          <w:rFonts w:cs="Times New Roman"/>
          <w:color w:val="000000"/>
        </w:rPr>
        <w:t>综上分析，</w:t>
      </w:r>
      <w:bookmarkEnd w:id="272"/>
      <w:r w:rsidR="00BF4202" w:rsidRPr="008919A5">
        <w:rPr>
          <w:rFonts w:cs="Times New Roman" w:hint="eastAsia"/>
        </w:rPr>
        <w:t>拟</w:t>
      </w:r>
      <w:r w:rsidR="00BF4202" w:rsidRPr="00A25843">
        <w:rPr>
          <w:rFonts w:cs="Times New Roman"/>
        </w:rPr>
        <w:t>建</w:t>
      </w:r>
      <w:r w:rsidRPr="00A25843">
        <w:rPr>
          <w:rFonts w:cs="Times New Roman"/>
          <w:color w:val="000000"/>
        </w:rPr>
        <w:t>项目在事故工况下，项目主要污染物有</w:t>
      </w:r>
      <w:r w:rsidRPr="00A25843">
        <w:rPr>
          <w:rFonts w:cs="Times New Roman"/>
          <w:color w:val="000000"/>
        </w:rPr>
        <w:t>pH</w:t>
      </w:r>
      <w:r w:rsidRPr="00A25843">
        <w:rPr>
          <w:rFonts w:cs="Times New Roman"/>
          <w:color w:val="000000"/>
        </w:rPr>
        <w:t>、</w:t>
      </w:r>
      <w:r w:rsidRPr="00A25843">
        <w:rPr>
          <w:rFonts w:cs="Times New Roman"/>
          <w:color w:val="000000"/>
        </w:rPr>
        <w:t>COD</w:t>
      </w:r>
      <w:r w:rsidRPr="00A25843">
        <w:rPr>
          <w:rFonts w:cs="Times New Roman"/>
          <w:color w:val="000000"/>
        </w:rPr>
        <w:t>、</w:t>
      </w:r>
      <w:r w:rsidR="00F26192" w:rsidRPr="00A25843">
        <w:rPr>
          <w:rFonts w:cs="Times New Roman"/>
          <w:color w:val="000000"/>
        </w:rPr>
        <w:t>BOD</w:t>
      </w:r>
      <w:r w:rsidR="000F0839">
        <w:rPr>
          <w:rFonts w:cs="Times New Roman" w:hint="eastAsia"/>
          <w:color w:val="000000"/>
        </w:rPr>
        <w:t>、氨</w:t>
      </w:r>
      <w:r w:rsidRPr="00A25843">
        <w:rPr>
          <w:rFonts w:cs="Times New Roman"/>
          <w:color w:val="000000"/>
        </w:rPr>
        <w:t>氮等物质，</w:t>
      </w:r>
      <w:r w:rsidR="00F26192" w:rsidRPr="00A25843">
        <w:rPr>
          <w:rFonts w:cs="Times New Roman"/>
        </w:rPr>
        <w:t>根据</w:t>
      </w:r>
      <w:r w:rsidR="00F26192" w:rsidRPr="00A25843">
        <w:rPr>
          <w:rFonts w:cs="Times New Roman"/>
        </w:rPr>
        <w:t>HJ610-2016</w:t>
      </w:r>
      <w:r w:rsidR="00F26192" w:rsidRPr="00A25843">
        <w:rPr>
          <w:rFonts w:cs="Times New Roman"/>
        </w:rPr>
        <w:t>中分为重金属、持久性有机污染物和其它类别选其标准指数最大的做为预测因子，项目选取</w:t>
      </w:r>
      <w:r w:rsidR="00E60A1B">
        <w:rPr>
          <w:rFonts w:cs="Times New Roman" w:hint="eastAsia"/>
        </w:rPr>
        <w:t>COD</w:t>
      </w:r>
      <w:r w:rsidR="00E60A1B">
        <w:rPr>
          <w:rFonts w:cs="Times New Roman" w:hint="eastAsia"/>
        </w:rPr>
        <w:t>、</w:t>
      </w:r>
      <w:r w:rsidR="00F26192" w:rsidRPr="00E60A1B">
        <w:rPr>
          <w:rFonts w:cs="Times New Roman"/>
        </w:rPr>
        <w:t>氨氮</w:t>
      </w:r>
      <w:r w:rsidR="00F26192" w:rsidRPr="00A25843">
        <w:rPr>
          <w:rFonts w:cs="Times New Roman"/>
        </w:rPr>
        <w:t>作为代表性污染物进行预测。</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）预测模型的概化</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在事故工况下，污染物运移通常可概化为两个相互衔接的过程：</w:t>
      </w:r>
      <w:r w:rsidRPr="00A25843">
        <w:rPr>
          <w:rFonts w:cs="Times New Roman"/>
          <w:color w:val="000000"/>
        </w:rPr>
        <w:t>①</w:t>
      </w:r>
      <w:r w:rsidRPr="00A25843">
        <w:rPr>
          <w:rFonts w:cs="Times New Roman"/>
          <w:color w:val="000000"/>
        </w:rPr>
        <w:t>污染物由地表垂直向下穿过包气带进入浅层含水层的过程；</w:t>
      </w:r>
      <w:r w:rsidRPr="00A25843">
        <w:rPr>
          <w:rFonts w:cs="Times New Roman"/>
          <w:color w:val="000000"/>
        </w:rPr>
        <w:t>②</w:t>
      </w:r>
      <w:r w:rsidRPr="00A25843">
        <w:rPr>
          <w:rFonts w:cs="Times New Roman"/>
          <w:color w:val="000000"/>
        </w:rPr>
        <w:t>污染物进入浅层含水层后，随地下水流进行迁移的过程。在发生污染事故时，在项目场区内，为了考虑最不利的情况和使预测模型简化，在本次预测中忽略了包气带的防污作用，概化为污染物直接进入浅层含水层，然后污染物在浅层含水层中随着水流不断扩散。故本次模型可概化为一维稳定流动二维水动力弥散问题的瞬时注入示踪剂</w:t>
      </w:r>
      <w:r w:rsidRPr="00A25843">
        <w:rPr>
          <w:rFonts w:cs="Times New Roman"/>
          <w:color w:val="000000"/>
        </w:rPr>
        <w:t>—</w:t>
      </w:r>
      <w:r w:rsidRPr="00A25843">
        <w:rPr>
          <w:rFonts w:cs="Times New Roman"/>
          <w:color w:val="000000"/>
        </w:rPr>
        <w:t>平面瞬时点源的预测模型，其主要假设条件为：</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1 \* GB3 </w:instrText>
      </w:r>
      <w:r w:rsidRPr="00A25843">
        <w:rPr>
          <w:rFonts w:cs="Times New Roman"/>
          <w:color w:val="000000"/>
        </w:rPr>
        <w:fldChar w:fldCharType="separate"/>
      </w:r>
      <w:r w:rsidR="002079F8" w:rsidRPr="00A25843">
        <w:rPr>
          <w:rFonts w:cs="Times New Roman"/>
          <w:color w:val="000000"/>
        </w:rPr>
        <w:t>①</w:t>
      </w:r>
      <w:r w:rsidRPr="00A25843">
        <w:rPr>
          <w:rFonts w:cs="Times New Roman"/>
          <w:color w:val="000000"/>
        </w:rPr>
        <w:fldChar w:fldCharType="end"/>
      </w:r>
      <w:r w:rsidR="002079F8" w:rsidRPr="00A25843">
        <w:rPr>
          <w:rFonts w:cs="Times New Roman"/>
          <w:color w:val="000000"/>
        </w:rPr>
        <w:t>假定含水层等厚，均质，并在平面无限分布，含水层的厚度、宽度和长度相比可忽略；</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2 \* GB3 </w:instrText>
      </w:r>
      <w:r w:rsidRPr="00A25843">
        <w:rPr>
          <w:rFonts w:cs="Times New Roman"/>
          <w:color w:val="000000"/>
        </w:rPr>
        <w:fldChar w:fldCharType="separate"/>
      </w:r>
      <w:r w:rsidR="002079F8" w:rsidRPr="00A25843">
        <w:rPr>
          <w:rFonts w:cs="Times New Roman"/>
          <w:color w:val="000000"/>
        </w:rPr>
        <w:t>②</w:t>
      </w:r>
      <w:r w:rsidRPr="00A25843">
        <w:rPr>
          <w:rFonts w:cs="Times New Roman"/>
          <w:color w:val="000000"/>
        </w:rPr>
        <w:fldChar w:fldCharType="end"/>
      </w:r>
      <w:r w:rsidR="002079F8" w:rsidRPr="00A25843">
        <w:rPr>
          <w:rFonts w:cs="Times New Roman"/>
          <w:color w:val="000000"/>
        </w:rPr>
        <w:t>假定定量的定浓度的污水，在极短时间内注入整个含水层的厚度范围；</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3 \* GB3 </w:instrText>
      </w:r>
      <w:r w:rsidRPr="00A25843">
        <w:rPr>
          <w:rFonts w:cs="Times New Roman"/>
          <w:color w:val="000000"/>
        </w:rPr>
        <w:fldChar w:fldCharType="separate"/>
      </w:r>
      <w:r w:rsidR="002079F8" w:rsidRPr="00A25843">
        <w:rPr>
          <w:rFonts w:cs="Times New Roman"/>
          <w:color w:val="000000"/>
        </w:rPr>
        <w:t>③</w:t>
      </w:r>
      <w:r w:rsidRPr="00A25843">
        <w:rPr>
          <w:rFonts w:cs="Times New Roman"/>
          <w:color w:val="000000"/>
        </w:rPr>
        <w:fldChar w:fldCharType="end"/>
      </w:r>
      <w:r w:rsidR="002079F8" w:rsidRPr="00A25843">
        <w:rPr>
          <w:rFonts w:cs="Times New Roman"/>
          <w:color w:val="000000"/>
        </w:rPr>
        <w:t>污水的注入对含水层内的天然流场不产生影响。</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）数学模型的建立与参数的确定</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根据《环境影响评价技术导则</w:t>
      </w:r>
      <w:r w:rsidRPr="00A25843">
        <w:rPr>
          <w:rFonts w:cs="Times New Roman"/>
          <w:color w:val="000000"/>
        </w:rPr>
        <w:t>·</w:t>
      </w:r>
      <w:r w:rsidRPr="00A25843">
        <w:rPr>
          <w:rFonts w:cs="Times New Roman"/>
          <w:color w:val="000000"/>
        </w:rPr>
        <w:t>地下水环境》（</w:t>
      </w:r>
      <w:r w:rsidRPr="00A25843">
        <w:rPr>
          <w:rFonts w:cs="Times New Roman"/>
          <w:color w:val="000000"/>
        </w:rPr>
        <w:t>HJ610-2016</w:t>
      </w:r>
      <w:r w:rsidRPr="00A25843">
        <w:rPr>
          <w:rFonts w:cs="Times New Roman"/>
          <w:color w:val="000000"/>
        </w:rPr>
        <w:t>），一维稳定流动二维水动力弥散问题的瞬时注入示踪剂</w:t>
      </w:r>
      <w:r w:rsidRPr="00A25843">
        <w:rPr>
          <w:rFonts w:cs="Times New Roman"/>
          <w:color w:val="000000"/>
        </w:rPr>
        <w:t>—</w:t>
      </w:r>
      <w:r w:rsidRPr="00A25843">
        <w:rPr>
          <w:rFonts w:cs="Times New Roman"/>
          <w:color w:val="000000"/>
        </w:rPr>
        <w:t>平面瞬时点源的预测模型为</w:t>
      </w:r>
    </w:p>
    <w:p w:rsidR="003740A3" w:rsidRPr="00A25843" w:rsidRDefault="003740A3" w:rsidP="00F26192">
      <w:pPr>
        <w:pStyle w:val="a6"/>
        <w:rPr>
          <w:color w:val="000000"/>
          <w:sz w:val="24"/>
        </w:rPr>
      </w:pPr>
    </w:p>
    <w:p w:rsidR="003740A3" w:rsidRPr="00A25843" w:rsidRDefault="003740A3" w:rsidP="00F26192">
      <w:pPr>
        <w:pStyle w:val="a6"/>
        <w:rPr>
          <w:color w:val="000000"/>
          <w:sz w:val="24"/>
        </w:rPr>
      </w:pPr>
    </w:p>
    <w:p w:rsidR="00F26192" w:rsidRPr="00A25843" w:rsidRDefault="00340F81" w:rsidP="00F26192">
      <w:pPr>
        <w:pStyle w:val="a6"/>
      </w:pPr>
      <w:r w:rsidRPr="00340F81">
        <w:rPr>
          <w:color w:val="000000"/>
          <w:sz w:val="24"/>
        </w:rPr>
      </w:r>
      <w:r w:rsidRPr="00340F81">
        <w:rPr>
          <w:color w:val="000000"/>
          <w:sz w:val="24"/>
        </w:rPr>
        <w:pict>
          <v:group id="画布 31208" o:spid="_x0000_s9800" editas="canvas" style="width:347.9pt;height:66.9pt;mso-position-horizontal-relative:char;mso-position-vertical-relative:line" coordorigin="2395,13446" coordsize="6958,1338">
            <o:lock v:ext="edit" aspectratio="t" text="t"/>
            <o:diagram v:ext="edit" dgmstyle="0" dgmscalex="0" dgmscaley="0"/>
            <v:shape id="_x0000_s9801" type="#_x0000_t75" style="position:absolute;left:2395;top:13446;width:6958;height:1338" o:preferrelative="f">
              <v:fill o:detectmouseclick="t"/>
              <v:path o:extrusionok="t"/>
              <o:lock v:ext="edit" rotation="t" text="t"/>
              <o:diagram v:ext="edit" dgmstyle="0" dgmscalex="0" dgmscaley="0"/>
            </v:shape>
            <v:shape id="Picture 19" o:spid="_x0000_s9802" type="#_x0000_t75" style="position:absolute;left:3451;top:13677;width:4079;height:766" fillcolor="#6d6d6d">
              <v:imagedata r:id="rId66" o:title=""/>
            </v:shape>
            <w10:wrap type="none"/>
            <w10:anchorlock/>
          </v:group>
        </w:pict>
      </w:r>
    </w:p>
    <w:p w:rsidR="002079F8" w:rsidRPr="00A25843" w:rsidRDefault="002079F8" w:rsidP="002079F8">
      <w:pPr>
        <w:widowControl/>
        <w:spacing w:line="440" w:lineRule="exact"/>
        <w:ind w:firstLine="480"/>
        <w:rPr>
          <w:rFonts w:cs="Times New Roman"/>
          <w:color w:val="000000"/>
        </w:rPr>
      </w:pPr>
      <w:r w:rsidRPr="00A25843">
        <w:rPr>
          <w:rFonts w:cs="Times New Roman"/>
          <w:color w:val="000000"/>
        </w:rPr>
        <w:lastRenderedPageBreak/>
        <w:t>式中：</w:t>
      </w:r>
      <w:r w:rsidRPr="00A25843">
        <w:rPr>
          <w:rFonts w:cs="Times New Roman"/>
          <w:color w:val="000000"/>
        </w:rPr>
        <w:t xml:space="preserve"> </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x</w:t>
      </w:r>
      <w:r w:rsidRPr="00A25843">
        <w:rPr>
          <w:rFonts w:cs="Times New Roman"/>
          <w:color w:val="000000"/>
        </w:rPr>
        <w:t>，</w:t>
      </w:r>
      <w:r w:rsidRPr="00A25843">
        <w:rPr>
          <w:rFonts w:cs="Times New Roman"/>
          <w:color w:val="000000"/>
        </w:rPr>
        <w:t>y—</w:t>
      </w:r>
      <w:r w:rsidRPr="00A25843">
        <w:rPr>
          <w:rFonts w:cs="Times New Roman"/>
          <w:color w:val="000000"/>
        </w:rPr>
        <w:t>计算点处的位置坐标；</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t—</w:t>
      </w:r>
      <w:r w:rsidRPr="00A25843">
        <w:rPr>
          <w:rFonts w:cs="Times New Roman"/>
          <w:color w:val="000000"/>
        </w:rPr>
        <w:t>时间，</w:t>
      </w:r>
      <w:r w:rsidRPr="00A25843">
        <w:rPr>
          <w:rFonts w:cs="Times New Roman"/>
          <w:color w:val="000000"/>
        </w:rPr>
        <w:t>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C</w:t>
      </w:r>
      <w:r w:rsidRPr="00A25843">
        <w:rPr>
          <w:rFonts w:cs="Times New Roman"/>
          <w:color w:val="000000"/>
        </w:rPr>
        <w:t>（</w:t>
      </w:r>
      <w:r w:rsidRPr="00A25843">
        <w:rPr>
          <w:rFonts w:cs="Times New Roman"/>
          <w:color w:val="000000"/>
        </w:rPr>
        <w:t>x</w:t>
      </w:r>
      <w:r w:rsidRPr="00A25843">
        <w:rPr>
          <w:rFonts w:cs="Times New Roman"/>
          <w:color w:val="000000"/>
        </w:rPr>
        <w:t>，</w:t>
      </w:r>
      <w:r w:rsidRPr="00A25843">
        <w:rPr>
          <w:rFonts w:cs="Times New Roman"/>
          <w:color w:val="000000"/>
        </w:rPr>
        <w:t>y</w:t>
      </w:r>
      <w:r w:rsidRPr="00A25843">
        <w:rPr>
          <w:rFonts w:cs="Times New Roman"/>
          <w:color w:val="000000"/>
        </w:rPr>
        <w:t>，</w:t>
      </w:r>
      <w:r w:rsidRPr="00A25843">
        <w:rPr>
          <w:rFonts w:cs="Times New Roman"/>
          <w:color w:val="000000"/>
        </w:rPr>
        <w:t>t</w:t>
      </w:r>
      <w:r w:rsidRPr="00A25843">
        <w:rPr>
          <w:rFonts w:cs="Times New Roman"/>
          <w:color w:val="000000"/>
        </w:rPr>
        <w:t>）</w:t>
      </w:r>
      <w:r w:rsidRPr="00A25843">
        <w:rPr>
          <w:rFonts w:cs="Times New Roman"/>
          <w:color w:val="000000"/>
        </w:rPr>
        <w:t>—t</w:t>
      </w:r>
      <w:r w:rsidRPr="00A25843">
        <w:rPr>
          <w:rFonts w:cs="Times New Roman"/>
          <w:color w:val="000000"/>
        </w:rPr>
        <w:t>时刻点</w:t>
      </w:r>
      <w:r w:rsidRPr="00A25843">
        <w:rPr>
          <w:rFonts w:cs="Times New Roman"/>
          <w:color w:val="000000"/>
        </w:rPr>
        <w:t>x</w:t>
      </w:r>
      <w:r w:rsidRPr="00A25843">
        <w:rPr>
          <w:rFonts w:cs="Times New Roman"/>
          <w:color w:val="000000"/>
        </w:rPr>
        <w:t>，</w:t>
      </w:r>
      <w:r w:rsidRPr="00A25843">
        <w:rPr>
          <w:rFonts w:cs="Times New Roman"/>
          <w:color w:val="000000"/>
        </w:rPr>
        <w:t>y</w:t>
      </w:r>
      <w:r w:rsidRPr="00A25843">
        <w:rPr>
          <w:rFonts w:cs="Times New Roman"/>
          <w:color w:val="000000"/>
        </w:rPr>
        <w:t>处的污染物浓度，</w:t>
      </w:r>
      <w:r w:rsidRPr="00A25843">
        <w:rPr>
          <w:rFonts w:cs="Times New Roman"/>
          <w:color w:val="000000"/>
        </w:rPr>
        <w:t>mg/L</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M—</w:t>
      </w:r>
      <w:r w:rsidRPr="00A25843">
        <w:rPr>
          <w:rFonts w:cs="Times New Roman"/>
          <w:color w:val="000000"/>
        </w:rPr>
        <w:t>含水层厚度，</w:t>
      </w:r>
      <w:r w:rsidRPr="00A25843">
        <w:rPr>
          <w:rFonts w:cs="Times New Roman"/>
          <w:color w:val="000000"/>
        </w:rPr>
        <w:t>m</w:t>
      </w:r>
      <w:r w:rsidRPr="00A25843">
        <w:rPr>
          <w:rFonts w:cs="Times New Roman"/>
          <w:color w:val="000000"/>
        </w:rPr>
        <w:t>；本项目浅层地下水含水层平均厚度约</w:t>
      </w:r>
      <w:r w:rsidRPr="00A25843">
        <w:rPr>
          <w:rFonts w:cs="Times New Roman"/>
          <w:color w:val="000000"/>
        </w:rPr>
        <w:t>30m</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m</w:t>
      </w:r>
      <w:r w:rsidRPr="00A25843">
        <w:rPr>
          <w:rFonts w:cs="Times New Roman"/>
          <w:color w:val="000000"/>
          <w:vertAlign w:val="subscript"/>
        </w:rPr>
        <w:t>M</w:t>
      </w:r>
      <w:r w:rsidRPr="00A25843">
        <w:rPr>
          <w:rFonts w:cs="Times New Roman"/>
          <w:color w:val="000000"/>
        </w:rPr>
        <w:t>—</w:t>
      </w:r>
      <w:r w:rsidRPr="00A25843">
        <w:rPr>
          <w:rFonts w:cs="Times New Roman"/>
          <w:color w:val="000000"/>
        </w:rPr>
        <w:t>长度为</w:t>
      </w:r>
      <w:r w:rsidRPr="00A25843">
        <w:rPr>
          <w:rFonts w:cs="Times New Roman"/>
          <w:color w:val="000000"/>
        </w:rPr>
        <w:t>M</w:t>
      </w:r>
      <w:r w:rsidRPr="00A25843">
        <w:rPr>
          <w:rFonts w:cs="Times New Roman"/>
          <w:color w:val="000000"/>
        </w:rPr>
        <w:t>的线源瞬时注入示踪剂的质量；</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n—</w:t>
      </w:r>
      <w:r w:rsidRPr="00A25843">
        <w:rPr>
          <w:rFonts w:cs="Times New Roman"/>
          <w:color w:val="000000"/>
        </w:rPr>
        <w:t>有效孔隙度，无量纲，</w:t>
      </w:r>
      <w:r w:rsidRPr="00A25843">
        <w:rPr>
          <w:rFonts w:cs="Times New Roman"/>
          <w:color w:val="000000"/>
        </w:rPr>
        <w:t xml:space="preserve"> </w:t>
      </w:r>
      <w:r w:rsidRPr="00A25843">
        <w:rPr>
          <w:rFonts w:cs="Times New Roman"/>
          <w:color w:val="000000"/>
        </w:rPr>
        <w:t>含水层的有效孔隙度</w:t>
      </w:r>
      <w:r w:rsidRPr="00A25843">
        <w:rPr>
          <w:rFonts w:cs="Times New Roman"/>
          <w:color w:val="000000"/>
        </w:rPr>
        <w:t>n</w:t>
      </w:r>
      <w:r w:rsidRPr="00A25843">
        <w:rPr>
          <w:rFonts w:cs="Times New Roman"/>
          <w:color w:val="000000"/>
        </w:rPr>
        <w:t>：根据研究区水文地质条件，该区域潜水含水层岩性主要为粉土和粉质粘土，粘土颗粒粒径小，孔隙度约为</w:t>
      </w:r>
      <w:r w:rsidRPr="00A25843">
        <w:rPr>
          <w:rFonts w:cs="Times New Roman"/>
          <w:color w:val="000000"/>
        </w:rPr>
        <w:t>0.45</w:t>
      </w:r>
      <w:r w:rsidRPr="00A25843">
        <w:rPr>
          <w:rFonts w:cs="Times New Roman"/>
          <w:color w:val="000000"/>
        </w:rPr>
        <w:t>，根据经验数据，有效孔隙度要比总孔隙度少</w:t>
      </w:r>
      <w:r w:rsidRPr="00A25843">
        <w:rPr>
          <w:rFonts w:cs="Times New Roman"/>
          <w:color w:val="000000"/>
        </w:rPr>
        <w:t>5~10%</w:t>
      </w:r>
      <w:r w:rsidRPr="00A25843">
        <w:rPr>
          <w:rFonts w:cs="Times New Roman"/>
          <w:color w:val="000000"/>
        </w:rPr>
        <w:t>，最终确定有效孔隙度</w:t>
      </w:r>
      <w:r w:rsidRPr="00A25843">
        <w:rPr>
          <w:rFonts w:cs="Times New Roman"/>
          <w:color w:val="000000"/>
        </w:rPr>
        <w:t>n=0.4</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lang w:val="nl-BE"/>
        </w:rPr>
      </w:pPr>
      <w:r w:rsidRPr="00A25843">
        <w:rPr>
          <w:rFonts w:cs="Times New Roman"/>
          <w:color w:val="000000"/>
          <w:lang w:val="nl-BE"/>
        </w:rPr>
        <w:t>u—</w:t>
      </w:r>
      <w:r w:rsidRPr="00A25843">
        <w:rPr>
          <w:rFonts w:cs="Times New Roman"/>
          <w:color w:val="000000"/>
        </w:rPr>
        <w:t>地下水流速度</w:t>
      </w:r>
      <w:r w:rsidRPr="00A25843">
        <w:rPr>
          <w:rFonts w:cs="Times New Roman"/>
          <w:color w:val="000000"/>
          <w:lang w:val="nl-BE"/>
        </w:rPr>
        <w:t>，</w:t>
      </w:r>
      <w:r w:rsidRPr="00A25843">
        <w:rPr>
          <w:rFonts w:cs="Times New Roman"/>
          <w:color w:val="000000"/>
          <w:lang w:val="nl-BE"/>
        </w:rPr>
        <w:t>m/d</w:t>
      </w:r>
      <w:r w:rsidRPr="00A25843">
        <w:rPr>
          <w:rFonts w:cs="Times New Roman"/>
          <w:color w:val="000000"/>
          <w:lang w:val="nl-BE"/>
        </w:rPr>
        <w:t>，由项目所在地的抽水试验得浅层地下水含水层平均渗透系数为</w:t>
      </w:r>
      <w:r w:rsidRPr="00A25843">
        <w:rPr>
          <w:rFonts w:cs="Times New Roman"/>
          <w:color w:val="000000"/>
        </w:rPr>
        <w:t>0.88m/d</w:t>
      </w:r>
      <w:r w:rsidRPr="00A25843">
        <w:rPr>
          <w:rFonts w:cs="Times New Roman"/>
          <w:color w:val="000000"/>
        </w:rPr>
        <w:t>，区域水力坡度</w:t>
      </w:r>
      <w:r w:rsidRPr="00A25843">
        <w:rPr>
          <w:rFonts w:cs="Times New Roman"/>
          <w:color w:val="000000"/>
        </w:rPr>
        <w:t>I</w:t>
      </w:r>
      <w:r w:rsidRPr="00A25843">
        <w:rPr>
          <w:rFonts w:cs="Times New Roman"/>
          <w:color w:val="000000"/>
        </w:rPr>
        <w:t>为</w:t>
      </w:r>
      <w:r w:rsidRPr="00A25843">
        <w:rPr>
          <w:rFonts w:cs="Times New Roman"/>
          <w:color w:val="000000"/>
        </w:rPr>
        <w:t>1.5‰</w:t>
      </w:r>
      <w:r w:rsidRPr="00A25843">
        <w:rPr>
          <w:rFonts w:cs="Times New Roman"/>
          <w:color w:val="000000"/>
        </w:rPr>
        <w:t>，因此地下水的渗透流速</w:t>
      </w:r>
      <w:r w:rsidRPr="00A25843">
        <w:rPr>
          <w:rFonts w:cs="Times New Roman"/>
          <w:color w:val="000000"/>
        </w:rPr>
        <w:t>u=K×I/n=3.3×10</w:t>
      </w:r>
      <w:r w:rsidRPr="00A25843">
        <w:rPr>
          <w:rFonts w:cs="Times New Roman"/>
          <w:color w:val="000000"/>
          <w:vertAlign w:val="superscript"/>
        </w:rPr>
        <w:t>-3</w:t>
      </w:r>
      <w:r w:rsidRPr="00A25843">
        <w:rPr>
          <w:rFonts w:cs="Times New Roman"/>
          <w:color w:val="000000"/>
        </w:rPr>
        <w:t>m/d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D</w:t>
      </w:r>
      <w:r w:rsidRPr="00A25843">
        <w:rPr>
          <w:rFonts w:cs="Times New Roman"/>
          <w:color w:val="000000"/>
          <w:vertAlign w:val="subscript"/>
        </w:rPr>
        <w:t>L</w:t>
      </w:r>
      <w:r w:rsidRPr="00A25843">
        <w:rPr>
          <w:rFonts w:cs="Times New Roman"/>
          <w:color w:val="000000"/>
        </w:rPr>
        <w:t>—</w:t>
      </w:r>
      <w:r w:rsidRPr="00A25843">
        <w:rPr>
          <w:rFonts w:cs="Times New Roman"/>
          <w:color w:val="000000"/>
        </w:rPr>
        <w:t>纵向</w:t>
      </w:r>
      <w:r w:rsidRPr="00A25843">
        <w:rPr>
          <w:rFonts w:cs="Times New Roman"/>
          <w:color w:val="000000"/>
        </w:rPr>
        <w:t>x</w:t>
      </w:r>
      <w:r w:rsidRPr="00A25843">
        <w:rPr>
          <w:rFonts w:cs="Times New Roman"/>
          <w:color w:val="000000"/>
        </w:rPr>
        <w:t>方向的弥散系数，</w:t>
      </w:r>
      <w:r w:rsidRPr="00A25843">
        <w:rPr>
          <w:rFonts w:cs="Times New Roman"/>
          <w:color w:val="000000"/>
        </w:rPr>
        <w:t>m</w:t>
      </w:r>
      <w:r w:rsidRPr="00A25843">
        <w:rPr>
          <w:rFonts w:cs="Times New Roman"/>
          <w:color w:val="000000"/>
          <w:vertAlign w:val="superscript"/>
        </w:rPr>
        <w:t>2</w:t>
      </w:r>
      <w:r w:rsidRPr="00A25843">
        <w:rPr>
          <w:rFonts w:cs="Times New Roman"/>
          <w:color w:val="000000"/>
        </w:rPr>
        <w:t>/d</w:t>
      </w:r>
      <w:r w:rsidRPr="00A25843">
        <w:rPr>
          <w:rFonts w:cs="Times New Roman"/>
          <w:color w:val="000000"/>
        </w:rPr>
        <w:t>，根据类比资料，纵向弥散度</w:t>
      </w:r>
      <w:r w:rsidRPr="00A25843">
        <w:rPr>
          <w:rFonts w:cs="Times New Roman"/>
          <w:color w:val="000000"/>
        </w:rPr>
        <w:t>αL=20m</w:t>
      </w:r>
      <w:r w:rsidRPr="00A25843">
        <w:rPr>
          <w:rFonts w:cs="Times New Roman"/>
          <w:color w:val="000000"/>
        </w:rPr>
        <w:t>，纵向弥散系数</w:t>
      </w:r>
      <w:r w:rsidRPr="00A25843">
        <w:rPr>
          <w:rFonts w:cs="Times New Roman"/>
          <w:color w:val="000000"/>
        </w:rPr>
        <w:t>DL=αL×u=0.07m</w:t>
      </w:r>
      <w:r w:rsidRPr="00A25843">
        <w:rPr>
          <w:rFonts w:cs="Times New Roman"/>
          <w:color w:val="000000"/>
          <w:vertAlign w:val="superscript"/>
        </w:rPr>
        <w:t>2</w:t>
      </w:r>
      <w:r w:rsidRPr="00A25843">
        <w:rPr>
          <w:rFonts w:cs="Times New Roman"/>
          <w:color w:val="000000"/>
        </w:rPr>
        <w:t>/d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D</w:t>
      </w:r>
      <w:r w:rsidRPr="00A25843">
        <w:rPr>
          <w:rFonts w:cs="Times New Roman"/>
          <w:color w:val="000000"/>
          <w:vertAlign w:val="subscript"/>
        </w:rPr>
        <w:t>T</w:t>
      </w:r>
      <w:r w:rsidRPr="00A25843">
        <w:rPr>
          <w:rFonts w:cs="Times New Roman"/>
          <w:color w:val="000000"/>
        </w:rPr>
        <w:t>—</w:t>
      </w:r>
      <w:r w:rsidRPr="00A25843">
        <w:rPr>
          <w:rFonts w:cs="Times New Roman"/>
          <w:color w:val="000000"/>
        </w:rPr>
        <w:t>横向</w:t>
      </w:r>
      <w:r w:rsidRPr="00A25843">
        <w:rPr>
          <w:rFonts w:cs="Times New Roman"/>
          <w:color w:val="000000"/>
        </w:rPr>
        <w:t>y</w:t>
      </w:r>
      <w:r w:rsidRPr="00A25843">
        <w:rPr>
          <w:rFonts w:cs="Times New Roman"/>
          <w:color w:val="000000"/>
        </w:rPr>
        <w:t>方向的弥散系数，</w:t>
      </w:r>
      <w:r w:rsidRPr="00A25843">
        <w:rPr>
          <w:rFonts w:cs="Times New Roman"/>
          <w:color w:val="000000"/>
        </w:rPr>
        <w:t>m</w:t>
      </w:r>
      <w:r w:rsidRPr="00A25843">
        <w:rPr>
          <w:rFonts w:cs="Times New Roman"/>
          <w:color w:val="000000"/>
          <w:vertAlign w:val="superscript"/>
        </w:rPr>
        <w:t>2</w:t>
      </w:r>
      <w:r w:rsidRPr="00A25843">
        <w:rPr>
          <w:rFonts w:cs="Times New Roman"/>
          <w:color w:val="000000"/>
        </w:rPr>
        <w:t>/d</w:t>
      </w:r>
      <w:r w:rsidRPr="00A25843">
        <w:rPr>
          <w:rFonts w:cs="Times New Roman"/>
          <w:color w:val="000000"/>
        </w:rPr>
        <w:t>，纵向弥散度</w:t>
      </w:r>
      <w:r w:rsidRPr="00A25843">
        <w:rPr>
          <w:rFonts w:cs="Times New Roman"/>
          <w:color w:val="000000"/>
        </w:rPr>
        <w:t>αT=αL×0.1</w:t>
      </w:r>
      <w:r w:rsidRPr="00A25843">
        <w:rPr>
          <w:rFonts w:cs="Times New Roman"/>
          <w:color w:val="000000"/>
        </w:rPr>
        <w:t>，横向弥散系数</w:t>
      </w:r>
      <w:r w:rsidRPr="00A25843">
        <w:rPr>
          <w:rFonts w:cs="Times New Roman"/>
          <w:color w:val="000000"/>
        </w:rPr>
        <w:t>DT=αT×u=0.007m</w:t>
      </w:r>
      <w:r w:rsidRPr="00A25843">
        <w:rPr>
          <w:rFonts w:cs="Times New Roman"/>
          <w:color w:val="000000"/>
          <w:vertAlign w:val="superscript"/>
        </w:rPr>
        <w:t>2</w:t>
      </w:r>
      <w:r w:rsidRPr="00A25843">
        <w:rPr>
          <w:rFonts w:cs="Times New Roman"/>
          <w:color w:val="000000"/>
        </w:rPr>
        <w:t>/d</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π—</w:t>
      </w:r>
      <w:r w:rsidRPr="00A25843">
        <w:rPr>
          <w:rFonts w:cs="Times New Roman"/>
          <w:color w:val="000000"/>
        </w:rPr>
        <w:t>圆周率；</w:t>
      </w:r>
    </w:p>
    <w:p w:rsidR="002079F8" w:rsidRPr="00A25843" w:rsidRDefault="002079F8" w:rsidP="003740A3">
      <w:pPr>
        <w:adjustRightInd w:val="0"/>
        <w:snapToGrid w:val="0"/>
        <w:spacing w:line="500" w:lineRule="atLeast"/>
        <w:ind w:firstLine="480"/>
        <w:rPr>
          <w:rFonts w:cs="Times New Roman"/>
          <w:color w:val="000000"/>
        </w:rPr>
      </w:pPr>
      <w:r w:rsidRPr="00A25843">
        <w:rPr>
          <w:rFonts w:cs="Times New Roman"/>
          <w:color w:val="000000"/>
        </w:rPr>
        <w:t>其中</w:t>
      </w:r>
      <w:r w:rsidRPr="00A25843">
        <w:rPr>
          <w:rFonts w:cs="Times New Roman"/>
          <w:color w:val="000000"/>
        </w:rPr>
        <w:t>m</w:t>
      </w:r>
      <w:r w:rsidRPr="00A25843">
        <w:rPr>
          <w:rFonts w:cs="Times New Roman"/>
          <w:color w:val="000000"/>
          <w:vertAlign w:val="subscript"/>
        </w:rPr>
        <w:t>M</w:t>
      </w:r>
      <w:r w:rsidRPr="00A25843">
        <w:rPr>
          <w:rFonts w:cs="Times New Roman"/>
          <w:color w:val="000000"/>
        </w:rPr>
        <w:t>—</w:t>
      </w:r>
      <w:r w:rsidRPr="00A25843">
        <w:rPr>
          <w:rFonts w:cs="Times New Roman"/>
          <w:color w:val="000000"/>
        </w:rPr>
        <w:t>长度为</w:t>
      </w:r>
      <w:r w:rsidRPr="00A25843">
        <w:rPr>
          <w:rFonts w:cs="Times New Roman"/>
          <w:color w:val="000000"/>
        </w:rPr>
        <w:t>M</w:t>
      </w:r>
      <w:r w:rsidRPr="00A25843">
        <w:rPr>
          <w:rFonts w:cs="Times New Roman"/>
          <w:color w:val="000000"/>
        </w:rPr>
        <w:t>的线源瞬时注入示踪剂的质量。</w:t>
      </w:r>
    </w:p>
    <w:p w:rsidR="002079F8" w:rsidRPr="00A25843" w:rsidRDefault="002079F8" w:rsidP="003740A3">
      <w:pPr>
        <w:adjustRightInd w:val="0"/>
        <w:snapToGrid w:val="0"/>
        <w:spacing w:line="500" w:lineRule="atLeast"/>
        <w:ind w:firstLine="480"/>
        <w:rPr>
          <w:rFonts w:cs="Times New Roman"/>
          <w:snapToGrid w:val="0"/>
          <w:color w:val="000000"/>
          <w:kern w:val="0"/>
        </w:rPr>
      </w:pPr>
      <w:r w:rsidRPr="00A25843">
        <w:rPr>
          <w:rFonts w:cs="Times New Roman"/>
          <w:snapToGrid w:val="0"/>
          <w:color w:val="000000"/>
          <w:kern w:val="0"/>
        </w:rPr>
        <w:t>假设瞬时注入量为</w:t>
      </w:r>
      <w:r w:rsidR="00CD16F8" w:rsidRPr="00A25843">
        <w:rPr>
          <w:rFonts w:cs="Times New Roman"/>
          <w:snapToGrid w:val="0"/>
          <w:color w:val="000000"/>
          <w:kern w:val="0"/>
        </w:rPr>
        <w:t>20</w:t>
      </w:r>
      <w:r w:rsidRPr="00A25843">
        <w:rPr>
          <w:rFonts w:cs="Times New Roman"/>
          <w:snapToGrid w:val="0"/>
          <w:color w:val="000000"/>
          <w:kern w:val="0"/>
        </w:rPr>
        <w:t>m</w:t>
      </w:r>
      <w:r w:rsidRPr="00A25843">
        <w:rPr>
          <w:rFonts w:cs="Times New Roman"/>
          <w:snapToGrid w:val="0"/>
          <w:color w:val="000000"/>
          <w:kern w:val="0"/>
          <w:vertAlign w:val="superscript"/>
        </w:rPr>
        <w:t>3</w:t>
      </w:r>
      <w:r w:rsidRPr="00A25843">
        <w:rPr>
          <w:rFonts w:cs="Times New Roman"/>
          <w:color w:val="000000"/>
        </w:rPr>
        <w:t>，</w:t>
      </w:r>
      <w:r w:rsidRPr="00A25843">
        <w:rPr>
          <w:rFonts w:cs="Times New Roman"/>
          <w:color w:val="000000"/>
        </w:rPr>
        <w:t>COD</w:t>
      </w:r>
      <w:r w:rsidRPr="00A25843">
        <w:rPr>
          <w:rFonts w:cs="Times New Roman"/>
          <w:color w:val="000000"/>
        </w:rPr>
        <w:t>浓度为</w:t>
      </w:r>
      <w:r w:rsidRPr="00A25843">
        <w:rPr>
          <w:rFonts w:cs="Times New Roman"/>
          <w:color w:val="000000"/>
        </w:rPr>
        <w:t>500mg/L</w:t>
      </w:r>
      <w:r w:rsidRPr="00A25843">
        <w:rPr>
          <w:rFonts w:cs="Times New Roman"/>
          <w:color w:val="000000"/>
        </w:rPr>
        <w:t>，氨氮浓度为</w:t>
      </w:r>
      <w:r w:rsidRPr="00A25843">
        <w:rPr>
          <w:rFonts w:cs="Times New Roman"/>
          <w:color w:val="000000"/>
        </w:rPr>
        <w:t>45mg/L</w:t>
      </w:r>
      <w:r w:rsidRPr="00A25843">
        <w:rPr>
          <w:rFonts w:cs="Times New Roman"/>
          <w:color w:val="000000"/>
        </w:rPr>
        <w:t>，计算求得</w:t>
      </w:r>
      <w:r w:rsidRPr="00A25843">
        <w:rPr>
          <w:rFonts w:cs="Times New Roman"/>
          <w:color w:val="000000"/>
        </w:rPr>
        <w:t>COD</w:t>
      </w:r>
      <w:r w:rsidRPr="00A25843">
        <w:rPr>
          <w:rFonts w:cs="Times New Roman"/>
          <w:color w:val="000000"/>
        </w:rPr>
        <w:t>、氨氮的质量分别为</w:t>
      </w:r>
      <w:r w:rsidR="00CD16F8" w:rsidRPr="00A25843">
        <w:rPr>
          <w:rFonts w:cs="Times New Roman"/>
          <w:color w:val="000000"/>
        </w:rPr>
        <w:t>10</w:t>
      </w:r>
      <w:r w:rsidRPr="00A25843">
        <w:rPr>
          <w:rFonts w:cs="Times New Roman"/>
          <w:color w:val="000000"/>
        </w:rPr>
        <w:t>kg</w:t>
      </w:r>
      <w:r w:rsidRPr="00A25843">
        <w:rPr>
          <w:rFonts w:cs="Times New Roman"/>
          <w:color w:val="000000"/>
        </w:rPr>
        <w:t>和</w:t>
      </w:r>
      <w:r w:rsidR="00CD16F8" w:rsidRPr="00A25843">
        <w:rPr>
          <w:rFonts w:cs="Times New Roman"/>
          <w:color w:val="000000"/>
        </w:rPr>
        <w:t>0.</w:t>
      </w:r>
      <w:r w:rsidRPr="00A25843">
        <w:rPr>
          <w:rFonts w:cs="Times New Roman"/>
          <w:color w:val="000000"/>
        </w:rPr>
        <w:t>9kg</w:t>
      </w:r>
      <w:r w:rsidRPr="00A25843">
        <w:rPr>
          <w:rFonts w:cs="Times New Roman"/>
          <w:color w:val="000000"/>
        </w:rPr>
        <w:t>。</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w:t>
      </w:r>
      <w:r w:rsidRPr="00A25843">
        <w:rPr>
          <w:rFonts w:cs="Times New Roman"/>
          <w:color w:val="000000"/>
        </w:rPr>
        <w:t>4</w:t>
      </w:r>
      <w:r w:rsidRPr="00A25843">
        <w:rPr>
          <w:rFonts w:cs="Times New Roman"/>
          <w:color w:val="000000"/>
        </w:rPr>
        <w:t>）预测结果与分析</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在事故工况下，污染物进入含水层后，在水动力弥散作用下，瞬时注入的污染物示踪剂将产生呈椭圆形的污染晕，污染晕中污染物的浓度由中心向四周逐渐降低。随着水动力弥散作用的进行，污染晕将不断沿水流方向运移，污染晕的范围也会发生变化。参考《地下水质量标准》（</w:t>
      </w:r>
      <w:r w:rsidRPr="00A25843">
        <w:rPr>
          <w:rFonts w:cs="Times New Roman"/>
          <w:color w:val="000000"/>
        </w:rPr>
        <w:t>GB/T14848-2017</w:t>
      </w:r>
      <w:r w:rsidRPr="00A25843">
        <w:rPr>
          <w:rFonts w:cs="Times New Roman"/>
          <w:color w:val="000000"/>
        </w:rPr>
        <w:t>），饮用水水质各项指标不得低于</w:t>
      </w:r>
      <w:r w:rsidRPr="00A25843">
        <w:rPr>
          <w:rFonts w:cs="Times New Roman"/>
          <w:color w:val="000000"/>
        </w:rPr>
        <w:t>III</w:t>
      </w:r>
      <w:r w:rsidRPr="00A25843">
        <w:rPr>
          <w:rFonts w:cs="Times New Roman"/>
          <w:color w:val="000000"/>
        </w:rPr>
        <w:t>类水的标准，因此本次预测在研究污染晕运移时，选取</w:t>
      </w:r>
      <w:r w:rsidRPr="00A25843">
        <w:rPr>
          <w:rFonts w:cs="Times New Roman"/>
          <w:color w:val="000000"/>
        </w:rPr>
        <w:t>COD</w:t>
      </w:r>
      <w:r w:rsidRPr="00A25843">
        <w:rPr>
          <w:rFonts w:cs="Times New Roman"/>
          <w:color w:val="000000"/>
        </w:rPr>
        <w:lastRenderedPageBreak/>
        <w:t>和氨氮的</w:t>
      </w:r>
      <w:r w:rsidRPr="00A25843">
        <w:rPr>
          <w:rFonts w:cs="Times New Roman"/>
          <w:color w:val="000000"/>
        </w:rPr>
        <w:t>III</w:t>
      </w:r>
      <w:r w:rsidRPr="00A25843">
        <w:rPr>
          <w:rFonts w:cs="Times New Roman"/>
          <w:color w:val="000000"/>
        </w:rPr>
        <w:t>类水标准浓度（分别为</w:t>
      </w:r>
      <w:r w:rsidRPr="00A25843">
        <w:rPr>
          <w:rFonts w:cs="Times New Roman"/>
          <w:color w:val="000000"/>
        </w:rPr>
        <w:t>3mg/L</w:t>
      </w:r>
      <w:r w:rsidRPr="00A25843">
        <w:rPr>
          <w:rFonts w:cs="Times New Roman"/>
          <w:color w:val="000000"/>
        </w:rPr>
        <w:t>，</w:t>
      </w:r>
      <w:r w:rsidRPr="00A25843">
        <w:rPr>
          <w:rFonts w:cs="Times New Roman"/>
          <w:color w:val="000000"/>
        </w:rPr>
        <w:t>0.2mg/L</w:t>
      </w:r>
      <w:r w:rsidRPr="00A25843">
        <w:rPr>
          <w:rFonts w:cs="Times New Roman"/>
          <w:color w:val="000000"/>
        </w:rPr>
        <w:t>）等值线作为污染晕的前锋，通过预测污染物的</w:t>
      </w:r>
      <w:r w:rsidRPr="00A25843">
        <w:rPr>
          <w:rFonts w:cs="Times New Roman"/>
          <w:color w:val="000000"/>
        </w:rPr>
        <w:t>III</w:t>
      </w:r>
      <w:r w:rsidRPr="00A25843">
        <w:rPr>
          <w:rFonts w:cs="Times New Roman"/>
          <w:color w:val="000000"/>
        </w:rPr>
        <w:t>类水标准浓度等值线的运移，来判断污染晕的运移距离及影响范围。</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1 \* GB3 </w:instrText>
      </w:r>
      <w:r w:rsidRPr="00A25843">
        <w:rPr>
          <w:rFonts w:cs="Times New Roman"/>
          <w:color w:val="000000"/>
        </w:rPr>
        <w:fldChar w:fldCharType="separate"/>
      </w:r>
      <w:r w:rsidR="002079F8" w:rsidRPr="00A25843">
        <w:rPr>
          <w:rFonts w:cs="Times New Roman"/>
          <w:color w:val="000000"/>
        </w:rPr>
        <w:t>①</w:t>
      </w:r>
      <w:r w:rsidRPr="00A25843">
        <w:rPr>
          <w:rFonts w:cs="Times New Roman"/>
          <w:color w:val="000000"/>
        </w:rPr>
        <w:fldChar w:fldCharType="end"/>
      </w:r>
      <w:r w:rsidR="002079F8" w:rsidRPr="00A25843">
        <w:rPr>
          <w:rFonts w:cs="Times New Roman"/>
          <w:color w:val="000000"/>
        </w:rPr>
        <w:t>预测结果</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在本次预测中，预测了</w:t>
      </w:r>
      <w:r w:rsidRPr="00A25843">
        <w:rPr>
          <w:rFonts w:cs="Times New Roman"/>
          <w:color w:val="000000"/>
        </w:rPr>
        <w:t>COD</w:t>
      </w:r>
      <w:r w:rsidRPr="00A25843">
        <w:rPr>
          <w:rFonts w:cs="Times New Roman"/>
          <w:color w:val="000000"/>
        </w:rPr>
        <w:t>、氨氮预测因子在不同时间段的运移情况，主要分析了预测因子的运移距离、污染晕的最大浓度和污染晕是否出边界等方面的情况。预测结果见表</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EE4430" w:rsidRPr="00A25843">
        <w:rPr>
          <w:rFonts w:cs="Times New Roman"/>
          <w:color w:val="000000"/>
        </w:rPr>
        <w:t>7</w:t>
      </w:r>
      <w:r w:rsidRPr="00A25843">
        <w:rPr>
          <w:rFonts w:cs="Times New Roman"/>
          <w:color w:val="000000"/>
        </w:rPr>
        <w:t>、</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EE4430" w:rsidRPr="00A25843">
        <w:rPr>
          <w:rFonts w:cs="Times New Roman"/>
          <w:color w:val="000000"/>
        </w:rPr>
        <w:t>8</w:t>
      </w:r>
      <w:r w:rsidRPr="00A25843">
        <w:rPr>
          <w:rFonts w:cs="Times New Roman"/>
          <w:color w:val="000000"/>
        </w:rPr>
        <w:t>和图</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CC203B" w:rsidRPr="00A25843">
        <w:rPr>
          <w:rFonts w:cs="Times New Roman"/>
          <w:color w:val="000000"/>
        </w:rPr>
        <w:t>3</w:t>
      </w:r>
      <w:r w:rsidRPr="00A25843">
        <w:rPr>
          <w:rFonts w:cs="Times New Roman"/>
          <w:color w:val="000000"/>
        </w:rPr>
        <w:t>、</w:t>
      </w:r>
      <w:r w:rsidRPr="00A25843">
        <w:rPr>
          <w:rFonts w:cs="Times New Roman"/>
          <w:color w:val="000000"/>
        </w:rPr>
        <w:t>5</w:t>
      </w:r>
      <w:r w:rsidR="00CC203B" w:rsidRPr="00A25843">
        <w:rPr>
          <w:rFonts w:cs="Times New Roman"/>
          <w:color w:val="000000"/>
        </w:rPr>
        <w:t>.</w:t>
      </w:r>
      <w:r w:rsidRPr="00A25843">
        <w:rPr>
          <w:rFonts w:cs="Times New Roman"/>
          <w:color w:val="000000"/>
        </w:rPr>
        <w:t>2-1</w:t>
      </w:r>
      <w:r w:rsidR="00CC203B" w:rsidRPr="00A25843">
        <w:rPr>
          <w:rFonts w:cs="Times New Roman"/>
          <w:color w:val="000000"/>
        </w:rPr>
        <w:t>4</w:t>
      </w:r>
      <w:r w:rsidRPr="00A25843">
        <w:rPr>
          <w:rFonts w:cs="Times New Roman"/>
          <w:color w:val="000000"/>
        </w:rPr>
        <w:t>。在图中，横轴代表预测因子在地下水流方向运移距离，纵轴代表预测因子横向运移距离，原点代表示踪剂释放点。</w:t>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表</w:t>
      </w:r>
      <w:r w:rsidRPr="00A25843">
        <w:rPr>
          <w:rFonts w:eastAsia="宋体" w:cs="Times New Roman"/>
          <w:b/>
          <w:color w:val="000000"/>
          <w:szCs w:val="20"/>
        </w:rPr>
        <w:t>5</w:t>
      </w:r>
      <w:r w:rsidR="00EE4430" w:rsidRPr="00A25843">
        <w:rPr>
          <w:rFonts w:eastAsia="宋体" w:cs="Times New Roman"/>
          <w:b/>
          <w:color w:val="000000"/>
          <w:szCs w:val="20"/>
        </w:rPr>
        <w:t>.</w:t>
      </w:r>
      <w:r w:rsidRPr="00A25843">
        <w:rPr>
          <w:rFonts w:eastAsia="宋体" w:cs="Times New Roman"/>
          <w:b/>
          <w:color w:val="000000"/>
          <w:szCs w:val="20"/>
        </w:rPr>
        <w:t>2-1</w:t>
      </w:r>
      <w:r w:rsidR="00EE4430" w:rsidRPr="00A25843">
        <w:rPr>
          <w:rFonts w:eastAsia="宋体" w:cs="Times New Roman"/>
          <w:b/>
          <w:color w:val="000000"/>
          <w:szCs w:val="20"/>
        </w:rPr>
        <w:t>7</w:t>
      </w:r>
      <w:r w:rsidRPr="00A25843">
        <w:rPr>
          <w:rFonts w:eastAsia="宋体" w:cs="Times New Roman"/>
          <w:b/>
          <w:color w:val="000000"/>
          <w:szCs w:val="20"/>
        </w:rPr>
        <w:t xml:space="preserve">  COD</w:t>
      </w:r>
      <w:r w:rsidRPr="00A25843">
        <w:rPr>
          <w:rFonts w:eastAsia="宋体" w:cs="Times New Roman"/>
          <w:b/>
          <w:color w:val="000000"/>
          <w:szCs w:val="20"/>
        </w:rPr>
        <w:t>预测结果统计表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1299"/>
        <w:gridCol w:w="1420"/>
        <w:gridCol w:w="1379"/>
        <w:gridCol w:w="1427"/>
        <w:gridCol w:w="1086"/>
        <w:gridCol w:w="1911"/>
      </w:tblGrid>
      <w:tr w:rsidR="002079F8" w:rsidRPr="00A25843" w:rsidTr="00064657">
        <w:trPr>
          <w:trHeight w:val="20"/>
          <w:jc w:val="center"/>
        </w:trPr>
        <w:tc>
          <w:tcPr>
            <w:tcW w:w="1299"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泄漏后时间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污染晕最低浓度（</w:t>
            </w:r>
            <w:r w:rsidRPr="00A25843">
              <w:rPr>
                <w:rFonts w:eastAsia="宋体" w:cs="Times New Roman"/>
                <w:color w:val="000000"/>
                <w:sz w:val="21"/>
                <w:szCs w:val="21"/>
              </w:rPr>
              <w:t>mg/L</w:t>
            </w:r>
            <w:r w:rsidRPr="00A25843">
              <w:rPr>
                <w:rFonts w:eastAsia="宋体" w:cs="Times New Roman"/>
                <w:color w:val="000000"/>
                <w:sz w:val="21"/>
                <w:szCs w:val="21"/>
              </w:rPr>
              <w:t>）</w:t>
            </w:r>
          </w:p>
        </w:tc>
        <w:tc>
          <w:tcPr>
            <w:tcW w:w="1379"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污染晕最高浓度（</w:t>
            </w:r>
            <w:r w:rsidRPr="00A25843">
              <w:rPr>
                <w:rFonts w:eastAsia="宋体" w:cs="Times New Roman"/>
                <w:color w:val="000000"/>
                <w:sz w:val="21"/>
                <w:szCs w:val="21"/>
              </w:rPr>
              <w:t>mg/L</w:t>
            </w:r>
            <w:r w:rsidRPr="00A25843">
              <w:rPr>
                <w:rFonts w:eastAsia="宋体" w:cs="Times New Roman"/>
                <w:color w:val="000000"/>
                <w:sz w:val="21"/>
                <w:szCs w:val="21"/>
              </w:rPr>
              <w:t>）</w:t>
            </w:r>
          </w:p>
        </w:tc>
        <w:tc>
          <w:tcPr>
            <w:tcW w:w="1427"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迁移距离（</w:t>
            </w:r>
            <w:r w:rsidRPr="00A25843">
              <w:rPr>
                <w:rFonts w:eastAsia="宋体" w:cs="Times New Roman"/>
                <w:color w:val="000000"/>
                <w:sz w:val="21"/>
                <w:szCs w:val="21"/>
              </w:rPr>
              <w:t>m</w:t>
            </w:r>
            <w:r w:rsidRPr="00A25843">
              <w:rPr>
                <w:rFonts w:eastAsia="宋体" w:cs="Times New Roman"/>
                <w:color w:val="000000"/>
                <w:sz w:val="21"/>
                <w:szCs w:val="21"/>
              </w:rPr>
              <w:t>）</w:t>
            </w:r>
          </w:p>
        </w:tc>
        <w:tc>
          <w:tcPr>
            <w:tcW w:w="1086"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是否出厂区边界</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超出厂区最远距离（</w:t>
            </w:r>
            <w:r w:rsidRPr="00A25843">
              <w:rPr>
                <w:rFonts w:eastAsia="宋体" w:cs="Times New Roman"/>
                <w:color w:val="000000"/>
                <w:sz w:val="21"/>
                <w:szCs w:val="21"/>
              </w:rPr>
              <w:t>m</w:t>
            </w: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100d</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448</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13</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w:t>
            </w:r>
            <w:r w:rsidRPr="00A25843">
              <w:rPr>
                <w:rFonts w:eastAsia="宋体" w:cs="Times New Roman"/>
                <w:color w:val="000000"/>
                <w:kern w:val="0"/>
                <w:sz w:val="21"/>
                <w:szCs w:val="21"/>
              </w:rPr>
              <w:t>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121</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20</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w:t>
            </w:r>
            <w:r w:rsidRPr="00A25843">
              <w:rPr>
                <w:rFonts w:eastAsia="宋体" w:cs="Times New Roman"/>
                <w:color w:val="000000"/>
                <w:kern w:val="0"/>
                <w:sz w:val="21"/>
                <w:szCs w:val="21"/>
              </w:rPr>
              <w:t>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59</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27</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1000d</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43</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31</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r w:rsidR="002079F8" w:rsidRPr="00A25843" w:rsidTr="00064657">
        <w:trPr>
          <w:trHeight w:val="20"/>
          <w:jc w:val="center"/>
        </w:trPr>
        <w:tc>
          <w:tcPr>
            <w:tcW w:w="129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5</w:t>
            </w:r>
            <w:r w:rsidRPr="00A25843">
              <w:rPr>
                <w:rFonts w:eastAsia="宋体" w:cs="Times New Roman"/>
                <w:color w:val="000000"/>
                <w:kern w:val="0"/>
                <w:sz w:val="21"/>
                <w:szCs w:val="21"/>
              </w:rPr>
              <w:t>年</w:t>
            </w:r>
          </w:p>
        </w:tc>
        <w:tc>
          <w:tcPr>
            <w:tcW w:w="1420"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3.0</w:t>
            </w:r>
          </w:p>
        </w:tc>
        <w:tc>
          <w:tcPr>
            <w:tcW w:w="1379"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24</w:t>
            </w:r>
          </w:p>
        </w:tc>
        <w:tc>
          <w:tcPr>
            <w:tcW w:w="1427"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39</w:t>
            </w:r>
          </w:p>
        </w:tc>
        <w:tc>
          <w:tcPr>
            <w:tcW w:w="1086" w:type="dxa"/>
          </w:tcPr>
          <w:p w:rsidR="002079F8" w:rsidRPr="00A25843" w:rsidRDefault="002079F8" w:rsidP="009E756E">
            <w:pPr>
              <w:widowControl/>
              <w:spacing w:line="360" w:lineRule="atLeast"/>
              <w:ind w:firstLineChars="0" w:firstLine="0"/>
              <w:jc w:val="center"/>
              <w:rPr>
                <w:rFonts w:eastAsia="宋体" w:cs="Times New Roman"/>
                <w:color w:val="000000"/>
                <w:kern w:val="0"/>
                <w:sz w:val="21"/>
                <w:szCs w:val="21"/>
              </w:rPr>
            </w:pPr>
            <w:r w:rsidRPr="00A25843">
              <w:rPr>
                <w:rFonts w:eastAsia="宋体" w:cs="Times New Roman"/>
                <w:color w:val="000000"/>
                <w:kern w:val="0"/>
                <w:sz w:val="21"/>
                <w:szCs w:val="21"/>
              </w:rPr>
              <w:t>否</w:t>
            </w:r>
          </w:p>
        </w:tc>
        <w:tc>
          <w:tcPr>
            <w:tcW w:w="1911" w:type="dxa"/>
            <w:vAlign w:val="center"/>
          </w:tcPr>
          <w:p w:rsidR="002079F8" w:rsidRPr="00A25843" w:rsidRDefault="002079F8" w:rsidP="009E756E">
            <w:pPr>
              <w:spacing w:line="360" w:lineRule="atLeast"/>
              <w:ind w:firstLineChars="0" w:firstLine="0"/>
              <w:jc w:val="center"/>
              <w:rPr>
                <w:rFonts w:eastAsia="宋体" w:cs="Times New Roman"/>
                <w:color w:val="000000"/>
                <w:sz w:val="21"/>
                <w:szCs w:val="21"/>
              </w:rPr>
            </w:pPr>
            <w:r w:rsidRPr="00A25843">
              <w:rPr>
                <w:rFonts w:eastAsia="宋体" w:cs="Times New Roman"/>
                <w:color w:val="000000"/>
                <w:sz w:val="21"/>
                <w:szCs w:val="21"/>
              </w:rPr>
              <w:t>----</w:t>
            </w:r>
          </w:p>
        </w:tc>
      </w:tr>
    </w:tbl>
    <w:p w:rsidR="002079F8" w:rsidRPr="00A25843" w:rsidRDefault="002079F8" w:rsidP="002079F8">
      <w:pPr>
        <w:widowControl/>
        <w:ind w:firstLine="482"/>
        <w:rPr>
          <w:rFonts w:cs="Times New Roman"/>
          <w:b/>
          <w:color w:val="000000"/>
        </w:rPr>
      </w:pPr>
    </w:p>
    <w:p w:rsidR="002079F8" w:rsidRPr="00A25843" w:rsidRDefault="002079F8" w:rsidP="00611EED">
      <w:pPr>
        <w:widowControl/>
        <w:spacing w:line="240" w:lineRule="atLeast"/>
        <w:ind w:firstLineChars="0" w:firstLine="0"/>
        <w:jc w:val="center"/>
        <w:rPr>
          <w:rFonts w:cs="Times New Roman"/>
          <w:b/>
          <w:color w:val="000000"/>
        </w:rPr>
      </w:pPr>
      <w:r w:rsidRPr="00A25843">
        <w:rPr>
          <w:rFonts w:cs="Times New Roman"/>
          <w:b/>
          <w:noProof/>
          <w:color w:val="000000"/>
        </w:rPr>
        <w:drawing>
          <wp:inline distT="0" distB="0" distL="0" distR="0">
            <wp:extent cx="4984115" cy="3195320"/>
            <wp:effectExtent l="19050" t="0" r="6985" b="0"/>
            <wp:docPr id="1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67" cstate="print"/>
                    <a:srcRect/>
                    <a:stretch>
                      <a:fillRect/>
                    </a:stretch>
                  </pic:blipFill>
                  <pic:spPr bwMode="auto">
                    <a:xfrm>
                      <a:off x="0" y="0"/>
                      <a:ext cx="4984115" cy="3195320"/>
                    </a:xfrm>
                    <a:prstGeom prst="rect">
                      <a:avLst/>
                    </a:prstGeom>
                    <a:noFill/>
                    <a:ln w="9525">
                      <a:noFill/>
                      <a:miter lim="800000"/>
                      <a:headEnd/>
                      <a:tailEnd/>
                    </a:ln>
                  </pic:spPr>
                </pic:pic>
              </a:graphicData>
            </a:graphic>
          </wp:inline>
        </w:drawing>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图</w:t>
      </w:r>
      <w:r w:rsidRPr="00A25843">
        <w:rPr>
          <w:rFonts w:eastAsia="宋体" w:cs="Times New Roman"/>
          <w:b/>
          <w:color w:val="000000"/>
          <w:szCs w:val="20"/>
        </w:rPr>
        <w:t>5</w:t>
      </w:r>
      <w:r w:rsidR="00CC203B" w:rsidRPr="00A25843">
        <w:rPr>
          <w:rFonts w:eastAsia="宋体" w:cs="Times New Roman"/>
          <w:b/>
          <w:color w:val="000000"/>
          <w:szCs w:val="20"/>
        </w:rPr>
        <w:t>.</w:t>
      </w:r>
      <w:r w:rsidRPr="00A25843">
        <w:rPr>
          <w:rFonts w:eastAsia="宋体" w:cs="Times New Roman"/>
          <w:b/>
          <w:color w:val="000000"/>
          <w:szCs w:val="20"/>
        </w:rPr>
        <w:t>2-1</w:t>
      </w:r>
      <w:r w:rsidR="00CC203B" w:rsidRPr="00A25843">
        <w:rPr>
          <w:rFonts w:eastAsia="宋体" w:cs="Times New Roman"/>
          <w:b/>
          <w:color w:val="000000"/>
          <w:szCs w:val="20"/>
        </w:rPr>
        <w:t>3</w:t>
      </w:r>
      <w:r w:rsidRPr="00A25843">
        <w:rPr>
          <w:rFonts w:eastAsia="宋体" w:cs="Times New Roman"/>
          <w:b/>
          <w:color w:val="000000"/>
          <w:szCs w:val="20"/>
        </w:rPr>
        <w:t xml:space="preserve">   COD</w:t>
      </w:r>
      <w:r w:rsidRPr="00A25843">
        <w:rPr>
          <w:rFonts w:eastAsia="宋体" w:cs="Times New Roman"/>
          <w:b/>
          <w:color w:val="000000"/>
          <w:szCs w:val="20"/>
        </w:rPr>
        <w:t>含水层中运移预测结果</w:t>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lastRenderedPageBreak/>
        <w:t>表</w:t>
      </w:r>
      <w:r w:rsidR="00EE4430" w:rsidRPr="00A25843">
        <w:rPr>
          <w:rFonts w:eastAsia="宋体" w:cs="Times New Roman"/>
          <w:b/>
          <w:color w:val="000000"/>
          <w:szCs w:val="20"/>
        </w:rPr>
        <w:t>5.</w:t>
      </w:r>
      <w:r w:rsidRPr="00A25843">
        <w:rPr>
          <w:rFonts w:eastAsia="宋体" w:cs="Times New Roman"/>
          <w:b/>
          <w:color w:val="000000"/>
          <w:szCs w:val="20"/>
        </w:rPr>
        <w:t>2-1</w:t>
      </w:r>
      <w:r w:rsidR="00EE4430" w:rsidRPr="00A25843">
        <w:rPr>
          <w:rFonts w:eastAsia="宋体" w:cs="Times New Roman"/>
          <w:b/>
          <w:color w:val="000000"/>
          <w:szCs w:val="20"/>
        </w:rPr>
        <w:t>8</w:t>
      </w:r>
      <w:r w:rsidRPr="00A25843">
        <w:rPr>
          <w:rFonts w:eastAsia="宋体" w:cs="Times New Roman"/>
          <w:b/>
          <w:color w:val="000000"/>
          <w:szCs w:val="20"/>
        </w:rPr>
        <w:t xml:space="preserve">  </w:t>
      </w:r>
      <w:r w:rsidRPr="00A25843">
        <w:rPr>
          <w:rFonts w:eastAsia="宋体" w:cs="Times New Roman"/>
          <w:b/>
          <w:color w:val="000000"/>
          <w:szCs w:val="20"/>
        </w:rPr>
        <w:t>氨氮预测结果统计表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1300"/>
        <w:gridCol w:w="1420"/>
        <w:gridCol w:w="1382"/>
        <w:gridCol w:w="1423"/>
        <w:gridCol w:w="1086"/>
        <w:gridCol w:w="1911"/>
      </w:tblGrid>
      <w:tr w:rsidR="002079F8" w:rsidRPr="00A25843" w:rsidTr="009E756E">
        <w:trPr>
          <w:jc w:val="center"/>
        </w:trPr>
        <w:tc>
          <w:tcPr>
            <w:tcW w:w="1300"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泄漏后时间</w:t>
            </w:r>
          </w:p>
        </w:tc>
        <w:tc>
          <w:tcPr>
            <w:tcW w:w="1420"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污染晕最低浓度（</w:t>
            </w:r>
            <w:r w:rsidRPr="00A25843">
              <w:rPr>
                <w:rFonts w:cs="Times New Roman"/>
                <w:color w:val="000000"/>
                <w:sz w:val="21"/>
                <w:szCs w:val="21"/>
              </w:rPr>
              <w:t>mg/L</w:t>
            </w:r>
            <w:r w:rsidRPr="00A25843">
              <w:rPr>
                <w:rFonts w:cs="Times New Roman"/>
                <w:color w:val="000000"/>
                <w:sz w:val="21"/>
                <w:szCs w:val="21"/>
              </w:rPr>
              <w:t>）</w:t>
            </w:r>
          </w:p>
        </w:tc>
        <w:tc>
          <w:tcPr>
            <w:tcW w:w="1382"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污染晕最高浓度（</w:t>
            </w:r>
            <w:r w:rsidRPr="00A25843">
              <w:rPr>
                <w:rFonts w:cs="Times New Roman"/>
                <w:color w:val="000000"/>
                <w:sz w:val="21"/>
                <w:szCs w:val="21"/>
              </w:rPr>
              <w:t>mg/L</w:t>
            </w:r>
            <w:r w:rsidRPr="00A25843">
              <w:rPr>
                <w:rFonts w:cs="Times New Roman"/>
                <w:color w:val="000000"/>
                <w:sz w:val="21"/>
                <w:szCs w:val="21"/>
              </w:rPr>
              <w:t>）</w:t>
            </w:r>
          </w:p>
        </w:tc>
        <w:tc>
          <w:tcPr>
            <w:tcW w:w="1423"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污染晕迁移距离（</w:t>
            </w:r>
            <w:r w:rsidRPr="00A25843">
              <w:rPr>
                <w:rFonts w:cs="Times New Roman"/>
                <w:color w:val="000000"/>
                <w:sz w:val="21"/>
                <w:szCs w:val="21"/>
              </w:rPr>
              <w:t>m</w:t>
            </w:r>
            <w:r w:rsidRPr="00A25843">
              <w:rPr>
                <w:rFonts w:cs="Times New Roman"/>
                <w:color w:val="000000"/>
                <w:sz w:val="21"/>
                <w:szCs w:val="21"/>
              </w:rPr>
              <w:t>）</w:t>
            </w:r>
          </w:p>
        </w:tc>
        <w:tc>
          <w:tcPr>
            <w:tcW w:w="1086"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是否出厂区边界</w:t>
            </w:r>
          </w:p>
        </w:tc>
        <w:tc>
          <w:tcPr>
            <w:tcW w:w="1911" w:type="dxa"/>
            <w:vAlign w:val="center"/>
          </w:tcPr>
          <w:p w:rsidR="002079F8" w:rsidRPr="00A25843" w:rsidRDefault="002079F8" w:rsidP="009E756E">
            <w:pPr>
              <w:spacing w:line="360" w:lineRule="atLeast"/>
              <w:ind w:firstLineChars="0" w:firstLine="0"/>
              <w:jc w:val="center"/>
              <w:rPr>
                <w:rFonts w:cs="Times New Roman"/>
                <w:color w:val="000000"/>
                <w:sz w:val="21"/>
                <w:szCs w:val="21"/>
              </w:rPr>
            </w:pPr>
            <w:r w:rsidRPr="00A25843">
              <w:rPr>
                <w:rFonts w:cs="Times New Roman"/>
                <w:color w:val="000000"/>
                <w:sz w:val="21"/>
                <w:szCs w:val="21"/>
              </w:rPr>
              <w:t>超出厂区最远距离（</w:t>
            </w:r>
            <w:r w:rsidRPr="00A25843">
              <w:rPr>
                <w:rFonts w:cs="Times New Roman"/>
                <w:color w:val="000000"/>
                <w:sz w:val="21"/>
                <w:szCs w:val="21"/>
              </w:rPr>
              <w:t>m</w:t>
            </w:r>
            <w:r w:rsidRPr="00A25843">
              <w:rPr>
                <w:rFonts w:cs="Times New Roman"/>
                <w:color w:val="00000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100d</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40.29</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13</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w:t>
            </w:r>
            <w:r w:rsidRPr="00A25843">
              <w:rPr>
                <w:rFonts w:cs="Times New Roman"/>
                <w:color w:val="000000"/>
                <w:kern w:val="0"/>
                <w:sz w:val="21"/>
                <w:szCs w:val="21"/>
              </w:rPr>
              <w:t>年</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10.9</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21</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w:t>
            </w:r>
            <w:r w:rsidRPr="00A25843">
              <w:rPr>
                <w:rFonts w:cs="Times New Roman"/>
                <w:color w:val="000000"/>
                <w:kern w:val="0"/>
                <w:sz w:val="21"/>
                <w:szCs w:val="21"/>
              </w:rPr>
              <w:t>年</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5.4</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28</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1000d</w:t>
            </w:r>
          </w:p>
        </w:tc>
        <w:tc>
          <w:tcPr>
            <w:tcW w:w="1420"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3.9</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32</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vAlign w:val="center"/>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r w:rsidR="002079F8" w:rsidRPr="00A25843" w:rsidTr="009E756E">
        <w:trPr>
          <w:jc w:val="center"/>
        </w:trPr>
        <w:tc>
          <w:tcPr>
            <w:tcW w:w="130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5</w:t>
            </w:r>
            <w:r w:rsidRPr="00A25843">
              <w:rPr>
                <w:rFonts w:cs="Times New Roman"/>
                <w:color w:val="000000"/>
                <w:kern w:val="0"/>
                <w:sz w:val="21"/>
                <w:szCs w:val="21"/>
              </w:rPr>
              <w:t>年</w:t>
            </w:r>
          </w:p>
        </w:tc>
        <w:tc>
          <w:tcPr>
            <w:tcW w:w="1420"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0.2</w:t>
            </w:r>
          </w:p>
        </w:tc>
        <w:tc>
          <w:tcPr>
            <w:tcW w:w="1382"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2.1</w:t>
            </w:r>
          </w:p>
        </w:tc>
        <w:tc>
          <w:tcPr>
            <w:tcW w:w="1423"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41</w:t>
            </w:r>
          </w:p>
        </w:tc>
        <w:tc>
          <w:tcPr>
            <w:tcW w:w="1086"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否</w:t>
            </w:r>
          </w:p>
        </w:tc>
        <w:tc>
          <w:tcPr>
            <w:tcW w:w="1911" w:type="dxa"/>
          </w:tcPr>
          <w:p w:rsidR="002079F8" w:rsidRPr="00A25843" w:rsidRDefault="002079F8" w:rsidP="009E756E">
            <w:pPr>
              <w:widowControl/>
              <w:spacing w:line="360" w:lineRule="atLeast"/>
              <w:ind w:firstLineChars="0" w:firstLine="0"/>
              <w:jc w:val="center"/>
              <w:rPr>
                <w:rFonts w:cs="Times New Roman"/>
                <w:color w:val="000000"/>
                <w:kern w:val="0"/>
                <w:sz w:val="21"/>
                <w:szCs w:val="21"/>
              </w:rPr>
            </w:pPr>
            <w:r w:rsidRPr="00A25843">
              <w:rPr>
                <w:rFonts w:cs="Times New Roman"/>
                <w:color w:val="000000"/>
                <w:kern w:val="0"/>
                <w:sz w:val="21"/>
                <w:szCs w:val="21"/>
              </w:rPr>
              <w:t>----</w:t>
            </w:r>
          </w:p>
        </w:tc>
      </w:tr>
    </w:tbl>
    <w:p w:rsidR="002079F8" w:rsidRPr="00A25843" w:rsidRDefault="002079F8" w:rsidP="002079F8">
      <w:pPr>
        <w:widowControl/>
        <w:ind w:firstLine="480"/>
        <w:jc w:val="center"/>
        <w:rPr>
          <w:rFonts w:cs="Times New Roman"/>
          <w:color w:val="000000"/>
        </w:rPr>
      </w:pPr>
    </w:p>
    <w:p w:rsidR="002079F8" w:rsidRPr="00A25843" w:rsidRDefault="002079F8" w:rsidP="00611EED">
      <w:pPr>
        <w:widowControl/>
        <w:spacing w:line="240" w:lineRule="atLeast"/>
        <w:ind w:firstLineChars="0" w:firstLine="0"/>
        <w:jc w:val="center"/>
        <w:rPr>
          <w:rFonts w:cs="Times New Roman"/>
          <w:color w:val="000000"/>
        </w:rPr>
      </w:pPr>
      <w:r w:rsidRPr="00A25843">
        <w:rPr>
          <w:rFonts w:cs="Times New Roman"/>
          <w:noProof/>
          <w:color w:val="000000"/>
        </w:rPr>
        <w:drawing>
          <wp:inline distT="0" distB="0" distL="0" distR="0">
            <wp:extent cx="4803140" cy="3275965"/>
            <wp:effectExtent l="19050" t="0" r="0" b="0"/>
            <wp:docPr id="1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68" cstate="print"/>
                    <a:srcRect/>
                    <a:stretch>
                      <a:fillRect/>
                    </a:stretch>
                  </pic:blipFill>
                  <pic:spPr bwMode="auto">
                    <a:xfrm>
                      <a:off x="0" y="0"/>
                      <a:ext cx="4803140" cy="3275965"/>
                    </a:xfrm>
                    <a:prstGeom prst="rect">
                      <a:avLst/>
                    </a:prstGeom>
                    <a:noFill/>
                    <a:ln w="9525">
                      <a:noFill/>
                      <a:miter lim="800000"/>
                      <a:headEnd/>
                      <a:tailEnd/>
                    </a:ln>
                  </pic:spPr>
                </pic:pic>
              </a:graphicData>
            </a:graphic>
          </wp:inline>
        </w:drawing>
      </w:r>
    </w:p>
    <w:p w:rsidR="002079F8" w:rsidRPr="00A25843" w:rsidRDefault="002079F8" w:rsidP="003740A3">
      <w:pPr>
        <w:widowControl/>
        <w:ind w:firstLine="482"/>
        <w:jc w:val="center"/>
        <w:rPr>
          <w:rFonts w:eastAsia="宋体" w:cs="Times New Roman"/>
          <w:b/>
          <w:color w:val="000000"/>
          <w:szCs w:val="20"/>
        </w:rPr>
      </w:pPr>
      <w:r w:rsidRPr="00A25843">
        <w:rPr>
          <w:rFonts w:eastAsia="宋体" w:cs="Times New Roman"/>
          <w:b/>
          <w:color w:val="000000"/>
          <w:szCs w:val="20"/>
        </w:rPr>
        <w:t>图</w:t>
      </w:r>
      <w:r w:rsidRPr="00A25843">
        <w:rPr>
          <w:rFonts w:eastAsia="宋体" w:cs="Times New Roman"/>
          <w:b/>
          <w:color w:val="000000"/>
          <w:szCs w:val="20"/>
        </w:rPr>
        <w:t>5</w:t>
      </w:r>
      <w:r w:rsidR="00CC203B" w:rsidRPr="00A25843">
        <w:rPr>
          <w:rFonts w:eastAsia="宋体" w:cs="Times New Roman"/>
          <w:b/>
          <w:color w:val="000000"/>
          <w:szCs w:val="20"/>
        </w:rPr>
        <w:t>.</w:t>
      </w:r>
      <w:r w:rsidRPr="00A25843">
        <w:rPr>
          <w:rFonts w:eastAsia="宋体" w:cs="Times New Roman"/>
          <w:b/>
          <w:color w:val="000000"/>
          <w:szCs w:val="20"/>
        </w:rPr>
        <w:t>2</w:t>
      </w:r>
      <w:r w:rsidR="00CC203B" w:rsidRPr="00A25843">
        <w:rPr>
          <w:rFonts w:eastAsia="宋体" w:cs="Times New Roman"/>
          <w:b/>
          <w:color w:val="000000"/>
          <w:szCs w:val="20"/>
        </w:rPr>
        <w:t>-14</w:t>
      </w:r>
      <w:r w:rsidRPr="00A25843">
        <w:rPr>
          <w:rFonts w:eastAsia="宋体" w:cs="Times New Roman"/>
          <w:b/>
          <w:color w:val="000000"/>
          <w:szCs w:val="20"/>
        </w:rPr>
        <w:t xml:space="preserve">    </w:t>
      </w:r>
      <w:r w:rsidRPr="00A25843">
        <w:rPr>
          <w:rFonts w:eastAsia="宋体" w:cs="Times New Roman"/>
          <w:b/>
          <w:color w:val="000000"/>
          <w:szCs w:val="20"/>
        </w:rPr>
        <w:t>氨氮含水层中运移预测结果</w:t>
      </w:r>
    </w:p>
    <w:p w:rsidR="002079F8" w:rsidRPr="00A25843" w:rsidRDefault="00340F81" w:rsidP="003740A3">
      <w:pPr>
        <w:widowControl/>
        <w:spacing w:line="500" w:lineRule="atLeast"/>
        <w:ind w:firstLine="480"/>
        <w:rPr>
          <w:rFonts w:cs="Times New Roman"/>
          <w:color w:val="000000"/>
        </w:rPr>
      </w:pPr>
      <w:r w:rsidRPr="00A25843">
        <w:rPr>
          <w:rFonts w:cs="Times New Roman"/>
          <w:color w:val="000000"/>
        </w:rPr>
        <w:fldChar w:fldCharType="begin"/>
      </w:r>
      <w:r w:rsidR="002079F8" w:rsidRPr="00A25843">
        <w:rPr>
          <w:rFonts w:cs="Times New Roman"/>
          <w:color w:val="000000"/>
        </w:rPr>
        <w:instrText xml:space="preserve"> = 2 \* GB3 </w:instrText>
      </w:r>
      <w:r w:rsidRPr="00A25843">
        <w:rPr>
          <w:rFonts w:cs="Times New Roman"/>
          <w:color w:val="000000"/>
        </w:rPr>
        <w:fldChar w:fldCharType="separate"/>
      </w:r>
      <w:r w:rsidR="002079F8" w:rsidRPr="00A25843">
        <w:rPr>
          <w:rFonts w:cs="Times New Roman"/>
          <w:color w:val="000000"/>
        </w:rPr>
        <w:t>②</w:t>
      </w:r>
      <w:r w:rsidRPr="00A25843">
        <w:rPr>
          <w:rFonts w:cs="Times New Roman"/>
          <w:color w:val="000000"/>
        </w:rPr>
        <w:fldChar w:fldCharType="end"/>
      </w:r>
      <w:r w:rsidR="002079F8" w:rsidRPr="00A25843">
        <w:rPr>
          <w:rFonts w:cs="Times New Roman"/>
          <w:color w:val="000000"/>
        </w:rPr>
        <w:t>预测结果分析</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a.</w:t>
      </w:r>
      <w:r w:rsidRPr="00A25843">
        <w:rPr>
          <w:rFonts w:cs="Times New Roman"/>
          <w:color w:val="000000"/>
        </w:rPr>
        <w:t>预测分析可知，在正常工况下，</w:t>
      </w:r>
      <w:r w:rsidR="00BF4202" w:rsidRPr="008919A5">
        <w:rPr>
          <w:rFonts w:cs="Times New Roman" w:hint="eastAsia"/>
        </w:rPr>
        <w:t>拟</w:t>
      </w:r>
      <w:r w:rsidR="00BF4202" w:rsidRPr="00A25843">
        <w:rPr>
          <w:rFonts w:cs="Times New Roman"/>
        </w:rPr>
        <w:t>建</w:t>
      </w:r>
      <w:r w:rsidRPr="00A25843">
        <w:rPr>
          <w:rFonts w:cs="Times New Roman"/>
          <w:color w:val="000000"/>
        </w:rPr>
        <w:t>项目污水全部经过处理，且污水管道和构筑物等设施全部进行防渗处理，不会对地下水环境造成影响。</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b.</w:t>
      </w:r>
      <w:r w:rsidRPr="00A25843">
        <w:rPr>
          <w:rFonts w:cs="Times New Roman"/>
          <w:color w:val="000000"/>
        </w:rPr>
        <w:t>由预测结果可知，污染物在水动力条件作用下主要由西南向东北方向运移，污染物在运移的过程中随着地下水的稀释作用，浓度在逐渐地降低。</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c.</w:t>
      </w:r>
      <w:r w:rsidRPr="00A25843">
        <w:rPr>
          <w:rFonts w:cs="Times New Roman"/>
          <w:color w:val="000000"/>
        </w:rPr>
        <w:t>事故工况下，若叠加地面无防渗的情况下，泄露污染物均对场区地下水产生较大影响，且在</w:t>
      </w:r>
      <w:r w:rsidRPr="00A25843">
        <w:rPr>
          <w:rFonts w:cs="Times New Roman"/>
          <w:color w:val="000000"/>
        </w:rPr>
        <w:t>5</w:t>
      </w:r>
      <w:r w:rsidRPr="00A25843">
        <w:rPr>
          <w:rFonts w:cs="Times New Roman"/>
          <w:color w:val="000000"/>
        </w:rPr>
        <w:t>年的预测期限内，污染物未出场区边界。</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lastRenderedPageBreak/>
        <w:t>d.</w:t>
      </w:r>
      <w:r w:rsidRPr="00A25843">
        <w:rPr>
          <w:rFonts w:cs="Times New Roman"/>
          <w:color w:val="000000"/>
        </w:rPr>
        <w:t>预测结果显示，只要地面防渗措施不出现问题，对地下水造成污染的风险较低，如果叠加出现防渗层破损情况，则对排污管线附近地下水造成影响，污染风险较大。</w:t>
      </w:r>
    </w:p>
    <w:p w:rsidR="002079F8" w:rsidRPr="00A25843" w:rsidRDefault="002079F8" w:rsidP="003740A3">
      <w:pPr>
        <w:widowControl/>
        <w:spacing w:line="500" w:lineRule="atLeast"/>
        <w:ind w:firstLine="480"/>
        <w:rPr>
          <w:rFonts w:cs="Times New Roman"/>
          <w:color w:val="000000"/>
        </w:rPr>
      </w:pPr>
      <w:r w:rsidRPr="00A25843">
        <w:rPr>
          <w:rFonts w:cs="Times New Roman"/>
          <w:color w:val="000000"/>
        </w:rPr>
        <w:t>e.</w:t>
      </w:r>
      <w:r w:rsidR="00BF4202" w:rsidRPr="00BF4202">
        <w:rPr>
          <w:rFonts w:cs="Times New Roman" w:hint="eastAsia"/>
        </w:rPr>
        <w:t xml:space="preserve"> </w:t>
      </w:r>
      <w:r w:rsidR="00BF4202" w:rsidRPr="008919A5">
        <w:rPr>
          <w:rFonts w:cs="Times New Roman" w:hint="eastAsia"/>
        </w:rPr>
        <w:t>拟</w:t>
      </w:r>
      <w:r w:rsidR="00BF4202" w:rsidRPr="00A25843">
        <w:rPr>
          <w:rFonts w:cs="Times New Roman"/>
        </w:rPr>
        <w:t>建</w:t>
      </w:r>
      <w:r w:rsidRPr="00A25843">
        <w:rPr>
          <w:rFonts w:cs="Times New Roman"/>
          <w:color w:val="000000"/>
        </w:rPr>
        <w:t>项目区域浅层地下水为咸水，无利用价值。评价区无民用水源井。区域开采深层承压水用于生活用水，承压水与浅层水之间有厚层的粘土相隔，在分层止水成井质量完好情况下，上部污染浅层水对深部承压水越流污染的可能性小。通过预测可知，</w:t>
      </w:r>
      <w:r w:rsidR="00BF4202" w:rsidRPr="008919A5">
        <w:rPr>
          <w:rFonts w:cs="Times New Roman" w:hint="eastAsia"/>
        </w:rPr>
        <w:t>拟</w:t>
      </w:r>
      <w:r w:rsidR="00BF4202" w:rsidRPr="00A25843">
        <w:rPr>
          <w:rFonts w:cs="Times New Roman"/>
        </w:rPr>
        <w:t>建</w:t>
      </w:r>
      <w:r w:rsidRPr="00A25843">
        <w:rPr>
          <w:rFonts w:cs="Times New Roman"/>
          <w:color w:val="000000"/>
        </w:rPr>
        <w:t>项目区部分特征污染物的渗漏将会对项目区附近的浅层地下水环境产生影响，但不会对承压水层造成影响。</w:t>
      </w:r>
    </w:p>
    <w:p w:rsidR="002079F8" w:rsidRPr="00A25843" w:rsidRDefault="002079F8" w:rsidP="00340F81">
      <w:pPr>
        <w:keepNext/>
        <w:keepLines/>
        <w:spacing w:beforeLines="30" w:afterLines="30" w:line="500" w:lineRule="atLeast"/>
        <w:ind w:firstLine="480"/>
        <w:rPr>
          <w:rFonts w:cs="Times New Roman"/>
          <w:color w:val="000000"/>
        </w:rPr>
      </w:pPr>
      <w:r w:rsidRPr="00A25843">
        <w:rPr>
          <w:rFonts w:cs="Times New Roman"/>
          <w:color w:val="000000"/>
        </w:rPr>
        <w:t>综上可得，通过本次地下水环境调查及评价工作，</w:t>
      </w:r>
      <w:r w:rsidR="00BF4202" w:rsidRPr="008919A5">
        <w:rPr>
          <w:rFonts w:cs="Times New Roman" w:hint="eastAsia"/>
        </w:rPr>
        <w:t>拟</w:t>
      </w:r>
      <w:r w:rsidR="00BF4202" w:rsidRPr="00A25843">
        <w:rPr>
          <w:rFonts w:cs="Times New Roman"/>
        </w:rPr>
        <w:t>建</w:t>
      </w:r>
      <w:r w:rsidRPr="00A25843">
        <w:rPr>
          <w:rFonts w:cs="Times New Roman"/>
          <w:color w:val="000000"/>
        </w:rPr>
        <w:t>项目区域第四系孔隙潜水为咸水，无开采利用价值，且污染物易净化，因此在</w:t>
      </w:r>
      <w:r w:rsidR="00BF4202" w:rsidRPr="008919A5">
        <w:rPr>
          <w:rFonts w:cs="Times New Roman" w:hint="eastAsia"/>
        </w:rPr>
        <w:t>拟</w:t>
      </w:r>
      <w:r w:rsidR="00BF4202" w:rsidRPr="00A25843">
        <w:rPr>
          <w:rFonts w:cs="Times New Roman"/>
        </w:rPr>
        <w:t>建</w:t>
      </w:r>
      <w:r w:rsidRPr="00A25843">
        <w:rPr>
          <w:rFonts w:cs="Times New Roman"/>
          <w:color w:val="000000"/>
        </w:rPr>
        <w:t>项目采取报告中提出的防渗、监控等地下水环境保护措施后，</w:t>
      </w:r>
      <w:r w:rsidR="00BF4202" w:rsidRPr="008919A5">
        <w:rPr>
          <w:rFonts w:cs="Times New Roman" w:hint="eastAsia"/>
        </w:rPr>
        <w:t>拟</w:t>
      </w:r>
      <w:r w:rsidR="00BF4202" w:rsidRPr="00A25843">
        <w:rPr>
          <w:rFonts w:cs="Times New Roman"/>
        </w:rPr>
        <w:t>建</w:t>
      </w:r>
      <w:r w:rsidRPr="00A25843">
        <w:rPr>
          <w:rFonts w:cs="Times New Roman"/>
          <w:color w:val="000000"/>
        </w:rPr>
        <w:t>项目对地下水环境的影响程度小，在强化管理、切实落实各项环保措施，确保全部污染物达标排放的前提下，</w:t>
      </w:r>
      <w:r w:rsidR="00BF4202" w:rsidRPr="008919A5">
        <w:rPr>
          <w:rFonts w:cs="Times New Roman" w:hint="eastAsia"/>
        </w:rPr>
        <w:t>拟</w:t>
      </w:r>
      <w:r w:rsidR="00BF4202" w:rsidRPr="00A25843">
        <w:rPr>
          <w:rFonts w:cs="Times New Roman"/>
        </w:rPr>
        <w:t>建</w:t>
      </w:r>
      <w:r w:rsidRPr="00A25843">
        <w:rPr>
          <w:rFonts w:cs="Times New Roman"/>
          <w:color w:val="000000"/>
        </w:rPr>
        <w:t>项目建设从地下水环境保护角度而言是可行的</w:t>
      </w:r>
    </w:p>
    <w:p w:rsidR="000753C0" w:rsidRPr="00A25843" w:rsidRDefault="00150FAA" w:rsidP="00150FAA">
      <w:pPr>
        <w:pStyle w:val="4"/>
        <w:rPr>
          <w:rFonts w:cs="Times New Roman"/>
          <w:b w:val="0"/>
          <w:bCs w:val="0"/>
          <w:color w:val="000000"/>
          <w:sz w:val="28"/>
        </w:rPr>
      </w:pPr>
      <w:r>
        <w:rPr>
          <w:rFonts w:cs="Times New Roman"/>
        </w:rPr>
        <w:t>5.2.2.</w:t>
      </w:r>
      <w:r>
        <w:rPr>
          <w:rFonts w:cs="Times New Roman" w:hint="eastAsia"/>
        </w:rPr>
        <w:t>4</w:t>
      </w:r>
      <w:r w:rsidR="000753C0" w:rsidRPr="00150FAA">
        <w:rPr>
          <w:rFonts w:cs="Times New Roman"/>
        </w:rPr>
        <w:t>项目防止地下水污染措施</w:t>
      </w:r>
    </w:p>
    <w:p w:rsidR="000753C0" w:rsidRPr="00A25843" w:rsidRDefault="000753C0" w:rsidP="003740A3">
      <w:pPr>
        <w:pStyle w:val="a6"/>
        <w:spacing w:line="500" w:lineRule="atLeast"/>
      </w:pPr>
      <w:r w:rsidRPr="00A25843">
        <w:rPr>
          <w:sz w:val="24"/>
        </w:rPr>
        <w:t>为防止</w:t>
      </w:r>
      <w:r w:rsidR="000003BF">
        <w:rPr>
          <w:sz w:val="24"/>
        </w:rPr>
        <w:t>拟建项目</w:t>
      </w:r>
      <w:r w:rsidRPr="00A25843">
        <w:rPr>
          <w:sz w:val="24"/>
        </w:rPr>
        <w:t>生产过程中生活废水、生产废水下渗对区域地下水造成污染，项目采取了分区防渗的防护措施。</w:t>
      </w:r>
    </w:p>
    <w:p w:rsidR="000753C0" w:rsidRPr="00A25843" w:rsidRDefault="00BF4202" w:rsidP="003740A3">
      <w:pPr>
        <w:keepNext/>
        <w:keepLines/>
        <w:spacing w:line="500" w:lineRule="atLeast"/>
        <w:ind w:firstLine="480"/>
        <w:rPr>
          <w:rFonts w:eastAsia="宋体" w:cs="Times New Roman"/>
          <w:kern w:val="0"/>
          <w:szCs w:val="20"/>
        </w:rPr>
      </w:pPr>
      <w:bookmarkStart w:id="273" w:name="_Toc269136137"/>
      <w:bookmarkStart w:id="274" w:name="_Toc269135263"/>
      <w:bookmarkStart w:id="275" w:name="_Toc276997595"/>
      <w:bookmarkStart w:id="276" w:name="_Toc269137201"/>
      <w:bookmarkStart w:id="277" w:name="_Toc272223629"/>
      <w:bookmarkStart w:id="278" w:name="_Toc272223420"/>
      <w:bookmarkStart w:id="279" w:name="_Toc269136972"/>
      <w:bookmarkStart w:id="280" w:name="_Toc269137115"/>
      <w:r w:rsidRPr="008919A5">
        <w:rPr>
          <w:rFonts w:cs="Times New Roman" w:hint="eastAsia"/>
        </w:rPr>
        <w:t>拟</w:t>
      </w:r>
      <w:r w:rsidRPr="00A25843">
        <w:rPr>
          <w:rFonts w:cs="Times New Roman"/>
        </w:rPr>
        <w:t>建</w:t>
      </w:r>
      <w:r w:rsidR="000753C0" w:rsidRPr="00A25843">
        <w:rPr>
          <w:rFonts w:eastAsia="宋体" w:cs="Times New Roman"/>
          <w:kern w:val="0"/>
          <w:szCs w:val="20"/>
        </w:rPr>
        <w:t>项目按照《环境影响评价技术导则地下水环境》（</w:t>
      </w:r>
      <w:r w:rsidR="000753C0" w:rsidRPr="00A25843">
        <w:rPr>
          <w:rFonts w:eastAsia="宋体" w:cs="Times New Roman"/>
          <w:kern w:val="0"/>
          <w:szCs w:val="20"/>
        </w:rPr>
        <w:t>HJ610-2016</w:t>
      </w:r>
      <w:r w:rsidR="000753C0" w:rsidRPr="00A25843">
        <w:rPr>
          <w:rFonts w:eastAsia="宋体" w:cs="Times New Roman"/>
          <w:kern w:val="0"/>
          <w:szCs w:val="20"/>
        </w:rPr>
        <w:t>）中防渗分区要求按照重点防渗区和一般防渗区设计，通过采取防渗措施，一般防渗区防渗层渗透系数小于</w:t>
      </w:r>
      <w:r w:rsidR="000753C0" w:rsidRPr="00A25843">
        <w:rPr>
          <w:rFonts w:eastAsia="宋体" w:cs="Times New Roman"/>
          <w:kern w:val="0"/>
          <w:szCs w:val="20"/>
        </w:rPr>
        <w:t>10</w:t>
      </w:r>
      <w:r w:rsidR="000753C0" w:rsidRPr="00BF4202">
        <w:rPr>
          <w:rFonts w:eastAsia="宋体" w:cs="Times New Roman"/>
          <w:kern w:val="0"/>
          <w:szCs w:val="20"/>
          <w:vertAlign w:val="superscript"/>
        </w:rPr>
        <w:t>-7</w:t>
      </w:r>
      <w:r w:rsidR="000753C0" w:rsidRPr="00A25843">
        <w:rPr>
          <w:rFonts w:eastAsia="宋体" w:cs="Times New Roman"/>
          <w:kern w:val="0"/>
          <w:szCs w:val="20"/>
        </w:rPr>
        <w:t>cm/s</w:t>
      </w:r>
      <w:r w:rsidR="000753C0" w:rsidRPr="00A25843">
        <w:rPr>
          <w:rFonts w:eastAsia="宋体" w:cs="Times New Roman"/>
          <w:kern w:val="0"/>
          <w:szCs w:val="20"/>
        </w:rPr>
        <w:t>；并与当地环保主管部门及时沟通，建立合理的地下水监测和管理制度，一旦发现地下水遭受污染，需及时采取措施，防微杜渐。</w:t>
      </w:r>
    </w:p>
    <w:p w:rsidR="000753C0" w:rsidRPr="00150FAA" w:rsidRDefault="00150FAA" w:rsidP="00150FAA">
      <w:pPr>
        <w:keepNext/>
        <w:keepLines/>
        <w:spacing w:line="500" w:lineRule="atLeast"/>
        <w:ind w:firstLineChars="0" w:firstLine="0"/>
        <w:outlineLvl w:val="3"/>
        <w:rPr>
          <w:rFonts w:eastAsiaTheme="majorEastAsia" w:cs="Times New Roman"/>
          <w:b/>
          <w:bCs/>
          <w:szCs w:val="28"/>
        </w:rPr>
      </w:pPr>
      <w:r>
        <w:rPr>
          <w:rFonts w:eastAsiaTheme="majorEastAsia" w:cs="Times New Roman"/>
          <w:b/>
          <w:bCs/>
          <w:szCs w:val="28"/>
        </w:rPr>
        <w:t>5.2.2.</w:t>
      </w:r>
      <w:r>
        <w:rPr>
          <w:rFonts w:eastAsiaTheme="majorEastAsia" w:cs="Times New Roman" w:hint="eastAsia"/>
          <w:b/>
          <w:bCs/>
          <w:szCs w:val="28"/>
        </w:rPr>
        <w:t>5</w:t>
      </w:r>
      <w:r w:rsidR="000753C0" w:rsidRPr="00150FAA">
        <w:rPr>
          <w:rFonts w:eastAsiaTheme="majorEastAsia" w:cs="Times New Roman"/>
          <w:b/>
          <w:bCs/>
          <w:szCs w:val="28"/>
        </w:rPr>
        <w:t>地下水影响评价结论</w:t>
      </w:r>
    </w:p>
    <w:p w:rsidR="000753C0" w:rsidRPr="00A25843" w:rsidRDefault="000753C0" w:rsidP="003740A3">
      <w:pPr>
        <w:spacing w:line="500" w:lineRule="atLeast"/>
        <w:ind w:firstLine="480"/>
        <w:rPr>
          <w:rFonts w:cs="Times New Roman"/>
          <w:color w:val="000000"/>
        </w:rPr>
      </w:pPr>
      <w:r w:rsidRPr="00A25843">
        <w:rPr>
          <w:rFonts w:cs="Times New Roman"/>
          <w:color w:val="000000"/>
        </w:rPr>
        <w:t>通过区域地岩性分析、污染物污染途径和项目防止地下水污染措施分析可知，</w:t>
      </w:r>
      <w:r w:rsidR="00BF4202" w:rsidRPr="008919A5">
        <w:rPr>
          <w:rFonts w:cs="Times New Roman" w:hint="eastAsia"/>
        </w:rPr>
        <w:t>拟</w:t>
      </w:r>
      <w:r w:rsidR="00BF4202" w:rsidRPr="00A25843">
        <w:rPr>
          <w:rFonts w:cs="Times New Roman"/>
        </w:rPr>
        <w:t>建</w:t>
      </w:r>
      <w:r w:rsidRPr="00A25843">
        <w:rPr>
          <w:rFonts w:cs="Times New Roman"/>
          <w:color w:val="000000"/>
        </w:rPr>
        <w:t>项目的建设对区域地下水的影响较小。</w:t>
      </w:r>
    </w:p>
    <w:p w:rsidR="00357BE7" w:rsidRPr="00A25843" w:rsidRDefault="003B14C1" w:rsidP="00EB272C">
      <w:pPr>
        <w:pStyle w:val="3"/>
        <w:spacing w:before="120"/>
        <w:rPr>
          <w:rFonts w:cs="Times New Roman"/>
        </w:rPr>
      </w:pPr>
      <w:r w:rsidRPr="00A25843">
        <w:rPr>
          <w:rFonts w:cs="Times New Roman"/>
        </w:rPr>
        <w:t>5.2.3</w:t>
      </w:r>
      <w:r w:rsidRPr="00A25843">
        <w:rPr>
          <w:rFonts w:cs="Times New Roman"/>
        </w:rPr>
        <w:t>声环境影响预测与</w:t>
      </w:r>
      <w:bookmarkEnd w:id="273"/>
      <w:bookmarkEnd w:id="274"/>
      <w:bookmarkEnd w:id="275"/>
      <w:bookmarkEnd w:id="276"/>
      <w:bookmarkEnd w:id="277"/>
      <w:bookmarkEnd w:id="278"/>
      <w:bookmarkEnd w:id="279"/>
      <w:bookmarkEnd w:id="280"/>
      <w:r w:rsidRPr="00A25843">
        <w:rPr>
          <w:rFonts w:cs="Times New Roman"/>
        </w:rPr>
        <w:t>评价</w:t>
      </w:r>
    </w:p>
    <w:p w:rsidR="00357BE7" w:rsidRPr="00150FAA" w:rsidRDefault="003B14C1" w:rsidP="00150FAA">
      <w:pPr>
        <w:keepNext/>
        <w:keepLines/>
        <w:spacing w:line="500" w:lineRule="atLeast"/>
        <w:ind w:firstLineChars="0" w:firstLine="0"/>
        <w:outlineLvl w:val="3"/>
        <w:rPr>
          <w:rFonts w:eastAsiaTheme="majorEastAsia" w:cs="Times New Roman"/>
          <w:b/>
          <w:bCs/>
          <w:szCs w:val="28"/>
        </w:rPr>
      </w:pPr>
      <w:bookmarkStart w:id="281" w:name="_Toc269136138"/>
      <w:r w:rsidRPr="00150FAA">
        <w:rPr>
          <w:rFonts w:eastAsiaTheme="majorEastAsia" w:cs="Times New Roman"/>
          <w:b/>
          <w:bCs/>
          <w:szCs w:val="28"/>
        </w:rPr>
        <w:t>5.2.3.1</w:t>
      </w:r>
      <w:r w:rsidRPr="00150FAA">
        <w:rPr>
          <w:rFonts w:eastAsiaTheme="majorEastAsia" w:cs="Times New Roman"/>
          <w:b/>
          <w:bCs/>
          <w:szCs w:val="28"/>
        </w:rPr>
        <w:t>评价等级</w:t>
      </w:r>
      <w:bookmarkEnd w:id="281"/>
    </w:p>
    <w:p w:rsidR="00357BE7" w:rsidRPr="00A25843" w:rsidRDefault="00BF4202" w:rsidP="003740A3">
      <w:pPr>
        <w:spacing w:line="500" w:lineRule="atLeast"/>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color w:val="000000"/>
        </w:rPr>
        <w:t>项目所处的声环境功能区为</w:t>
      </w:r>
      <w:r w:rsidR="003B14C1" w:rsidRPr="00A25843">
        <w:rPr>
          <w:rFonts w:cs="Times New Roman"/>
          <w:color w:val="000000"/>
        </w:rPr>
        <w:t>GB3096</w:t>
      </w:r>
      <w:r w:rsidR="003B14C1" w:rsidRPr="00A25843">
        <w:rPr>
          <w:rFonts w:cs="Times New Roman"/>
          <w:color w:val="000000"/>
        </w:rPr>
        <w:t>规定的</w:t>
      </w:r>
      <w:r w:rsidR="003B14C1" w:rsidRPr="00A25843">
        <w:rPr>
          <w:rFonts w:cs="Times New Roman"/>
          <w:color w:val="000000"/>
        </w:rPr>
        <w:t>2</w:t>
      </w:r>
      <w:r w:rsidR="003B14C1" w:rsidRPr="00A25843">
        <w:rPr>
          <w:rFonts w:cs="Times New Roman"/>
          <w:color w:val="000000"/>
        </w:rPr>
        <w:t>类区域。根据《环境影响评价技术导则</w:t>
      </w:r>
      <w:r w:rsidR="00F139AC">
        <w:rPr>
          <w:rFonts w:cs="Times New Roman"/>
          <w:color w:val="000000"/>
        </w:rPr>
        <w:t>-</w:t>
      </w:r>
      <w:r w:rsidR="003B14C1" w:rsidRPr="00A25843">
        <w:rPr>
          <w:rFonts w:cs="Times New Roman"/>
          <w:color w:val="000000"/>
        </w:rPr>
        <w:t>声环境》（</w:t>
      </w:r>
      <w:r w:rsidR="003B14C1" w:rsidRPr="00A25843">
        <w:rPr>
          <w:rFonts w:cs="Times New Roman"/>
          <w:color w:val="000000"/>
        </w:rPr>
        <w:t>HJ/T2.4-2009</w:t>
      </w:r>
      <w:r w:rsidR="003B14C1" w:rsidRPr="00A25843">
        <w:rPr>
          <w:rFonts w:cs="Times New Roman"/>
          <w:color w:val="000000"/>
        </w:rPr>
        <w:t>）评价等级划分，本次噪声环境影响评价</w:t>
      </w:r>
      <w:r w:rsidR="003B14C1" w:rsidRPr="00A25843">
        <w:rPr>
          <w:rFonts w:cs="Times New Roman"/>
          <w:color w:val="000000"/>
        </w:rPr>
        <w:lastRenderedPageBreak/>
        <w:t>的工作等级为三级，评价范围为</w:t>
      </w:r>
      <w:r w:rsidRPr="008919A5">
        <w:rPr>
          <w:rFonts w:cs="Times New Roman" w:hint="eastAsia"/>
        </w:rPr>
        <w:t>拟</w:t>
      </w:r>
      <w:r w:rsidRPr="00A25843">
        <w:rPr>
          <w:rFonts w:cs="Times New Roman"/>
        </w:rPr>
        <w:t>建</w:t>
      </w:r>
      <w:r w:rsidR="003B14C1" w:rsidRPr="00A25843">
        <w:rPr>
          <w:rFonts w:cs="Times New Roman"/>
          <w:color w:val="000000"/>
        </w:rPr>
        <w:t>项目厂界向外</w:t>
      </w:r>
      <w:r w:rsidR="003B14C1" w:rsidRPr="00A25843">
        <w:rPr>
          <w:rFonts w:cs="Times New Roman"/>
          <w:color w:val="000000"/>
        </w:rPr>
        <w:t>200m</w:t>
      </w:r>
      <w:r w:rsidR="003B14C1" w:rsidRPr="00A25843">
        <w:rPr>
          <w:rFonts w:cs="Times New Roman"/>
          <w:color w:val="000000"/>
        </w:rPr>
        <w:t>范围。</w:t>
      </w:r>
    </w:p>
    <w:p w:rsidR="00357BE7" w:rsidRPr="00150FAA" w:rsidRDefault="003B14C1" w:rsidP="00150FAA">
      <w:pPr>
        <w:keepNext/>
        <w:keepLines/>
        <w:spacing w:line="500" w:lineRule="atLeast"/>
        <w:ind w:firstLineChars="0" w:firstLine="0"/>
        <w:outlineLvl w:val="3"/>
        <w:rPr>
          <w:rFonts w:eastAsiaTheme="majorEastAsia" w:cs="Times New Roman"/>
          <w:b/>
          <w:bCs/>
          <w:szCs w:val="28"/>
        </w:rPr>
      </w:pPr>
      <w:bookmarkStart w:id="282" w:name="_Toc269136139"/>
      <w:r w:rsidRPr="00150FAA">
        <w:rPr>
          <w:rFonts w:eastAsiaTheme="majorEastAsia" w:cs="Times New Roman"/>
          <w:b/>
          <w:bCs/>
          <w:szCs w:val="28"/>
        </w:rPr>
        <w:t>5.2.3.2</w:t>
      </w:r>
      <w:r w:rsidRPr="00150FAA">
        <w:rPr>
          <w:rFonts w:eastAsiaTheme="majorEastAsia" w:cs="Times New Roman"/>
          <w:b/>
          <w:bCs/>
          <w:szCs w:val="28"/>
        </w:rPr>
        <w:t>预测模式</w:t>
      </w:r>
      <w:bookmarkEnd w:id="282"/>
    </w:p>
    <w:p w:rsidR="00357BE7" w:rsidRPr="00A25843" w:rsidRDefault="003B14C1" w:rsidP="003740A3">
      <w:pPr>
        <w:spacing w:line="500" w:lineRule="atLeast"/>
        <w:ind w:firstLine="480"/>
        <w:rPr>
          <w:rFonts w:cs="Times New Roman"/>
          <w:color w:val="000000"/>
        </w:rPr>
      </w:pPr>
      <w:r w:rsidRPr="00A25843">
        <w:rPr>
          <w:rFonts w:cs="Times New Roman"/>
          <w:snapToGrid w:val="0"/>
          <w:color w:val="000000"/>
        </w:rPr>
        <w:t>采用《环境影响评价技术导则</w:t>
      </w:r>
      <w:r w:rsidR="00F139AC">
        <w:rPr>
          <w:rFonts w:cs="Times New Roman"/>
          <w:snapToGrid w:val="0"/>
          <w:color w:val="000000"/>
        </w:rPr>
        <w:t>-</w:t>
      </w:r>
      <w:r w:rsidRPr="00A25843">
        <w:rPr>
          <w:rFonts w:cs="Times New Roman"/>
          <w:snapToGrid w:val="0"/>
          <w:color w:val="000000"/>
        </w:rPr>
        <w:t>声环境》</w:t>
      </w:r>
      <w:r w:rsidRPr="00A25843">
        <w:rPr>
          <w:rFonts w:cs="Times New Roman"/>
          <w:color w:val="000000"/>
        </w:rPr>
        <w:t>（</w:t>
      </w:r>
      <w:r w:rsidRPr="00A25843">
        <w:rPr>
          <w:rFonts w:cs="Times New Roman"/>
          <w:color w:val="000000"/>
        </w:rPr>
        <w:t>HJ/T2.4-2009</w:t>
      </w:r>
      <w:r w:rsidRPr="00A25843">
        <w:rPr>
          <w:rFonts w:cs="Times New Roman"/>
          <w:color w:val="000000"/>
        </w:rPr>
        <w:t>）</w:t>
      </w:r>
      <w:r w:rsidRPr="00A25843">
        <w:rPr>
          <w:rFonts w:cs="Times New Roman"/>
          <w:snapToGrid w:val="0"/>
          <w:color w:val="000000"/>
        </w:rPr>
        <w:t>中的工业噪声预测模式。</w:t>
      </w:r>
    </w:p>
    <w:p w:rsidR="00357BE7" w:rsidRPr="00A25843" w:rsidRDefault="003B14C1" w:rsidP="003740A3">
      <w:pPr>
        <w:spacing w:line="500" w:lineRule="atLeast"/>
        <w:ind w:firstLine="480"/>
        <w:rPr>
          <w:rFonts w:cs="Times New Roman"/>
          <w:color w:val="000000"/>
          <w:lang w:val="pt-BR"/>
        </w:rPr>
      </w:pP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000020CB" w:rsidRPr="00A25843">
        <w:rPr>
          <w:rFonts w:cs="Times New Roman"/>
          <w:color w:val="000000"/>
          <w:lang w:val="pt-BR"/>
        </w:rPr>
        <w:t>）</w:t>
      </w: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Pr="00A25843">
        <w:rPr>
          <w:rFonts w:cs="Times New Roman"/>
          <w:color w:val="000000"/>
          <w:vertAlign w:val="subscript"/>
          <w:lang w:val="pt-BR"/>
        </w:rPr>
        <w:t>0</w:t>
      </w:r>
      <w:r w:rsidR="000020CB" w:rsidRPr="00A25843">
        <w:rPr>
          <w:rFonts w:cs="Times New Roman"/>
          <w:color w:val="000000"/>
          <w:lang w:val="pt-BR"/>
        </w:rPr>
        <w:t>）</w:t>
      </w:r>
      <w:r w:rsidRPr="00A25843">
        <w:rPr>
          <w:rFonts w:cs="Times New Roman"/>
          <w:color w:val="000000"/>
          <w:lang w:val="pt-BR"/>
        </w:rPr>
        <w:t>-</w:t>
      </w:r>
      <w:r w:rsidR="000020CB" w:rsidRPr="00A25843">
        <w:rPr>
          <w:rFonts w:cs="Times New Roman"/>
          <w:color w:val="000000"/>
          <w:lang w:val="pt-BR"/>
        </w:rPr>
        <w:t>（</w:t>
      </w:r>
      <w:r w:rsidRPr="00A25843">
        <w:rPr>
          <w:rFonts w:cs="Times New Roman"/>
          <w:color w:val="000000"/>
          <w:lang w:val="pt-BR"/>
        </w:rPr>
        <w:t>A</w:t>
      </w:r>
      <w:r w:rsidRPr="00A25843">
        <w:rPr>
          <w:rFonts w:cs="Times New Roman"/>
          <w:color w:val="000000"/>
          <w:vertAlign w:val="subscript"/>
          <w:lang w:val="pt-BR"/>
        </w:rPr>
        <w:t>div</w:t>
      </w:r>
      <w:r w:rsidRPr="00A25843">
        <w:rPr>
          <w:rFonts w:cs="Times New Roman"/>
          <w:color w:val="000000"/>
          <w:lang w:val="pt-BR"/>
        </w:rPr>
        <w:t>+A</w:t>
      </w:r>
      <w:r w:rsidRPr="00A25843">
        <w:rPr>
          <w:rFonts w:cs="Times New Roman"/>
          <w:color w:val="000000"/>
          <w:vertAlign w:val="subscript"/>
          <w:lang w:val="pt-BR"/>
        </w:rPr>
        <w:t>bar</w:t>
      </w:r>
      <w:r w:rsidRPr="00A25843">
        <w:rPr>
          <w:rFonts w:cs="Times New Roman"/>
          <w:color w:val="000000"/>
          <w:lang w:val="pt-BR"/>
        </w:rPr>
        <w:t>+A</w:t>
      </w:r>
      <w:r w:rsidRPr="00A25843">
        <w:rPr>
          <w:rFonts w:cs="Times New Roman"/>
          <w:color w:val="000000"/>
          <w:vertAlign w:val="subscript"/>
          <w:lang w:val="pt-BR"/>
        </w:rPr>
        <w:t>atm</w:t>
      </w:r>
      <w:r w:rsidRPr="00A25843">
        <w:rPr>
          <w:rFonts w:cs="Times New Roman"/>
          <w:color w:val="000000"/>
          <w:lang w:val="pt-BR"/>
        </w:rPr>
        <w:t>+A</w:t>
      </w:r>
      <w:r w:rsidRPr="00A25843">
        <w:rPr>
          <w:rFonts w:cs="Times New Roman"/>
          <w:color w:val="000000"/>
          <w:vertAlign w:val="subscript"/>
          <w:lang w:val="pt-BR"/>
        </w:rPr>
        <w:t>gr</w:t>
      </w:r>
      <w:r w:rsidRPr="00A25843">
        <w:rPr>
          <w:rFonts w:cs="Times New Roman"/>
          <w:color w:val="000000"/>
          <w:lang w:val="pt-BR"/>
        </w:rPr>
        <w:t>+A</w:t>
      </w:r>
      <w:r w:rsidRPr="00A25843">
        <w:rPr>
          <w:rFonts w:cs="Times New Roman"/>
          <w:color w:val="000000"/>
          <w:vertAlign w:val="subscript"/>
          <w:lang w:val="pt-BR"/>
        </w:rPr>
        <w:t>misc</w:t>
      </w:r>
      <w:r w:rsidR="000020CB" w:rsidRPr="00A25843">
        <w:rPr>
          <w:rFonts w:cs="Times New Roman"/>
          <w:color w:val="000000"/>
          <w:lang w:val="pt-BR"/>
        </w:rPr>
        <w:t>）</w:t>
      </w:r>
    </w:p>
    <w:p w:rsidR="00357BE7" w:rsidRPr="00A25843" w:rsidRDefault="003B14C1" w:rsidP="003740A3">
      <w:pPr>
        <w:spacing w:line="500" w:lineRule="atLeast"/>
        <w:ind w:firstLine="480"/>
        <w:rPr>
          <w:rFonts w:cs="Times New Roman"/>
          <w:color w:val="000000"/>
          <w:lang w:val="pt-BR"/>
        </w:rPr>
      </w:pPr>
      <w:r w:rsidRPr="00A25843">
        <w:rPr>
          <w:rFonts w:cs="Times New Roman"/>
          <w:color w:val="000000"/>
        </w:rPr>
        <w:t>式中</w:t>
      </w:r>
      <w:r w:rsidRPr="00A25843">
        <w:rPr>
          <w:rFonts w:cs="Times New Roman"/>
          <w:color w:val="000000"/>
          <w:lang w:val="pt-BR"/>
        </w:rPr>
        <w:t>：</w:t>
      </w: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000020CB" w:rsidRPr="00A25843">
        <w:rPr>
          <w:rFonts w:cs="Times New Roman"/>
          <w:color w:val="000000"/>
          <w:lang w:val="pt-BR"/>
        </w:rPr>
        <w:t>）</w:t>
      </w:r>
      <w:r w:rsidRPr="00A25843">
        <w:rPr>
          <w:rFonts w:cs="Times New Roman"/>
          <w:color w:val="000000"/>
          <w:lang w:val="pt-BR"/>
        </w:rPr>
        <w:t>—</w:t>
      </w:r>
      <w:r w:rsidRPr="00A25843">
        <w:rPr>
          <w:rFonts w:cs="Times New Roman"/>
          <w:color w:val="000000"/>
        </w:rPr>
        <w:t>距声源</w:t>
      </w:r>
      <w:r w:rsidRPr="00A25843">
        <w:rPr>
          <w:rFonts w:cs="Times New Roman"/>
          <w:color w:val="000000"/>
          <w:lang w:val="pt-BR"/>
        </w:rPr>
        <w:t>r</w:t>
      </w:r>
      <w:r w:rsidRPr="00A25843">
        <w:rPr>
          <w:rFonts w:cs="Times New Roman"/>
          <w:color w:val="000000"/>
        </w:rPr>
        <w:t>米处的</w:t>
      </w:r>
      <w:r w:rsidRPr="00A25843">
        <w:rPr>
          <w:rFonts w:cs="Times New Roman"/>
          <w:color w:val="000000"/>
          <w:lang w:val="pt-BR"/>
        </w:rPr>
        <w:t>倍频带声压级；</w:t>
      </w:r>
    </w:p>
    <w:p w:rsidR="00357BE7" w:rsidRPr="00A25843" w:rsidRDefault="003B14C1" w:rsidP="003740A3">
      <w:pPr>
        <w:spacing w:line="500" w:lineRule="atLeast"/>
        <w:ind w:firstLineChars="500" w:firstLine="1200"/>
        <w:rPr>
          <w:rFonts w:cs="Times New Roman"/>
          <w:color w:val="000000"/>
          <w:lang w:val="pt-BR"/>
        </w:rPr>
      </w:pPr>
      <w:r w:rsidRPr="00A25843">
        <w:rPr>
          <w:rFonts w:cs="Times New Roman"/>
          <w:color w:val="000000"/>
          <w:lang w:val="pt-BR"/>
        </w:rPr>
        <w:t>L</w:t>
      </w:r>
      <w:r w:rsidRPr="00A25843">
        <w:rPr>
          <w:rFonts w:cs="Times New Roman"/>
          <w:color w:val="000000"/>
          <w:vertAlign w:val="subscript"/>
          <w:lang w:val="pt-BR"/>
        </w:rPr>
        <w:t>p</w:t>
      </w:r>
      <w:r w:rsidR="000020CB" w:rsidRPr="00A25843">
        <w:rPr>
          <w:rFonts w:cs="Times New Roman"/>
          <w:color w:val="000000"/>
          <w:lang w:val="pt-BR"/>
        </w:rPr>
        <w:t>（</w:t>
      </w:r>
      <w:r w:rsidRPr="00A25843">
        <w:rPr>
          <w:rFonts w:cs="Times New Roman"/>
          <w:color w:val="000000"/>
          <w:lang w:val="pt-BR"/>
        </w:rPr>
        <w:t>r</w:t>
      </w:r>
      <w:r w:rsidRPr="00A25843">
        <w:rPr>
          <w:rFonts w:cs="Times New Roman"/>
          <w:color w:val="000000"/>
          <w:vertAlign w:val="subscript"/>
          <w:lang w:val="pt-BR"/>
        </w:rPr>
        <w:t>0</w:t>
      </w:r>
      <w:r w:rsidR="000020CB" w:rsidRPr="00A25843">
        <w:rPr>
          <w:rFonts w:cs="Times New Roman"/>
          <w:color w:val="000000"/>
          <w:lang w:val="pt-BR"/>
        </w:rPr>
        <w:t>）</w:t>
      </w:r>
      <w:r w:rsidRPr="00A25843">
        <w:rPr>
          <w:rFonts w:cs="Times New Roman"/>
          <w:color w:val="000000"/>
          <w:lang w:val="pt-BR"/>
        </w:rPr>
        <w:t>—</w:t>
      </w:r>
      <w:r w:rsidRPr="00A25843">
        <w:rPr>
          <w:rFonts w:cs="Times New Roman"/>
          <w:color w:val="000000"/>
        </w:rPr>
        <w:t>参考位置</w:t>
      </w:r>
      <w:r w:rsidRPr="00A25843">
        <w:rPr>
          <w:rFonts w:cs="Times New Roman"/>
          <w:color w:val="000000"/>
          <w:lang w:val="pt-BR"/>
        </w:rPr>
        <w:t>r</w:t>
      </w:r>
      <w:r w:rsidRPr="00A25843">
        <w:rPr>
          <w:rFonts w:cs="Times New Roman"/>
          <w:color w:val="000000"/>
          <w:vertAlign w:val="subscript"/>
          <w:lang w:val="pt-BR"/>
        </w:rPr>
        <w:t>0</w:t>
      </w:r>
      <w:r w:rsidRPr="00A25843">
        <w:rPr>
          <w:rFonts w:cs="Times New Roman"/>
          <w:color w:val="000000"/>
        </w:rPr>
        <w:t>米处的</w:t>
      </w:r>
      <w:r w:rsidRPr="00A25843">
        <w:rPr>
          <w:rFonts w:cs="Times New Roman"/>
          <w:color w:val="000000"/>
          <w:lang w:val="pt-BR"/>
        </w:rPr>
        <w:t>倍频带声压级；</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Adiv—</w:t>
      </w:r>
      <w:r w:rsidRPr="00A25843">
        <w:rPr>
          <w:rFonts w:cs="Times New Roman"/>
          <w:color w:val="000000"/>
        </w:rPr>
        <w:t>声波几何发散引起的倍频带衰减；</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Aatm—</w:t>
      </w:r>
      <w:r w:rsidRPr="00A25843">
        <w:rPr>
          <w:rFonts w:cs="Times New Roman"/>
          <w:color w:val="000000"/>
        </w:rPr>
        <w:t>大气吸收引起的倍频带衰减；</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Agr—</w:t>
      </w:r>
      <w:r w:rsidRPr="00A25843">
        <w:rPr>
          <w:rFonts w:cs="Times New Roman"/>
          <w:color w:val="000000"/>
        </w:rPr>
        <w:t>地面效应引起的倍频带衰减；</w:t>
      </w:r>
    </w:p>
    <w:p w:rsidR="00357BE7" w:rsidRPr="00A25843" w:rsidRDefault="003B14C1" w:rsidP="003740A3">
      <w:pPr>
        <w:spacing w:line="500" w:lineRule="atLeast"/>
        <w:ind w:firstLineChars="491" w:firstLine="1178"/>
        <w:rPr>
          <w:rFonts w:cs="Times New Roman"/>
          <w:color w:val="000000"/>
        </w:rPr>
      </w:pPr>
      <w:r w:rsidRPr="00A25843">
        <w:rPr>
          <w:rFonts w:cs="Times New Roman"/>
          <w:color w:val="000000"/>
        </w:rPr>
        <w:t>Abar—</w:t>
      </w:r>
      <w:r w:rsidRPr="00A25843">
        <w:rPr>
          <w:rFonts w:cs="Times New Roman"/>
          <w:color w:val="000000"/>
        </w:rPr>
        <w:t>声屏障引起的倍频带衰减；</w:t>
      </w:r>
    </w:p>
    <w:p w:rsidR="00357BE7" w:rsidRPr="00A25843" w:rsidRDefault="003B14C1" w:rsidP="003740A3">
      <w:pPr>
        <w:spacing w:line="500" w:lineRule="atLeast"/>
        <w:ind w:firstLineChars="485" w:firstLine="1164"/>
        <w:rPr>
          <w:rFonts w:cs="Times New Roman"/>
          <w:color w:val="000000"/>
        </w:rPr>
      </w:pPr>
      <w:r w:rsidRPr="00A25843">
        <w:rPr>
          <w:rFonts w:cs="Times New Roman"/>
          <w:color w:val="000000"/>
        </w:rPr>
        <w:t>Amisc—</w:t>
      </w:r>
      <w:r w:rsidRPr="00A25843">
        <w:rPr>
          <w:rFonts w:cs="Times New Roman"/>
          <w:color w:val="000000"/>
        </w:rPr>
        <w:t>其他多方面效应引起的倍频带衰减；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1</w:t>
      </w:r>
      <w:r w:rsidRPr="00A25843">
        <w:rPr>
          <w:rFonts w:cs="Times New Roman"/>
          <w:color w:val="000000"/>
        </w:rPr>
        <w:t>）几何发散</w:t>
      </w:r>
    </w:p>
    <w:p w:rsidR="00357BE7" w:rsidRPr="00A25843" w:rsidRDefault="003B14C1" w:rsidP="003740A3">
      <w:pPr>
        <w:spacing w:line="500" w:lineRule="atLeast"/>
        <w:ind w:firstLine="480"/>
        <w:rPr>
          <w:rFonts w:cs="Times New Roman"/>
          <w:color w:val="000000"/>
        </w:rPr>
      </w:pPr>
      <w:r w:rsidRPr="00A25843">
        <w:rPr>
          <w:rFonts w:cs="Times New Roman"/>
          <w:color w:val="000000"/>
        </w:rPr>
        <w:t>对于室外点声源，不考虑其指向性，其几何发散计算式为：</w:t>
      </w:r>
    </w:p>
    <w:p w:rsidR="00357BE7" w:rsidRPr="00A25843" w:rsidRDefault="003B14C1" w:rsidP="003740A3">
      <w:pPr>
        <w:spacing w:line="500" w:lineRule="atLeast"/>
        <w:ind w:firstLine="480"/>
        <w:rPr>
          <w:rFonts w:cs="Times New Roman"/>
          <w:color w:val="000000"/>
        </w:rPr>
      </w:pPr>
      <w:r w:rsidRPr="00A25843">
        <w:rPr>
          <w:rFonts w:cs="Times New Roman"/>
          <w:color w:val="000000"/>
        </w:rPr>
        <w:t>L</w:t>
      </w:r>
      <w:r w:rsidR="000020CB" w:rsidRPr="00A25843">
        <w:rPr>
          <w:rFonts w:cs="Times New Roman"/>
          <w:color w:val="000000"/>
        </w:rPr>
        <w:t>（</w:t>
      </w:r>
      <w:r w:rsidRPr="00A25843">
        <w:rPr>
          <w:rFonts w:cs="Times New Roman"/>
          <w:color w:val="000000"/>
        </w:rPr>
        <w:t>r</w:t>
      </w:r>
      <w:r w:rsidR="000020CB" w:rsidRPr="00A25843">
        <w:rPr>
          <w:rFonts w:cs="Times New Roman"/>
          <w:color w:val="000000"/>
        </w:rPr>
        <w:t>）</w:t>
      </w:r>
      <w:r w:rsidRPr="00A25843">
        <w:rPr>
          <w:rFonts w:cs="Times New Roman"/>
          <w:color w:val="000000"/>
        </w:rPr>
        <w:t>=L</w:t>
      </w:r>
      <w:r w:rsidR="000020CB" w:rsidRPr="00A25843">
        <w:rPr>
          <w:rFonts w:cs="Times New Roman"/>
          <w:color w:val="000000"/>
        </w:rPr>
        <w:t>（</w:t>
      </w:r>
      <w:r w:rsidRPr="00A25843">
        <w:rPr>
          <w:rFonts w:cs="Times New Roman"/>
          <w:color w:val="000000"/>
        </w:rPr>
        <w:t>r</w:t>
      </w:r>
      <w:r w:rsidRPr="00A25843">
        <w:rPr>
          <w:rFonts w:cs="Times New Roman"/>
          <w:color w:val="000000"/>
          <w:vertAlign w:val="subscript"/>
        </w:rPr>
        <w:t>0</w:t>
      </w:r>
      <w:r w:rsidR="000020CB" w:rsidRPr="00A25843">
        <w:rPr>
          <w:rFonts w:cs="Times New Roman"/>
          <w:color w:val="000000"/>
        </w:rPr>
        <w:t>）</w:t>
      </w:r>
      <w:r w:rsidRPr="00A25843">
        <w:rPr>
          <w:rFonts w:cs="Times New Roman"/>
          <w:color w:val="000000"/>
        </w:rPr>
        <w:t>-20Lg</w:t>
      </w:r>
      <w:r w:rsidR="000020CB" w:rsidRPr="00A25843">
        <w:rPr>
          <w:rFonts w:cs="Times New Roman"/>
          <w:color w:val="000000"/>
        </w:rPr>
        <w:t>（</w:t>
      </w:r>
      <w:r w:rsidRPr="00A25843">
        <w:rPr>
          <w:rFonts w:cs="Times New Roman"/>
          <w:color w:val="000000"/>
        </w:rPr>
        <w:t>r/r</w:t>
      </w:r>
      <w:r w:rsidRPr="00A25843">
        <w:rPr>
          <w:rFonts w:cs="Times New Roman"/>
          <w:color w:val="000000"/>
          <w:vertAlign w:val="subscript"/>
        </w:rPr>
        <w:t>0</w:t>
      </w:r>
      <w:r w:rsidR="000020CB"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对于室外有限长线声源，不考虑其指向性，其几何发散计算式为：</w:t>
      </w:r>
    </w:p>
    <w:p w:rsidR="00357BE7" w:rsidRPr="00A25843" w:rsidRDefault="003B14C1" w:rsidP="003740A3">
      <w:pPr>
        <w:spacing w:line="500" w:lineRule="atLeast"/>
        <w:ind w:firstLine="480"/>
        <w:rPr>
          <w:rFonts w:cs="Times New Roman"/>
          <w:color w:val="000000"/>
        </w:rPr>
      </w:pPr>
      <w:r w:rsidRPr="00A25843">
        <w:rPr>
          <w:rFonts w:cs="Times New Roman"/>
          <w:color w:val="000000"/>
        </w:rPr>
        <w:t>L</w:t>
      </w:r>
      <w:r w:rsidR="000020CB" w:rsidRPr="00A25843">
        <w:rPr>
          <w:rFonts w:cs="Times New Roman"/>
          <w:color w:val="000000"/>
        </w:rPr>
        <w:t>（</w:t>
      </w:r>
      <w:r w:rsidRPr="00A25843">
        <w:rPr>
          <w:rFonts w:cs="Times New Roman"/>
          <w:color w:val="000000"/>
        </w:rPr>
        <w:t>r</w:t>
      </w:r>
      <w:r w:rsidR="000020CB" w:rsidRPr="00A25843">
        <w:rPr>
          <w:rFonts w:cs="Times New Roman"/>
          <w:color w:val="000000"/>
        </w:rPr>
        <w:t>）</w:t>
      </w:r>
      <w:r w:rsidRPr="00A25843">
        <w:rPr>
          <w:rFonts w:cs="Times New Roman"/>
          <w:color w:val="000000"/>
        </w:rPr>
        <w:t>=L</w:t>
      </w:r>
      <w:r w:rsidR="000020CB" w:rsidRPr="00A25843">
        <w:rPr>
          <w:rFonts w:cs="Times New Roman"/>
          <w:color w:val="000000"/>
        </w:rPr>
        <w:t>（</w:t>
      </w:r>
      <w:r w:rsidRPr="00A25843">
        <w:rPr>
          <w:rFonts w:cs="Times New Roman"/>
          <w:color w:val="000000"/>
        </w:rPr>
        <w:t>r</w:t>
      </w:r>
      <w:r w:rsidRPr="00A25843">
        <w:rPr>
          <w:rFonts w:cs="Times New Roman"/>
          <w:color w:val="000000"/>
          <w:vertAlign w:val="subscript"/>
        </w:rPr>
        <w:t>0</w:t>
      </w:r>
      <w:r w:rsidR="000020CB" w:rsidRPr="00A25843">
        <w:rPr>
          <w:rFonts w:cs="Times New Roman"/>
          <w:color w:val="000000"/>
        </w:rPr>
        <w:t>）</w:t>
      </w:r>
      <w:r w:rsidRPr="00A25843">
        <w:rPr>
          <w:rFonts w:cs="Times New Roman"/>
          <w:color w:val="000000"/>
        </w:rPr>
        <w:t>-10Lg</w:t>
      </w:r>
      <w:r w:rsidR="000020CB" w:rsidRPr="00A25843">
        <w:rPr>
          <w:rFonts w:cs="Times New Roman"/>
          <w:color w:val="000000"/>
        </w:rPr>
        <w:t>（</w:t>
      </w:r>
      <w:r w:rsidRPr="00A25843">
        <w:rPr>
          <w:rFonts w:cs="Times New Roman"/>
          <w:color w:val="000000"/>
        </w:rPr>
        <w:t>r/r</w:t>
      </w:r>
      <w:r w:rsidRPr="00A25843">
        <w:rPr>
          <w:rFonts w:cs="Times New Roman"/>
          <w:color w:val="000000"/>
          <w:vertAlign w:val="subscript"/>
        </w:rPr>
        <w:t>0</w:t>
      </w:r>
      <w:r w:rsidR="000020CB"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对于室内声源，计算室内</w:t>
      </w:r>
      <w:r w:rsidRPr="00A25843">
        <w:rPr>
          <w:rFonts w:cs="Times New Roman"/>
          <w:color w:val="000000"/>
        </w:rPr>
        <w:t>k</w:t>
      </w:r>
      <w:r w:rsidRPr="00A25843">
        <w:rPr>
          <w:rFonts w:cs="Times New Roman"/>
          <w:color w:val="000000"/>
        </w:rPr>
        <w:t>个声源在室内靠近围护结构处的声级</w:t>
      </w:r>
      <w:r w:rsidRPr="00A25843">
        <w:rPr>
          <w:rFonts w:cs="Times New Roman"/>
          <w:color w:val="000000"/>
        </w:rPr>
        <w:t>L</w:t>
      </w:r>
      <w:r w:rsidRPr="00A25843">
        <w:rPr>
          <w:rFonts w:cs="Times New Roman"/>
          <w:color w:val="000000"/>
          <w:vertAlign w:val="subscript"/>
        </w:rPr>
        <w:t>1</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noProof/>
          <w:color w:val="000000"/>
        </w:rPr>
        <w:drawing>
          <wp:inline distT="0" distB="0" distL="0" distR="0">
            <wp:extent cx="1495425" cy="523875"/>
            <wp:effectExtent l="19050" t="0" r="9525" b="0"/>
            <wp:docPr id="2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7"/>
                    <pic:cNvPicPr>
                      <a:picLocks noChangeAspect="1" noChangeArrowheads="1"/>
                    </pic:cNvPicPr>
                  </pic:nvPicPr>
                  <pic:blipFill>
                    <a:blip r:embed="rId69" cstate="print"/>
                    <a:srcRect/>
                    <a:stretch>
                      <a:fillRect/>
                    </a:stretch>
                  </pic:blipFill>
                  <pic:spPr>
                    <a:xfrm>
                      <a:off x="0" y="0"/>
                      <a:ext cx="1495425" cy="523875"/>
                    </a:xfrm>
                    <a:prstGeom prst="rect">
                      <a:avLst/>
                    </a:prstGeom>
                    <a:noFill/>
                    <a:ln w="9525">
                      <a:noFill/>
                      <a:miter lim="800000"/>
                      <a:headEnd/>
                      <a:tailEnd/>
                    </a:ln>
                  </pic:spPr>
                </pic:pic>
              </a:graphicData>
            </a:graphic>
          </wp:inline>
        </w:drawing>
      </w:r>
    </w:p>
    <w:p w:rsidR="00357BE7" w:rsidRPr="00A25843" w:rsidRDefault="003B14C1" w:rsidP="003740A3">
      <w:pPr>
        <w:spacing w:line="500" w:lineRule="atLeast"/>
        <w:ind w:firstLine="480"/>
        <w:rPr>
          <w:rFonts w:cs="Times New Roman"/>
          <w:color w:val="000000"/>
        </w:rPr>
      </w:pPr>
      <w:r w:rsidRPr="00A25843">
        <w:rPr>
          <w:rFonts w:cs="Times New Roman"/>
          <w:color w:val="000000"/>
        </w:rPr>
        <w:t>然后计算室外靠近围护结构处的声级</w:t>
      </w:r>
      <w:r w:rsidRPr="00A25843">
        <w:rPr>
          <w:rFonts w:cs="Times New Roman"/>
          <w:color w:val="000000"/>
        </w:rPr>
        <w:t>L</w:t>
      </w:r>
      <w:r w:rsidRPr="00A25843">
        <w:rPr>
          <w:rFonts w:cs="Times New Roman"/>
          <w:color w:val="000000"/>
          <w:vertAlign w:val="subscript"/>
        </w:rPr>
        <w:t>2</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L</w:t>
      </w:r>
      <w:r w:rsidRPr="00A25843">
        <w:rPr>
          <w:rFonts w:cs="Times New Roman"/>
          <w:color w:val="000000"/>
          <w:vertAlign w:val="subscript"/>
        </w:rPr>
        <w:t>2</w:t>
      </w:r>
      <w:r w:rsidRPr="00A25843">
        <w:rPr>
          <w:rFonts w:cs="Times New Roman"/>
          <w:color w:val="000000"/>
        </w:rPr>
        <w:t>=L</w:t>
      </w:r>
      <w:r w:rsidRPr="00A25843">
        <w:rPr>
          <w:rFonts w:cs="Times New Roman"/>
          <w:color w:val="000000"/>
          <w:vertAlign w:val="subscript"/>
        </w:rPr>
        <w:t>1</w:t>
      </w:r>
      <w:r w:rsidRPr="00A25843">
        <w:rPr>
          <w:rFonts w:cs="Times New Roman"/>
          <w:color w:val="000000"/>
          <w:lang w:val="en-GB"/>
        </w:rPr>
        <w:t>－（</w:t>
      </w:r>
      <w:r w:rsidRPr="00A25843">
        <w:rPr>
          <w:rFonts w:cs="Times New Roman"/>
          <w:color w:val="000000"/>
        </w:rPr>
        <w:t>T</w:t>
      </w:r>
      <w:r w:rsidRPr="00A25843">
        <w:rPr>
          <w:rFonts w:cs="Times New Roman"/>
          <w:color w:val="000000"/>
          <w:vertAlign w:val="subscript"/>
        </w:rPr>
        <w:t>L</w:t>
      </w:r>
      <w:r w:rsidRPr="00A25843">
        <w:rPr>
          <w:rFonts w:cs="Times New Roman"/>
          <w:color w:val="000000"/>
        </w:rPr>
        <w:t>+6</w:t>
      </w:r>
      <w:r w:rsidRPr="00A25843">
        <w:rPr>
          <w:rFonts w:cs="Times New Roman"/>
          <w:color w:val="000000"/>
          <w:lang w:val="en-GB"/>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式中：</w:t>
      </w:r>
      <w:r w:rsidRPr="00A25843">
        <w:rPr>
          <w:rFonts w:cs="Times New Roman"/>
          <w:color w:val="000000"/>
        </w:rPr>
        <w:t>T</w:t>
      </w:r>
      <w:r w:rsidRPr="00A25843">
        <w:rPr>
          <w:rFonts w:cs="Times New Roman"/>
          <w:color w:val="000000"/>
          <w:vertAlign w:val="subscript"/>
        </w:rPr>
        <w:t>L</w:t>
      </w:r>
      <w:r w:rsidRPr="00A25843">
        <w:rPr>
          <w:rFonts w:cs="Times New Roman"/>
          <w:color w:val="000000"/>
        </w:rPr>
        <w:t>—</w:t>
      </w:r>
      <w:r w:rsidRPr="00A25843">
        <w:rPr>
          <w:rFonts w:cs="Times New Roman"/>
          <w:color w:val="000000"/>
        </w:rPr>
        <w:t>围护结构的传声损失。</w:t>
      </w:r>
    </w:p>
    <w:p w:rsidR="00357BE7" w:rsidRPr="00A25843" w:rsidRDefault="003B14C1" w:rsidP="003740A3">
      <w:pPr>
        <w:spacing w:line="500" w:lineRule="atLeast"/>
        <w:ind w:firstLine="480"/>
        <w:rPr>
          <w:rFonts w:cs="Times New Roman"/>
          <w:color w:val="000000"/>
        </w:rPr>
      </w:pPr>
      <w:r w:rsidRPr="00A25843">
        <w:rPr>
          <w:rFonts w:cs="Times New Roman"/>
          <w:color w:val="000000"/>
        </w:rPr>
        <w:t>把围护结构当作等效室外声源处理。</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2</w:t>
      </w:r>
      <w:r w:rsidRPr="00A25843">
        <w:rPr>
          <w:rFonts w:cs="Times New Roman"/>
          <w:color w:val="000000"/>
        </w:rPr>
        <w:t>）空气吸收引起的衰减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空气吸收引起的衰减按下式计算：</w:t>
      </w:r>
    </w:p>
    <w:p w:rsidR="00357BE7" w:rsidRPr="00A25843" w:rsidRDefault="00340F81" w:rsidP="003740A3">
      <w:pPr>
        <w:spacing w:line="500" w:lineRule="atLeast"/>
        <w:ind w:firstLine="480"/>
        <w:rPr>
          <w:rFonts w:cs="Times New Roman"/>
          <w:color w:val="000000"/>
        </w:rPr>
      </w:pPr>
      <w:r>
        <w:rPr>
          <w:rFonts w:cs="Times New Roman"/>
          <w:color w:val="000000"/>
        </w:rPr>
        <w:pict>
          <v:shape id="文本框 16843" o:spid="_x0000_s9414" type="#_x0000_t202" style="position:absolute;left:0;text-align:left;margin-left:91.9pt;margin-top:16.7pt;width:31.5pt;height:14.3pt;z-index:251673600" filled="f" stroked="f">
            <v:stroke endarrowwidth="narrow" endarrowlength="short"/>
            <v:textbox inset="0,0,0,0">
              <w:txbxContent>
                <w:p w:rsidR="006A7BA8" w:rsidRDefault="006A7BA8">
                  <w:pPr>
                    <w:spacing w:line="240" w:lineRule="atLeast"/>
                    <w:ind w:firstLine="480"/>
                    <w:jc w:val="left"/>
                  </w:pPr>
                  <w:r>
                    <w:rPr>
                      <w:rFonts w:hint="eastAsia"/>
                    </w:rPr>
                    <w:t>0</w:t>
                  </w:r>
                </w:p>
              </w:txbxContent>
            </v:textbox>
          </v:shape>
        </w:pict>
      </w:r>
      <w:r w:rsidR="003B14C1" w:rsidRPr="00A25843">
        <w:rPr>
          <w:rFonts w:cs="Times New Roman"/>
          <w:noProof/>
          <w:color w:val="000000"/>
        </w:rPr>
        <w:drawing>
          <wp:inline distT="0" distB="0" distL="0" distR="0">
            <wp:extent cx="1019175" cy="390525"/>
            <wp:effectExtent l="0" t="0" r="0" b="0"/>
            <wp:docPr id="2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8"/>
                    <pic:cNvPicPr>
                      <a:picLocks noChangeAspect="1" noChangeArrowheads="1"/>
                    </pic:cNvPicPr>
                  </pic:nvPicPr>
                  <pic:blipFill>
                    <a:blip r:embed="rId70" cstate="print"/>
                    <a:srcRect/>
                    <a:stretch>
                      <a:fillRect/>
                    </a:stretch>
                  </pic:blipFill>
                  <pic:spPr>
                    <a:xfrm>
                      <a:off x="0" y="0"/>
                      <a:ext cx="1019175" cy="390525"/>
                    </a:xfrm>
                    <a:prstGeom prst="rect">
                      <a:avLst/>
                    </a:prstGeom>
                    <a:noFill/>
                    <a:ln w="9525">
                      <a:noFill/>
                      <a:miter lim="800000"/>
                      <a:headEnd/>
                      <a:tailEnd/>
                    </a:ln>
                  </pic:spPr>
                </pic:pic>
              </a:graphicData>
            </a:graphic>
          </wp:inline>
        </w:drawing>
      </w:r>
    </w:p>
    <w:p w:rsidR="00357BE7" w:rsidRPr="00A25843" w:rsidRDefault="003B14C1" w:rsidP="003740A3">
      <w:pPr>
        <w:spacing w:line="500" w:lineRule="atLeast"/>
        <w:ind w:firstLine="480"/>
        <w:rPr>
          <w:rFonts w:cs="Times New Roman"/>
          <w:color w:val="000000"/>
        </w:rPr>
      </w:pPr>
      <w:r w:rsidRPr="00A25843">
        <w:rPr>
          <w:rFonts w:cs="Times New Roman"/>
          <w:color w:val="000000"/>
        </w:rPr>
        <w:lastRenderedPageBreak/>
        <w:t>式中：</w:t>
      </w:r>
      <w:r w:rsidRPr="00A25843">
        <w:rPr>
          <w:rFonts w:cs="Times New Roman"/>
          <w:color w:val="000000"/>
        </w:rPr>
        <w:t>r—</w:t>
      </w:r>
      <w:r w:rsidRPr="00A25843">
        <w:rPr>
          <w:rFonts w:cs="Times New Roman"/>
          <w:color w:val="000000"/>
        </w:rPr>
        <w:t>预测点距声源的距离，</w:t>
      </w:r>
      <w:r w:rsidRPr="00A25843">
        <w:rPr>
          <w:rFonts w:cs="Times New Roman"/>
          <w:color w:val="000000"/>
        </w:rPr>
        <w:t>m</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r</w:t>
      </w:r>
      <w:r w:rsidRPr="00A25843">
        <w:rPr>
          <w:rFonts w:cs="Times New Roman"/>
          <w:color w:val="000000"/>
          <w:vertAlign w:val="subscript"/>
        </w:rPr>
        <w:t>0</w:t>
      </w:r>
      <w:r w:rsidRPr="00A25843">
        <w:rPr>
          <w:rFonts w:cs="Times New Roman"/>
          <w:color w:val="000000"/>
        </w:rPr>
        <w:t>—</w:t>
      </w:r>
      <w:r w:rsidRPr="00A25843">
        <w:rPr>
          <w:rFonts w:cs="Times New Roman"/>
          <w:color w:val="000000"/>
        </w:rPr>
        <w:t>参考点距声源的距离，</w:t>
      </w:r>
      <w:r w:rsidRPr="00A25843">
        <w:rPr>
          <w:rFonts w:cs="Times New Roman"/>
          <w:color w:val="000000"/>
        </w:rPr>
        <w:t>m</w:t>
      </w:r>
      <w:r w:rsidRPr="00A25843">
        <w:rPr>
          <w:rFonts w:cs="Times New Roman"/>
          <w:color w:val="000000"/>
        </w:rPr>
        <w:t>；</w:t>
      </w:r>
    </w:p>
    <w:p w:rsidR="00357BE7" w:rsidRPr="00A25843" w:rsidRDefault="003B14C1" w:rsidP="003740A3">
      <w:pPr>
        <w:tabs>
          <w:tab w:val="left" w:pos="1210"/>
        </w:tabs>
        <w:spacing w:line="500" w:lineRule="atLeast"/>
        <w:ind w:firstLine="480"/>
        <w:rPr>
          <w:rFonts w:cs="Times New Roman"/>
          <w:color w:val="000000"/>
        </w:rPr>
      </w:pPr>
      <w:r w:rsidRPr="00A25843">
        <w:rPr>
          <w:rFonts w:cs="Times New Roman"/>
          <w:color w:val="000000"/>
        </w:rPr>
        <w:t>α—</w:t>
      </w:r>
      <w:r w:rsidRPr="00A25843">
        <w:rPr>
          <w:rFonts w:cs="Times New Roman"/>
          <w:color w:val="000000"/>
        </w:rPr>
        <w:t>温度、湿度和声波频率的函数。</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3</w:t>
      </w:r>
      <w:r w:rsidRPr="00A25843">
        <w:rPr>
          <w:rFonts w:cs="Times New Roman"/>
          <w:color w:val="000000"/>
        </w:rPr>
        <w:t>）地面效应衰减</w:t>
      </w:r>
    </w:p>
    <w:p w:rsidR="00357BE7" w:rsidRPr="00A25843" w:rsidRDefault="003B14C1" w:rsidP="003740A3">
      <w:pPr>
        <w:spacing w:line="500" w:lineRule="atLeast"/>
        <w:ind w:firstLine="480"/>
        <w:rPr>
          <w:rFonts w:cs="Times New Roman"/>
          <w:color w:val="000000"/>
        </w:rPr>
      </w:pPr>
      <w:r w:rsidRPr="00A25843">
        <w:rPr>
          <w:rFonts w:cs="Times New Roman"/>
          <w:noProof/>
          <w:color w:val="000000"/>
        </w:rPr>
        <w:drawing>
          <wp:inline distT="0" distB="0" distL="0" distR="0">
            <wp:extent cx="2209800" cy="514350"/>
            <wp:effectExtent l="19050" t="0" r="0" b="0"/>
            <wp:docPr id="27" name="图片 39" descr="QQ截图2012090610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9" descr="QQ截图20120906105011"/>
                    <pic:cNvPicPr>
                      <a:picLocks noChangeAspect="1" noChangeArrowheads="1"/>
                    </pic:cNvPicPr>
                  </pic:nvPicPr>
                  <pic:blipFill>
                    <a:blip r:embed="rId71" cstate="print"/>
                    <a:srcRect/>
                    <a:stretch>
                      <a:fillRect/>
                    </a:stretch>
                  </pic:blipFill>
                  <pic:spPr>
                    <a:xfrm>
                      <a:off x="0" y="0"/>
                      <a:ext cx="2209800" cy="514350"/>
                    </a:xfrm>
                    <a:prstGeom prst="rect">
                      <a:avLst/>
                    </a:prstGeom>
                    <a:noFill/>
                    <a:ln w="9525">
                      <a:noFill/>
                      <a:miter lim="800000"/>
                      <a:headEnd/>
                      <a:tailEnd/>
                    </a:ln>
                  </pic:spPr>
                </pic:pic>
              </a:graphicData>
            </a:graphic>
          </wp:inline>
        </w:drawing>
      </w:r>
    </w:p>
    <w:p w:rsidR="00357BE7" w:rsidRPr="00A25843" w:rsidRDefault="003B14C1" w:rsidP="003740A3">
      <w:pPr>
        <w:spacing w:line="500" w:lineRule="atLeast"/>
        <w:ind w:firstLine="480"/>
        <w:rPr>
          <w:rFonts w:cs="Times New Roman"/>
          <w:color w:val="000000"/>
        </w:rPr>
      </w:pPr>
      <w:r w:rsidRPr="00A25843">
        <w:rPr>
          <w:rFonts w:cs="Times New Roman"/>
          <w:color w:val="000000"/>
        </w:rPr>
        <w:t>式中：</w:t>
      </w:r>
      <w:r w:rsidRPr="00A25843">
        <w:rPr>
          <w:rFonts w:cs="Times New Roman"/>
          <w:color w:val="000000"/>
        </w:rPr>
        <w:t>r—</w:t>
      </w:r>
      <w:r w:rsidRPr="00A25843">
        <w:rPr>
          <w:rFonts w:cs="Times New Roman"/>
          <w:color w:val="000000"/>
        </w:rPr>
        <w:t>预测点距声源的距离，</w:t>
      </w:r>
      <w:r w:rsidRPr="00A25843">
        <w:rPr>
          <w:rFonts w:cs="Times New Roman"/>
          <w:color w:val="000000"/>
        </w:rPr>
        <w:t>m</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h</w:t>
      </w:r>
      <w:r w:rsidRPr="00A25843">
        <w:rPr>
          <w:rFonts w:cs="Times New Roman"/>
          <w:color w:val="000000"/>
          <w:vertAlign w:val="subscript"/>
        </w:rPr>
        <w:t>m</w:t>
      </w:r>
      <w:r w:rsidRPr="00A25843">
        <w:rPr>
          <w:rFonts w:cs="Times New Roman"/>
          <w:color w:val="000000"/>
        </w:rPr>
        <w:t>—</w:t>
      </w:r>
      <w:r w:rsidRPr="00A25843">
        <w:rPr>
          <w:rFonts w:cs="Times New Roman"/>
          <w:color w:val="000000"/>
        </w:rPr>
        <w:t>传播路径的平均离地高度，</w:t>
      </w:r>
      <w:r w:rsidRPr="00A25843">
        <w:rPr>
          <w:rFonts w:cs="Times New Roman"/>
          <w:color w:val="000000"/>
        </w:rPr>
        <w:t>m</w:t>
      </w:r>
      <w:r w:rsidRPr="00A25843">
        <w:rPr>
          <w:rFonts w:cs="Times New Roman"/>
          <w:color w:val="000000"/>
        </w:rPr>
        <w:t>；</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4</w:t>
      </w:r>
      <w:r w:rsidRPr="00A25843">
        <w:rPr>
          <w:rFonts w:cs="Times New Roman"/>
          <w:color w:val="000000"/>
        </w:rPr>
        <w:t>）屏障引起的衰减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位于声源和预测点之间的实体障碍物，如围墙、建筑物、土坡或地堑等起声屏障作用，从而引起声能量的较大衰减。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5</w:t>
      </w:r>
      <w:r w:rsidRPr="00A25843">
        <w:rPr>
          <w:rFonts w:cs="Times New Roman"/>
          <w:color w:val="000000"/>
        </w:rPr>
        <w:t>）绿化林带噪声衰减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绿化林带的附加衰减与树种、林带结构和密度等因素有关。在声源附近的绿化林带，或在预测点附近的绿化林带，或两者均有的情况都可以使声波衰减。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w:t>
      </w:r>
      <w:r w:rsidRPr="00A25843">
        <w:rPr>
          <w:rFonts w:cs="Times New Roman"/>
          <w:color w:val="000000"/>
        </w:rPr>
        <w:t>6</w:t>
      </w:r>
      <w:r w:rsidRPr="00A25843">
        <w:rPr>
          <w:rFonts w:cs="Times New Roman"/>
          <w:color w:val="000000"/>
        </w:rPr>
        <w:t>）其他多方面原有引起的衰减</w:t>
      </w:r>
    </w:p>
    <w:p w:rsidR="00357BE7" w:rsidRPr="00A25843" w:rsidRDefault="003B14C1" w:rsidP="003740A3">
      <w:pPr>
        <w:spacing w:line="500" w:lineRule="atLeast"/>
        <w:ind w:firstLine="480"/>
        <w:rPr>
          <w:rFonts w:cs="Times New Roman"/>
          <w:color w:val="000000"/>
        </w:rPr>
      </w:pPr>
      <w:r w:rsidRPr="00A25843">
        <w:rPr>
          <w:rFonts w:cs="Times New Roman"/>
          <w:color w:val="000000"/>
        </w:rPr>
        <w:t>其他衰减包括通过工业场所的衰减；通过房屋群的衰减等。</w:t>
      </w:r>
    </w:p>
    <w:p w:rsidR="00357BE7" w:rsidRPr="00150FAA" w:rsidRDefault="003B14C1" w:rsidP="00150FAA">
      <w:pPr>
        <w:keepNext/>
        <w:keepLines/>
        <w:spacing w:line="500" w:lineRule="atLeast"/>
        <w:ind w:firstLineChars="0" w:firstLine="0"/>
        <w:outlineLvl w:val="3"/>
        <w:rPr>
          <w:rFonts w:eastAsiaTheme="majorEastAsia" w:cs="Times New Roman"/>
          <w:b/>
          <w:bCs/>
          <w:szCs w:val="28"/>
        </w:rPr>
      </w:pPr>
      <w:bookmarkStart w:id="283" w:name="_Toc269136140"/>
      <w:r w:rsidRPr="00150FAA">
        <w:rPr>
          <w:rFonts w:eastAsiaTheme="majorEastAsia" w:cs="Times New Roman"/>
          <w:b/>
          <w:bCs/>
          <w:szCs w:val="28"/>
        </w:rPr>
        <w:t>5.2.3.3</w:t>
      </w:r>
      <w:r w:rsidRPr="00150FAA">
        <w:rPr>
          <w:rFonts w:eastAsiaTheme="majorEastAsia" w:cs="Times New Roman"/>
          <w:b/>
          <w:bCs/>
          <w:szCs w:val="28"/>
        </w:rPr>
        <w:t>预测程序</w:t>
      </w:r>
      <w:bookmarkEnd w:id="283"/>
    </w:p>
    <w:p w:rsidR="00357BE7" w:rsidRPr="00A25843" w:rsidRDefault="003B14C1" w:rsidP="003740A3">
      <w:pPr>
        <w:pStyle w:val="afffffff"/>
        <w:spacing w:line="500" w:lineRule="atLeast"/>
        <w:rPr>
          <w:rFonts w:ascii="Times New Roman" w:hAnsi="Times New Roman" w:cs="Times New Roman"/>
          <w:color w:val="000000"/>
          <w:szCs w:val="24"/>
        </w:rPr>
      </w:pPr>
      <w:r w:rsidRPr="00A25843">
        <w:rPr>
          <w:rFonts w:ascii="Times New Roman" w:hAnsi="Times New Roman" w:cs="Times New Roman"/>
          <w:color w:val="000000"/>
          <w:szCs w:val="24"/>
        </w:rPr>
        <w:t>（</w:t>
      </w:r>
      <w:r w:rsidRPr="00A25843">
        <w:rPr>
          <w:rFonts w:ascii="Times New Roman" w:hAnsi="Times New Roman" w:cs="Times New Roman"/>
          <w:color w:val="000000"/>
          <w:szCs w:val="24"/>
        </w:rPr>
        <w:t>1</w:t>
      </w:r>
      <w:r w:rsidRPr="00A25843">
        <w:rPr>
          <w:rFonts w:ascii="Times New Roman" w:hAnsi="Times New Roman" w:cs="Times New Roman"/>
          <w:color w:val="000000"/>
          <w:szCs w:val="24"/>
        </w:rPr>
        <w:t>）根据已获得的声源参数和声波从声源到预测点的传播条件，计算出各声源单独作用在预测点时产生的</w:t>
      </w:r>
      <w:r w:rsidRPr="00A25843">
        <w:rPr>
          <w:rFonts w:ascii="Times New Roman" w:hAnsi="Times New Roman" w:cs="Times New Roman"/>
          <w:color w:val="000000"/>
          <w:szCs w:val="24"/>
        </w:rPr>
        <w:t>A</w:t>
      </w:r>
      <w:r w:rsidRPr="00A25843">
        <w:rPr>
          <w:rFonts w:ascii="Times New Roman" w:hAnsi="Times New Roman" w:cs="Times New Roman"/>
          <w:color w:val="000000"/>
          <w:szCs w:val="24"/>
        </w:rPr>
        <w:t>声级</w:t>
      </w:r>
      <w:r w:rsidRPr="00A25843">
        <w:rPr>
          <w:rFonts w:ascii="Times New Roman" w:hAnsi="Times New Roman" w:cs="Times New Roman"/>
          <w:color w:val="000000"/>
          <w:szCs w:val="24"/>
        </w:rPr>
        <w:t>Li</w:t>
      </w:r>
      <w:r w:rsidRPr="00A25843">
        <w:rPr>
          <w:rFonts w:ascii="Times New Roman" w:hAnsi="Times New Roman" w:cs="Times New Roman"/>
          <w:color w:val="000000"/>
          <w:szCs w:val="24"/>
        </w:rPr>
        <w:t>。</w:t>
      </w:r>
    </w:p>
    <w:p w:rsidR="00357BE7" w:rsidRPr="00A25843" w:rsidRDefault="003B14C1" w:rsidP="003740A3">
      <w:pPr>
        <w:pStyle w:val="afffffff"/>
        <w:spacing w:line="500" w:lineRule="atLeast"/>
        <w:rPr>
          <w:rFonts w:ascii="Times New Roman" w:hAnsi="Times New Roman" w:cs="Times New Roman"/>
          <w:color w:val="000000"/>
          <w:szCs w:val="24"/>
        </w:rPr>
      </w:pPr>
      <w:r w:rsidRPr="00A25843">
        <w:rPr>
          <w:rFonts w:ascii="Times New Roman" w:hAnsi="Times New Roman" w:cs="Times New Roman"/>
          <w:color w:val="000000"/>
          <w:szCs w:val="24"/>
        </w:rPr>
        <w:t>（</w:t>
      </w:r>
      <w:r w:rsidRPr="00A25843">
        <w:rPr>
          <w:rFonts w:ascii="Times New Roman" w:hAnsi="Times New Roman" w:cs="Times New Roman"/>
          <w:color w:val="000000"/>
          <w:szCs w:val="24"/>
        </w:rPr>
        <w:t>2</w:t>
      </w:r>
      <w:r w:rsidRPr="00A25843">
        <w:rPr>
          <w:rFonts w:ascii="Times New Roman" w:hAnsi="Times New Roman" w:cs="Times New Roman"/>
          <w:color w:val="000000"/>
          <w:szCs w:val="24"/>
        </w:rPr>
        <w:t>）将各声源对某预测点产生的</w:t>
      </w:r>
      <w:r w:rsidRPr="00A25843">
        <w:rPr>
          <w:rFonts w:ascii="Times New Roman" w:hAnsi="Times New Roman" w:cs="Times New Roman"/>
          <w:color w:val="000000"/>
          <w:szCs w:val="24"/>
        </w:rPr>
        <w:t>A</w:t>
      </w:r>
      <w:r w:rsidRPr="00A25843">
        <w:rPr>
          <w:rFonts w:ascii="Times New Roman" w:hAnsi="Times New Roman" w:cs="Times New Roman"/>
          <w:color w:val="000000"/>
          <w:szCs w:val="24"/>
        </w:rPr>
        <w:t>声级按下式叠加，得到该预测点的新增声级值</w:t>
      </w:r>
      <w:r w:rsidRPr="00A25843">
        <w:rPr>
          <w:rFonts w:ascii="Times New Roman" w:hAnsi="Times New Roman" w:cs="Times New Roman"/>
          <w:color w:val="000000"/>
          <w:szCs w:val="24"/>
        </w:rPr>
        <w:t>L</w:t>
      </w:r>
      <w:r w:rsidRPr="00A25843">
        <w:rPr>
          <w:rFonts w:ascii="Times New Roman" w:hAnsi="Times New Roman" w:cs="Times New Roman"/>
          <w:color w:val="000000"/>
          <w:szCs w:val="24"/>
          <w:vertAlign w:val="subscript"/>
        </w:rPr>
        <w:t>1</w:t>
      </w:r>
      <w:r w:rsidRPr="00A25843">
        <w:rPr>
          <w:rFonts w:ascii="Times New Roman" w:hAnsi="Times New Roman" w:cs="Times New Roman"/>
          <w:color w:val="000000"/>
          <w:szCs w:val="24"/>
        </w:rPr>
        <w:t>：</w:t>
      </w:r>
    </w:p>
    <w:p w:rsidR="00357BE7" w:rsidRPr="00A25843" w:rsidRDefault="00357BE7" w:rsidP="003740A3">
      <w:pPr>
        <w:pStyle w:val="afffffffffffffc"/>
        <w:spacing w:line="500" w:lineRule="atLeast"/>
        <w:rPr>
          <w:rFonts w:ascii="Times New Roman" w:hAnsi="Times New Roman" w:cs="Times New Roman"/>
          <w:color w:val="000000"/>
        </w:rPr>
      </w:pPr>
      <w:r w:rsidRPr="00A25843">
        <w:rPr>
          <w:rFonts w:ascii="Times New Roman" w:hAnsi="Times New Roman" w:cs="Times New Roman"/>
          <w:color w:val="000000"/>
        </w:rPr>
        <w:object w:dxaOrig="2200" w:dyaOrig="680">
          <v:shape id="_x0000_i1043" type="#_x0000_t75" style="width:133.15pt;height:42.1pt" o:ole="">
            <v:imagedata r:id="rId72" o:title=""/>
          </v:shape>
          <o:OLEObject Type="Embed" ProgID="Equation.3" ShapeID="_x0000_i1043" DrawAspect="Content" ObjectID="_1647763865" r:id="rId73"/>
        </w:object>
      </w:r>
    </w:p>
    <w:p w:rsidR="00357BE7" w:rsidRPr="00A25843" w:rsidRDefault="003B14C1" w:rsidP="003740A3">
      <w:pPr>
        <w:pStyle w:val="afffffff"/>
        <w:spacing w:line="500" w:lineRule="atLeast"/>
        <w:rPr>
          <w:rFonts w:ascii="Times New Roman" w:hAnsi="Times New Roman" w:cs="Times New Roman"/>
          <w:color w:val="000000"/>
        </w:rPr>
      </w:pPr>
      <w:r w:rsidRPr="00A25843">
        <w:rPr>
          <w:rFonts w:ascii="Times New Roman" w:hAnsi="Times New Roman" w:cs="Times New Roman"/>
          <w:color w:val="000000"/>
        </w:rPr>
        <w:t>（</w:t>
      </w:r>
      <w:r w:rsidRPr="00A25843">
        <w:rPr>
          <w:rFonts w:ascii="Times New Roman" w:hAnsi="Times New Roman" w:cs="Times New Roman"/>
          <w:color w:val="000000"/>
        </w:rPr>
        <w:t>3</w:t>
      </w:r>
      <w:r w:rsidRPr="00A25843">
        <w:rPr>
          <w:rFonts w:ascii="Times New Roman" w:hAnsi="Times New Roman" w:cs="Times New Roman"/>
          <w:color w:val="000000"/>
        </w:rPr>
        <w:t>）将厂界噪声现状监测值与新增声级值叠加，即得噪声预测值</w:t>
      </w:r>
    </w:p>
    <w:p w:rsidR="00357BE7" w:rsidRPr="00A25843" w:rsidRDefault="003B14C1" w:rsidP="00150FAA">
      <w:pPr>
        <w:keepNext/>
        <w:keepLines/>
        <w:spacing w:line="500" w:lineRule="atLeast"/>
        <w:ind w:firstLineChars="0" w:firstLine="0"/>
        <w:outlineLvl w:val="3"/>
        <w:rPr>
          <w:rFonts w:cs="Times New Roman"/>
          <w:color w:val="000000"/>
          <w:lang w:val="zh-CN"/>
        </w:rPr>
      </w:pPr>
      <w:bookmarkStart w:id="284" w:name="_Toc269136141"/>
      <w:r w:rsidRPr="00150FAA">
        <w:rPr>
          <w:rFonts w:eastAsiaTheme="majorEastAsia" w:cs="Times New Roman"/>
          <w:b/>
          <w:bCs/>
          <w:szCs w:val="28"/>
        </w:rPr>
        <w:t>5.2.3.4</w:t>
      </w:r>
      <w:r w:rsidRPr="00150FAA">
        <w:rPr>
          <w:rFonts w:eastAsiaTheme="majorEastAsia" w:cs="Times New Roman"/>
          <w:b/>
          <w:bCs/>
          <w:szCs w:val="28"/>
        </w:rPr>
        <w:t>预测所需参数</w:t>
      </w:r>
      <w:bookmarkEnd w:id="284"/>
    </w:p>
    <w:p w:rsidR="00357BE7" w:rsidRPr="00A25843" w:rsidRDefault="00BF4202" w:rsidP="003740A3">
      <w:pPr>
        <w:spacing w:line="500" w:lineRule="atLeast"/>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snapToGrid w:val="0"/>
          <w:color w:val="000000"/>
        </w:rPr>
        <w:t>项目的主要噪声设备的声源源强见表</w:t>
      </w:r>
      <w:r w:rsidR="003B14C1" w:rsidRPr="00A25843">
        <w:rPr>
          <w:rFonts w:cs="Times New Roman"/>
          <w:snapToGrid w:val="0"/>
          <w:color w:val="000000"/>
        </w:rPr>
        <w:t>5-2-1</w:t>
      </w:r>
      <w:r w:rsidR="00EE4430" w:rsidRPr="00A25843">
        <w:rPr>
          <w:rFonts w:cs="Times New Roman"/>
          <w:snapToGrid w:val="0"/>
          <w:color w:val="000000"/>
        </w:rPr>
        <w:t>9</w:t>
      </w:r>
      <w:r w:rsidR="003B14C1" w:rsidRPr="00A25843">
        <w:rPr>
          <w:rFonts w:cs="Times New Roman"/>
          <w:snapToGrid w:val="0"/>
          <w:color w:val="000000"/>
        </w:rPr>
        <w:t>。</w:t>
      </w:r>
    </w:p>
    <w:p w:rsidR="00357BE7" w:rsidRPr="00A25843" w:rsidRDefault="003B14C1">
      <w:pPr>
        <w:pStyle w:val="07420"/>
        <w:spacing w:line="480" w:lineRule="atLeast"/>
        <w:ind w:firstLine="0"/>
        <w:jc w:val="center"/>
        <w:rPr>
          <w:b/>
          <w:snapToGrid w:val="0"/>
          <w:color w:val="000000"/>
          <w:kern w:val="0"/>
          <w:szCs w:val="24"/>
        </w:rPr>
      </w:pPr>
      <w:r w:rsidRPr="00A25843">
        <w:rPr>
          <w:b/>
          <w:snapToGrid w:val="0"/>
          <w:color w:val="000000"/>
          <w:kern w:val="0"/>
          <w:szCs w:val="24"/>
        </w:rPr>
        <w:t>表</w:t>
      </w:r>
      <w:r w:rsidRPr="00A25843">
        <w:rPr>
          <w:b/>
          <w:snapToGrid w:val="0"/>
          <w:color w:val="000000"/>
          <w:szCs w:val="24"/>
        </w:rPr>
        <w:t>5-2-</w:t>
      </w:r>
      <w:r w:rsidRPr="00A25843">
        <w:rPr>
          <w:b/>
          <w:snapToGrid w:val="0"/>
          <w:color w:val="000000"/>
        </w:rPr>
        <w:t>1</w:t>
      </w:r>
      <w:r w:rsidR="00EE4430" w:rsidRPr="00A25843">
        <w:rPr>
          <w:b/>
          <w:snapToGrid w:val="0"/>
          <w:color w:val="000000"/>
        </w:rPr>
        <w:t>9</w:t>
      </w:r>
      <w:r w:rsidRPr="00A25843">
        <w:rPr>
          <w:b/>
          <w:snapToGrid w:val="0"/>
          <w:color w:val="000000"/>
        </w:rPr>
        <w:t xml:space="preserve">   </w:t>
      </w:r>
      <w:r w:rsidRPr="00A25843">
        <w:rPr>
          <w:b/>
          <w:snapToGrid w:val="0"/>
          <w:color w:val="000000"/>
          <w:kern w:val="0"/>
          <w:szCs w:val="24"/>
        </w:rPr>
        <w:t>项目噪声源强估算参数表</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872"/>
        <w:gridCol w:w="1362"/>
        <w:gridCol w:w="1253"/>
        <w:gridCol w:w="1026"/>
        <w:gridCol w:w="914"/>
        <w:gridCol w:w="939"/>
        <w:gridCol w:w="1173"/>
        <w:gridCol w:w="984"/>
      </w:tblGrid>
      <w:tr w:rsidR="009A01A0" w:rsidRPr="00A25843" w:rsidTr="00EB463A">
        <w:trPr>
          <w:jc w:val="center"/>
        </w:trPr>
        <w:tc>
          <w:tcPr>
            <w:tcW w:w="512" w:type="pct"/>
            <w:tcBorders>
              <w:top w:val="single" w:sz="4" w:space="0" w:color="auto"/>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bookmarkStart w:id="285" w:name="_Toc269136142"/>
            <w:r w:rsidRPr="00A25843">
              <w:rPr>
                <w:rFonts w:cs="Times New Roman"/>
                <w:sz w:val="21"/>
                <w:szCs w:val="21"/>
              </w:rPr>
              <w:t>序号</w:t>
            </w:r>
          </w:p>
        </w:tc>
        <w:tc>
          <w:tcPr>
            <w:tcW w:w="799"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主要噪声源</w:t>
            </w:r>
          </w:p>
        </w:tc>
        <w:tc>
          <w:tcPr>
            <w:tcW w:w="735"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主要设备</w:t>
            </w:r>
          </w:p>
        </w:tc>
        <w:tc>
          <w:tcPr>
            <w:tcW w:w="602"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噪声源</w:t>
            </w:r>
            <w:r w:rsidRPr="00A25843">
              <w:rPr>
                <w:rFonts w:cs="Times New Roman"/>
                <w:sz w:val="21"/>
                <w:szCs w:val="21"/>
              </w:rPr>
              <w:lastRenderedPageBreak/>
              <w:t>强</w:t>
            </w:r>
          </w:p>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dB</w:t>
            </w:r>
            <w:r w:rsidRPr="00A25843">
              <w:rPr>
                <w:rFonts w:cs="Times New Roman"/>
                <w:sz w:val="21"/>
                <w:szCs w:val="21"/>
              </w:rPr>
              <w:t>（</w:t>
            </w:r>
            <w:r w:rsidRPr="00A25843">
              <w:rPr>
                <w:rFonts w:cs="Times New Roman"/>
                <w:sz w:val="21"/>
                <w:szCs w:val="21"/>
              </w:rPr>
              <w:t>A</w:t>
            </w:r>
            <w:r w:rsidRPr="00A25843">
              <w:rPr>
                <w:rFonts w:cs="Times New Roman"/>
                <w:sz w:val="21"/>
                <w:szCs w:val="21"/>
              </w:rPr>
              <w:t>）</w:t>
            </w:r>
          </w:p>
        </w:tc>
        <w:tc>
          <w:tcPr>
            <w:tcW w:w="536"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lastRenderedPageBreak/>
              <w:t>数量</w:t>
            </w:r>
          </w:p>
        </w:tc>
        <w:tc>
          <w:tcPr>
            <w:tcW w:w="551"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排放形</w:t>
            </w:r>
            <w:r w:rsidRPr="00A25843">
              <w:rPr>
                <w:rFonts w:cs="Times New Roman"/>
                <w:sz w:val="21"/>
                <w:szCs w:val="21"/>
              </w:rPr>
              <w:lastRenderedPageBreak/>
              <w:t>式</w:t>
            </w:r>
          </w:p>
        </w:tc>
        <w:tc>
          <w:tcPr>
            <w:tcW w:w="688" w:type="pct"/>
            <w:tcBorders>
              <w:top w:val="single" w:sz="4" w:space="0" w:color="auto"/>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lastRenderedPageBreak/>
              <w:t>治理措施</w:t>
            </w:r>
          </w:p>
        </w:tc>
        <w:tc>
          <w:tcPr>
            <w:tcW w:w="577" w:type="pct"/>
            <w:tcBorders>
              <w:top w:val="single" w:sz="4" w:space="0" w:color="auto"/>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降噪效</w:t>
            </w:r>
            <w:r w:rsidRPr="00A25843">
              <w:rPr>
                <w:rFonts w:cs="Times New Roman"/>
                <w:sz w:val="21"/>
                <w:szCs w:val="21"/>
              </w:rPr>
              <w:lastRenderedPageBreak/>
              <w:t>果</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lastRenderedPageBreak/>
              <w:t>1</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提升工序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提升装置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75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12</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val="restar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选用低噪声设备，厂房隔声，加装减震基础、安装消音器等</w:t>
            </w: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初清筛、高放筛工序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清筛装置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4</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3</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搅拌工序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搅拌装置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4</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粉碎工序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粉碎装置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85</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6</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5</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膨化装置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r w:rsidR="009A01A0" w:rsidRPr="00A25843" w:rsidTr="00EB463A">
        <w:trPr>
          <w:jc w:val="center"/>
        </w:trPr>
        <w:tc>
          <w:tcPr>
            <w:tcW w:w="512" w:type="pct"/>
            <w:tcBorders>
              <w:top w:val="single" w:sz="4" w:space="0" w:color="000000"/>
              <w:left w:val="nil"/>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6</w:t>
            </w:r>
          </w:p>
        </w:tc>
        <w:tc>
          <w:tcPr>
            <w:tcW w:w="799"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废气治理</w:t>
            </w:r>
          </w:p>
        </w:tc>
        <w:tc>
          <w:tcPr>
            <w:tcW w:w="735"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除尘装置</w:t>
            </w:r>
          </w:p>
        </w:tc>
        <w:tc>
          <w:tcPr>
            <w:tcW w:w="602"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80</w:t>
            </w:r>
          </w:p>
        </w:tc>
        <w:tc>
          <w:tcPr>
            <w:tcW w:w="536"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11</w:t>
            </w:r>
          </w:p>
        </w:tc>
        <w:tc>
          <w:tcPr>
            <w:tcW w:w="551" w:type="pct"/>
            <w:tcBorders>
              <w:top w:val="single" w:sz="4" w:space="0" w:color="000000"/>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连续</w:t>
            </w:r>
          </w:p>
        </w:tc>
        <w:tc>
          <w:tcPr>
            <w:tcW w:w="688" w:type="pct"/>
            <w:vMerge/>
            <w:tcBorders>
              <w:top w:val="nil"/>
              <w:left w:val="single" w:sz="4" w:space="0" w:color="000000"/>
              <w:bottom w:val="single" w:sz="4" w:space="0" w:color="000000"/>
              <w:right w:val="single" w:sz="4" w:space="0" w:color="000000"/>
            </w:tcBorders>
            <w:vAlign w:val="center"/>
          </w:tcPr>
          <w:p w:rsidR="009A01A0" w:rsidRPr="00A25843" w:rsidRDefault="009A01A0" w:rsidP="009E756E">
            <w:pPr>
              <w:spacing w:line="360" w:lineRule="atLeast"/>
              <w:ind w:firstLineChars="0" w:firstLine="0"/>
              <w:jc w:val="center"/>
              <w:rPr>
                <w:rFonts w:cs="Times New Roman"/>
                <w:sz w:val="21"/>
                <w:szCs w:val="21"/>
              </w:rPr>
            </w:pPr>
          </w:p>
        </w:tc>
        <w:tc>
          <w:tcPr>
            <w:tcW w:w="577" w:type="pct"/>
            <w:tcBorders>
              <w:top w:val="single" w:sz="4" w:space="0" w:color="000000"/>
              <w:left w:val="single" w:sz="4" w:space="0" w:color="000000"/>
              <w:bottom w:val="single" w:sz="4" w:space="0" w:color="000000"/>
              <w:right w:val="nil"/>
            </w:tcBorders>
            <w:vAlign w:val="center"/>
          </w:tcPr>
          <w:p w:rsidR="009A01A0" w:rsidRPr="00A25843" w:rsidRDefault="009A01A0" w:rsidP="009E756E">
            <w:pPr>
              <w:spacing w:line="360" w:lineRule="atLeast"/>
              <w:ind w:firstLineChars="0" w:firstLine="0"/>
              <w:jc w:val="center"/>
              <w:rPr>
                <w:rFonts w:cs="Times New Roman"/>
                <w:sz w:val="21"/>
                <w:szCs w:val="21"/>
              </w:rPr>
            </w:pPr>
            <w:r w:rsidRPr="00A25843">
              <w:rPr>
                <w:rFonts w:cs="Times New Roman"/>
                <w:sz w:val="21"/>
                <w:szCs w:val="21"/>
              </w:rPr>
              <w:t>≥20</w:t>
            </w:r>
          </w:p>
        </w:tc>
      </w:tr>
    </w:tbl>
    <w:p w:rsidR="00357BE7" w:rsidRPr="00A25843" w:rsidRDefault="003B14C1" w:rsidP="00150FAA">
      <w:pPr>
        <w:keepNext/>
        <w:keepLines/>
        <w:spacing w:line="500" w:lineRule="atLeast"/>
        <w:ind w:firstLineChars="0" w:firstLine="0"/>
        <w:outlineLvl w:val="3"/>
        <w:rPr>
          <w:rFonts w:cs="Times New Roman"/>
          <w:color w:val="000000"/>
          <w:lang w:val="zh-CN"/>
        </w:rPr>
      </w:pPr>
      <w:r w:rsidRPr="00150FAA">
        <w:rPr>
          <w:rFonts w:eastAsiaTheme="majorEastAsia" w:cs="Times New Roman"/>
          <w:b/>
          <w:bCs/>
          <w:szCs w:val="28"/>
        </w:rPr>
        <w:t>5.2.3.5</w:t>
      </w:r>
      <w:r w:rsidRPr="00150FAA">
        <w:rPr>
          <w:rFonts w:eastAsiaTheme="majorEastAsia" w:cs="Times New Roman"/>
          <w:b/>
          <w:bCs/>
          <w:szCs w:val="28"/>
        </w:rPr>
        <w:t>噪声影响预测结果及其评价</w:t>
      </w:r>
      <w:bookmarkEnd w:id="285"/>
    </w:p>
    <w:p w:rsidR="00357BE7" w:rsidRPr="00A25843" w:rsidRDefault="003B14C1">
      <w:pPr>
        <w:spacing w:line="480" w:lineRule="atLeast"/>
        <w:ind w:firstLine="480"/>
        <w:rPr>
          <w:rFonts w:cs="Times New Roman"/>
          <w:color w:val="000000"/>
        </w:rPr>
      </w:pPr>
      <w:r w:rsidRPr="00A25843">
        <w:rPr>
          <w:rFonts w:cs="Times New Roman"/>
          <w:color w:val="000000"/>
        </w:rPr>
        <w:t>工程完成后厂界噪声预测结果见表</w:t>
      </w:r>
      <w:r w:rsidRPr="00A25843">
        <w:rPr>
          <w:rFonts w:cs="Times New Roman"/>
          <w:snapToGrid w:val="0"/>
          <w:color w:val="000000"/>
        </w:rPr>
        <w:t>5-2-</w:t>
      </w:r>
      <w:r w:rsidR="00EE4430" w:rsidRPr="00A25843">
        <w:rPr>
          <w:rFonts w:cs="Times New Roman"/>
          <w:snapToGrid w:val="0"/>
          <w:color w:val="000000"/>
        </w:rPr>
        <w:t>20</w:t>
      </w:r>
      <w:r w:rsidRPr="00A25843">
        <w:rPr>
          <w:rFonts w:cs="Times New Roman"/>
          <w:color w:val="000000"/>
        </w:rPr>
        <w:t>。</w:t>
      </w:r>
    </w:p>
    <w:p w:rsidR="00357BE7" w:rsidRPr="00A25843" w:rsidRDefault="003B14C1">
      <w:pPr>
        <w:pStyle w:val="07420"/>
        <w:spacing w:line="480" w:lineRule="atLeast"/>
        <w:ind w:firstLine="0"/>
        <w:jc w:val="center"/>
        <w:rPr>
          <w:b/>
          <w:color w:val="000000"/>
          <w:szCs w:val="24"/>
        </w:rPr>
      </w:pPr>
      <w:r w:rsidRPr="00A25843">
        <w:rPr>
          <w:b/>
          <w:color w:val="000000"/>
        </w:rPr>
        <w:t>表</w:t>
      </w:r>
      <w:r w:rsidRPr="00A25843">
        <w:rPr>
          <w:b/>
          <w:snapToGrid w:val="0"/>
          <w:color w:val="000000"/>
        </w:rPr>
        <w:t>5-2-</w:t>
      </w:r>
      <w:r w:rsidR="00EE4430" w:rsidRPr="00A25843">
        <w:rPr>
          <w:b/>
          <w:snapToGrid w:val="0"/>
          <w:color w:val="000000"/>
        </w:rPr>
        <w:t>20</w:t>
      </w:r>
      <w:r w:rsidRPr="00A25843">
        <w:rPr>
          <w:b/>
          <w:snapToGrid w:val="0"/>
          <w:color w:val="000000"/>
        </w:rPr>
        <w:t xml:space="preserve">   </w:t>
      </w:r>
      <w:r w:rsidRPr="00A25843">
        <w:rPr>
          <w:b/>
          <w:color w:val="000000"/>
        </w:rPr>
        <w:t>厂界噪声预测结果一览表</w:t>
      </w:r>
      <w:r w:rsidRPr="00A25843">
        <w:rPr>
          <w:b/>
          <w:color w:val="000000"/>
          <w:szCs w:val="24"/>
        </w:rPr>
        <w:t>单位：</w:t>
      </w:r>
      <w:r w:rsidRPr="00A25843">
        <w:rPr>
          <w:b/>
          <w:color w:val="000000"/>
          <w:szCs w:val="24"/>
        </w:rPr>
        <w:t>dB</w:t>
      </w:r>
      <w:r w:rsidR="000020CB" w:rsidRPr="00A25843">
        <w:rPr>
          <w:b/>
          <w:color w:val="000000"/>
          <w:szCs w:val="24"/>
        </w:rPr>
        <w:t>（</w:t>
      </w:r>
      <w:r w:rsidRPr="00A25843">
        <w:rPr>
          <w:b/>
          <w:color w:val="000000"/>
          <w:szCs w:val="24"/>
        </w:rPr>
        <w:t>A</w:t>
      </w:r>
      <w:r w:rsidR="000020CB" w:rsidRPr="00A25843">
        <w:rPr>
          <w:b/>
          <w:color w:val="000000"/>
          <w:szCs w:val="24"/>
        </w:rPr>
        <w:t>）</w:t>
      </w:r>
    </w:p>
    <w:tbl>
      <w:tblPr>
        <w:tblW w:w="0" w:type="auto"/>
        <w:jc w:val="center"/>
        <w:tblBorders>
          <w:top w:val="single" w:sz="2" w:space="0" w:color="auto"/>
          <w:bottom w:val="single" w:sz="2" w:space="0" w:color="auto"/>
          <w:insideH w:val="single" w:sz="2" w:space="0" w:color="auto"/>
          <w:insideV w:val="single" w:sz="2" w:space="0" w:color="auto"/>
        </w:tblBorders>
        <w:tblLayout w:type="fixed"/>
        <w:tblLook w:val="04A0"/>
      </w:tblPr>
      <w:tblGrid>
        <w:gridCol w:w="1263"/>
        <w:gridCol w:w="1181"/>
        <w:gridCol w:w="1324"/>
        <w:gridCol w:w="1181"/>
        <w:gridCol w:w="1182"/>
        <w:gridCol w:w="1179"/>
        <w:gridCol w:w="1303"/>
      </w:tblGrid>
      <w:tr w:rsidR="00357BE7" w:rsidRPr="00A25843" w:rsidTr="00EB463A">
        <w:trPr>
          <w:jc w:val="center"/>
        </w:trPr>
        <w:tc>
          <w:tcPr>
            <w:tcW w:w="1263" w:type="dxa"/>
            <w:vMerge w:val="restart"/>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点位</w:t>
            </w:r>
          </w:p>
        </w:tc>
        <w:tc>
          <w:tcPr>
            <w:tcW w:w="3686" w:type="dxa"/>
            <w:gridSpan w:val="3"/>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昼间</w:t>
            </w:r>
            <w:r w:rsidRPr="00A25843">
              <w:rPr>
                <w:rFonts w:cs="Times New Roman"/>
                <w:color w:val="000000"/>
                <w:sz w:val="21"/>
                <w:szCs w:val="21"/>
              </w:rPr>
              <w:t>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c>
          <w:tcPr>
            <w:tcW w:w="3664" w:type="dxa"/>
            <w:gridSpan w:val="3"/>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夜间</w:t>
            </w:r>
            <w:r w:rsidRPr="00A25843">
              <w:rPr>
                <w:rFonts w:cs="Times New Roman"/>
                <w:color w:val="000000"/>
                <w:sz w:val="21"/>
                <w:szCs w:val="21"/>
              </w:rPr>
              <w:t>dB</w:t>
            </w:r>
            <w:r w:rsidRPr="00A25843">
              <w:rPr>
                <w:rFonts w:cs="Times New Roman"/>
                <w:color w:val="000000"/>
                <w:sz w:val="21"/>
                <w:szCs w:val="21"/>
              </w:rPr>
              <w:t>（</w:t>
            </w:r>
            <w:r w:rsidRPr="00A25843">
              <w:rPr>
                <w:rFonts w:cs="Times New Roman"/>
                <w:color w:val="000000"/>
                <w:sz w:val="21"/>
                <w:szCs w:val="21"/>
              </w:rPr>
              <w:t>A</w:t>
            </w:r>
            <w:r w:rsidRPr="00A25843">
              <w:rPr>
                <w:rFonts w:cs="Times New Roman"/>
                <w:color w:val="000000"/>
                <w:sz w:val="21"/>
                <w:szCs w:val="21"/>
              </w:rPr>
              <w:t>）</w:t>
            </w:r>
          </w:p>
        </w:tc>
      </w:tr>
      <w:tr w:rsidR="00357BE7" w:rsidRPr="00A25843" w:rsidTr="00EB463A">
        <w:trPr>
          <w:jc w:val="center"/>
        </w:trPr>
        <w:tc>
          <w:tcPr>
            <w:tcW w:w="1263" w:type="dxa"/>
            <w:vMerge/>
            <w:vAlign w:val="center"/>
          </w:tcPr>
          <w:p w:rsidR="00357BE7" w:rsidRPr="00A25843" w:rsidRDefault="00357BE7" w:rsidP="009E756E">
            <w:pPr>
              <w:snapToGrid w:val="0"/>
              <w:spacing w:line="360" w:lineRule="atLeast"/>
              <w:ind w:firstLineChars="0" w:firstLine="0"/>
              <w:jc w:val="center"/>
              <w:rPr>
                <w:rFonts w:cs="Times New Roman"/>
                <w:color w:val="000000"/>
                <w:sz w:val="21"/>
                <w:szCs w:val="21"/>
              </w:rPr>
            </w:pP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现状值</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贡献值</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叠加值</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现状值</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贡献值</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叠加值</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北厂界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56.0</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45.2</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56.35</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47.1</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45.2</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49.26</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东厂界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55.3</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47.6</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55.98</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47.5</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47.6</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50.56</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南厂界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56.6</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57.46</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48.3</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50.0</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52.24</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西厂界</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56.9</w:t>
            </w:r>
          </w:p>
        </w:tc>
        <w:tc>
          <w:tcPr>
            <w:tcW w:w="1324"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49.6</w:t>
            </w:r>
          </w:p>
        </w:tc>
        <w:tc>
          <w:tcPr>
            <w:tcW w:w="1181"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57.64</w:t>
            </w:r>
          </w:p>
        </w:tc>
        <w:tc>
          <w:tcPr>
            <w:tcW w:w="1182"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47.7</w:t>
            </w:r>
          </w:p>
        </w:tc>
        <w:tc>
          <w:tcPr>
            <w:tcW w:w="1179"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49.6</w:t>
            </w:r>
          </w:p>
        </w:tc>
        <w:tc>
          <w:tcPr>
            <w:tcW w:w="1303" w:type="dxa"/>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51.76</w:t>
            </w:r>
          </w:p>
        </w:tc>
      </w:tr>
      <w:tr w:rsidR="00357BE7" w:rsidRPr="00A25843" w:rsidTr="00EB463A">
        <w:trPr>
          <w:jc w:val="center"/>
        </w:trPr>
        <w:tc>
          <w:tcPr>
            <w:tcW w:w="1263" w:type="dxa"/>
            <w:vAlign w:val="center"/>
          </w:tcPr>
          <w:p w:rsidR="00357BE7" w:rsidRPr="00A25843" w:rsidRDefault="003B14C1" w:rsidP="009E756E">
            <w:pPr>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标准</w:t>
            </w:r>
          </w:p>
        </w:tc>
        <w:tc>
          <w:tcPr>
            <w:tcW w:w="3686" w:type="dxa"/>
            <w:gridSpan w:val="3"/>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65</w:t>
            </w:r>
          </w:p>
        </w:tc>
        <w:tc>
          <w:tcPr>
            <w:tcW w:w="3664" w:type="dxa"/>
            <w:gridSpan w:val="3"/>
            <w:vAlign w:val="center"/>
          </w:tcPr>
          <w:p w:rsidR="00357BE7" w:rsidRPr="00A25843" w:rsidRDefault="003B14C1" w:rsidP="009E756E">
            <w:pPr>
              <w:snapToGrid w:val="0"/>
              <w:spacing w:line="360" w:lineRule="atLeast"/>
              <w:ind w:firstLineChars="0" w:firstLine="0"/>
              <w:jc w:val="center"/>
              <w:rPr>
                <w:rFonts w:cs="Times New Roman"/>
                <w:sz w:val="21"/>
                <w:szCs w:val="21"/>
              </w:rPr>
            </w:pPr>
            <w:r w:rsidRPr="00A25843">
              <w:rPr>
                <w:rFonts w:cs="Times New Roman"/>
                <w:sz w:val="21"/>
                <w:szCs w:val="21"/>
              </w:rPr>
              <w:t>55</w:t>
            </w:r>
          </w:p>
        </w:tc>
      </w:tr>
    </w:tbl>
    <w:p w:rsidR="00357BE7" w:rsidRPr="00A25843" w:rsidRDefault="003B14C1">
      <w:pPr>
        <w:spacing w:line="480" w:lineRule="atLeast"/>
        <w:ind w:firstLine="480"/>
        <w:rPr>
          <w:rFonts w:cs="Times New Roman"/>
          <w:color w:val="000000"/>
        </w:rPr>
      </w:pPr>
      <w:bookmarkStart w:id="286" w:name="_Toc269136143"/>
      <w:bookmarkStart w:id="287" w:name="_Toc35518111"/>
      <w:bookmarkStart w:id="288" w:name="_Toc34725344"/>
      <w:bookmarkStart w:id="289" w:name="_Toc269136973"/>
      <w:bookmarkStart w:id="290" w:name="_Toc35512259"/>
      <w:bookmarkStart w:id="291" w:name="_Toc131240111"/>
      <w:bookmarkStart w:id="292" w:name="_Toc269135264"/>
      <w:bookmarkStart w:id="293" w:name="_Toc269137116"/>
      <w:bookmarkStart w:id="294" w:name="_Toc272223421"/>
      <w:bookmarkStart w:id="295" w:name="_Toc272223630"/>
      <w:bookmarkStart w:id="296" w:name="_Toc276997596"/>
      <w:bookmarkStart w:id="297" w:name="_Toc269137202"/>
      <w:r w:rsidRPr="00A25843">
        <w:rPr>
          <w:rFonts w:cs="Times New Roman"/>
          <w:color w:val="000000"/>
        </w:rPr>
        <w:t>由以上预测结果，拟建项目运营期边界噪声贡献值可满足《工业企业厂界环境噪声排放标准》（</w:t>
      </w:r>
      <w:r w:rsidRPr="00A25843">
        <w:rPr>
          <w:rFonts w:cs="Times New Roman"/>
          <w:color w:val="000000"/>
        </w:rPr>
        <w:t>GB12348-2008</w:t>
      </w:r>
      <w:r w:rsidRPr="00A25843">
        <w:rPr>
          <w:rFonts w:cs="Times New Roman"/>
          <w:color w:val="000000"/>
        </w:rPr>
        <w:t>）</w:t>
      </w:r>
      <w:r w:rsidRPr="00A25843">
        <w:rPr>
          <w:rFonts w:cs="Times New Roman"/>
          <w:color w:val="000000"/>
        </w:rPr>
        <w:t>2</w:t>
      </w:r>
      <w:r w:rsidRPr="00A25843">
        <w:rPr>
          <w:rFonts w:cs="Times New Roman"/>
          <w:color w:val="000000"/>
        </w:rPr>
        <w:t>类声环境功能区标准，区域噪声预测值满足《声环境质量标准》（</w:t>
      </w:r>
      <w:r w:rsidRPr="00A25843">
        <w:rPr>
          <w:rFonts w:cs="Times New Roman"/>
          <w:color w:val="000000"/>
        </w:rPr>
        <w:t>GB3096-2008</w:t>
      </w:r>
      <w:r w:rsidRPr="00A25843">
        <w:rPr>
          <w:rFonts w:cs="Times New Roman"/>
          <w:color w:val="000000"/>
        </w:rPr>
        <w:t>）中</w:t>
      </w:r>
      <w:r w:rsidRPr="00A25843">
        <w:rPr>
          <w:rFonts w:cs="Times New Roman"/>
          <w:color w:val="000000"/>
        </w:rPr>
        <w:t>2</w:t>
      </w:r>
      <w:r w:rsidRPr="00A25843">
        <w:rPr>
          <w:rFonts w:cs="Times New Roman"/>
          <w:color w:val="000000"/>
        </w:rPr>
        <w:t>类声环境功能区标准，</w:t>
      </w:r>
      <w:r w:rsidR="00BF4202" w:rsidRPr="008919A5">
        <w:rPr>
          <w:rFonts w:cs="Times New Roman" w:hint="eastAsia"/>
        </w:rPr>
        <w:t>拟</w:t>
      </w:r>
      <w:r w:rsidR="00BF4202" w:rsidRPr="00A25843">
        <w:rPr>
          <w:rFonts w:cs="Times New Roman"/>
        </w:rPr>
        <w:t>建</w:t>
      </w:r>
      <w:r w:rsidRPr="00A25843">
        <w:rPr>
          <w:rFonts w:cs="Times New Roman"/>
          <w:color w:val="000000"/>
        </w:rPr>
        <w:t>项目运营期声环境影响较小。</w:t>
      </w:r>
    </w:p>
    <w:p w:rsidR="00357BE7" w:rsidRPr="00A25843" w:rsidRDefault="003B14C1">
      <w:pPr>
        <w:pStyle w:val="3"/>
        <w:spacing w:before="120"/>
        <w:rPr>
          <w:rFonts w:cs="Times New Roman"/>
        </w:rPr>
      </w:pPr>
      <w:bookmarkStart w:id="298" w:name="_Toc12203"/>
      <w:bookmarkStart w:id="299" w:name="_Toc506178369"/>
      <w:bookmarkStart w:id="300" w:name="_Toc505672805"/>
      <w:bookmarkStart w:id="301" w:name="_Toc505672247"/>
      <w:bookmarkStart w:id="302" w:name="_Toc505672123"/>
      <w:bookmarkStart w:id="303" w:name="_Toc507297517"/>
      <w:bookmarkStart w:id="304" w:name="_Toc483642317"/>
      <w:bookmarkStart w:id="305" w:name="_Toc507297663"/>
      <w:bookmarkStart w:id="306" w:name="_Toc509893319"/>
      <w:bookmarkStart w:id="307" w:name="_Toc37645293"/>
      <w:bookmarkStart w:id="308" w:name="_Toc485115390"/>
      <w:bookmarkStart w:id="309" w:name="_Toc507298209"/>
      <w:bookmarkStart w:id="310" w:name="_Toc13397597"/>
      <w:bookmarkStart w:id="311" w:name="_Toc506950402"/>
      <w:bookmarkStart w:id="312" w:name="_Toc24458908"/>
      <w:bookmarkStart w:id="313" w:name="_Toc506178061"/>
      <w:bookmarkStart w:id="314" w:name="_Toc15447000"/>
      <w:bookmarkEnd w:id="286"/>
      <w:bookmarkEnd w:id="287"/>
      <w:bookmarkEnd w:id="288"/>
      <w:bookmarkEnd w:id="289"/>
      <w:bookmarkEnd w:id="290"/>
      <w:bookmarkEnd w:id="291"/>
      <w:bookmarkEnd w:id="292"/>
      <w:bookmarkEnd w:id="293"/>
      <w:bookmarkEnd w:id="294"/>
      <w:bookmarkEnd w:id="295"/>
      <w:bookmarkEnd w:id="296"/>
      <w:bookmarkEnd w:id="297"/>
      <w:r w:rsidRPr="00A25843">
        <w:rPr>
          <w:rFonts w:cs="Times New Roman"/>
        </w:rPr>
        <w:t>5.2.4</w:t>
      </w:r>
      <w:r w:rsidRPr="00A25843">
        <w:rPr>
          <w:rFonts w:cs="Times New Roman"/>
        </w:rPr>
        <w:t>固体废物环境影响评价</w:t>
      </w:r>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项目产生的固体废物包括投料工序产生的废包装物，清筛工序清除的杂质，废气处理装置收集的粉尘，办公生活产生的生活垃圾，沉淀池产生的。</w:t>
      </w:r>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szCs w:val="24"/>
        </w:rPr>
        <w:t>项目投料工序产生的废包装物，送垃圾处理厂处理；清筛工序清除的杂质，收集后送垃圾处理厂；废气处理装置收集粉尘，统一收集后回用于生产；污水处理站产生沉渣，集中收集后，外售做建材；</w:t>
      </w:r>
      <w:r w:rsidRPr="008919A5">
        <w:rPr>
          <w:rFonts w:cs="Times New Roman" w:hint="eastAsia"/>
        </w:rPr>
        <w:t>拟</w:t>
      </w:r>
      <w:r w:rsidRPr="00A25843">
        <w:rPr>
          <w:rFonts w:cs="Times New Roman"/>
        </w:rPr>
        <w:t>建</w:t>
      </w:r>
      <w:r w:rsidR="003B14C1" w:rsidRPr="00A25843">
        <w:rPr>
          <w:rFonts w:cs="Times New Roman"/>
          <w:szCs w:val="24"/>
        </w:rPr>
        <w:t>项目办公生活产生的生活垃圾</w:t>
      </w:r>
      <w:r w:rsidR="003B14C1" w:rsidRPr="00A25843">
        <w:rPr>
          <w:rFonts w:eastAsia="宋体" w:cs="Times New Roman"/>
          <w:szCs w:val="24"/>
        </w:rPr>
        <w:t>，收集到指定的垃圾箱内，由环卫部门统一处理。</w:t>
      </w:r>
    </w:p>
    <w:p w:rsidR="00357BE7" w:rsidRPr="00A25843" w:rsidRDefault="003B14C1">
      <w:pPr>
        <w:pStyle w:val="3"/>
        <w:spacing w:before="120"/>
        <w:rPr>
          <w:rFonts w:cs="Times New Roman"/>
        </w:rPr>
      </w:pPr>
      <w:r w:rsidRPr="00A25843">
        <w:rPr>
          <w:rFonts w:cs="Times New Roman"/>
        </w:rPr>
        <w:lastRenderedPageBreak/>
        <w:t>5.2.5</w:t>
      </w:r>
      <w:r w:rsidRPr="00A25843">
        <w:rPr>
          <w:rFonts w:cs="Times New Roman"/>
        </w:rPr>
        <w:t>土壤环境影响评价</w:t>
      </w:r>
    </w:p>
    <w:p w:rsidR="009D5285" w:rsidRPr="00A25843" w:rsidRDefault="00BF4202" w:rsidP="009D5285">
      <w:pPr>
        <w:spacing w:line="480" w:lineRule="atLeast"/>
        <w:ind w:firstLine="480"/>
        <w:rPr>
          <w:rFonts w:cs="Times New Roman"/>
          <w:color w:val="000000"/>
        </w:rPr>
      </w:pPr>
      <w:r w:rsidRPr="008919A5">
        <w:rPr>
          <w:rFonts w:cs="Times New Roman" w:hint="eastAsia"/>
        </w:rPr>
        <w:t>拟</w:t>
      </w:r>
      <w:r w:rsidRPr="00A25843">
        <w:rPr>
          <w:rFonts w:cs="Times New Roman"/>
        </w:rPr>
        <w:t>建</w:t>
      </w:r>
      <w:r w:rsidR="00C4745B" w:rsidRPr="00A25843">
        <w:rPr>
          <w:rFonts w:cs="Times New Roman"/>
        </w:rPr>
        <w:t>项目所属行业为</w:t>
      </w:r>
      <w:r w:rsidR="00C4745B" w:rsidRPr="00A25843">
        <w:rPr>
          <w:rFonts w:cs="Times New Roman"/>
        </w:rPr>
        <w:t xml:space="preserve">“C1329 </w:t>
      </w:r>
      <w:r w:rsidR="00C4745B" w:rsidRPr="00A25843">
        <w:rPr>
          <w:rFonts w:cs="Times New Roman"/>
        </w:rPr>
        <w:t>其他饲料加工</w:t>
      </w:r>
      <w:r w:rsidR="00C4745B" w:rsidRPr="00A25843">
        <w:rPr>
          <w:rFonts w:cs="Times New Roman"/>
        </w:rPr>
        <w:t>”</w:t>
      </w:r>
      <w:r w:rsidR="00C4745B" w:rsidRPr="00A25843">
        <w:rPr>
          <w:rFonts w:cs="Times New Roman"/>
        </w:rPr>
        <w:t>，</w:t>
      </w:r>
      <w:r w:rsidR="003B14C1" w:rsidRPr="00A25843">
        <w:rPr>
          <w:rFonts w:cs="Times New Roman"/>
        </w:rPr>
        <w:t>根据</w:t>
      </w:r>
      <w:r w:rsidR="003B14C1" w:rsidRPr="00A25843">
        <w:rPr>
          <w:rFonts w:cs="Times New Roman"/>
          <w:kern w:val="0"/>
        </w:rPr>
        <w:t>《环境影响评价技术导则</w:t>
      </w:r>
      <w:r w:rsidR="003B14C1" w:rsidRPr="00A25843">
        <w:rPr>
          <w:rFonts w:cs="Times New Roman"/>
          <w:kern w:val="0"/>
        </w:rPr>
        <w:t>·</w:t>
      </w:r>
      <w:r w:rsidR="003B14C1" w:rsidRPr="00A25843">
        <w:rPr>
          <w:rFonts w:cs="Times New Roman"/>
          <w:kern w:val="0"/>
        </w:rPr>
        <w:t>土壤环境（试行）》（</w:t>
      </w:r>
      <w:r w:rsidR="003B14C1" w:rsidRPr="00A25843">
        <w:rPr>
          <w:rFonts w:cs="Times New Roman"/>
          <w:kern w:val="0"/>
        </w:rPr>
        <w:t>HJ964-2018</w:t>
      </w:r>
      <w:r w:rsidR="003B14C1" w:rsidRPr="00A25843">
        <w:rPr>
          <w:rFonts w:cs="Times New Roman"/>
          <w:kern w:val="0"/>
        </w:rPr>
        <w:t>）</w:t>
      </w:r>
      <w:r w:rsidR="003B14C1" w:rsidRPr="00A25843">
        <w:rPr>
          <w:rFonts w:cs="Times New Roman"/>
        </w:rPr>
        <w:t>中附录</w:t>
      </w:r>
      <w:r w:rsidR="003B14C1" w:rsidRPr="00A25843">
        <w:rPr>
          <w:rFonts w:cs="Times New Roman"/>
        </w:rPr>
        <w:t>A“</w:t>
      </w:r>
      <w:r w:rsidR="003B14C1" w:rsidRPr="00A25843">
        <w:rPr>
          <w:rFonts w:cs="Times New Roman"/>
        </w:rPr>
        <w:t>土壤环境影响评价项目类别</w:t>
      </w:r>
      <w:r w:rsidR="003B14C1" w:rsidRPr="00A25843">
        <w:rPr>
          <w:rFonts w:cs="Times New Roman"/>
        </w:rPr>
        <w:t>”</w:t>
      </w:r>
      <w:r w:rsidR="00C4745B" w:rsidRPr="00A25843">
        <w:rPr>
          <w:rFonts w:cs="Times New Roman"/>
        </w:rPr>
        <w:t>进行判定</w:t>
      </w:r>
      <w:r w:rsidR="003B14C1" w:rsidRPr="00A25843">
        <w:rPr>
          <w:rFonts w:cs="Times New Roman"/>
        </w:rPr>
        <w:t>，</w:t>
      </w:r>
      <w:r w:rsidRPr="008919A5">
        <w:rPr>
          <w:rFonts w:cs="Times New Roman" w:hint="eastAsia"/>
        </w:rPr>
        <w:t>拟</w:t>
      </w:r>
      <w:r w:rsidRPr="00A25843">
        <w:rPr>
          <w:rFonts w:cs="Times New Roman"/>
        </w:rPr>
        <w:t>建</w:t>
      </w:r>
      <w:r w:rsidR="00A26F8C" w:rsidRPr="00A25843">
        <w:rPr>
          <w:rFonts w:cs="Times New Roman"/>
        </w:rPr>
        <w:t>项目土壤环境影响评价项目类别不在该附录中，</w:t>
      </w:r>
      <w:r w:rsidR="003B14C1" w:rsidRPr="00A25843">
        <w:rPr>
          <w:rFonts w:cs="Times New Roman"/>
        </w:rPr>
        <w:t>属于</w:t>
      </w:r>
      <w:r w:rsidR="003B14C1" w:rsidRPr="00A25843">
        <w:rPr>
          <w:rFonts w:cs="Times New Roman"/>
        </w:rPr>
        <w:t>“</w:t>
      </w:r>
      <w:r w:rsidR="003B14C1" w:rsidRPr="00A25843">
        <w:rPr>
          <w:rFonts w:cs="Times New Roman"/>
        </w:rPr>
        <w:t>其他行业</w:t>
      </w:r>
      <w:r w:rsidR="003B14C1" w:rsidRPr="00A25843">
        <w:rPr>
          <w:rFonts w:cs="Times New Roman"/>
        </w:rPr>
        <w:t>”</w:t>
      </w:r>
      <w:r w:rsidR="003B14C1" w:rsidRPr="00A25843">
        <w:rPr>
          <w:rFonts w:cs="Times New Roman"/>
        </w:rPr>
        <w:t>，属于</w:t>
      </w:r>
      <w:r w:rsidR="003B14C1" w:rsidRPr="00A25843">
        <w:rPr>
          <w:rFonts w:cs="Times New Roman"/>
        </w:rPr>
        <w:t>IV</w:t>
      </w:r>
      <w:r w:rsidR="003B14C1" w:rsidRPr="00A25843">
        <w:rPr>
          <w:rFonts w:cs="Times New Roman"/>
        </w:rPr>
        <w:t>类项目。</w:t>
      </w:r>
      <w:r w:rsidR="003B14C1" w:rsidRPr="00A25843">
        <w:rPr>
          <w:rFonts w:cs="Times New Roman"/>
          <w:color w:val="000000"/>
        </w:rPr>
        <w:t>根据</w:t>
      </w:r>
      <w:r w:rsidR="003B14C1" w:rsidRPr="00A25843">
        <w:rPr>
          <w:rFonts w:cs="Times New Roman"/>
          <w:color w:val="000000"/>
          <w:kern w:val="0"/>
        </w:rPr>
        <w:t>《环境影响评价技术导则</w:t>
      </w:r>
      <w:r w:rsidR="003B14C1" w:rsidRPr="00A25843">
        <w:rPr>
          <w:rFonts w:cs="Times New Roman"/>
          <w:color w:val="000000"/>
          <w:kern w:val="0"/>
        </w:rPr>
        <w:t>·</w:t>
      </w:r>
      <w:r w:rsidR="003B14C1" w:rsidRPr="00A25843">
        <w:rPr>
          <w:rFonts w:cs="Times New Roman"/>
          <w:color w:val="000000"/>
          <w:kern w:val="0"/>
        </w:rPr>
        <w:t>土壤环境（试行）》（</w:t>
      </w:r>
      <w:r w:rsidR="003B14C1" w:rsidRPr="00A25843">
        <w:rPr>
          <w:rFonts w:cs="Times New Roman"/>
          <w:color w:val="000000"/>
          <w:kern w:val="0"/>
        </w:rPr>
        <w:t>HJ964-2018</w:t>
      </w:r>
      <w:r w:rsidR="003B14C1" w:rsidRPr="00A25843">
        <w:rPr>
          <w:rFonts w:cs="Times New Roman"/>
          <w:color w:val="000000"/>
          <w:kern w:val="0"/>
        </w:rPr>
        <w:t>）</w:t>
      </w:r>
      <w:r w:rsidR="003B14C1" w:rsidRPr="00A25843">
        <w:rPr>
          <w:rFonts w:cs="Times New Roman"/>
          <w:color w:val="000000"/>
          <w:kern w:val="0"/>
        </w:rPr>
        <w:t>4.2.2</w:t>
      </w:r>
      <w:r w:rsidR="003B14C1" w:rsidRPr="00A25843">
        <w:rPr>
          <w:rFonts w:cs="Times New Roman"/>
        </w:rPr>
        <w:t>IV</w:t>
      </w:r>
      <w:r w:rsidR="003B14C1" w:rsidRPr="00A25843">
        <w:rPr>
          <w:rFonts w:cs="Times New Roman"/>
        </w:rPr>
        <w:t>类建设项目可不开展土壤环境影响评价</w:t>
      </w:r>
      <w:r w:rsidR="003B14C1" w:rsidRPr="00A25843">
        <w:rPr>
          <w:rFonts w:cs="Times New Roman"/>
          <w:color w:val="000000"/>
        </w:rPr>
        <w:t>。</w:t>
      </w:r>
      <w:bookmarkStart w:id="315" w:name="_Toc269137124"/>
      <w:bookmarkStart w:id="316" w:name="_Toc272223429"/>
      <w:bookmarkStart w:id="317" w:name="_Toc269135272"/>
      <w:bookmarkStart w:id="318" w:name="_Toc269137210"/>
      <w:bookmarkStart w:id="319" w:name="_Toc269136157"/>
      <w:bookmarkStart w:id="320" w:name="_Toc272223638"/>
      <w:bookmarkStart w:id="321" w:name="_Toc276997604"/>
      <w:bookmarkStart w:id="322" w:name="_Toc4155477"/>
      <w:bookmarkStart w:id="323" w:name="_Toc269136981"/>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357BE7" w:rsidRPr="00F3457B" w:rsidRDefault="003B14C1" w:rsidP="009D5285">
      <w:pPr>
        <w:pStyle w:val="20"/>
        <w:spacing w:before="120"/>
        <w:rPr>
          <w:rFonts w:eastAsiaTheme="minorEastAsia" w:cs="Times New Roman"/>
        </w:rPr>
      </w:pPr>
      <w:bookmarkStart w:id="324" w:name="_Toc36626751"/>
      <w:r w:rsidRPr="00F3457B">
        <w:rPr>
          <w:rFonts w:eastAsiaTheme="minorEastAsia" w:cs="Times New Roman"/>
        </w:rPr>
        <w:t>5.3</w:t>
      </w:r>
      <w:r w:rsidRPr="00F3457B">
        <w:rPr>
          <w:rFonts w:eastAsiaTheme="minorEastAsia" w:cs="Times New Roman"/>
        </w:rPr>
        <w:t>环境风险评价</w:t>
      </w:r>
      <w:bookmarkEnd w:id="315"/>
      <w:bookmarkEnd w:id="316"/>
      <w:bookmarkEnd w:id="317"/>
      <w:bookmarkEnd w:id="318"/>
      <w:bookmarkEnd w:id="319"/>
      <w:bookmarkEnd w:id="320"/>
      <w:bookmarkEnd w:id="321"/>
      <w:bookmarkEnd w:id="322"/>
      <w:bookmarkEnd w:id="323"/>
      <w:bookmarkEnd w:id="324"/>
    </w:p>
    <w:p w:rsidR="00184BAD" w:rsidRPr="00A25843" w:rsidRDefault="003B14C1" w:rsidP="00184BAD">
      <w:pPr>
        <w:spacing w:line="480" w:lineRule="atLeast"/>
        <w:ind w:firstLine="480"/>
        <w:contextualSpacing/>
        <w:rPr>
          <w:rFonts w:cs="Times New Roman"/>
          <w:szCs w:val="24"/>
        </w:rPr>
      </w:pPr>
      <w:r w:rsidRPr="00A25843">
        <w:rPr>
          <w:rFonts w:cs="Times New Roman"/>
          <w:szCs w:val="24"/>
        </w:rPr>
        <w:t>按照《建设项目环境风险评价技术导则》（</w:t>
      </w:r>
      <w:r w:rsidRPr="00A25843">
        <w:rPr>
          <w:rFonts w:cs="Times New Roman"/>
          <w:szCs w:val="24"/>
        </w:rPr>
        <w:t>HJ/T169-2018</w:t>
      </w:r>
      <w:r w:rsidRPr="00A25843">
        <w:rPr>
          <w:rFonts w:cs="Times New Roman"/>
          <w:szCs w:val="24"/>
        </w:rPr>
        <w:t>），</w:t>
      </w:r>
      <w:r w:rsidR="002E3CAE" w:rsidRPr="00A25843">
        <w:rPr>
          <w:rFonts w:cs="Times New Roman"/>
          <w:szCs w:val="24"/>
        </w:rPr>
        <w:t>风险导则适用于涉及有毒有害和易燃易爆危险物质生产、使用、储存（包括使用管网输送）的建设项目可能发生的突发性事故（不包括认为破坏及自然灾害引起的事故）的环境风险评价。</w:t>
      </w:r>
    </w:p>
    <w:p w:rsidR="00357BE7" w:rsidRPr="00A25843" w:rsidRDefault="00BF4202" w:rsidP="00184BAD">
      <w:pPr>
        <w:spacing w:line="480" w:lineRule="atLeast"/>
        <w:ind w:firstLine="480"/>
        <w:contextualSpacing/>
        <w:rPr>
          <w:rFonts w:cs="Times New Roman"/>
          <w:szCs w:val="24"/>
        </w:rPr>
      </w:pPr>
      <w:r w:rsidRPr="008919A5">
        <w:rPr>
          <w:rFonts w:cs="Times New Roman" w:hint="eastAsia"/>
        </w:rPr>
        <w:t>拟</w:t>
      </w:r>
      <w:r w:rsidRPr="00A25843">
        <w:rPr>
          <w:rFonts w:cs="Times New Roman"/>
        </w:rPr>
        <w:t>建</w:t>
      </w:r>
      <w:r w:rsidR="002E3CAE" w:rsidRPr="00A25843">
        <w:rPr>
          <w:rFonts w:cs="Times New Roman"/>
          <w:szCs w:val="24"/>
        </w:rPr>
        <w:t>项目不涉及有毒有害</w:t>
      </w:r>
      <w:r w:rsidR="00383574" w:rsidRPr="00A25843">
        <w:rPr>
          <w:rFonts w:cs="Times New Roman"/>
          <w:szCs w:val="24"/>
        </w:rPr>
        <w:t>物质，项目锅炉以天然气为燃料，天然气属于易燃易爆物质，但</w:t>
      </w:r>
      <w:r w:rsidR="00184BAD" w:rsidRPr="00A25843">
        <w:rPr>
          <w:rFonts w:cs="Times New Roman"/>
          <w:szCs w:val="24"/>
        </w:rPr>
        <w:t>采用管道输送，贮存</w:t>
      </w:r>
      <w:r w:rsidR="00383574" w:rsidRPr="00A25843">
        <w:rPr>
          <w:rFonts w:cs="Times New Roman"/>
          <w:szCs w:val="24"/>
        </w:rPr>
        <w:t>量较小</w:t>
      </w:r>
      <w:r w:rsidR="002E3CAE" w:rsidRPr="00A25843">
        <w:rPr>
          <w:rFonts w:cs="Times New Roman"/>
          <w:szCs w:val="24"/>
        </w:rPr>
        <w:t>，</w:t>
      </w:r>
      <w:r w:rsidR="00184BAD" w:rsidRPr="00A25843">
        <w:rPr>
          <w:rFonts w:cs="Times New Roman"/>
          <w:szCs w:val="24"/>
        </w:rPr>
        <w:t>判定危险物质及工艺系统危险性（</w:t>
      </w:r>
      <w:r w:rsidR="00184BAD" w:rsidRPr="00A25843">
        <w:rPr>
          <w:rFonts w:cs="Times New Roman"/>
          <w:szCs w:val="24"/>
        </w:rPr>
        <w:t>P</w:t>
      </w:r>
      <w:r w:rsidR="00184BAD" w:rsidRPr="00A25843">
        <w:rPr>
          <w:rFonts w:cs="Times New Roman"/>
          <w:szCs w:val="24"/>
        </w:rPr>
        <w:t>）分级为</w:t>
      </w:r>
      <w:r w:rsidR="00184BAD" w:rsidRPr="00A25843">
        <w:rPr>
          <w:rFonts w:cs="Times New Roman"/>
          <w:szCs w:val="24"/>
        </w:rPr>
        <w:t>P4</w:t>
      </w:r>
      <w:r w:rsidR="00184BAD" w:rsidRPr="00A25843">
        <w:rPr>
          <w:rFonts w:cs="Times New Roman"/>
          <w:szCs w:val="24"/>
        </w:rPr>
        <w:t>，且</w:t>
      </w:r>
      <w:r w:rsidRPr="008919A5">
        <w:rPr>
          <w:rFonts w:cs="Times New Roman" w:hint="eastAsia"/>
        </w:rPr>
        <w:t>拟</w:t>
      </w:r>
      <w:r w:rsidRPr="00A25843">
        <w:rPr>
          <w:rFonts w:cs="Times New Roman"/>
        </w:rPr>
        <w:t>建</w:t>
      </w:r>
      <w:r w:rsidR="00184BAD" w:rsidRPr="00A25843">
        <w:rPr>
          <w:rFonts w:cs="Times New Roman"/>
          <w:szCs w:val="24"/>
        </w:rPr>
        <w:t>项目周边</w:t>
      </w:r>
      <w:r w:rsidR="00184BAD" w:rsidRPr="00A25843">
        <w:rPr>
          <w:rFonts w:cs="Times New Roman"/>
          <w:szCs w:val="24"/>
        </w:rPr>
        <w:t xml:space="preserve">500 m </w:t>
      </w:r>
      <w:r w:rsidR="00184BAD" w:rsidRPr="00A25843">
        <w:rPr>
          <w:rFonts w:cs="Times New Roman"/>
          <w:szCs w:val="24"/>
        </w:rPr>
        <w:t>范围内人口总数小于</w:t>
      </w:r>
      <w:r w:rsidR="00184BAD" w:rsidRPr="00A25843">
        <w:rPr>
          <w:rFonts w:cs="Times New Roman"/>
          <w:szCs w:val="24"/>
        </w:rPr>
        <w:t xml:space="preserve"> 500 </w:t>
      </w:r>
      <w:r w:rsidR="00184BAD" w:rsidRPr="00A25843">
        <w:rPr>
          <w:rFonts w:cs="Times New Roman"/>
          <w:szCs w:val="24"/>
        </w:rPr>
        <w:t>人</w:t>
      </w:r>
      <w:r w:rsidR="000741E4" w:rsidRPr="00A25843">
        <w:rPr>
          <w:rFonts w:cs="Times New Roman"/>
          <w:szCs w:val="24"/>
        </w:rPr>
        <w:t>，环境敏感程度为</w:t>
      </w:r>
      <w:r w:rsidR="000741E4" w:rsidRPr="00A25843">
        <w:rPr>
          <w:rFonts w:cs="Times New Roman"/>
          <w:szCs w:val="24"/>
        </w:rPr>
        <w:t>E3</w:t>
      </w:r>
      <w:r w:rsidR="000741E4" w:rsidRPr="00A25843">
        <w:rPr>
          <w:rFonts w:cs="Times New Roman"/>
          <w:szCs w:val="24"/>
        </w:rPr>
        <w:t>，因此判定建设项目环境风险潜势为</w:t>
      </w:r>
      <w:r w:rsidR="000741E4" w:rsidRPr="00A25843">
        <w:rPr>
          <w:rFonts w:cs="Times New Roman"/>
          <w:szCs w:val="24"/>
        </w:rPr>
        <w:t>I</w:t>
      </w:r>
      <w:r w:rsidR="000741E4" w:rsidRPr="00A25843">
        <w:rPr>
          <w:rFonts w:cs="Times New Roman"/>
          <w:szCs w:val="24"/>
        </w:rPr>
        <w:t>级，</w:t>
      </w:r>
      <w:r w:rsidR="002E3CAE" w:rsidRPr="00A25843">
        <w:rPr>
          <w:rFonts w:cs="Times New Roman"/>
          <w:szCs w:val="24"/>
        </w:rPr>
        <w:t>故本次风险评价仅作简单分析。</w:t>
      </w:r>
    </w:p>
    <w:p w:rsidR="00357BE7" w:rsidRPr="00A25843" w:rsidRDefault="00BF4202" w:rsidP="00383574">
      <w:pPr>
        <w:spacing w:line="480" w:lineRule="atLeast"/>
        <w:ind w:firstLine="480"/>
        <w:contextualSpacing/>
        <w:rPr>
          <w:rFonts w:cs="Times New Roman"/>
          <w:szCs w:val="24"/>
          <w:lang w:bidi="zh-CN"/>
        </w:rPr>
      </w:pPr>
      <w:bookmarkStart w:id="325" w:name="_bookmark121"/>
      <w:bookmarkEnd w:id="325"/>
      <w:r w:rsidRPr="008919A5">
        <w:rPr>
          <w:rFonts w:cs="Times New Roman" w:hint="eastAsia"/>
        </w:rPr>
        <w:t>拟</w:t>
      </w:r>
      <w:r w:rsidRPr="00A25843">
        <w:rPr>
          <w:rFonts w:cs="Times New Roman"/>
        </w:rPr>
        <w:t>建</w:t>
      </w:r>
      <w:r w:rsidR="00383574" w:rsidRPr="00A25843">
        <w:rPr>
          <w:rFonts w:cs="Times New Roman"/>
          <w:szCs w:val="24"/>
          <w:lang w:bidi="zh-CN"/>
        </w:rPr>
        <w:t>项目主要环境风险为生产过程中，废气除尘措施发生故障，导致粉尘排放浓度超标，对周边大气环境造成影响。</w:t>
      </w:r>
      <w:r w:rsidR="003B14C1" w:rsidRPr="00A25843">
        <w:rPr>
          <w:rFonts w:cs="Times New Roman"/>
          <w:szCs w:val="24"/>
          <w:lang w:bidi="zh-CN"/>
        </w:rPr>
        <w:t>因此应加强对仓库、生产装置、废气处理装置等容易发生泄露的设备的管理。同时建立健全环保体系及相应的规章制度，理顺协调各部门之间的关系，明确分工、职责和权限，增强企业内部各级人员的</w:t>
      </w:r>
      <w:r w:rsidR="003B14C1" w:rsidRPr="00A25843">
        <w:rPr>
          <w:rFonts w:cs="Times New Roman"/>
          <w:szCs w:val="24"/>
          <w:lang w:bidi="zh-CN"/>
        </w:rPr>
        <w:t>“</w:t>
      </w:r>
      <w:r w:rsidR="003B14C1" w:rsidRPr="00A25843">
        <w:rPr>
          <w:rFonts w:cs="Times New Roman"/>
          <w:szCs w:val="24"/>
          <w:lang w:bidi="zh-CN"/>
        </w:rPr>
        <w:t>安全意识</w:t>
      </w:r>
      <w:r w:rsidR="003B14C1" w:rsidRPr="00A25843">
        <w:rPr>
          <w:rFonts w:cs="Times New Roman"/>
          <w:szCs w:val="24"/>
          <w:lang w:bidi="zh-CN"/>
        </w:rPr>
        <w:t>”</w:t>
      </w:r>
      <w:r w:rsidR="003B14C1" w:rsidRPr="00A25843">
        <w:rPr>
          <w:rFonts w:cs="Times New Roman"/>
          <w:szCs w:val="24"/>
          <w:lang w:bidi="zh-CN"/>
        </w:rPr>
        <w:t>。在落实安全保障系统的具体过程中，应建立安全检查制度，对装置系统、安全管理系统和环保系统，结合本企业的具体情况，定时、逐项地进行检查和落实。建议项目严格执行容器定期安全检查制度，一旦发现异常现象，立即采取应急措施进行处置。</w:t>
      </w:r>
    </w:p>
    <w:p w:rsidR="00357BE7" w:rsidRPr="00A25843" w:rsidRDefault="003B14C1">
      <w:pPr>
        <w:widowControl/>
        <w:spacing w:line="480" w:lineRule="atLeast"/>
        <w:ind w:firstLine="480"/>
        <w:jc w:val="left"/>
        <w:rPr>
          <w:rFonts w:cs="Times New Roman"/>
          <w:color w:val="000000"/>
        </w:rPr>
      </w:pPr>
      <w:r w:rsidRPr="00A25843">
        <w:rPr>
          <w:rFonts w:cs="Times New Roman"/>
          <w:color w:val="000000"/>
        </w:rPr>
        <w:t>预防是防止事故发生的根本措施，但必须有应急措施，一旦发生事故，处置是否得当，关系到事故蔓延的范围和损失大小。项目建成后，应建立健全的事故应急救援预案。企业应根据物料泄漏事故的风险情况制定切实可行的应急预案，以应对可能发生的应急危害事故，一旦发生事故，即可以在有准备的情况下对事</w:t>
      </w:r>
      <w:r w:rsidRPr="00A25843">
        <w:rPr>
          <w:rFonts w:cs="Times New Roman"/>
          <w:color w:val="000000"/>
        </w:rPr>
        <w:lastRenderedPageBreak/>
        <w:t>故进行紧急处理，将事故危害和环境污染降低到最小程度。根据</w:t>
      </w:r>
      <w:r w:rsidRPr="00A25843">
        <w:rPr>
          <w:rFonts w:cs="Times New Roman"/>
          <w:bCs/>
          <w:color w:val="000000"/>
          <w:lang w:val="en-GB"/>
        </w:rPr>
        <w:t>《突发环境事件应急预案管理暂行办法》</w:t>
      </w:r>
      <w:r w:rsidRPr="00A25843">
        <w:rPr>
          <w:rFonts w:cs="Times New Roman"/>
          <w:color w:val="000000"/>
        </w:rPr>
        <w:t>环发</w:t>
      </w:r>
      <w:r w:rsidRPr="00A25843">
        <w:rPr>
          <w:rFonts w:cs="Times New Roman"/>
          <w:color w:val="000000"/>
        </w:rPr>
        <w:t>[2010]113</w:t>
      </w:r>
      <w:r w:rsidRPr="00A25843">
        <w:rPr>
          <w:rFonts w:cs="Times New Roman"/>
          <w:color w:val="000000"/>
        </w:rPr>
        <w:t>号，事故应急预案内容见表</w:t>
      </w:r>
      <w:r w:rsidRPr="00A25843">
        <w:rPr>
          <w:rFonts w:cs="Times New Roman"/>
          <w:color w:val="000000"/>
        </w:rPr>
        <w:t>5.3-1</w:t>
      </w:r>
      <w:r w:rsidRPr="00A25843">
        <w:rPr>
          <w:rFonts w:cs="Times New Roman"/>
          <w:color w:val="000000"/>
        </w:rPr>
        <w:t>。</w:t>
      </w:r>
    </w:p>
    <w:p w:rsidR="00357BE7" w:rsidRPr="00A25843" w:rsidRDefault="003B14C1">
      <w:pPr>
        <w:widowControl/>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5.3-1   </w:t>
      </w:r>
      <w:r w:rsidRPr="00A25843">
        <w:rPr>
          <w:rFonts w:cs="Times New Roman"/>
          <w:b/>
          <w:color w:val="000000"/>
        </w:rPr>
        <w:t>事故应急预案内容一览表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632"/>
        <w:gridCol w:w="2573"/>
        <w:gridCol w:w="5356"/>
      </w:tblGrid>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序号</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项目</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内容及要求</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应急计划区</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危险目标：环境保护目标</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2</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应急组织机构、人员</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工厂、地区应急组织机构、人员</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3</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预案分级响应条件</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规定预案的级别及分级响应程序</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4</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应急救援保障</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应急设施，设备与器材等</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5</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报警、联络通讯方式</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规定应急状态下的报警通讯方式、通知方式和交通保障、管制</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6</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应急环境监测、抢险、救援及控制措施</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由专业队伍负责对事故现场进行侦察监测，对事故性质、参数与后果进行评估，为指挥部门提供决策依据</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7</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应急检测、防护措施、清除泄漏措施和器材</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事故现场、邻近区域、控制泄露区域，控制和清除污染措施及相应设备</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8</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人员紧急撤离、疏散，应急剂量控制、撤离组织计划</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事故现场、工厂邻近区、受事故影响区域人员及公众对毒物应急剂量控制规定，撤离组织计划及救护，医疗救护与公众健康</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9</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事故应急救援关闭程序与恢复措施</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规定应急状态终止程序；事故现场善后处理，恢复措施；邻近区域解除事故警戒及善后恢复措施</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10</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应急培训计划</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应急计划制定后，平时安排人员培训与演练</w:t>
            </w:r>
          </w:p>
        </w:tc>
      </w:tr>
      <w:tr w:rsidR="00357BE7" w:rsidRPr="00A25843" w:rsidTr="00DD712C">
        <w:trPr>
          <w:jc w:val="center"/>
        </w:trPr>
        <w:tc>
          <w:tcPr>
            <w:tcW w:w="632" w:type="dxa"/>
            <w:tcBorders>
              <w:lef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11</w:t>
            </w:r>
          </w:p>
        </w:tc>
        <w:tc>
          <w:tcPr>
            <w:tcW w:w="2573" w:type="dxa"/>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公众教育和信息</w:t>
            </w:r>
          </w:p>
        </w:tc>
        <w:tc>
          <w:tcPr>
            <w:tcW w:w="5356" w:type="dxa"/>
            <w:tcBorders>
              <w:right w:val="nil"/>
            </w:tcBorders>
            <w:vAlign w:val="center"/>
          </w:tcPr>
          <w:p w:rsidR="00357BE7" w:rsidRPr="00A25843" w:rsidRDefault="003B14C1" w:rsidP="00EB463A">
            <w:pPr>
              <w:widowControl/>
              <w:snapToGrid w:val="0"/>
              <w:spacing w:line="360" w:lineRule="atLeast"/>
              <w:ind w:firstLineChars="0" w:firstLine="0"/>
              <w:jc w:val="center"/>
              <w:rPr>
                <w:rFonts w:cs="Times New Roman"/>
                <w:color w:val="000000"/>
                <w:sz w:val="21"/>
                <w:szCs w:val="21"/>
              </w:rPr>
            </w:pPr>
            <w:r w:rsidRPr="00A25843">
              <w:rPr>
                <w:rFonts w:cs="Times New Roman"/>
                <w:color w:val="000000"/>
                <w:sz w:val="21"/>
                <w:szCs w:val="21"/>
              </w:rPr>
              <w:t>对邻近地区开展公众教育、培训和发布有关信息</w:t>
            </w:r>
          </w:p>
        </w:tc>
      </w:tr>
    </w:tbl>
    <w:p w:rsidR="00357BE7" w:rsidRPr="00A25843" w:rsidRDefault="00357BE7">
      <w:pPr>
        <w:spacing w:line="500" w:lineRule="exact"/>
        <w:ind w:firstLine="480"/>
        <w:rPr>
          <w:rFonts w:cs="Times New Roman"/>
          <w:snapToGrid w:val="0"/>
          <w:color w:val="000000"/>
        </w:rPr>
        <w:sectPr w:rsidR="00357BE7" w:rsidRPr="00A25843">
          <w:footerReference w:type="even" r:id="rId74"/>
          <w:footerReference w:type="default" r:id="rId75"/>
          <w:pgSz w:w="11907" w:h="16840"/>
          <w:pgMar w:top="1440" w:right="1800" w:bottom="1440" w:left="1800" w:header="1021" w:footer="1021" w:gutter="0"/>
          <w:cols w:space="720"/>
          <w:docGrid w:linePitch="407"/>
        </w:sectPr>
      </w:pPr>
    </w:p>
    <w:p w:rsidR="00357BE7" w:rsidRPr="00A25843" w:rsidRDefault="003B14C1">
      <w:pPr>
        <w:pStyle w:val="1"/>
        <w:spacing w:before="120"/>
        <w:rPr>
          <w:rFonts w:cs="Times New Roman"/>
        </w:rPr>
      </w:pPr>
      <w:bookmarkStart w:id="326" w:name="_Toc36626752"/>
      <w:r w:rsidRPr="00A25843">
        <w:rPr>
          <w:rFonts w:cs="Times New Roman"/>
        </w:rPr>
        <w:lastRenderedPageBreak/>
        <w:t>6</w:t>
      </w:r>
      <w:r w:rsidRPr="00A25843">
        <w:rPr>
          <w:rFonts w:cs="Times New Roman"/>
        </w:rPr>
        <w:t>污染防治措施可行性分析</w:t>
      </w:r>
      <w:bookmarkEnd w:id="326"/>
    </w:p>
    <w:p w:rsidR="00357BE7" w:rsidRPr="00A25843" w:rsidRDefault="00BF4202" w:rsidP="009D5285">
      <w:pPr>
        <w:pStyle w:val="aa"/>
        <w:spacing w:line="500" w:lineRule="atLeast"/>
        <w:rPr>
          <w:rFonts w:ascii="Times New Roman" w:hAnsi="Times New Roman" w:cs="Times New Roman"/>
        </w:rPr>
      </w:pPr>
      <w:r w:rsidRPr="008919A5">
        <w:rPr>
          <w:rFonts w:cs="Times New Roman" w:hint="eastAsia"/>
          <w:szCs w:val="22"/>
        </w:rPr>
        <w:t>拟</w:t>
      </w:r>
      <w:r w:rsidRPr="00A25843">
        <w:rPr>
          <w:rFonts w:cs="Times New Roman"/>
        </w:rPr>
        <w:t>建</w:t>
      </w:r>
      <w:r w:rsidR="003B14C1" w:rsidRPr="00A25843">
        <w:rPr>
          <w:rFonts w:ascii="Times New Roman" w:hAnsi="Times New Roman" w:cs="Times New Roman"/>
        </w:rPr>
        <w:t>项目采用的各项环保措施见下表。</w:t>
      </w:r>
    </w:p>
    <w:p w:rsidR="009D5285" w:rsidRPr="00A25843" w:rsidRDefault="009D5285" w:rsidP="009D5285">
      <w:pPr>
        <w:widowControl/>
        <w:spacing w:line="480" w:lineRule="atLeast"/>
        <w:ind w:firstLine="482"/>
        <w:jc w:val="center"/>
        <w:rPr>
          <w:rFonts w:cs="Times New Roman"/>
          <w:b/>
          <w:color w:val="000000"/>
        </w:rPr>
      </w:pPr>
      <w:r w:rsidRPr="00A25843">
        <w:rPr>
          <w:rFonts w:cs="Times New Roman"/>
          <w:b/>
          <w:color w:val="000000"/>
        </w:rPr>
        <w:t>表</w:t>
      </w:r>
      <w:r w:rsidRPr="00A25843">
        <w:rPr>
          <w:rFonts w:cs="Times New Roman"/>
          <w:b/>
          <w:color w:val="000000"/>
        </w:rPr>
        <w:t xml:space="preserve">6   </w:t>
      </w:r>
      <w:r w:rsidRPr="00A25843">
        <w:rPr>
          <w:rFonts w:cs="Times New Roman"/>
          <w:b/>
          <w:color w:val="000000"/>
        </w:rPr>
        <w:t>全厂环保措施一览表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09"/>
        <w:gridCol w:w="1978"/>
        <w:gridCol w:w="3517"/>
        <w:gridCol w:w="2219"/>
      </w:tblGrid>
      <w:tr w:rsidR="00357BE7" w:rsidRPr="00A25843">
        <w:trPr>
          <w:jc w:val="center"/>
        </w:trPr>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污染物</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产生工序</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治理措施</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排放方式</w:t>
            </w:r>
          </w:p>
        </w:tc>
      </w:tr>
      <w:tr w:rsidR="00357BE7" w:rsidRPr="00A25843">
        <w:trPr>
          <w:jc w:val="center"/>
        </w:trPr>
        <w:tc>
          <w:tcPr>
            <w:tcW w:w="0" w:type="auto"/>
            <w:vMerge w:val="restart"/>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废气</w:t>
            </w:r>
          </w:p>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脉冲式布袋除尘器</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sidRPr="000652C0">
              <w:rPr>
                <w:rFonts w:eastAsia="宋体" w:cs="Times New Roman" w:hint="eastAsia"/>
                <w:sz w:val="21"/>
                <w:szCs w:val="21"/>
              </w:rPr>
              <w:t>1</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DA001</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Pr>
                <w:rFonts w:eastAsia="宋体" w:cs="Times New Roman" w:hint="eastAsia"/>
                <w:sz w:val="21"/>
                <w:szCs w:val="21"/>
              </w:rPr>
              <w:t>2</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DA002</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Pr>
                <w:rFonts w:eastAsia="宋体" w:cs="Times New Roman" w:hint="eastAsia"/>
                <w:sz w:val="21"/>
                <w:szCs w:val="21"/>
              </w:rPr>
              <w:t>3</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DA003</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Pr>
                <w:rFonts w:eastAsia="宋体" w:cs="Times New Roman" w:hint="eastAsia"/>
                <w:sz w:val="21"/>
                <w:szCs w:val="21"/>
              </w:rPr>
              <w:t>5</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DA006</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Pr>
                <w:rFonts w:eastAsia="宋体" w:cs="Times New Roman" w:hint="eastAsia"/>
                <w:sz w:val="21"/>
                <w:szCs w:val="21"/>
              </w:rPr>
              <w:t>6</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DA007</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Pr>
                <w:rFonts w:eastAsia="宋体" w:cs="Times New Roman" w:hint="eastAsia"/>
                <w:sz w:val="21"/>
                <w:szCs w:val="21"/>
              </w:rPr>
              <w:t>4</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DA004</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生物除臭装置</w:t>
            </w:r>
            <w:r w:rsidR="000652C0" w:rsidRPr="000652C0">
              <w:rPr>
                <w:rFonts w:eastAsia="宋体" w:cs="Times New Roman" w:hint="eastAsia"/>
                <w:sz w:val="21"/>
                <w:szCs w:val="21"/>
              </w:rPr>
              <w:t>（</w:t>
            </w:r>
            <w:r w:rsidR="000652C0" w:rsidRPr="000652C0">
              <w:rPr>
                <w:rFonts w:eastAsia="宋体" w:cs="Times New Roman"/>
                <w:sz w:val="21"/>
                <w:szCs w:val="21"/>
              </w:rPr>
              <w:t>TA0</w:t>
            </w:r>
            <w:r w:rsidR="000652C0">
              <w:rPr>
                <w:rFonts w:eastAsia="宋体" w:cs="Times New Roman" w:hint="eastAsia"/>
                <w:sz w:val="21"/>
                <w:szCs w:val="21"/>
              </w:rPr>
              <w:t>7</w:t>
            </w:r>
            <w:r w:rsidR="000652C0" w:rsidRPr="000652C0">
              <w:rPr>
                <w:rFonts w:eastAsia="宋体" w:cs="Times New Roman" w:hint="eastAsia"/>
                <w:sz w:val="21"/>
                <w:szCs w:val="21"/>
              </w:rPr>
              <w:t>）</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DA008</w:t>
            </w:r>
            <w:r w:rsidRPr="00A25843">
              <w:rPr>
                <w:rFonts w:cs="Times New Roman"/>
                <w:sz w:val="21"/>
                <w:szCs w:val="21"/>
              </w:rPr>
              <w:t>）</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低氮燃烧</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30m</w:t>
            </w:r>
            <w:r w:rsidRPr="00A25843">
              <w:rPr>
                <w:rFonts w:cs="Times New Roman"/>
                <w:sz w:val="21"/>
                <w:szCs w:val="21"/>
              </w:rPr>
              <w:t>排气筒（</w:t>
            </w:r>
            <w:r w:rsidRPr="00A25843">
              <w:rPr>
                <w:rFonts w:cs="Times New Roman"/>
                <w:sz w:val="21"/>
                <w:szCs w:val="21"/>
              </w:rPr>
              <w:t>DA005</w:t>
            </w:r>
            <w:r w:rsidRPr="00A25843">
              <w:rPr>
                <w:rFonts w:cs="Times New Roman"/>
                <w:sz w:val="21"/>
                <w:szCs w:val="21"/>
              </w:rPr>
              <w:t>）</w:t>
            </w:r>
          </w:p>
        </w:tc>
      </w:tr>
      <w:tr w:rsidR="00357BE7" w:rsidRPr="00A25843">
        <w:trPr>
          <w:jc w:val="center"/>
        </w:trPr>
        <w:tc>
          <w:tcPr>
            <w:tcW w:w="0" w:type="auto"/>
            <w:vMerge w:val="restart"/>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废水</w:t>
            </w:r>
          </w:p>
        </w:tc>
        <w:tc>
          <w:tcPr>
            <w:tcW w:w="0" w:type="auto"/>
            <w:tcBorders>
              <w:tl2br w:val="nil"/>
              <w:tr2bl w:val="nil"/>
            </w:tcBorders>
            <w:vAlign w:val="center"/>
          </w:tcPr>
          <w:p w:rsidR="00357BE7" w:rsidRPr="00A25843" w:rsidRDefault="003F797F" w:rsidP="00B455B3">
            <w:pPr>
              <w:spacing w:line="360" w:lineRule="atLeast"/>
              <w:ind w:firstLineChars="0" w:firstLine="0"/>
              <w:jc w:val="center"/>
              <w:rPr>
                <w:rFonts w:cs="Times New Roman"/>
                <w:sz w:val="21"/>
                <w:szCs w:val="21"/>
              </w:rPr>
            </w:pPr>
            <w:r>
              <w:rPr>
                <w:rFonts w:cs="Times New Roman" w:hint="eastAsia"/>
                <w:sz w:val="21"/>
                <w:szCs w:val="21"/>
              </w:rPr>
              <w:t>锅炉排污</w:t>
            </w:r>
            <w:r w:rsidR="003B14C1" w:rsidRPr="00A25843">
              <w:rPr>
                <w:rFonts w:cs="Times New Roman"/>
                <w:sz w:val="21"/>
                <w:szCs w:val="21"/>
              </w:rPr>
              <w:t>水</w:t>
            </w:r>
          </w:p>
        </w:tc>
        <w:tc>
          <w:tcPr>
            <w:tcW w:w="0" w:type="auto"/>
            <w:vMerge w:val="restart"/>
            <w:tcBorders>
              <w:tl2br w:val="nil"/>
              <w:tr2bl w:val="nil"/>
            </w:tcBorders>
            <w:vAlign w:val="center"/>
          </w:tcPr>
          <w:p w:rsidR="00357BE7" w:rsidRPr="00A25843" w:rsidRDefault="003B14C1" w:rsidP="00B455B3">
            <w:pPr>
              <w:spacing w:line="360" w:lineRule="atLeast"/>
              <w:ind w:firstLineChars="0" w:firstLine="0"/>
              <w:jc w:val="center"/>
              <w:rPr>
                <w:rFonts w:cs="Times New Roman"/>
              </w:rPr>
            </w:pPr>
            <w:r w:rsidRPr="00A25843">
              <w:rPr>
                <w:rFonts w:cs="Times New Roman"/>
                <w:sz w:val="21"/>
                <w:szCs w:val="21"/>
              </w:rPr>
              <w:t>沉淀池</w:t>
            </w:r>
          </w:p>
        </w:tc>
        <w:tc>
          <w:tcPr>
            <w:tcW w:w="0" w:type="auto"/>
            <w:vMerge w:val="restart"/>
            <w:tcBorders>
              <w:tl2br w:val="nil"/>
              <w:tr2bl w:val="nil"/>
            </w:tcBorders>
            <w:vAlign w:val="center"/>
          </w:tcPr>
          <w:p w:rsidR="00357BE7" w:rsidRPr="00A25843" w:rsidRDefault="003F797F" w:rsidP="00B455B3">
            <w:pPr>
              <w:spacing w:line="360" w:lineRule="atLeast"/>
              <w:ind w:firstLineChars="0" w:firstLine="0"/>
              <w:jc w:val="center"/>
              <w:rPr>
                <w:rFonts w:cs="Times New Roman"/>
                <w:sz w:val="21"/>
                <w:szCs w:val="21"/>
              </w:rPr>
            </w:pPr>
            <w:r>
              <w:rPr>
                <w:rFonts w:cs="Times New Roman" w:hint="eastAsia"/>
                <w:sz w:val="21"/>
                <w:szCs w:val="21"/>
              </w:rPr>
              <w:t>厂区泼洒抑尘</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软水制备排水</w:t>
            </w:r>
          </w:p>
        </w:tc>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rPr>
            </w:pPr>
          </w:p>
        </w:tc>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发酵床冲洗水</w:t>
            </w:r>
          </w:p>
        </w:tc>
        <w:tc>
          <w:tcPr>
            <w:tcW w:w="0" w:type="auto"/>
            <w:tcBorders>
              <w:tl2br w:val="nil"/>
              <w:tr2bl w:val="nil"/>
            </w:tcBorders>
            <w:vAlign w:val="center"/>
          </w:tcPr>
          <w:p w:rsidR="00357BE7" w:rsidRPr="00A25843" w:rsidRDefault="003F797F" w:rsidP="00B455B3">
            <w:pPr>
              <w:spacing w:line="360" w:lineRule="atLeast"/>
              <w:ind w:firstLineChars="0" w:firstLine="0"/>
              <w:jc w:val="center"/>
              <w:rPr>
                <w:rFonts w:cs="Times New Roman"/>
                <w:sz w:val="21"/>
                <w:szCs w:val="21"/>
              </w:rPr>
            </w:pPr>
            <w:r>
              <w:rPr>
                <w:rFonts w:cs="Times New Roman" w:hint="eastAsia"/>
                <w:sz w:val="21"/>
                <w:szCs w:val="21"/>
              </w:rPr>
              <w:t>回用于本产品</w:t>
            </w:r>
          </w:p>
        </w:tc>
        <w:tc>
          <w:tcPr>
            <w:tcW w:w="0" w:type="auto"/>
            <w:tcBorders>
              <w:tl2br w:val="nil"/>
              <w:tr2bl w:val="nil"/>
            </w:tcBorders>
            <w:vAlign w:val="center"/>
          </w:tcPr>
          <w:p w:rsidR="00357BE7" w:rsidRPr="00A25843" w:rsidRDefault="003F797F" w:rsidP="00B455B3">
            <w:pPr>
              <w:spacing w:line="360" w:lineRule="atLeast"/>
              <w:ind w:firstLineChars="0" w:firstLine="0"/>
              <w:jc w:val="center"/>
              <w:rPr>
                <w:rFonts w:cs="Times New Roman"/>
                <w:sz w:val="21"/>
                <w:szCs w:val="21"/>
              </w:rPr>
            </w:pPr>
            <w:r>
              <w:rPr>
                <w:rFonts w:cs="Times New Roman" w:hint="eastAsia"/>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生活废水</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化粪池</w:t>
            </w:r>
          </w:p>
        </w:tc>
        <w:tc>
          <w:tcPr>
            <w:tcW w:w="0" w:type="auto"/>
            <w:tcBorders>
              <w:tl2br w:val="nil"/>
              <w:tr2bl w:val="nil"/>
            </w:tcBorders>
            <w:vAlign w:val="center"/>
          </w:tcPr>
          <w:p w:rsidR="00357BE7" w:rsidRPr="00A25843" w:rsidRDefault="003F797F" w:rsidP="00B455B3">
            <w:pPr>
              <w:spacing w:line="360" w:lineRule="atLeast"/>
              <w:ind w:firstLineChars="0" w:firstLine="0"/>
              <w:jc w:val="center"/>
              <w:rPr>
                <w:rFonts w:cs="Times New Roman"/>
                <w:sz w:val="21"/>
                <w:szCs w:val="21"/>
              </w:rPr>
            </w:pPr>
            <w:r>
              <w:rPr>
                <w:rFonts w:cs="Times New Roman" w:hint="eastAsia"/>
                <w:sz w:val="21"/>
                <w:szCs w:val="21"/>
              </w:rPr>
              <w:t>定期清掏，不外排</w:t>
            </w:r>
          </w:p>
        </w:tc>
      </w:tr>
      <w:tr w:rsidR="00357BE7" w:rsidRPr="00A25843">
        <w:trPr>
          <w:jc w:val="center"/>
        </w:trPr>
        <w:tc>
          <w:tcPr>
            <w:tcW w:w="0" w:type="auto"/>
            <w:vMerge w:val="restart"/>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固废</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投料工序：废包装物</w:t>
            </w:r>
          </w:p>
        </w:tc>
        <w:tc>
          <w:tcPr>
            <w:tcW w:w="0" w:type="auto"/>
            <w:vMerge w:val="restart"/>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送垃圾处理厂处理</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清筛装置：杂质</w:t>
            </w:r>
          </w:p>
        </w:tc>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废气处理装置：粉尘</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回用于生产</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沉淀池产生的沉渣</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外售做建材</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不外排</w:t>
            </w:r>
          </w:p>
        </w:tc>
      </w:tr>
      <w:tr w:rsidR="00357BE7" w:rsidRPr="00A25843">
        <w:trPr>
          <w:jc w:val="center"/>
        </w:trPr>
        <w:tc>
          <w:tcPr>
            <w:tcW w:w="0" w:type="auto"/>
            <w:vMerge/>
            <w:tcBorders>
              <w:tl2br w:val="nil"/>
              <w:tr2bl w:val="nil"/>
            </w:tcBorders>
            <w:vAlign w:val="center"/>
          </w:tcPr>
          <w:p w:rsidR="00357BE7" w:rsidRPr="00A25843" w:rsidRDefault="00357BE7" w:rsidP="00B455B3">
            <w:pPr>
              <w:spacing w:line="360" w:lineRule="atLeast"/>
              <w:ind w:firstLineChars="0" w:firstLine="0"/>
              <w:jc w:val="center"/>
              <w:rPr>
                <w:rFonts w:cs="Times New Roman"/>
                <w:sz w:val="21"/>
                <w:szCs w:val="21"/>
              </w:rPr>
            </w:pP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环卫部门统一清运</w:t>
            </w:r>
          </w:p>
        </w:tc>
        <w:tc>
          <w:tcPr>
            <w:tcW w:w="0" w:type="auto"/>
            <w:tcBorders>
              <w:tl2br w:val="nil"/>
              <w:tr2bl w:val="nil"/>
            </w:tcBorders>
            <w:vAlign w:val="center"/>
          </w:tcPr>
          <w:p w:rsidR="00357BE7" w:rsidRPr="00A25843" w:rsidRDefault="003B14C1" w:rsidP="00B455B3">
            <w:pPr>
              <w:spacing w:line="360" w:lineRule="atLeast"/>
              <w:ind w:firstLineChars="0" w:firstLine="0"/>
              <w:jc w:val="center"/>
              <w:rPr>
                <w:rFonts w:cs="Times New Roman"/>
                <w:sz w:val="21"/>
                <w:szCs w:val="21"/>
              </w:rPr>
            </w:pPr>
            <w:r w:rsidRPr="00A25843">
              <w:rPr>
                <w:rFonts w:cs="Times New Roman"/>
                <w:sz w:val="21"/>
                <w:szCs w:val="21"/>
              </w:rPr>
              <w:t>不外排</w:t>
            </w:r>
          </w:p>
        </w:tc>
      </w:tr>
    </w:tbl>
    <w:p w:rsidR="00357BE7" w:rsidRPr="00A25843" w:rsidRDefault="003B14C1">
      <w:pPr>
        <w:pStyle w:val="20"/>
        <w:spacing w:before="120"/>
        <w:rPr>
          <w:rFonts w:eastAsiaTheme="minorEastAsia" w:cs="Times New Roman"/>
        </w:rPr>
      </w:pPr>
      <w:bookmarkStart w:id="327" w:name="_Toc36626753"/>
      <w:r w:rsidRPr="00A25843">
        <w:rPr>
          <w:rFonts w:eastAsiaTheme="minorEastAsia" w:cs="Times New Roman"/>
        </w:rPr>
        <w:t>6.1</w:t>
      </w:r>
      <w:r w:rsidRPr="00A25843">
        <w:rPr>
          <w:rFonts w:eastAsiaTheme="minorEastAsia" w:cs="Times New Roman"/>
        </w:rPr>
        <w:t>废气污染防治措施可行性分析</w:t>
      </w:r>
      <w:bookmarkEnd w:id="327"/>
    </w:p>
    <w:p w:rsidR="00357BE7" w:rsidRPr="00EB272C" w:rsidRDefault="003B14C1" w:rsidP="00EB272C">
      <w:pPr>
        <w:pStyle w:val="3"/>
        <w:spacing w:before="120"/>
        <w:rPr>
          <w:rFonts w:cs="Times New Roman"/>
        </w:rPr>
      </w:pPr>
      <w:r w:rsidRPr="00EB272C">
        <w:rPr>
          <w:rFonts w:cs="Times New Roman"/>
        </w:rPr>
        <w:t>6.1.1</w:t>
      </w:r>
      <w:r w:rsidRPr="00EB272C">
        <w:rPr>
          <w:rFonts w:cs="Times New Roman"/>
        </w:rPr>
        <w:t>饲料生产过程中投料工序、一次粉碎、二次粉碎工序、冷却工序、膨化工序、烘干工序废气治理措施可行性分析</w:t>
      </w:r>
    </w:p>
    <w:p w:rsidR="00357BE7" w:rsidRPr="00A25843" w:rsidRDefault="003B14C1">
      <w:pPr>
        <w:pStyle w:val="afff8"/>
        <w:tabs>
          <w:tab w:val="left" w:pos="2539"/>
        </w:tabs>
        <w:spacing w:line="520" w:lineRule="exact"/>
        <w:ind w:left="480" w:right="480" w:firstLine="0"/>
        <w:jc w:val="both"/>
        <w:rPr>
          <w:rFonts w:ascii="Times New Roman" w:hAnsi="Times New Roman" w:cs="Times New Roman"/>
          <w:sz w:val="24"/>
          <w:lang w:val="en-US"/>
        </w:rPr>
      </w:pPr>
      <w:r w:rsidRPr="00A25843">
        <w:rPr>
          <w:rFonts w:ascii="Times New Roman" w:hAnsi="Times New Roman" w:cs="Times New Roman"/>
          <w:sz w:val="24"/>
          <w:lang w:val="en-US"/>
        </w:rPr>
        <w:t>1</w:t>
      </w:r>
      <w:r w:rsidRPr="00A25843">
        <w:rPr>
          <w:rFonts w:ascii="Times New Roman" w:hAnsi="Times New Roman" w:cs="Times New Roman"/>
          <w:sz w:val="24"/>
          <w:lang w:val="en-US"/>
        </w:rPr>
        <w:t>、技术可行性分析</w:t>
      </w:r>
    </w:p>
    <w:p w:rsidR="00357BE7" w:rsidRPr="00A25843" w:rsidRDefault="003B14C1">
      <w:pPr>
        <w:pStyle w:val="afff8"/>
        <w:tabs>
          <w:tab w:val="left" w:pos="2539"/>
        </w:tabs>
        <w:spacing w:line="520" w:lineRule="exact"/>
        <w:ind w:left="480" w:right="480" w:firstLine="0"/>
        <w:jc w:val="both"/>
        <w:rPr>
          <w:rFonts w:ascii="Times New Roman" w:hAnsi="Times New Roman" w:cs="Times New Roman"/>
          <w:sz w:val="24"/>
        </w:rPr>
      </w:pPr>
      <w:r w:rsidRPr="00A25843">
        <w:rPr>
          <w:rFonts w:ascii="Times New Roman" w:hAnsi="Times New Roman" w:cs="Times New Roman"/>
          <w:sz w:val="24"/>
        </w:rPr>
        <w:t>（</w:t>
      </w:r>
      <w:r w:rsidRPr="00A25843">
        <w:rPr>
          <w:rFonts w:ascii="Times New Roman" w:hAnsi="Times New Roman" w:cs="Times New Roman"/>
          <w:sz w:val="24"/>
        </w:rPr>
        <w:t>1</w:t>
      </w:r>
      <w:r w:rsidRPr="00A25843">
        <w:rPr>
          <w:rFonts w:ascii="Times New Roman" w:hAnsi="Times New Roman" w:cs="Times New Roman"/>
          <w:sz w:val="24"/>
        </w:rPr>
        <w:t>）投料工序废气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饲料生产过程中，在投料过程中会产生废气，在投料口上方安装集气罩。为</w:t>
      </w:r>
      <w:r w:rsidRPr="00A25843">
        <w:rPr>
          <w:rFonts w:ascii="Times New Roman" w:hAnsi="Times New Roman" w:cs="Times New Roman"/>
          <w:sz w:val="24"/>
          <w:szCs w:val="24"/>
        </w:rPr>
        <w:lastRenderedPageBreak/>
        <w:t>加强投料粉尘的收集效率需减短投料时间，同时在投料期间加大风机风量提高收集效率。</w:t>
      </w:r>
      <w:r w:rsidRPr="00A25843">
        <w:rPr>
          <w:rFonts w:ascii="Times New Roman" w:hAnsi="Times New Roman" w:cs="Times New Roman"/>
          <w:sz w:val="24"/>
          <w:szCs w:val="24"/>
          <w:lang w:val="en-US"/>
        </w:rPr>
        <w:t>废气集气装置收集率约为</w:t>
      </w:r>
      <w:r w:rsidRPr="00A25843">
        <w:rPr>
          <w:rFonts w:ascii="Times New Roman" w:hAnsi="Times New Roman" w:cs="Times New Roman"/>
          <w:sz w:val="24"/>
          <w:szCs w:val="24"/>
          <w:lang w:val="en-US"/>
        </w:rPr>
        <w:t>90%</w:t>
      </w:r>
      <w:r w:rsidRPr="00A25843">
        <w:rPr>
          <w:rFonts w:ascii="Times New Roman" w:hAnsi="Times New Roman" w:cs="Times New Roman"/>
          <w:sz w:val="24"/>
          <w:szCs w:val="24"/>
          <w:lang w:val="en-US"/>
        </w:rPr>
        <w:t>，</w:t>
      </w:r>
      <w:r w:rsidRPr="00A25843">
        <w:rPr>
          <w:rFonts w:ascii="Times New Roman" w:hAnsi="Times New Roman" w:cs="Times New Roman"/>
          <w:sz w:val="24"/>
          <w:szCs w:val="24"/>
        </w:rPr>
        <w:t>经收集的废气通过引风机引入脉冲式布袋除尘器</w:t>
      </w:r>
      <w:r w:rsidR="000652C0" w:rsidRPr="000652C0">
        <w:rPr>
          <w:rFonts w:ascii="Times New Roman" w:cs="Times New Roman"/>
          <w:sz w:val="24"/>
          <w:szCs w:val="24"/>
        </w:rPr>
        <w:t>（</w:t>
      </w:r>
      <w:r w:rsidR="000652C0" w:rsidRPr="000652C0">
        <w:rPr>
          <w:rFonts w:ascii="Times New Roman" w:hAnsi="Times New Roman" w:cs="Times New Roman"/>
          <w:sz w:val="24"/>
          <w:szCs w:val="24"/>
        </w:rPr>
        <w:t>TA01</w:t>
      </w:r>
      <w:r w:rsidR="000652C0" w:rsidRPr="000652C0">
        <w:rPr>
          <w:rFonts w:ascii="Times New Roman" w:cs="Times New Roman"/>
          <w:sz w:val="24"/>
          <w:szCs w:val="24"/>
        </w:rPr>
        <w:t>）</w:t>
      </w:r>
      <w:r w:rsidRPr="00A25843">
        <w:rPr>
          <w:rFonts w:ascii="Times New Roman" w:hAnsi="Times New Roman" w:cs="Times New Roman"/>
          <w:sz w:val="24"/>
          <w:szCs w:val="24"/>
        </w:rPr>
        <w:t>进行处理，废气处理设施风机风量为</w:t>
      </w:r>
      <w:r w:rsidRPr="00A25843">
        <w:rPr>
          <w:rFonts w:ascii="Times New Roman" w:hAnsi="Times New Roman" w:cs="Times New Roman"/>
          <w:sz w:val="24"/>
          <w:szCs w:val="24"/>
        </w:rPr>
        <w:t>10000m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，后经</w:t>
      </w:r>
      <w:r w:rsidRPr="00A25843">
        <w:rPr>
          <w:rFonts w:ascii="Times New Roman" w:hAnsi="Times New Roman" w:cs="Times New Roman"/>
          <w:sz w:val="24"/>
          <w:szCs w:val="24"/>
        </w:rPr>
        <w:t>1</w:t>
      </w:r>
      <w:r w:rsidRPr="00A25843">
        <w:rPr>
          <w:rFonts w:ascii="Times New Roman" w:hAnsi="Times New Roman" w:cs="Times New Roman"/>
          <w:sz w:val="24"/>
          <w:szCs w:val="24"/>
        </w:rPr>
        <w:t>根</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DA001</w:t>
      </w:r>
      <w:r w:rsidRPr="00A25843">
        <w:rPr>
          <w:rFonts w:ascii="Times New Roman" w:hAnsi="Times New Roman" w:cs="Times New Roman"/>
          <w:sz w:val="24"/>
          <w:szCs w:val="24"/>
        </w:rPr>
        <w:t>）外排。</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2</w:t>
      </w:r>
      <w:r w:rsidRPr="00A25843">
        <w:rPr>
          <w:rFonts w:ascii="Times New Roman" w:hAnsi="Times New Roman" w:cs="Times New Roman"/>
          <w:sz w:val="24"/>
          <w:szCs w:val="24"/>
        </w:rPr>
        <w:t>）一次粉碎、二次粉碎工序废气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一次粉碎、二次粉碎工序均在密闭空间内进行，每套工序分别配备一套废气处理装置，产生粉尘</w:t>
      </w:r>
      <w:r w:rsidRPr="00A25843">
        <w:rPr>
          <w:rFonts w:ascii="Times New Roman" w:hAnsi="Times New Roman" w:cs="Times New Roman"/>
          <w:sz w:val="24"/>
          <w:szCs w:val="24"/>
        </w:rPr>
        <w:t>100%</w:t>
      </w:r>
      <w:r w:rsidRPr="00A25843">
        <w:rPr>
          <w:rFonts w:ascii="Times New Roman" w:hAnsi="Times New Roman" w:cs="Times New Roman"/>
          <w:sz w:val="24"/>
          <w:szCs w:val="24"/>
        </w:rPr>
        <w:t>收集至各自脉冲式布袋除尘器</w:t>
      </w:r>
      <w:r w:rsidR="000652C0" w:rsidRPr="000652C0">
        <w:rPr>
          <w:rFonts w:ascii="Times New Roman" w:cs="Times New Roman"/>
          <w:sz w:val="24"/>
          <w:szCs w:val="24"/>
        </w:rPr>
        <w:t>（</w:t>
      </w:r>
      <w:r w:rsidR="000652C0" w:rsidRPr="000652C0">
        <w:rPr>
          <w:rFonts w:ascii="Times New Roman" w:hAnsi="Times New Roman" w:cs="Times New Roman"/>
          <w:sz w:val="24"/>
          <w:szCs w:val="24"/>
        </w:rPr>
        <w:t>TA0</w:t>
      </w:r>
      <w:r w:rsidR="000652C0">
        <w:rPr>
          <w:rFonts w:ascii="Times New Roman" w:hAnsi="Times New Roman" w:cs="Times New Roman" w:hint="eastAsia"/>
          <w:sz w:val="24"/>
          <w:szCs w:val="24"/>
        </w:rPr>
        <w:t>2</w:t>
      </w:r>
      <w:r w:rsidR="000652C0">
        <w:rPr>
          <w:rFonts w:ascii="Times New Roman" w:hAnsi="Times New Roman" w:cs="Times New Roman" w:hint="eastAsia"/>
          <w:sz w:val="24"/>
          <w:szCs w:val="24"/>
        </w:rPr>
        <w:t>、</w:t>
      </w:r>
      <w:r w:rsidR="000652C0" w:rsidRPr="000652C0">
        <w:rPr>
          <w:rFonts w:ascii="Times New Roman" w:hAnsi="Times New Roman" w:cs="Times New Roman"/>
          <w:sz w:val="24"/>
          <w:szCs w:val="24"/>
        </w:rPr>
        <w:t>TA0</w:t>
      </w:r>
      <w:r w:rsidR="000652C0">
        <w:rPr>
          <w:rFonts w:ascii="Times New Roman" w:hAnsi="Times New Roman" w:cs="Times New Roman" w:hint="eastAsia"/>
          <w:sz w:val="24"/>
          <w:szCs w:val="24"/>
        </w:rPr>
        <w:t>3</w:t>
      </w:r>
      <w:r w:rsidR="000652C0" w:rsidRPr="000652C0">
        <w:rPr>
          <w:rFonts w:ascii="Times New Roman" w:cs="Times New Roman"/>
          <w:sz w:val="24"/>
          <w:szCs w:val="24"/>
        </w:rPr>
        <w:t>）</w:t>
      </w:r>
      <w:r w:rsidRPr="00A25843">
        <w:rPr>
          <w:rFonts w:ascii="Times New Roman" w:hAnsi="Times New Roman" w:cs="Times New Roman"/>
          <w:sz w:val="24"/>
          <w:szCs w:val="24"/>
        </w:rPr>
        <w:t>进行处理，废气处理设施风机风量均为</w:t>
      </w:r>
      <w:r w:rsidRPr="00A25843">
        <w:rPr>
          <w:rFonts w:ascii="Times New Roman" w:hAnsi="Times New Roman" w:cs="Times New Roman"/>
          <w:sz w:val="24"/>
          <w:szCs w:val="24"/>
        </w:rPr>
        <w:t>10000m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，然后通过各自</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DA002</w:t>
      </w:r>
      <w:r w:rsidRPr="00A25843">
        <w:rPr>
          <w:rFonts w:ascii="Times New Roman" w:hAnsi="Times New Roman" w:cs="Times New Roman"/>
          <w:sz w:val="24"/>
          <w:szCs w:val="24"/>
        </w:rPr>
        <w:t>、</w:t>
      </w:r>
      <w:r w:rsidRPr="00A25843">
        <w:rPr>
          <w:rFonts w:ascii="Times New Roman" w:hAnsi="Times New Roman" w:cs="Times New Roman"/>
          <w:sz w:val="24"/>
          <w:szCs w:val="24"/>
        </w:rPr>
        <w:t>DA003</w:t>
      </w:r>
      <w:r w:rsidRPr="00A25843">
        <w:rPr>
          <w:rFonts w:ascii="Times New Roman" w:hAnsi="Times New Roman" w:cs="Times New Roman"/>
          <w:sz w:val="24"/>
          <w:szCs w:val="24"/>
        </w:rPr>
        <w:t>）外排。</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w:t>
      </w:r>
      <w:r w:rsidRPr="00A25843">
        <w:rPr>
          <w:rFonts w:ascii="Times New Roman" w:hAnsi="Times New Roman" w:cs="Times New Roman"/>
          <w:sz w:val="24"/>
          <w:szCs w:val="24"/>
        </w:rPr>
        <w:t>3</w:t>
      </w:r>
      <w:r w:rsidRPr="00A25843">
        <w:rPr>
          <w:rFonts w:ascii="Times New Roman" w:hAnsi="Times New Roman" w:cs="Times New Roman"/>
          <w:sz w:val="24"/>
          <w:szCs w:val="24"/>
        </w:rPr>
        <w:t>）冷却工序废气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冷却工序在密闭空间内进行，产生粉尘</w:t>
      </w:r>
      <w:r w:rsidRPr="00A25843">
        <w:rPr>
          <w:rFonts w:ascii="Times New Roman" w:hAnsi="Times New Roman" w:cs="Times New Roman"/>
          <w:sz w:val="24"/>
          <w:szCs w:val="24"/>
        </w:rPr>
        <w:t>100%</w:t>
      </w:r>
      <w:r w:rsidRPr="00A25843">
        <w:rPr>
          <w:rFonts w:ascii="Times New Roman" w:hAnsi="Times New Roman" w:cs="Times New Roman"/>
          <w:sz w:val="24"/>
          <w:szCs w:val="24"/>
        </w:rPr>
        <w:t>收集至脉冲除尘器</w:t>
      </w:r>
      <w:r w:rsidR="000652C0" w:rsidRPr="000652C0">
        <w:rPr>
          <w:rFonts w:ascii="Times New Roman" w:cs="Times New Roman"/>
          <w:sz w:val="24"/>
          <w:szCs w:val="24"/>
        </w:rPr>
        <w:t>（</w:t>
      </w:r>
      <w:r w:rsidR="000652C0" w:rsidRPr="000652C0">
        <w:rPr>
          <w:rFonts w:ascii="Times New Roman" w:hAnsi="Times New Roman" w:cs="Times New Roman"/>
          <w:sz w:val="24"/>
          <w:szCs w:val="24"/>
        </w:rPr>
        <w:t>TA0</w:t>
      </w:r>
      <w:r w:rsidR="000652C0">
        <w:rPr>
          <w:rFonts w:ascii="Times New Roman" w:hAnsi="Times New Roman" w:cs="Times New Roman" w:hint="eastAsia"/>
          <w:sz w:val="24"/>
          <w:szCs w:val="24"/>
        </w:rPr>
        <w:t>4</w:t>
      </w:r>
      <w:r w:rsidR="000652C0" w:rsidRPr="000652C0">
        <w:rPr>
          <w:rFonts w:ascii="Times New Roman" w:cs="Times New Roman"/>
          <w:sz w:val="24"/>
          <w:szCs w:val="24"/>
        </w:rPr>
        <w:t>）</w:t>
      </w:r>
      <w:r w:rsidRPr="00A25843">
        <w:rPr>
          <w:rFonts w:ascii="Times New Roman" w:hAnsi="Times New Roman" w:cs="Times New Roman"/>
          <w:sz w:val="24"/>
          <w:szCs w:val="24"/>
        </w:rPr>
        <w:t>进行处理，废气处理设施风机风量为</w:t>
      </w:r>
      <w:r w:rsidRPr="00A25843">
        <w:rPr>
          <w:rFonts w:ascii="Times New Roman" w:hAnsi="Times New Roman" w:cs="Times New Roman"/>
          <w:sz w:val="24"/>
          <w:szCs w:val="24"/>
        </w:rPr>
        <w:t>5000m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，然后通过</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DA004</w:t>
      </w:r>
      <w:r w:rsidRPr="00A25843">
        <w:rPr>
          <w:rFonts w:ascii="Times New Roman" w:hAnsi="Times New Roman" w:cs="Times New Roman"/>
          <w:sz w:val="24"/>
          <w:szCs w:val="24"/>
        </w:rPr>
        <w:t>）外排。</w:t>
      </w:r>
    </w:p>
    <w:p w:rsidR="00357BE7" w:rsidRPr="00A25843" w:rsidRDefault="003B14C1">
      <w:pPr>
        <w:pStyle w:val="afff8"/>
        <w:tabs>
          <w:tab w:val="left" w:pos="2539"/>
        </w:tabs>
        <w:spacing w:line="520" w:lineRule="exact"/>
        <w:ind w:left="482" w:firstLine="0"/>
        <w:jc w:val="both"/>
        <w:rPr>
          <w:rFonts w:ascii="Times New Roman" w:hAnsi="Times New Roman" w:cs="Times New Roman"/>
          <w:sz w:val="24"/>
        </w:rPr>
      </w:pPr>
      <w:r w:rsidRPr="00A25843">
        <w:rPr>
          <w:rFonts w:ascii="Times New Roman" w:hAnsi="Times New Roman" w:cs="Times New Roman"/>
          <w:sz w:val="24"/>
          <w:szCs w:val="24"/>
        </w:rPr>
        <w:t>（</w:t>
      </w:r>
      <w:r w:rsidRPr="00A25843">
        <w:rPr>
          <w:rFonts w:ascii="Times New Roman" w:hAnsi="Times New Roman" w:cs="Times New Roman"/>
          <w:sz w:val="24"/>
          <w:szCs w:val="24"/>
        </w:rPr>
        <w:t>4</w:t>
      </w:r>
      <w:r w:rsidRPr="00A25843">
        <w:rPr>
          <w:rFonts w:ascii="Times New Roman" w:hAnsi="Times New Roman" w:cs="Times New Roman"/>
          <w:sz w:val="24"/>
          <w:szCs w:val="24"/>
        </w:rPr>
        <w:t>）</w:t>
      </w:r>
      <w:r w:rsidRPr="00A25843">
        <w:rPr>
          <w:rFonts w:ascii="Times New Roman" w:hAnsi="Times New Roman" w:cs="Times New Roman"/>
          <w:sz w:val="24"/>
        </w:rPr>
        <w:t>膨化工序、烘干工序废气</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szCs w:val="24"/>
        </w:rPr>
      </w:pPr>
      <w:r w:rsidRPr="00A25843">
        <w:rPr>
          <w:rFonts w:ascii="Times New Roman" w:hAnsi="Times New Roman" w:cs="Times New Roman"/>
          <w:sz w:val="24"/>
        </w:rPr>
        <w:t>膨化工序、烘干工序</w:t>
      </w:r>
      <w:r w:rsidRPr="00A25843">
        <w:rPr>
          <w:rFonts w:ascii="Times New Roman" w:hAnsi="Times New Roman" w:cs="Times New Roman"/>
          <w:sz w:val="24"/>
          <w:szCs w:val="24"/>
        </w:rPr>
        <w:t>均在密闭空间内进行，每套工序分别配备一套废气处理装置，产生粉尘</w:t>
      </w:r>
      <w:r w:rsidRPr="00A25843">
        <w:rPr>
          <w:rFonts w:ascii="Times New Roman" w:hAnsi="Times New Roman" w:cs="Times New Roman"/>
          <w:sz w:val="24"/>
          <w:szCs w:val="24"/>
        </w:rPr>
        <w:t>100%</w:t>
      </w:r>
      <w:r w:rsidRPr="00A25843">
        <w:rPr>
          <w:rFonts w:ascii="Times New Roman" w:hAnsi="Times New Roman" w:cs="Times New Roman"/>
          <w:sz w:val="24"/>
          <w:szCs w:val="24"/>
        </w:rPr>
        <w:t>收集至各自旋风除尘器</w:t>
      </w:r>
      <w:r w:rsidR="000652C0" w:rsidRPr="000652C0">
        <w:rPr>
          <w:rFonts w:ascii="Times New Roman" w:cs="Times New Roman"/>
          <w:sz w:val="24"/>
          <w:szCs w:val="24"/>
        </w:rPr>
        <w:t>（</w:t>
      </w:r>
      <w:r w:rsidR="000652C0" w:rsidRPr="000652C0">
        <w:rPr>
          <w:rFonts w:ascii="Times New Roman" w:hAnsi="Times New Roman" w:cs="Times New Roman"/>
          <w:sz w:val="24"/>
          <w:szCs w:val="24"/>
        </w:rPr>
        <w:t>TA0</w:t>
      </w:r>
      <w:r w:rsidR="000652C0">
        <w:rPr>
          <w:rFonts w:ascii="Times New Roman" w:hAnsi="Times New Roman" w:cs="Times New Roman" w:hint="eastAsia"/>
          <w:sz w:val="24"/>
          <w:szCs w:val="24"/>
        </w:rPr>
        <w:t>5</w:t>
      </w:r>
      <w:r w:rsidR="000652C0" w:rsidRPr="000652C0">
        <w:rPr>
          <w:rFonts w:ascii="Times New Roman" w:cs="Times New Roman"/>
          <w:sz w:val="24"/>
          <w:szCs w:val="24"/>
        </w:rPr>
        <w:t>）</w:t>
      </w:r>
      <w:r w:rsidRPr="00A25843">
        <w:rPr>
          <w:rFonts w:ascii="Times New Roman" w:hAnsi="Times New Roman" w:cs="Times New Roman"/>
          <w:sz w:val="24"/>
          <w:szCs w:val="24"/>
        </w:rPr>
        <w:t>进行处理，废气处理设施风机风量均为</w:t>
      </w:r>
      <w:r w:rsidRPr="00A25843">
        <w:rPr>
          <w:rFonts w:ascii="Times New Roman" w:hAnsi="Times New Roman" w:cs="Times New Roman"/>
          <w:sz w:val="24"/>
          <w:szCs w:val="24"/>
        </w:rPr>
        <w:t>10000m</w:t>
      </w:r>
      <w:r w:rsidRPr="00A25843">
        <w:rPr>
          <w:rFonts w:ascii="Times New Roman" w:hAnsi="Times New Roman" w:cs="Times New Roman"/>
          <w:sz w:val="24"/>
          <w:szCs w:val="24"/>
          <w:vertAlign w:val="superscript"/>
        </w:rPr>
        <w:t>3</w:t>
      </w:r>
      <w:r w:rsidRPr="00A25843">
        <w:rPr>
          <w:rFonts w:ascii="Times New Roman" w:hAnsi="Times New Roman" w:cs="Times New Roman"/>
          <w:sz w:val="24"/>
          <w:szCs w:val="24"/>
        </w:rPr>
        <w:t>/h</w:t>
      </w:r>
      <w:r w:rsidRPr="00A25843">
        <w:rPr>
          <w:rFonts w:ascii="Times New Roman" w:hAnsi="Times New Roman" w:cs="Times New Roman"/>
          <w:sz w:val="24"/>
          <w:szCs w:val="24"/>
        </w:rPr>
        <w:t>，然后通过各自</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DA006</w:t>
      </w:r>
      <w:r w:rsidRPr="00A25843">
        <w:rPr>
          <w:rFonts w:ascii="Times New Roman" w:hAnsi="Times New Roman" w:cs="Times New Roman"/>
          <w:sz w:val="24"/>
          <w:szCs w:val="24"/>
        </w:rPr>
        <w:t>、</w:t>
      </w:r>
      <w:r w:rsidRPr="00A25843">
        <w:rPr>
          <w:rFonts w:ascii="Times New Roman" w:hAnsi="Times New Roman" w:cs="Times New Roman"/>
          <w:sz w:val="24"/>
          <w:szCs w:val="24"/>
        </w:rPr>
        <w:t>DA007</w:t>
      </w:r>
      <w:r w:rsidRPr="00A25843">
        <w:rPr>
          <w:rFonts w:ascii="Times New Roman" w:hAnsi="Times New Roman" w:cs="Times New Roman"/>
          <w:sz w:val="24"/>
          <w:szCs w:val="24"/>
        </w:rPr>
        <w:t>）外排。</w:t>
      </w:r>
    </w:p>
    <w:p w:rsidR="00357BE7" w:rsidRPr="00A25843" w:rsidRDefault="003B14C1">
      <w:pPr>
        <w:pStyle w:val="afff8"/>
        <w:numPr>
          <w:ilvl w:val="0"/>
          <w:numId w:val="13"/>
        </w:numPr>
        <w:tabs>
          <w:tab w:val="left" w:pos="2539"/>
        </w:tabs>
        <w:spacing w:line="520" w:lineRule="exact"/>
        <w:ind w:left="0" w:firstLineChars="200" w:firstLine="480"/>
        <w:jc w:val="both"/>
        <w:rPr>
          <w:rFonts w:ascii="Times New Roman" w:hAnsi="Times New Roman" w:cs="Times New Roman"/>
          <w:sz w:val="24"/>
          <w:lang w:val="en-US"/>
        </w:rPr>
      </w:pPr>
      <w:r w:rsidRPr="00A25843">
        <w:rPr>
          <w:rFonts w:ascii="Times New Roman" w:hAnsi="Times New Roman" w:cs="Times New Roman"/>
          <w:sz w:val="24"/>
          <w:lang w:val="en-US"/>
        </w:rPr>
        <w:t>可行性论证</w:t>
      </w:r>
    </w:p>
    <w:p w:rsidR="00357BE7" w:rsidRPr="00A25843" w:rsidRDefault="003B14C1">
      <w:pPr>
        <w:spacing w:line="480" w:lineRule="atLeast"/>
        <w:ind w:firstLine="480"/>
        <w:rPr>
          <w:rFonts w:cs="Times New Roman"/>
        </w:rPr>
      </w:pPr>
      <w:r w:rsidRPr="00A25843">
        <w:rPr>
          <w:rFonts w:cs="Times New Roman"/>
          <w:kern w:val="0"/>
          <w:szCs w:val="24"/>
        </w:rPr>
        <w:t>目前颗粒物治理通常采用布袋除尘器。</w:t>
      </w:r>
    </w:p>
    <w:p w:rsidR="00357BE7" w:rsidRPr="00A25843" w:rsidRDefault="003B14C1">
      <w:pPr>
        <w:spacing w:line="480" w:lineRule="atLeast"/>
        <w:ind w:firstLine="480"/>
        <w:rPr>
          <w:rFonts w:cs="Times New Roman"/>
        </w:rPr>
      </w:pPr>
      <w:r w:rsidRPr="00A25843">
        <w:rPr>
          <w:rFonts w:cs="Times New Roman"/>
          <w:kern w:val="0"/>
          <w:szCs w:val="24"/>
        </w:rPr>
        <w:t>布袋除尘器是含尘气体通过滤袋（简称布袋）滤去其中粉尘粒子的分离捕捉装置，是过滤式除尘器的一种，布袋除尘器分成若干个袋房，在每一个袋房中都有一定数量的布袋（柔性滤料），含尘气体由袋滤器侧部管道经进气分布管道分别送入正在滤尘过程的袋房中，再从下管板开孔进入布袋内部，滤尘黏附在袋面滤层中。由布袋外表面逸出来的净化气体经引风机引入排出。</w:t>
      </w:r>
    </w:p>
    <w:p w:rsidR="00357BE7" w:rsidRPr="00A25843" w:rsidRDefault="003B14C1">
      <w:pPr>
        <w:spacing w:line="480" w:lineRule="atLeast"/>
        <w:ind w:firstLine="480"/>
        <w:rPr>
          <w:rFonts w:cs="Times New Roman"/>
        </w:rPr>
      </w:pPr>
      <w:r w:rsidRPr="00A25843">
        <w:rPr>
          <w:rFonts w:cs="Times New Roman"/>
          <w:kern w:val="0"/>
          <w:szCs w:val="24"/>
        </w:rPr>
        <w:t>布袋除尘器主要有以下优点：</w:t>
      </w:r>
    </w:p>
    <w:p w:rsidR="00357BE7" w:rsidRPr="00A25843" w:rsidRDefault="003B14C1">
      <w:pPr>
        <w:spacing w:line="480" w:lineRule="atLeast"/>
        <w:ind w:firstLine="480"/>
        <w:rPr>
          <w:rFonts w:cs="Times New Roman"/>
        </w:rPr>
      </w:pPr>
      <w:r w:rsidRPr="00A25843">
        <w:rPr>
          <w:rFonts w:cs="Times New Roman"/>
          <w:kern w:val="0"/>
          <w:szCs w:val="24"/>
        </w:rPr>
        <w:t>①</w:t>
      </w:r>
      <w:r w:rsidRPr="00A25843">
        <w:rPr>
          <w:rFonts w:cs="Times New Roman"/>
          <w:kern w:val="0"/>
          <w:szCs w:val="24"/>
        </w:rPr>
        <w:t>布袋除尘器对净化微米数量级的粉尘粒子的气体效率较高，一般可达</w:t>
      </w:r>
      <w:r w:rsidRPr="00A25843">
        <w:rPr>
          <w:rFonts w:cs="Times New Roman"/>
          <w:kern w:val="0"/>
          <w:szCs w:val="24"/>
        </w:rPr>
        <w:t>99%</w:t>
      </w:r>
      <w:r w:rsidRPr="00A25843">
        <w:rPr>
          <w:rFonts w:cs="Times New Roman"/>
          <w:kern w:val="0"/>
          <w:szCs w:val="24"/>
        </w:rPr>
        <w:t>，甚至可达</w:t>
      </w:r>
      <w:r w:rsidRPr="00A25843">
        <w:rPr>
          <w:rFonts w:cs="Times New Roman"/>
          <w:kern w:val="0"/>
          <w:szCs w:val="24"/>
        </w:rPr>
        <w:t>99.9%</w:t>
      </w:r>
      <w:r w:rsidRPr="00A25843">
        <w:rPr>
          <w:rFonts w:cs="Times New Roman"/>
          <w:kern w:val="0"/>
          <w:szCs w:val="24"/>
        </w:rPr>
        <w:t>以上。</w:t>
      </w:r>
    </w:p>
    <w:p w:rsidR="00357BE7" w:rsidRPr="00A25843" w:rsidRDefault="003B14C1">
      <w:pPr>
        <w:spacing w:line="480" w:lineRule="atLeast"/>
        <w:ind w:firstLine="480"/>
        <w:rPr>
          <w:rFonts w:cs="Times New Roman"/>
        </w:rPr>
      </w:pPr>
      <w:r w:rsidRPr="00A25843">
        <w:rPr>
          <w:rFonts w:cs="Times New Roman"/>
          <w:kern w:val="0"/>
          <w:szCs w:val="24"/>
        </w:rPr>
        <w:lastRenderedPageBreak/>
        <w:t>②</w:t>
      </w:r>
      <w:r w:rsidRPr="00A25843">
        <w:rPr>
          <w:rFonts w:cs="Times New Roman"/>
          <w:kern w:val="0"/>
          <w:szCs w:val="24"/>
        </w:rPr>
        <w:t>布袋除尘器可以捕集多种干性粉尘，特别是高比电阻粉尘，采用布袋除尘器净化要比用电除尘器净化效率高很多。</w:t>
      </w:r>
    </w:p>
    <w:p w:rsidR="00357BE7" w:rsidRPr="00A25843" w:rsidRDefault="003B14C1">
      <w:pPr>
        <w:spacing w:line="480" w:lineRule="atLeast"/>
        <w:ind w:firstLine="480"/>
        <w:rPr>
          <w:rFonts w:cs="Times New Roman"/>
        </w:rPr>
      </w:pPr>
      <w:r w:rsidRPr="00A25843">
        <w:rPr>
          <w:rFonts w:cs="Times New Roman"/>
          <w:kern w:val="0"/>
          <w:szCs w:val="24"/>
        </w:rPr>
        <w:t>③</w:t>
      </w:r>
      <w:r w:rsidRPr="00A25843">
        <w:rPr>
          <w:rFonts w:cs="Times New Roman"/>
          <w:kern w:val="0"/>
          <w:szCs w:val="24"/>
        </w:rPr>
        <w:t>含尘气体浓度在相当大的范围内变化对布袋除尘器的除尘效率和阻力影响不大。</w:t>
      </w:r>
    </w:p>
    <w:p w:rsidR="00357BE7" w:rsidRPr="00A25843" w:rsidRDefault="003B14C1">
      <w:pPr>
        <w:spacing w:line="480" w:lineRule="atLeast"/>
        <w:ind w:firstLine="480"/>
        <w:rPr>
          <w:rFonts w:cs="Times New Roman"/>
        </w:rPr>
      </w:pPr>
      <w:r w:rsidRPr="00A25843">
        <w:rPr>
          <w:rFonts w:cs="Times New Roman"/>
          <w:kern w:val="0"/>
          <w:szCs w:val="24"/>
        </w:rPr>
        <w:t>④</w:t>
      </w:r>
      <w:r w:rsidRPr="00A25843">
        <w:rPr>
          <w:rFonts w:cs="Times New Roman"/>
          <w:kern w:val="0"/>
          <w:szCs w:val="24"/>
        </w:rPr>
        <w:t>布袋除尘器运行稳定可靠，没有污泥处理和腐蚀等问题，操作、维护简单。</w:t>
      </w:r>
    </w:p>
    <w:p w:rsidR="00357BE7" w:rsidRPr="00A25843" w:rsidRDefault="003B14C1">
      <w:pPr>
        <w:spacing w:line="480" w:lineRule="atLeast"/>
        <w:ind w:firstLine="480"/>
        <w:rPr>
          <w:rFonts w:cs="Times New Roman"/>
        </w:rPr>
      </w:pPr>
      <w:r w:rsidRPr="00A25843">
        <w:rPr>
          <w:rFonts w:cs="Times New Roman"/>
          <w:kern w:val="0"/>
          <w:szCs w:val="24"/>
        </w:rPr>
        <w:t>布袋除尘器内部结构见图</w:t>
      </w:r>
      <w:r w:rsidRPr="00A25843">
        <w:rPr>
          <w:rFonts w:cs="Times New Roman"/>
          <w:kern w:val="0"/>
          <w:szCs w:val="24"/>
        </w:rPr>
        <w:t>6</w:t>
      </w:r>
      <w:r w:rsidR="00A25843" w:rsidRPr="00A25843">
        <w:rPr>
          <w:rFonts w:cs="Times New Roman"/>
          <w:kern w:val="0"/>
          <w:szCs w:val="24"/>
        </w:rPr>
        <w:t>.</w:t>
      </w:r>
      <w:r w:rsidRPr="00A25843">
        <w:rPr>
          <w:rFonts w:cs="Times New Roman"/>
          <w:kern w:val="0"/>
          <w:szCs w:val="24"/>
        </w:rPr>
        <w:t>1-</w:t>
      </w:r>
      <w:r w:rsidR="00A25843" w:rsidRPr="00A25843">
        <w:rPr>
          <w:rFonts w:cs="Times New Roman"/>
          <w:kern w:val="0"/>
          <w:szCs w:val="24"/>
        </w:rPr>
        <w:t>1</w:t>
      </w:r>
      <w:r w:rsidRPr="00A25843">
        <w:rPr>
          <w:rFonts w:cs="Times New Roman"/>
          <w:kern w:val="0"/>
          <w:szCs w:val="24"/>
        </w:rPr>
        <w:t>。</w:t>
      </w:r>
    </w:p>
    <w:p w:rsidR="00357BE7" w:rsidRPr="00A25843" w:rsidRDefault="003B14C1" w:rsidP="00357BE7">
      <w:pPr>
        <w:spacing w:line="480" w:lineRule="atLeast"/>
        <w:ind w:firstLine="480"/>
        <w:jc w:val="center"/>
        <w:rPr>
          <w:rFonts w:cs="Times New Roman"/>
          <w:kern w:val="0"/>
          <w:szCs w:val="24"/>
        </w:rPr>
      </w:pPr>
      <w:r w:rsidRPr="00A25843">
        <w:rPr>
          <w:rFonts w:cs="Times New Roman"/>
          <w:noProof/>
        </w:rPr>
        <w:drawing>
          <wp:inline distT="0" distB="0" distL="0" distR="0">
            <wp:extent cx="4800600" cy="3425825"/>
            <wp:effectExtent l="9525" t="9525" r="9525" b="12700"/>
            <wp:docPr id="747"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图片 101"/>
                    <pic:cNvPicPr>
                      <a:picLocks noChangeAspect="1" noChangeArrowheads="1"/>
                    </pic:cNvPicPr>
                  </pic:nvPicPr>
                  <pic:blipFill>
                    <a:blip r:embed="rId76" cstate="print"/>
                    <a:srcRect/>
                    <a:stretch>
                      <a:fillRect/>
                    </a:stretch>
                  </pic:blipFill>
                  <pic:spPr>
                    <a:xfrm>
                      <a:off x="0" y="0"/>
                      <a:ext cx="4800600" cy="3426417"/>
                    </a:xfrm>
                    <a:prstGeom prst="rect">
                      <a:avLst/>
                    </a:prstGeom>
                    <a:solidFill>
                      <a:srgbClr val="FFFFFF"/>
                    </a:solidFill>
                    <a:ln w="9525" cmpd="sng">
                      <a:solidFill>
                        <a:srgbClr val="000000"/>
                      </a:solidFill>
                      <a:miter lim="800000"/>
                      <a:headEnd/>
                      <a:tailEnd/>
                    </a:ln>
                    <a:effectLst/>
                  </pic:spPr>
                </pic:pic>
              </a:graphicData>
            </a:graphic>
          </wp:inline>
        </w:drawing>
      </w:r>
    </w:p>
    <w:p w:rsidR="00357BE7" w:rsidRPr="00A25843" w:rsidRDefault="003B14C1" w:rsidP="009D5285">
      <w:pPr>
        <w:widowControl/>
        <w:spacing w:line="480" w:lineRule="atLeast"/>
        <w:ind w:firstLine="482"/>
        <w:jc w:val="center"/>
        <w:rPr>
          <w:rFonts w:cs="Times New Roman"/>
        </w:rPr>
      </w:pPr>
      <w:r w:rsidRPr="00A25843">
        <w:rPr>
          <w:rFonts w:cs="Times New Roman"/>
          <w:b/>
          <w:color w:val="000000"/>
        </w:rPr>
        <w:t>图</w:t>
      </w:r>
      <w:r w:rsidRPr="00A25843">
        <w:rPr>
          <w:rFonts w:cs="Times New Roman"/>
          <w:b/>
          <w:color w:val="000000"/>
        </w:rPr>
        <w:t>6</w:t>
      </w:r>
      <w:r w:rsidR="00A25843" w:rsidRPr="00A25843">
        <w:rPr>
          <w:rFonts w:cs="Times New Roman"/>
          <w:b/>
          <w:color w:val="000000"/>
        </w:rPr>
        <w:t>.</w:t>
      </w:r>
      <w:r w:rsidRPr="00A25843">
        <w:rPr>
          <w:rFonts w:cs="Times New Roman"/>
          <w:b/>
          <w:color w:val="000000"/>
        </w:rPr>
        <w:t>1-</w:t>
      </w:r>
      <w:r w:rsidR="00A25843" w:rsidRPr="00A25843">
        <w:rPr>
          <w:rFonts w:cs="Times New Roman"/>
          <w:b/>
          <w:color w:val="000000"/>
        </w:rPr>
        <w:t>1</w:t>
      </w:r>
      <w:r w:rsidRPr="00A25843">
        <w:rPr>
          <w:rFonts w:cs="Times New Roman"/>
          <w:b/>
          <w:color w:val="000000"/>
        </w:rPr>
        <w:t xml:space="preserve">   </w:t>
      </w:r>
      <w:r w:rsidRPr="00A25843">
        <w:rPr>
          <w:rFonts w:cs="Times New Roman"/>
          <w:b/>
          <w:color w:val="000000"/>
        </w:rPr>
        <w:t>布袋除尘器内部结构图</w:t>
      </w:r>
    </w:p>
    <w:p w:rsidR="00357BE7" w:rsidRPr="00A25843" w:rsidRDefault="003B14C1">
      <w:pPr>
        <w:pStyle w:val="afff8"/>
        <w:tabs>
          <w:tab w:val="left" w:pos="2539"/>
        </w:tabs>
        <w:spacing w:line="520" w:lineRule="exact"/>
        <w:ind w:left="0" w:firstLineChars="200" w:firstLine="480"/>
        <w:jc w:val="both"/>
        <w:rPr>
          <w:rFonts w:ascii="Times New Roman" w:hAnsi="Times New Roman" w:cs="Times New Roman"/>
          <w:sz w:val="24"/>
          <w:lang w:val="en-US"/>
        </w:rPr>
      </w:pPr>
      <w:r w:rsidRPr="00A25843">
        <w:rPr>
          <w:rFonts w:ascii="Times New Roman" w:hAnsi="Times New Roman" w:cs="Times New Roman"/>
          <w:sz w:val="24"/>
          <w:szCs w:val="24"/>
        </w:rPr>
        <w:t>采用布袋除尘器治理颗粒物废气技术成熟可靠。项目布袋除尘器除尘效率均在</w:t>
      </w:r>
      <w:r w:rsidRPr="00A25843">
        <w:rPr>
          <w:rFonts w:ascii="Times New Roman" w:hAnsi="Times New Roman" w:cs="Times New Roman"/>
          <w:sz w:val="24"/>
          <w:szCs w:val="24"/>
        </w:rPr>
        <w:t>99%</w:t>
      </w:r>
      <w:r w:rsidRPr="00A25843">
        <w:rPr>
          <w:rFonts w:ascii="Times New Roman" w:hAnsi="Times New Roman" w:cs="Times New Roman"/>
          <w:sz w:val="24"/>
          <w:szCs w:val="24"/>
        </w:rPr>
        <w:t>以上。经治理的颗粒物废气可达标排放，能够满足</w:t>
      </w:r>
      <w:r w:rsidRPr="00A25843">
        <w:rPr>
          <w:rFonts w:ascii="Times New Roman" w:hAnsi="Times New Roman" w:cs="Times New Roman"/>
          <w:color w:val="000000"/>
          <w:sz w:val="24"/>
          <w:szCs w:val="24"/>
        </w:rPr>
        <w:t>《大气污染物综合排放标准》（</w:t>
      </w:r>
      <w:r w:rsidRPr="00A25843">
        <w:rPr>
          <w:rFonts w:ascii="Times New Roman" w:hAnsi="Times New Roman" w:cs="Times New Roman"/>
          <w:color w:val="000000"/>
          <w:sz w:val="24"/>
          <w:szCs w:val="24"/>
        </w:rPr>
        <w:t>GB16297-1996</w:t>
      </w:r>
      <w:r w:rsidRPr="00A25843">
        <w:rPr>
          <w:rFonts w:ascii="Times New Roman" w:hAnsi="Times New Roman" w:cs="Times New Roman"/>
          <w:color w:val="000000"/>
          <w:sz w:val="24"/>
          <w:szCs w:val="24"/>
        </w:rPr>
        <w:t>）</w:t>
      </w:r>
      <w:r w:rsidRPr="00A25843">
        <w:rPr>
          <w:rFonts w:ascii="Times New Roman" w:hAnsi="Times New Roman" w:cs="Times New Roman"/>
          <w:sz w:val="24"/>
          <w:szCs w:val="24"/>
        </w:rPr>
        <w:t>表</w:t>
      </w:r>
      <w:r w:rsidRPr="00A25843">
        <w:rPr>
          <w:rFonts w:ascii="Times New Roman" w:hAnsi="Times New Roman" w:cs="Times New Roman"/>
          <w:sz w:val="24"/>
          <w:szCs w:val="24"/>
        </w:rPr>
        <w:t>2</w:t>
      </w:r>
      <w:r w:rsidRPr="00A25843">
        <w:rPr>
          <w:rFonts w:ascii="Times New Roman" w:hAnsi="Times New Roman" w:cs="Times New Roman"/>
          <w:sz w:val="24"/>
          <w:szCs w:val="24"/>
        </w:rPr>
        <w:t>中二级标准措施可行。</w:t>
      </w:r>
    </w:p>
    <w:p w:rsidR="00357BE7" w:rsidRPr="00A25843" w:rsidRDefault="003B14C1">
      <w:pPr>
        <w:pStyle w:val="afff8"/>
        <w:numPr>
          <w:ilvl w:val="0"/>
          <w:numId w:val="13"/>
        </w:numPr>
        <w:tabs>
          <w:tab w:val="left" w:pos="2539"/>
        </w:tabs>
        <w:spacing w:line="520" w:lineRule="exact"/>
        <w:ind w:left="0" w:firstLineChars="200" w:firstLine="480"/>
        <w:jc w:val="both"/>
        <w:rPr>
          <w:rFonts w:ascii="Times New Roman" w:hAnsi="Times New Roman" w:cs="Times New Roman"/>
          <w:sz w:val="24"/>
          <w:lang w:val="en-US"/>
        </w:rPr>
      </w:pPr>
      <w:r w:rsidRPr="00A25843">
        <w:rPr>
          <w:rFonts w:ascii="Times New Roman" w:hAnsi="Times New Roman" w:cs="Times New Roman"/>
          <w:sz w:val="24"/>
          <w:lang w:val="en-US"/>
        </w:rPr>
        <w:t>经济合理性分析</w:t>
      </w:r>
    </w:p>
    <w:p w:rsidR="00357BE7" w:rsidRPr="00A25843" w:rsidRDefault="00BF4202" w:rsidP="00357BE7">
      <w:pPr>
        <w:spacing w:line="480" w:lineRule="atLeas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项目布袋除尘器使</w:t>
      </w:r>
      <w:r w:rsidR="00A22C92" w:rsidRPr="00A25843">
        <w:rPr>
          <w:rFonts w:cs="Times New Roman"/>
        </w:rPr>
        <w:t>用寿命长，布袋除尘器处理粉尘无需额外投资，可见布袋除尘器处理</w:t>
      </w:r>
      <w:r w:rsidR="003B14C1" w:rsidRPr="00A25843">
        <w:rPr>
          <w:rFonts w:cs="Times New Roman"/>
        </w:rPr>
        <w:t>粉尘经济合理。</w:t>
      </w:r>
    </w:p>
    <w:p w:rsidR="00357BE7" w:rsidRPr="00A25843" w:rsidRDefault="003B14C1" w:rsidP="00357BE7">
      <w:pPr>
        <w:spacing w:line="480" w:lineRule="atLeast"/>
        <w:ind w:firstLine="480"/>
        <w:rPr>
          <w:rFonts w:cs="Times New Roman"/>
        </w:rPr>
      </w:pPr>
      <w:r w:rsidRPr="00A25843">
        <w:rPr>
          <w:rFonts w:cs="Times New Roman"/>
        </w:rPr>
        <w:t>4</w:t>
      </w:r>
      <w:r w:rsidRPr="00A25843">
        <w:rPr>
          <w:rFonts w:cs="Times New Roman"/>
        </w:rPr>
        <w:t>、长期稳定运行及达标排放的可靠性分析</w:t>
      </w:r>
    </w:p>
    <w:p w:rsidR="00357BE7" w:rsidRPr="00A25843" w:rsidRDefault="003B14C1" w:rsidP="00357BE7">
      <w:pPr>
        <w:spacing w:line="480" w:lineRule="atLeast"/>
        <w:ind w:firstLine="480"/>
        <w:rPr>
          <w:rFonts w:cs="Times New Roman"/>
        </w:rPr>
      </w:pPr>
      <w:r w:rsidRPr="00A25843">
        <w:rPr>
          <w:rFonts w:cs="Times New Roman"/>
        </w:rPr>
        <w:t>采用布袋除尘器治理工业粉尘技术，已在全国化工、医药、轻工、水泥等行业多数企业得到了应用，技术成熟可靠，布袋除尘器能够长期稳定运行，处理后颗粒物均可达标排放，可见布袋除尘器处理粉尘具有长期稳定运行及达标排放的</w:t>
      </w:r>
      <w:r w:rsidRPr="00A25843">
        <w:rPr>
          <w:rFonts w:cs="Times New Roman"/>
        </w:rPr>
        <w:lastRenderedPageBreak/>
        <w:t>可靠性。</w:t>
      </w:r>
    </w:p>
    <w:p w:rsidR="00357BE7" w:rsidRPr="00A25843" w:rsidRDefault="003B14C1" w:rsidP="00C047A6">
      <w:pPr>
        <w:pStyle w:val="3"/>
        <w:spacing w:before="120"/>
        <w:rPr>
          <w:rFonts w:cs="Times New Roman"/>
        </w:rPr>
      </w:pPr>
      <w:r w:rsidRPr="00A25843">
        <w:rPr>
          <w:rFonts w:cs="Times New Roman"/>
        </w:rPr>
        <w:t>6.1.2</w:t>
      </w:r>
      <w:r w:rsidRPr="00A25843">
        <w:rPr>
          <w:rFonts w:cs="Times New Roman"/>
        </w:rPr>
        <w:t>锅炉烟气治理措施可行性分析</w:t>
      </w:r>
    </w:p>
    <w:p w:rsidR="00357BE7" w:rsidRPr="00A25843" w:rsidRDefault="00BF4202" w:rsidP="00A25843">
      <w:pPr>
        <w:pStyle w:val="afff8"/>
        <w:tabs>
          <w:tab w:val="left" w:pos="2539"/>
        </w:tabs>
        <w:spacing w:line="500" w:lineRule="atLeast"/>
        <w:ind w:left="0" w:firstLineChars="200" w:firstLine="480"/>
        <w:jc w:val="both"/>
        <w:rPr>
          <w:rFonts w:ascii="Times New Roman" w:hAnsi="Times New Roman" w:cs="Times New Roman"/>
          <w:sz w:val="24"/>
          <w:szCs w:val="24"/>
        </w:rPr>
      </w:pPr>
      <w:r w:rsidRPr="008919A5">
        <w:rPr>
          <w:rFonts w:cs="Times New Roman" w:hint="eastAsia"/>
          <w:sz w:val="24"/>
        </w:rPr>
        <w:t>拟</w:t>
      </w:r>
      <w:r w:rsidRPr="00A25843">
        <w:rPr>
          <w:rFonts w:cs="Times New Roman"/>
        </w:rPr>
        <w:t>建</w:t>
      </w:r>
      <w:r w:rsidR="003B14C1" w:rsidRPr="00A25843">
        <w:rPr>
          <w:rFonts w:ascii="Times New Roman" w:cs="Times New Roman"/>
          <w:sz w:val="24"/>
          <w:szCs w:val="24"/>
        </w:rPr>
        <w:t>项目生产用热由</w:t>
      </w:r>
      <w:r w:rsidR="003B14C1" w:rsidRPr="00A25843">
        <w:rPr>
          <w:rFonts w:ascii="Times New Roman" w:hAnsi="Times New Roman" w:cs="Times New Roman"/>
          <w:sz w:val="24"/>
          <w:szCs w:val="24"/>
        </w:rPr>
        <w:t>2</w:t>
      </w:r>
      <w:r w:rsidR="003B14C1" w:rsidRPr="00A25843">
        <w:rPr>
          <w:rFonts w:ascii="Times New Roman" w:cs="Times New Roman"/>
          <w:sz w:val="24"/>
          <w:szCs w:val="24"/>
        </w:rPr>
        <w:t>台</w:t>
      </w:r>
      <w:r w:rsidR="003B14C1" w:rsidRPr="00A25843">
        <w:rPr>
          <w:rFonts w:ascii="Times New Roman" w:hAnsi="Times New Roman" w:cs="Times New Roman"/>
          <w:sz w:val="24"/>
          <w:szCs w:val="24"/>
        </w:rPr>
        <w:t>4t/h</w:t>
      </w:r>
      <w:r w:rsidR="003B14C1" w:rsidRPr="00A25843">
        <w:rPr>
          <w:rFonts w:ascii="Times New Roman" w:cs="Times New Roman"/>
          <w:sz w:val="24"/>
          <w:szCs w:val="24"/>
        </w:rPr>
        <w:t>天然气锅炉提供，天然气为清洁能源，</w:t>
      </w:r>
      <w:r w:rsidR="0012045F" w:rsidRPr="00A25843">
        <w:rPr>
          <w:rFonts w:ascii="Times New Roman" w:cs="Times New Roman"/>
          <w:color w:val="000000"/>
          <w:sz w:val="24"/>
          <w:szCs w:val="24"/>
        </w:rPr>
        <w:t>与同类燃料煤和石油相比，除具有含氮、含</w:t>
      </w:r>
      <w:r w:rsidR="0012045F" w:rsidRPr="00A25843">
        <w:rPr>
          <w:rFonts w:ascii="Times New Roman" w:hAnsi="Times New Roman" w:cs="Times New Roman"/>
          <w:color w:val="000000"/>
          <w:sz w:val="24"/>
          <w:szCs w:val="24"/>
        </w:rPr>
        <w:t>CO</w:t>
      </w:r>
      <w:r w:rsidR="0012045F" w:rsidRPr="00A25843">
        <w:rPr>
          <w:rFonts w:ascii="Times New Roman" w:cs="Times New Roman"/>
          <w:color w:val="000000"/>
          <w:sz w:val="24"/>
          <w:szCs w:val="24"/>
        </w:rPr>
        <w:t>、含硫量低等特性外，还具有燃烧性能好，使用效率高等优点。</w:t>
      </w:r>
      <w:r w:rsidR="00F63D0C" w:rsidRPr="00A25843">
        <w:rPr>
          <w:rFonts w:ascii="Times New Roman" w:cs="Times New Roman"/>
          <w:color w:val="000000"/>
          <w:sz w:val="24"/>
          <w:szCs w:val="24"/>
        </w:rPr>
        <w:t>天然气中不含</w:t>
      </w:r>
      <w:r w:rsidR="00F63D0C" w:rsidRPr="00A25843">
        <w:rPr>
          <w:rFonts w:ascii="Times New Roman" w:hAnsi="Times New Roman" w:cs="Times New Roman"/>
          <w:color w:val="000000"/>
          <w:sz w:val="24"/>
          <w:szCs w:val="24"/>
        </w:rPr>
        <w:t xml:space="preserve"> SO</w:t>
      </w:r>
      <w:r w:rsidR="00F63D0C" w:rsidRPr="00A25843">
        <w:rPr>
          <w:rFonts w:ascii="Times New Roman" w:hAnsi="Times New Roman" w:cs="Times New Roman"/>
          <w:color w:val="000000"/>
          <w:sz w:val="24"/>
          <w:szCs w:val="24"/>
          <w:vertAlign w:val="subscript"/>
        </w:rPr>
        <w:t>2</w:t>
      </w:r>
      <w:r w:rsidR="00F63D0C" w:rsidRPr="00A25843">
        <w:rPr>
          <w:rFonts w:ascii="Times New Roman" w:cs="Times New Roman"/>
          <w:color w:val="000000"/>
          <w:sz w:val="24"/>
          <w:szCs w:val="24"/>
        </w:rPr>
        <w:t>，只含微量</w:t>
      </w:r>
      <w:r w:rsidR="00F63D0C" w:rsidRPr="00A25843">
        <w:rPr>
          <w:rFonts w:ascii="Times New Roman" w:hAnsi="Times New Roman" w:cs="Times New Roman"/>
          <w:color w:val="000000"/>
          <w:sz w:val="24"/>
          <w:szCs w:val="24"/>
        </w:rPr>
        <w:t>H</w:t>
      </w:r>
      <w:r w:rsidR="00F63D0C" w:rsidRPr="00A25843">
        <w:rPr>
          <w:rFonts w:ascii="Times New Roman" w:hAnsi="Times New Roman" w:cs="Times New Roman"/>
          <w:color w:val="000000"/>
          <w:sz w:val="24"/>
          <w:szCs w:val="24"/>
          <w:vertAlign w:val="subscript"/>
        </w:rPr>
        <w:t>2</w:t>
      </w:r>
      <w:r w:rsidR="00F63D0C" w:rsidRPr="00A25843">
        <w:rPr>
          <w:rFonts w:ascii="Times New Roman" w:hAnsi="Times New Roman" w:cs="Times New Roman"/>
          <w:color w:val="000000"/>
          <w:sz w:val="24"/>
          <w:szCs w:val="24"/>
        </w:rPr>
        <w:t>S</w:t>
      </w:r>
      <w:r w:rsidR="00F63D0C" w:rsidRPr="00A25843">
        <w:rPr>
          <w:rFonts w:ascii="Times New Roman" w:cs="Times New Roman"/>
          <w:color w:val="000000"/>
          <w:sz w:val="24"/>
          <w:szCs w:val="24"/>
        </w:rPr>
        <w:t>，燃烧相同质量的煤和天然气，燃天然气排放的</w:t>
      </w:r>
      <w:r w:rsidR="00F63D0C" w:rsidRPr="00A25843">
        <w:rPr>
          <w:rFonts w:ascii="Times New Roman" w:hAnsi="Times New Roman" w:cs="Times New Roman"/>
          <w:color w:val="000000"/>
          <w:sz w:val="24"/>
          <w:szCs w:val="24"/>
        </w:rPr>
        <w:t>SO</w:t>
      </w:r>
      <w:r w:rsidR="00F63D0C" w:rsidRPr="00A25843">
        <w:rPr>
          <w:rFonts w:ascii="Times New Roman" w:hAnsi="Times New Roman" w:cs="Times New Roman"/>
          <w:color w:val="000000"/>
          <w:sz w:val="24"/>
          <w:szCs w:val="24"/>
          <w:vertAlign w:val="subscript"/>
        </w:rPr>
        <w:t>2</w:t>
      </w:r>
      <w:r w:rsidR="00F63D0C" w:rsidRPr="00A25843">
        <w:rPr>
          <w:rFonts w:ascii="Times New Roman" w:cs="Times New Roman"/>
          <w:color w:val="000000"/>
          <w:sz w:val="24"/>
          <w:szCs w:val="24"/>
        </w:rPr>
        <w:t>量相当于燃煤排放的</w:t>
      </w:r>
      <w:r w:rsidR="00F63D0C" w:rsidRPr="00A25843">
        <w:rPr>
          <w:rFonts w:ascii="Times New Roman" w:hAnsi="Times New Roman" w:cs="Times New Roman"/>
          <w:color w:val="000000"/>
          <w:sz w:val="24"/>
          <w:szCs w:val="24"/>
        </w:rPr>
        <w:t>0.3%</w:t>
      </w:r>
      <w:r w:rsidR="00F63D0C" w:rsidRPr="00A25843">
        <w:rPr>
          <w:rFonts w:ascii="Times New Roman" w:cs="Times New Roman"/>
          <w:color w:val="000000"/>
          <w:sz w:val="24"/>
          <w:szCs w:val="24"/>
        </w:rPr>
        <w:t>左右。</w:t>
      </w:r>
      <w:r w:rsidRPr="008919A5">
        <w:rPr>
          <w:rFonts w:cs="Times New Roman" w:hint="eastAsia"/>
          <w:sz w:val="24"/>
        </w:rPr>
        <w:t>拟</w:t>
      </w:r>
      <w:r w:rsidRPr="00A25843">
        <w:rPr>
          <w:rFonts w:cs="Times New Roman"/>
        </w:rPr>
        <w:t>建</w:t>
      </w:r>
      <w:r w:rsidR="00F63D0C" w:rsidRPr="00A25843">
        <w:rPr>
          <w:rFonts w:ascii="Times New Roman" w:cs="Times New Roman"/>
          <w:color w:val="000000"/>
          <w:sz w:val="24"/>
          <w:szCs w:val="24"/>
        </w:rPr>
        <w:t>项目天然气用量为</w:t>
      </w:r>
      <w:r w:rsidR="00F63D0C" w:rsidRPr="00A25843">
        <w:rPr>
          <w:rFonts w:ascii="Times New Roman" w:hAnsi="Times New Roman" w:cs="Times New Roman"/>
          <w:color w:val="000000"/>
          <w:sz w:val="24"/>
          <w:szCs w:val="24"/>
        </w:rPr>
        <w:t>180</w:t>
      </w:r>
      <w:r w:rsidR="00F63D0C" w:rsidRPr="00A25843">
        <w:rPr>
          <w:rFonts w:ascii="Times New Roman" w:hAnsi="Times New Roman" w:cs="Times New Roman"/>
          <w:sz w:val="24"/>
          <w:szCs w:val="24"/>
        </w:rPr>
        <w:t>×10</w:t>
      </w:r>
      <w:r w:rsidR="00F63D0C" w:rsidRPr="00A25843">
        <w:rPr>
          <w:rFonts w:ascii="Times New Roman" w:hAnsi="Times New Roman" w:cs="Times New Roman"/>
          <w:sz w:val="24"/>
          <w:szCs w:val="24"/>
          <w:vertAlign w:val="superscript"/>
        </w:rPr>
        <w:t>4</w:t>
      </w:r>
      <w:r w:rsidR="00F63D0C" w:rsidRPr="00A25843">
        <w:rPr>
          <w:rFonts w:ascii="Times New Roman" w:hAnsi="Times New Roman" w:cs="Times New Roman"/>
          <w:sz w:val="24"/>
          <w:szCs w:val="24"/>
        </w:rPr>
        <w:t>m</w:t>
      </w:r>
      <w:r w:rsidR="00F63D0C" w:rsidRPr="00A25843">
        <w:rPr>
          <w:rFonts w:ascii="Times New Roman" w:hAnsi="Times New Roman" w:cs="Times New Roman"/>
          <w:sz w:val="24"/>
          <w:szCs w:val="24"/>
          <w:vertAlign w:val="superscript"/>
        </w:rPr>
        <w:t>3</w:t>
      </w:r>
      <w:r w:rsidR="00F63D0C" w:rsidRPr="00A25843">
        <w:rPr>
          <w:rFonts w:ascii="Times New Roman" w:hAnsi="Times New Roman" w:cs="Times New Roman"/>
          <w:sz w:val="24"/>
          <w:szCs w:val="24"/>
        </w:rPr>
        <w:t>/a</w:t>
      </w:r>
      <w:r w:rsidR="00F63D0C" w:rsidRPr="00A25843">
        <w:rPr>
          <w:rFonts w:ascii="Times New Roman" w:cs="Times New Roman"/>
          <w:sz w:val="24"/>
          <w:szCs w:val="24"/>
        </w:rPr>
        <w:t>，</w:t>
      </w:r>
      <w:r w:rsidR="00F63D0C" w:rsidRPr="00A25843">
        <w:rPr>
          <w:rFonts w:ascii="Times New Roman" w:cs="Times New Roman"/>
          <w:color w:val="000000"/>
          <w:sz w:val="24"/>
          <w:szCs w:val="24"/>
        </w:rPr>
        <w:t>经计算，烟气量为</w:t>
      </w:r>
      <w:r w:rsidR="00F63D0C" w:rsidRPr="00A25843">
        <w:rPr>
          <w:rFonts w:ascii="Times New Roman" w:hAnsi="Times New Roman" w:cs="Times New Roman"/>
          <w:color w:val="000000"/>
          <w:sz w:val="24"/>
          <w:szCs w:val="24"/>
        </w:rPr>
        <w:t>2453</w:t>
      </w:r>
      <w:r w:rsidR="00F63D0C" w:rsidRPr="00A25843">
        <w:rPr>
          <w:rFonts w:ascii="Times New Roman" w:hAnsi="Times New Roman" w:cs="Times New Roman"/>
          <w:sz w:val="24"/>
          <w:szCs w:val="24"/>
        </w:rPr>
        <w:t>×10</w:t>
      </w:r>
      <w:r w:rsidR="00F63D0C" w:rsidRPr="00A25843">
        <w:rPr>
          <w:rFonts w:ascii="Times New Roman" w:hAnsi="Times New Roman" w:cs="Times New Roman"/>
          <w:sz w:val="24"/>
          <w:szCs w:val="24"/>
          <w:vertAlign w:val="superscript"/>
        </w:rPr>
        <w:t>4</w:t>
      </w:r>
      <w:r w:rsidR="00F63D0C" w:rsidRPr="00A25843">
        <w:rPr>
          <w:rFonts w:ascii="Times New Roman" w:hAnsi="Times New Roman" w:cs="Times New Roman"/>
          <w:color w:val="000000"/>
          <w:sz w:val="24"/>
          <w:szCs w:val="24"/>
        </w:rPr>
        <w:t>m</w:t>
      </w:r>
      <w:r w:rsidR="00F63D0C" w:rsidRPr="00A25843">
        <w:rPr>
          <w:rFonts w:ascii="Times New Roman" w:hAnsi="Times New Roman" w:cs="Times New Roman"/>
          <w:color w:val="000000"/>
          <w:sz w:val="24"/>
          <w:szCs w:val="24"/>
          <w:vertAlign w:val="superscript"/>
        </w:rPr>
        <w:t>3</w:t>
      </w:r>
      <w:r w:rsidR="00F63D0C" w:rsidRPr="00A25843">
        <w:rPr>
          <w:rFonts w:ascii="Times New Roman" w:hAnsi="Times New Roman" w:cs="Times New Roman"/>
          <w:color w:val="000000"/>
          <w:sz w:val="24"/>
          <w:szCs w:val="24"/>
        </w:rPr>
        <w:t>/a</w:t>
      </w:r>
      <w:r w:rsidR="00F63D0C" w:rsidRPr="00A25843">
        <w:rPr>
          <w:rFonts w:ascii="Times New Roman" w:cs="Times New Roman"/>
          <w:color w:val="000000"/>
          <w:sz w:val="24"/>
          <w:szCs w:val="24"/>
        </w:rPr>
        <w:t>，</w:t>
      </w:r>
      <w:r w:rsidR="00F63D0C" w:rsidRPr="00A25843">
        <w:rPr>
          <w:rFonts w:ascii="Times New Roman" w:cs="Times New Roman"/>
          <w:sz w:val="24"/>
          <w:szCs w:val="24"/>
        </w:rPr>
        <w:t>颗粒物排放浓度为</w:t>
      </w:r>
      <w:r w:rsidR="00F63D0C" w:rsidRPr="00A25843">
        <w:rPr>
          <w:rFonts w:ascii="Times New Roman" w:hAnsi="Times New Roman" w:cs="Times New Roman"/>
          <w:sz w:val="24"/>
          <w:szCs w:val="24"/>
        </w:rPr>
        <w:t>3.303mg/m</w:t>
      </w:r>
      <w:r w:rsidR="00F63D0C" w:rsidRPr="00A25843">
        <w:rPr>
          <w:rFonts w:ascii="Times New Roman" w:hAnsi="Times New Roman" w:cs="Times New Roman"/>
          <w:sz w:val="24"/>
          <w:szCs w:val="24"/>
          <w:vertAlign w:val="superscript"/>
        </w:rPr>
        <w:t>3</w:t>
      </w:r>
      <w:r w:rsidR="00F63D0C" w:rsidRPr="00A25843">
        <w:rPr>
          <w:rFonts w:ascii="Times New Roman" w:cs="Times New Roman"/>
          <w:sz w:val="24"/>
          <w:szCs w:val="24"/>
        </w:rPr>
        <w:t>，排放量为</w:t>
      </w:r>
      <w:r w:rsidR="00F63D0C" w:rsidRPr="00A25843">
        <w:rPr>
          <w:rFonts w:ascii="Times New Roman" w:hAnsi="Times New Roman" w:cs="Times New Roman"/>
          <w:sz w:val="24"/>
          <w:szCs w:val="24"/>
        </w:rPr>
        <w:t>0.081t/a</w:t>
      </w:r>
      <w:r w:rsidR="00F63D0C" w:rsidRPr="00A25843">
        <w:rPr>
          <w:rFonts w:ascii="Times New Roman" w:cs="Times New Roman"/>
          <w:sz w:val="24"/>
          <w:szCs w:val="24"/>
        </w:rPr>
        <w:t>；</w:t>
      </w:r>
      <w:r w:rsidR="00F63D0C" w:rsidRPr="00A25843">
        <w:rPr>
          <w:rFonts w:ascii="Times New Roman" w:hAnsi="Times New Roman" w:cs="Times New Roman"/>
          <w:sz w:val="24"/>
          <w:szCs w:val="24"/>
        </w:rPr>
        <w:t>NOx</w:t>
      </w:r>
      <w:r w:rsidR="00F63D0C" w:rsidRPr="00A25843">
        <w:rPr>
          <w:rFonts w:ascii="Times New Roman" w:cs="Times New Roman"/>
          <w:sz w:val="24"/>
          <w:szCs w:val="24"/>
        </w:rPr>
        <w:t>排放浓度为</w:t>
      </w:r>
      <w:r w:rsidR="00F63D0C" w:rsidRPr="00A25843">
        <w:rPr>
          <w:rFonts w:ascii="Times New Roman" w:hAnsi="Times New Roman" w:cs="Times New Roman"/>
          <w:sz w:val="24"/>
          <w:szCs w:val="24"/>
        </w:rPr>
        <w:t>29.7mg/m</w:t>
      </w:r>
      <w:r w:rsidR="00F63D0C" w:rsidRPr="00A25843">
        <w:rPr>
          <w:rFonts w:ascii="Times New Roman" w:hAnsi="Times New Roman" w:cs="Times New Roman"/>
          <w:sz w:val="24"/>
          <w:szCs w:val="24"/>
          <w:vertAlign w:val="superscript"/>
        </w:rPr>
        <w:t>3</w:t>
      </w:r>
      <w:r w:rsidR="00F63D0C" w:rsidRPr="00A25843">
        <w:rPr>
          <w:rFonts w:ascii="Times New Roman" w:cs="Times New Roman"/>
          <w:sz w:val="24"/>
          <w:szCs w:val="24"/>
        </w:rPr>
        <w:t>，排放量为</w:t>
      </w:r>
      <w:r w:rsidR="00F63D0C" w:rsidRPr="00A25843">
        <w:rPr>
          <w:rFonts w:ascii="Times New Roman" w:hAnsi="Times New Roman" w:cs="Times New Roman"/>
          <w:sz w:val="24"/>
          <w:szCs w:val="24"/>
        </w:rPr>
        <w:t>0.729t/a</w:t>
      </w:r>
      <w:r w:rsidR="00F63D0C" w:rsidRPr="00A25843">
        <w:rPr>
          <w:rFonts w:ascii="Times New Roman" w:cs="Times New Roman"/>
          <w:sz w:val="24"/>
          <w:szCs w:val="24"/>
        </w:rPr>
        <w:t>；</w:t>
      </w:r>
      <w:r w:rsidR="00F63D0C" w:rsidRPr="00A25843">
        <w:rPr>
          <w:rFonts w:ascii="Times New Roman" w:hAnsi="Times New Roman" w:cs="Times New Roman"/>
          <w:sz w:val="24"/>
          <w:szCs w:val="24"/>
        </w:rPr>
        <w:t>SO</w:t>
      </w:r>
      <w:r w:rsidR="00F63D0C" w:rsidRPr="00A25843">
        <w:rPr>
          <w:rFonts w:ascii="Times New Roman" w:hAnsi="Times New Roman" w:cs="Times New Roman"/>
          <w:sz w:val="24"/>
          <w:szCs w:val="24"/>
          <w:vertAlign w:val="subscript"/>
        </w:rPr>
        <w:t>2</w:t>
      </w:r>
      <w:r w:rsidR="00F63D0C" w:rsidRPr="00A25843">
        <w:rPr>
          <w:rFonts w:ascii="Times New Roman" w:cs="Times New Roman"/>
          <w:sz w:val="24"/>
          <w:szCs w:val="24"/>
        </w:rPr>
        <w:t>排放浓度为</w:t>
      </w:r>
      <w:r w:rsidR="00F63D0C" w:rsidRPr="00A25843">
        <w:rPr>
          <w:rFonts w:ascii="Times New Roman" w:hAnsi="Times New Roman" w:cs="Times New Roman"/>
          <w:sz w:val="24"/>
          <w:szCs w:val="24"/>
        </w:rPr>
        <w:t>8.807mg/m</w:t>
      </w:r>
      <w:r w:rsidR="00F63D0C" w:rsidRPr="00A25843">
        <w:rPr>
          <w:rFonts w:ascii="Times New Roman" w:hAnsi="Times New Roman" w:cs="Times New Roman"/>
          <w:sz w:val="24"/>
          <w:szCs w:val="24"/>
          <w:vertAlign w:val="superscript"/>
        </w:rPr>
        <w:t>3</w:t>
      </w:r>
      <w:r w:rsidR="00F63D0C" w:rsidRPr="00A25843">
        <w:rPr>
          <w:rFonts w:ascii="Times New Roman" w:cs="Times New Roman"/>
          <w:sz w:val="24"/>
          <w:szCs w:val="24"/>
        </w:rPr>
        <w:t>，排放量为</w:t>
      </w:r>
      <w:r w:rsidR="00F63D0C" w:rsidRPr="00A25843">
        <w:rPr>
          <w:rFonts w:ascii="Times New Roman" w:hAnsi="Times New Roman" w:cs="Times New Roman"/>
          <w:sz w:val="24"/>
          <w:szCs w:val="24"/>
        </w:rPr>
        <w:t>0.216t/a</w:t>
      </w:r>
      <w:r w:rsidR="00F63D0C" w:rsidRPr="00A25843">
        <w:rPr>
          <w:rFonts w:ascii="Times New Roman" w:cs="Times New Roman"/>
          <w:sz w:val="24"/>
          <w:szCs w:val="24"/>
        </w:rPr>
        <w:t>，</w:t>
      </w:r>
      <w:r w:rsidR="003B14C1" w:rsidRPr="00A25843">
        <w:rPr>
          <w:rFonts w:ascii="Times New Roman" w:cs="Times New Roman"/>
          <w:sz w:val="24"/>
          <w:szCs w:val="24"/>
        </w:rPr>
        <w:t>天然气锅炉安装低氮燃烧和烟气再循环装置，处理后废气经</w:t>
      </w:r>
      <w:r w:rsidR="003B14C1" w:rsidRPr="00A25843">
        <w:rPr>
          <w:rFonts w:ascii="Times New Roman" w:hAnsi="Times New Roman" w:cs="Times New Roman"/>
          <w:sz w:val="24"/>
          <w:szCs w:val="24"/>
        </w:rPr>
        <w:t>30m</w:t>
      </w:r>
      <w:r w:rsidR="003B14C1" w:rsidRPr="00A25843">
        <w:rPr>
          <w:rFonts w:ascii="Times New Roman" w:cs="Times New Roman"/>
          <w:sz w:val="24"/>
          <w:szCs w:val="24"/>
        </w:rPr>
        <w:t>排气筒（</w:t>
      </w:r>
      <w:r w:rsidR="003B14C1" w:rsidRPr="00A25843">
        <w:rPr>
          <w:rFonts w:ascii="Times New Roman" w:hAnsi="Times New Roman" w:cs="Times New Roman"/>
          <w:sz w:val="24"/>
          <w:szCs w:val="24"/>
        </w:rPr>
        <w:t>DA005</w:t>
      </w:r>
      <w:r w:rsidR="003B14C1" w:rsidRPr="00A25843">
        <w:rPr>
          <w:rFonts w:ascii="Times New Roman" w:cs="Times New Roman"/>
          <w:sz w:val="24"/>
          <w:szCs w:val="24"/>
        </w:rPr>
        <w:t>）排放，废气颗粒物、</w:t>
      </w:r>
      <w:r w:rsidR="003B14C1" w:rsidRPr="00A25843">
        <w:rPr>
          <w:rFonts w:ascii="Times New Roman" w:hAnsi="Times New Roman" w:cs="Times New Roman"/>
          <w:sz w:val="24"/>
          <w:szCs w:val="24"/>
        </w:rPr>
        <w:t>NOx</w:t>
      </w:r>
      <w:r w:rsidR="003B14C1" w:rsidRPr="00A25843">
        <w:rPr>
          <w:rFonts w:ascii="Times New Roman" w:cs="Times New Roman"/>
          <w:sz w:val="24"/>
          <w:szCs w:val="24"/>
        </w:rPr>
        <w:t>和</w:t>
      </w:r>
      <w:r w:rsidR="003B14C1" w:rsidRPr="00A25843">
        <w:rPr>
          <w:rFonts w:ascii="Times New Roman" w:hAnsi="Times New Roman" w:cs="Times New Roman"/>
          <w:sz w:val="24"/>
          <w:szCs w:val="24"/>
        </w:rPr>
        <w:t>SO</w:t>
      </w:r>
      <w:r w:rsidR="003B14C1" w:rsidRPr="00A25843">
        <w:rPr>
          <w:rFonts w:ascii="Times New Roman" w:hAnsi="Times New Roman" w:cs="Times New Roman"/>
          <w:sz w:val="24"/>
          <w:szCs w:val="24"/>
          <w:vertAlign w:val="subscript"/>
        </w:rPr>
        <w:t>2</w:t>
      </w:r>
      <w:r w:rsidR="003B14C1" w:rsidRPr="00A25843">
        <w:rPr>
          <w:rFonts w:ascii="Times New Roman" w:cs="Times New Roman"/>
          <w:sz w:val="24"/>
          <w:szCs w:val="24"/>
        </w:rPr>
        <w:t>排放满足河北省大气污染防治工作领导小组办公室文件</w:t>
      </w:r>
      <w:r w:rsidR="003B14C1" w:rsidRPr="00A25843">
        <w:rPr>
          <w:rFonts w:ascii="Times New Roman" w:hAnsi="Times New Roman" w:cs="Times New Roman"/>
          <w:sz w:val="24"/>
          <w:szCs w:val="24"/>
        </w:rPr>
        <w:t>-</w:t>
      </w:r>
      <w:r w:rsidR="003B14C1" w:rsidRPr="00A25843">
        <w:rPr>
          <w:rFonts w:ascii="Times New Roman" w:cs="Times New Roman"/>
          <w:sz w:val="24"/>
          <w:szCs w:val="24"/>
        </w:rPr>
        <w:t>冀气领办</w:t>
      </w:r>
      <w:r w:rsidR="003B14C1" w:rsidRPr="00A25843">
        <w:rPr>
          <w:rFonts w:ascii="Times New Roman" w:hAnsi="Times New Roman" w:cs="Times New Roman"/>
          <w:sz w:val="24"/>
          <w:szCs w:val="24"/>
        </w:rPr>
        <w:t>[2018]177</w:t>
      </w:r>
      <w:r w:rsidR="003B14C1" w:rsidRPr="00A25843">
        <w:rPr>
          <w:rFonts w:ascii="Times New Roman" w:cs="Times New Roman"/>
          <w:sz w:val="24"/>
          <w:szCs w:val="24"/>
        </w:rPr>
        <w:t>号文对燃气锅炉污染物排放浓度的要求。</w:t>
      </w:r>
    </w:p>
    <w:p w:rsidR="00357BE7" w:rsidRPr="00A25843" w:rsidRDefault="00F63D0C" w:rsidP="00C047A6">
      <w:pPr>
        <w:pStyle w:val="3"/>
        <w:spacing w:before="120"/>
        <w:rPr>
          <w:rFonts w:cs="Times New Roman"/>
        </w:rPr>
      </w:pPr>
      <w:r w:rsidRPr="00A25843">
        <w:rPr>
          <w:rFonts w:cs="Times New Roman"/>
        </w:rPr>
        <w:t>6.1.3</w:t>
      </w:r>
      <w:r w:rsidR="003B14C1" w:rsidRPr="00A25843">
        <w:rPr>
          <w:rFonts w:cs="Times New Roman"/>
        </w:rPr>
        <w:t>发酵工序废气</w:t>
      </w:r>
      <w:r w:rsidR="00F05641" w:rsidRPr="00A25843">
        <w:rPr>
          <w:rFonts w:cs="Times New Roman"/>
        </w:rPr>
        <w:t>治理措施可行性分析</w:t>
      </w:r>
    </w:p>
    <w:p w:rsidR="0036598A" w:rsidRPr="00A25843" w:rsidRDefault="0036598A">
      <w:pPr>
        <w:pStyle w:val="aa"/>
        <w:spacing w:line="520" w:lineRule="exact"/>
        <w:ind w:firstLineChars="200" w:firstLine="480"/>
        <w:jc w:val="both"/>
        <w:rPr>
          <w:rFonts w:ascii="Times New Roman" w:hAnsi="Times New Roman" w:cs="Times New Roman"/>
          <w:lang w:val="en-US"/>
        </w:rPr>
      </w:pPr>
      <w:r w:rsidRPr="00A25843">
        <w:rPr>
          <w:rFonts w:ascii="Times New Roman" w:hAnsi="Times New Roman" w:cs="Times New Roman"/>
          <w:lang w:val="en-US"/>
        </w:rPr>
        <w:t>1</w:t>
      </w:r>
      <w:r w:rsidRPr="00A25843">
        <w:rPr>
          <w:rFonts w:ascii="Times New Roman" w:hAnsi="Times New Roman" w:cs="Times New Roman"/>
          <w:lang w:val="en-US"/>
        </w:rPr>
        <w:t>、技术可行性分析</w:t>
      </w:r>
    </w:p>
    <w:p w:rsidR="00357BE7" w:rsidRPr="00A25843" w:rsidRDefault="003B14C1">
      <w:pPr>
        <w:pStyle w:val="aa"/>
        <w:spacing w:line="520" w:lineRule="exact"/>
        <w:ind w:firstLineChars="200" w:firstLine="480"/>
        <w:jc w:val="both"/>
        <w:rPr>
          <w:rFonts w:ascii="Times New Roman" w:hAnsi="Times New Roman" w:cs="Times New Roman"/>
        </w:rPr>
      </w:pPr>
      <w:r w:rsidRPr="00A25843">
        <w:rPr>
          <w:rFonts w:ascii="Times New Roman" w:hAnsi="Times New Roman" w:cs="Times New Roman"/>
        </w:rPr>
        <w:t>发酵工序在密闭空间内进行，产生废气通过发酵装置顶部集气管</w:t>
      </w:r>
      <w:r w:rsidRPr="00A25843">
        <w:rPr>
          <w:rFonts w:ascii="Times New Roman" w:hAnsi="Times New Roman" w:cs="Times New Roman"/>
        </w:rPr>
        <w:t>100%</w:t>
      </w:r>
      <w:r w:rsidRPr="00A25843">
        <w:rPr>
          <w:rFonts w:ascii="Times New Roman" w:hAnsi="Times New Roman" w:cs="Times New Roman"/>
        </w:rPr>
        <w:t>收集至生物除臭装置</w:t>
      </w:r>
      <w:r w:rsidR="00B867BE" w:rsidRPr="00B867BE">
        <w:rPr>
          <w:rFonts w:ascii="Times New Roman" w:cs="Times New Roman"/>
        </w:rPr>
        <w:t>（</w:t>
      </w:r>
      <w:r w:rsidR="00B867BE" w:rsidRPr="00B867BE">
        <w:rPr>
          <w:rFonts w:ascii="Times New Roman" w:hAnsi="Times New Roman" w:cs="Times New Roman"/>
        </w:rPr>
        <w:t>TA07</w:t>
      </w:r>
      <w:r w:rsidR="00B867BE" w:rsidRPr="00B867BE">
        <w:rPr>
          <w:rFonts w:ascii="Times New Roman" w:cs="Times New Roman"/>
        </w:rPr>
        <w:t>）</w:t>
      </w:r>
      <w:r w:rsidRPr="00A25843">
        <w:rPr>
          <w:rFonts w:ascii="Times New Roman" w:hAnsi="Times New Roman" w:cs="Times New Roman"/>
        </w:rPr>
        <w:t>进行处理，废气处理设施风机风量为</w:t>
      </w:r>
      <w:r w:rsidRPr="00A25843">
        <w:rPr>
          <w:rFonts w:ascii="Times New Roman" w:hAnsi="Times New Roman" w:cs="Times New Roman"/>
        </w:rPr>
        <w:t>10000m</w:t>
      </w:r>
      <w:r w:rsidRPr="00A25843">
        <w:rPr>
          <w:rFonts w:ascii="Times New Roman" w:hAnsi="Times New Roman" w:cs="Times New Roman"/>
          <w:vertAlign w:val="superscript"/>
        </w:rPr>
        <w:t>3</w:t>
      </w:r>
      <w:r w:rsidRPr="00A25843">
        <w:rPr>
          <w:rFonts w:ascii="Times New Roman" w:hAnsi="Times New Roman" w:cs="Times New Roman"/>
        </w:rPr>
        <w:t>/h</w:t>
      </w:r>
      <w:r w:rsidRPr="00A25843">
        <w:rPr>
          <w:rFonts w:ascii="Times New Roman" w:hAnsi="Times New Roman" w:cs="Times New Roman"/>
        </w:rPr>
        <w:t>，后经</w:t>
      </w:r>
      <w:r w:rsidRPr="00A25843">
        <w:rPr>
          <w:rFonts w:ascii="Times New Roman" w:hAnsi="Times New Roman" w:cs="Times New Roman"/>
        </w:rPr>
        <w:t>1</w:t>
      </w:r>
      <w:r w:rsidRPr="00A25843">
        <w:rPr>
          <w:rFonts w:ascii="Times New Roman" w:hAnsi="Times New Roman" w:cs="Times New Roman"/>
        </w:rPr>
        <w:t>根</w:t>
      </w:r>
      <w:r w:rsidRPr="00A25843">
        <w:rPr>
          <w:rFonts w:ascii="Times New Roman" w:hAnsi="Times New Roman" w:cs="Times New Roman"/>
        </w:rPr>
        <w:t>30m</w:t>
      </w:r>
      <w:r w:rsidRPr="00A25843">
        <w:rPr>
          <w:rFonts w:ascii="Times New Roman" w:hAnsi="Times New Roman" w:cs="Times New Roman"/>
        </w:rPr>
        <w:t>排气筒（</w:t>
      </w:r>
      <w:r w:rsidRPr="00A25843">
        <w:rPr>
          <w:rFonts w:ascii="Times New Roman" w:hAnsi="Times New Roman" w:cs="Times New Roman"/>
        </w:rPr>
        <w:t>DA008</w:t>
      </w:r>
      <w:r w:rsidRPr="00A25843">
        <w:rPr>
          <w:rFonts w:ascii="Times New Roman" w:hAnsi="Times New Roman" w:cs="Times New Roman"/>
        </w:rPr>
        <w:t>）外排，去除率约为</w:t>
      </w:r>
      <w:r w:rsidRPr="00A25843">
        <w:rPr>
          <w:rFonts w:ascii="Times New Roman" w:hAnsi="Times New Roman" w:cs="Times New Roman"/>
        </w:rPr>
        <w:t>50%</w:t>
      </w:r>
      <w:r w:rsidRPr="00A25843">
        <w:rPr>
          <w:rFonts w:ascii="Times New Roman" w:hAnsi="Times New Roman" w:cs="Times New Roman"/>
        </w:rPr>
        <w:t>，满足</w:t>
      </w:r>
      <w:r w:rsidRPr="00A25843">
        <w:rPr>
          <w:rFonts w:ascii="Times New Roman" w:hAnsi="Times New Roman" w:cs="Times New Roman"/>
          <w:color w:val="000000"/>
        </w:rPr>
        <w:t>《恶臭污染物排放标准》（</w:t>
      </w:r>
      <w:r w:rsidRPr="00A25843">
        <w:rPr>
          <w:rFonts w:ascii="Times New Roman" w:hAnsi="Times New Roman" w:cs="Times New Roman"/>
          <w:color w:val="000000"/>
        </w:rPr>
        <w:t>GB14554-93</w:t>
      </w:r>
      <w:r w:rsidRPr="00A25843">
        <w:rPr>
          <w:rFonts w:ascii="Times New Roman" w:hAnsi="Times New Roman" w:cs="Times New Roman"/>
          <w:color w:val="000000"/>
        </w:rPr>
        <w:t>）中</w:t>
      </w:r>
      <w:r w:rsidRPr="00A25843">
        <w:rPr>
          <w:rFonts w:ascii="Times New Roman" w:hAnsi="Times New Roman" w:cs="Times New Roman"/>
          <w:color w:val="000000"/>
        </w:rPr>
        <w:t>30m</w:t>
      </w:r>
      <w:r w:rsidRPr="00A25843">
        <w:rPr>
          <w:rFonts w:ascii="Times New Roman" w:hAnsi="Times New Roman" w:cs="Times New Roman"/>
          <w:color w:val="000000"/>
        </w:rPr>
        <w:t>排气筒排放标准。</w:t>
      </w:r>
    </w:p>
    <w:p w:rsidR="0036598A" w:rsidRPr="00A25843" w:rsidRDefault="0036598A" w:rsidP="0036598A">
      <w:pPr>
        <w:pStyle w:val="afff8"/>
        <w:tabs>
          <w:tab w:val="left" w:pos="2539"/>
        </w:tabs>
        <w:spacing w:line="520" w:lineRule="exact"/>
        <w:ind w:left="442" w:firstLine="0"/>
        <w:jc w:val="both"/>
        <w:rPr>
          <w:rFonts w:ascii="Times New Roman" w:hAnsi="Times New Roman" w:cs="Times New Roman"/>
          <w:sz w:val="24"/>
          <w:lang w:val="en-US"/>
        </w:rPr>
      </w:pPr>
      <w:r w:rsidRPr="00A25843">
        <w:rPr>
          <w:rFonts w:ascii="Times New Roman" w:hAnsi="Times New Roman" w:cs="Times New Roman"/>
          <w:sz w:val="24"/>
          <w:lang w:val="en-US"/>
        </w:rPr>
        <w:t>2</w:t>
      </w:r>
      <w:r w:rsidRPr="00A25843">
        <w:rPr>
          <w:rFonts w:ascii="Times New Roman" w:hAnsi="Times New Roman" w:cs="Times New Roman"/>
          <w:sz w:val="24"/>
          <w:lang w:val="en-US"/>
        </w:rPr>
        <w:t>、可行性论证</w:t>
      </w:r>
    </w:p>
    <w:p w:rsidR="00357BE7" w:rsidRPr="00A25843" w:rsidRDefault="00BF4202" w:rsidP="00BF4202">
      <w:pPr>
        <w:tabs>
          <w:tab w:val="left" w:pos="2368"/>
        </w:tabs>
        <w:ind w:firstLine="480"/>
        <w:rPr>
          <w:rFonts w:cs="Times New Roman"/>
          <w:color w:val="000000"/>
          <w:spacing w:val="-6"/>
          <w:lang w:bidi="zh-CN"/>
        </w:rPr>
      </w:pPr>
      <w:r w:rsidRPr="008919A5">
        <w:rPr>
          <w:rFonts w:cs="Times New Roman" w:hint="eastAsia"/>
        </w:rPr>
        <w:t>拟</w:t>
      </w:r>
      <w:r w:rsidRPr="00A25843">
        <w:rPr>
          <w:rFonts w:cs="Times New Roman"/>
        </w:rPr>
        <w:t>建</w:t>
      </w:r>
      <w:r w:rsidR="003B14C1" w:rsidRPr="00A25843">
        <w:rPr>
          <w:rFonts w:cs="Times New Roman"/>
          <w:color w:val="000000"/>
          <w:spacing w:val="-6"/>
          <w:lang w:bidi="zh-CN"/>
        </w:rPr>
        <w:t>项目发酵工序产生的废气拟采用生物除臭系统处理，其工艺流程如下图所示。</w:t>
      </w:r>
    </w:p>
    <w:p w:rsidR="00357BE7" w:rsidRPr="00A25843" w:rsidRDefault="003B14C1">
      <w:pPr>
        <w:tabs>
          <w:tab w:val="left" w:pos="2368"/>
        </w:tabs>
        <w:spacing w:line="240" w:lineRule="atLeast"/>
        <w:ind w:firstLineChars="0" w:firstLine="0"/>
        <w:rPr>
          <w:rFonts w:cs="Times New Roman"/>
          <w:color w:val="000000"/>
          <w:lang w:bidi="zh-CN"/>
        </w:rPr>
      </w:pPr>
      <w:r w:rsidRPr="00A25843">
        <w:rPr>
          <w:rFonts w:cs="Times New Roman"/>
          <w:noProof/>
          <w:color w:val="000000"/>
        </w:rPr>
        <w:lastRenderedPageBreak/>
        <w:drawing>
          <wp:inline distT="0" distB="0" distL="0" distR="0">
            <wp:extent cx="5273675" cy="2508885"/>
            <wp:effectExtent l="19050" t="0" r="2791"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77" cstate="print"/>
                    <a:srcRect t="2075"/>
                    <a:stretch>
                      <a:fillRect/>
                    </a:stretch>
                  </pic:blipFill>
                  <pic:spPr>
                    <a:xfrm>
                      <a:off x="0" y="0"/>
                      <a:ext cx="5274059" cy="2509284"/>
                    </a:xfrm>
                    <a:prstGeom prst="rect">
                      <a:avLst/>
                    </a:prstGeom>
                    <a:noFill/>
                    <a:ln w="9525">
                      <a:noFill/>
                      <a:miter lim="800000"/>
                      <a:headEnd/>
                      <a:tailEnd/>
                    </a:ln>
                  </pic:spPr>
                </pic:pic>
              </a:graphicData>
            </a:graphic>
          </wp:inline>
        </w:drawing>
      </w:r>
    </w:p>
    <w:p w:rsidR="00357BE7" w:rsidRPr="00A25843" w:rsidRDefault="003B14C1">
      <w:pPr>
        <w:tabs>
          <w:tab w:val="left" w:pos="2368"/>
        </w:tabs>
        <w:ind w:firstLine="478"/>
        <w:jc w:val="center"/>
        <w:rPr>
          <w:rFonts w:cs="Times New Roman"/>
          <w:b/>
          <w:spacing w:val="-1"/>
        </w:rPr>
      </w:pPr>
      <w:r w:rsidRPr="00A25843">
        <w:rPr>
          <w:rFonts w:cs="Times New Roman"/>
          <w:b/>
          <w:spacing w:val="-1"/>
        </w:rPr>
        <w:t>图</w:t>
      </w:r>
      <w:r w:rsidRPr="00A25843">
        <w:rPr>
          <w:rFonts w:cs="Times New Roman"/>
          <w:b/>
          <w:spacing w:val="-1"/>
        </w:rPr>
        <w:t>6.1-</w:t>
      </w:r>
      <w:r w:rsidR="00A25843">
        <w:rPr>
          <w:rFonts w:cs="Times New Roman" w:hint="eastAsia"/>
          <w:b/>
          <w:spacing w:val="-1"/>
        </w:rPr>
        <w:t>2</w:t>
      </w:r>
      <w:r w:rsidRPr="00A25843">
        <w:rPr>
          <w:rFonts w:cs="Times New Roman"/>
          <w:b/>
          <w:spacing w:val="-1"/>
        </w:rPr>
        <w:t xml:space="preserve">   </w:t>
      </w:r>
      <w:r w:rsidRPr="00A25843">
        <w:rPr>
          <w:rFonts w:cs="Times New Roman"/>
          <w:b/>
          <w:spacing w:val="-1"/>
        </w:rPr>
        <w:t>恶臭去除工艺示意图</w:t>
      </w:r>
    </w:p>
    <w:p w:rsidR="00357BE7" w:rsidRPr="00A25843" w:rsidRDefault="003B14C1">
      <w:pPr>
        <w:tabs>
          <w:tab w:val="left" w:pos="2368"/>
        </w:tabs>
        <w:ind w:firstLine="476"/>
        <w:rPr>
          <w:rFonts w:cs="Times New Roman"/>
          <w:spacing w:val="-1"/>
        </w:rPr>
      </w:pPr>
      <w:r w:rsidRPr="00A25843">
        <w:rPr>
          <w:rFonts w:cs="Times New Roman"/>
          <w:spacing w:val="-1"/>
        </w:rPr>
        <w:t>恶臭去除工艺原理：</w:t>
      </w:r>
    </w:p>
    <w:p w:rsidR="00357BE7" w:rsidRPr="00A25843" w:rsidRDefault="003B14C1">
      <w:pPr>
        <w:tabs>
          <w:tab w:val="left" w:pos="2368"/>
        </w:tabs>
        <w:ind w:firstLine="476"/>
        <w:rPr>
          <w:rFonts w:cs="Times New Roman"/>
          <w:spacing w:val="-1"/>
        </w:rPr>
      </w:pPr>
      <w:r w:rsidRPr="00A25843">
        <w:rPr>
          <w:rFonts w:cs="Times New Roman"/>
          <w:spacing w:val="-1"/>
        </w:rPr>
        <w:t>废气中恶臭污染物与水接触，溶于水中能够为液相中的分子或离子，这一过程遵循亨利定律：</w:t>
      </w:r>
      <w:r w:rsidRPr="00A25843">
        <w:rPr>
          <w:rFonts w:cs="Times New Roman"/>
          <w:spacing w:val="-1"/>
        </w:rPr>
        <w:t>Pi=HXi.</w:t>
      </w:r>
      <w:r w:rsidRPr="00A25843">
        <w:rPr>
          <w:rFonts w:cs="Times New Roman"/>
          <w:spacing w:val="-1"/>
        </w:rPr>
        <w:t>。水溶液中的恶臭成分被微生物吸附、吸收，恶臭成分从水中转移至微生物细胞体内。进入微生物细胞中的有机物在各种细胞内酶的催化作用下，进行氧化分解，同时进行合成代谢，产生新的微生物细胞，一部分有机物通过氧化分解最终转化成二氧化碳、水等稳定无机物。</w:t>
      </w:r>
    </w:p>
    <w:p w:rsidR="00357BE7" w:rsidRPr="00A25843" w:rsidRDefault="003B14C1">
      <w:pPr>
        <w:tabs>
          <w:tab w:val="left" w:pos="2368"/>
        </w:tabs>
        <w:ind w:firstLine="476"/>
        <w:rPr>
          <w:rFonts w:cs="Times New Roman"/>
          <w:spacing w:val="-1"/>
        </w:rPr>
      </w:pPr>
      <w:r w:rsidRPr="00A25843">
        <w:rPr>
          <w:rFonts w:cs="Times New Roman"/>
          <w:spacing w:val="-1"/>
        </w:rPr>
        <w:t>生物除臭装置建设成本低，运行费用低，无需添加药剂，且处理时间短，效率高，环保卫生、无二次污染。</w:t>
      </w:r>
    </w:p>
    <w:p w:rsidR="0036598A" w:rsidRPr="00A25843" w:rsidRDefault="00182C12" w:rsidP="00864BCE">
      <w:pPr>
        <w:pStyle w:val="a6"/>
        <w:spacing w:line="500" w:lineRule="atLeast"/>
        <w:ind w:firstLineChars="200" w:firstLine="480"/>
        <w:rPr>
          <w:sz w:val="24"/>
          <w:szCs w:val="24"/>
        </w:rPr>
      </w:pPr>
      <w:r w:rsidRPr="00A25843">
        <w:rPr>
          <w:sz w:val="24"/>
          <w:szCs w:val="24"/>
        </w:rPr>
        <w:t>生物除臭装置</w:t>
      </w:r>
      <w:r w:rsidR="0036598A" w:rsidRPr="00A25843">
        <w:rPr>
          <w:sz w:val="24"/>
          <w:szCs w:val="24"/>
        </w:rPr>
        <w:t>技术优势</w:t>
      </w:r>
    </w:p>
    <w:p w:rsidR="00182C12" w:rsidRPr="00A25843" w:rsidRDefault="00182C12" w:rsidP="00864BCE">
      <w:pPr>
        <w:pStyle w:val="21"/>
        <w:spacing w:line="500" w:lineRule="atLeast"/>
        <w:ind w:firstLineChars="200" w:firstLine="480"/>
        <w:jc w:val="left"/>
        <w:rPr>
          <w:rFonts w:ascii="Times New Roman" w:eastAsia="宋体" w:hAnsi="Times New Roman" w:cs="Times New Roman"/>
          <w:b w:val="0"/>
          <w:kern w:val="0"/>
          <w:szCs w:val="24"/>
        </w:rPr>
      </w:pPr>
      <w:r w:rsidRPr="00A25843">
        <w:rPr>
          <w:rFonts w:ascii="Times New Roman" w:eastAsia="宋体" w:hAnsi="Times New Roman" w:cs="Times New Roman"/>
          <w:b w:val="0"/>
          <w:kern w:val="0"/>
          <w:szCs w:val="24"/>
        </w:rPr>
        <w:t>①</w:t>
      </w:r>
      <w:r w:rsidRPr="00A25843">
        <w:rPr>
          <w:rFonts w:ascii="Times New Roman" w:eastAsia="宋体" w:hAnsi="Times New Roman" w:cs="Times New Roman"/>
          <w:b w:val="0"/>
          <w:kern w:val="0"/>
          <w:szCs w:val="24"/>
        </w:rPr>
        <w:t>生物除臭装置集生物洗涤和生物过滤于一体，抗冲击负荷能力强，除臭净化效率高，处理时间短</w:t>
      </w:r>
      <w:r w:rsidRPr="00A25843">
        <w:rPr>
          <w:rFonts w:ascii="Times New Roman" w:eastAsia="宋体" w:hAnsi="Times New Roman" w:cs="Times New Roman"/>
          <w:b w:val="0"/>
          <w:kern w:val="0"/>
          <w:szCs w:val="24"/>
        </w:rPr>
        <w:t>5-10</w:t>
      </w:r>
      <w:r w:rsidRPr="00A25843">
        <w:rPr>
          <w:rFonts w:ascii="Times New Roman" w:eastAsia="宋体" w:hAnsi="Times New Roman" w:cs="Times New Roman"/>
          <w:b w:val="0"/>
          <w:kern w:val="0"/>
          <w:szCs w:val="24"/>
        </w:rPr>
        <w:t>秒即可净化完成，综合效率可达</w:t>
      </w:r>
      <w:r w:rsidRPr="00A25843">
        <w:rPr>
          <w:rFonts w:ascii="Times New Roman" w:eastAsia="宋体" w:hAnsi="Times New Roman" w:cs="Times New Roman"/>
          <w:b w:val="0"/>
          <w:kern w:val="0"/>
          <w:szCs w:val="24"/>
        </w:rPr>
        <w:t>95%</w:t>
      </w:r>
      <w:r w:rsidRPr="00A25843">
        <w:rPr>
          <w:rFonts w:ascii="Times New Roman" w:eastAsia="宋体" w:hAnsi="Times New Roman" w:cs="Times New Roman"/>
          <w:b w:val="0"/>
          <w:kern w:val="0"/>
          <w:szCs w:val="24"/>
        </w:rPr>
        <w:t>以上。</w:t>
      </w:r>
    </w:p>
    <w:p w:rsidR="00182C12" w:rsidRPr="00A25843" w:rsidRDefault="00182C12" w:rsidP="00864BCE">
      <w:pPr>
        <w:pStyle w:val="21"/>
        <w:spacing w:line="500" w:lineRule="atLeast"/>
        <w:ind w:firstLineChars="200" w:firstLine="480"/>
        <w:jc w:val="left"/>
        <w:rPr>
          <w:rFonts w:ascii="Times New Roman" w:eastAsia="宋体" w:hAnsi="Times New Roman" w:cs="Times New Roman"/>
          <w:b w:val="0"/>
          <w:kern w:val="0"/>
          <w:szCs w:val="24"/>
        </w:rPr>
      </w:pPr>
      <w:r w:rsidRPr="00A25843">
        <w:rPr>
          <w:rFonts w:ascii="Times New Roman" w:eastAsia="宋体" w:hAnsi="Times New Roman" w:cs="Times New Roman"/>
          <w:b w:val="0"/>
          <w:kern w:val="0"/>
          <w:szCs w:val="24"/>
        </w:rPr>
        <w:t>②</w:t>
      </w:r>
      <w:r w:rsidRPr="00A25843">
        <w:rPr>
          <w:rFonts w:ascii="Times New Roman" w:eastAsia="宋体" w:hAnsi="Times New Roman" w:cs="Times New Roman"/>
          <w:b w:val="0"/>
          <w:kern w:val="0"/>
          <w:szCs w:val="24"/>
        </w:rPr>
        <w:t>建设成本低，运行费用低，无需添加药剂</w:t>
      </w:r>
      <w:r w:rsidR="00A22C92" w:rsidRPr="00A25843">
        <w:rPr>
          <w:rFonts w:ascii="Times New Roman" w:eastAsia="宋体" w:hAnsi="Times New Roman" w:cs="Times New Roman"/>
          <w:b w:val="0"/>
          <w:kern w:val="0"/>
          <w:szCs w:val="24"/>
        </w:rPr>
        <w:t>。</w:t>
      </w:r>
    </w:p>
    <w:p w:rsidR="00182C12" w:rsidRPr="00A25843" w:rsidRDefault="00182C12" w:rsidP="00864BCE">
      <w:pPr>
        <w:pStyle w:val="21"/>
        <w:spacing w:line="500" w:lineRule="atLeast"/>
        <w:ind w:firstLineChars="200" w:firstLine="480"/>
        <w:jc w:val="left"/>
        <w:rPr>
          <w:rFonts w:ascii="Times New Roman" w:eastAsia="宋体" w:hAnsi="Times New Roman" w:cs="Times New Roman"/>
          <w:b w:val="0"/>
          <w:kern w:val="0"/>
          <w:szCs w:val="24"/>
        </w:rPr>
      </w:pPr>
      <w:r w:rsidRPr="00A25843">
        <w:rPr>
          <w:rFonts w:ascii="Times New Roman" w:eastAsia="宋体" w:hAnsi="Times New Roman" w:cs="Times New Roman"/>
          <w:b w:val="0"/>
          <w:kern w:val="0"/>
          <w:szCs w:val="24"/>
        </w:rPr>
        <w:t>③</w:t>
      </w:r>
      <w:r w:rsidRPr="00A25843">
        <w:rPr>
          <w:rFonts w:ascii="Times New Roman" w:eastAsia="宋体" w:hAnsi="Times New Roman" w:cs="Times New Roman"/>
          <w:b w:val="0"/>
          <w:kern w:val="0"/>
          <w:szCs w:val="24"/>
        </w:rPr>
        <w:t>生物菌种一次挂膜，菌种种类多，接种时间短。</w:t>
      </w:r>
    </w:p>
    <w:p w:rsidR="00182C12" w:rsidRPr="00A25843" w:rsidRDefault="00182C12" w:rsidP="00864BCE">
      <w:pPr>
        <w:pStyle w:val="aff6"/>
        <w:spacing w:beforeAutospacing="0" w:afterAutospacing="0" w:line="500" w:lineRule="atLeast"/>
        <w:ind w:firstLine="480"/>
        <w:rPr>
          <w:rFonts w:ascii="Times New Roman" w:eastAsia="宋体" w:hAnsi="Times New Roman"/>
          <w:szCs w:val="24"/>
        </w:rPr>
      </w:pPr>
      <w:r w:rsidRPr="00A25843">
        <w:rPr>
          <w:rFonts w:ascii="Times New Roman" w:eastAsia="宋体" w:hAnsi="Times New Roman"/>
          <w:szCs w:val="24"/>
        </w:rPr>
        <w:t>④</w:t>
      </w:r>
      <w:r w:rsidRPr="00A25843">
        <w:rPr>
          <w:rFonts w:ascii="Times New Roman" w:eastAsia="宋体" w:hAnsi="Times New Roman"/>
          <w:szCs w:val="24"/>
        </w:rPr>
        <w:t>除臭工艺先进、合理，排放的产物对人畜无害，属环境友好性技术，无二次污染。微生物活性强</w:t>
      </w:r>
      <w:r w:rsidR="00864BCE" w:rsidRPr="00A25843">
        <w:rPr>
          <w:rFonts w:ascii="Times New Roman" w:eastAsia="宋体" w:hAnsi="Times New Roman"/>
          <w:szCs w:val="24"/>
        </w:rPr>
        <w:t>。</w:t>
      </w:r>
    </w:p>
    <w:p w:rsidR="00A22C92" w:rsidRPr="00A25843" w:rsidRDefault="00A22C92" w:rsidP="00A22C92">
      <w:pPr>
        <w:tabs>
          <w:tab w:val="left" w:pos="2539"/>
        </w:tabs>
        <w:ind w:firstLine="480"/>
        <w:rPr>
          <w:rFonts w:cs="Times New Roman"/>
        </w:rPr>
      </w:pPr>
      <w:r w:rsidRPr="00A25843">
        <w:rPr>
          <w:rFonts w:cs="Times New Roman"/>
        </w:rPr>
        <w:t>3</w:t>
      </w:r>
      <w:r w:rsidRPr="00A25843">
        <w:rPr>
          <w:rFonts w:cs="Times New Roman"/>
        </w:rPr>
        <w:t>经济合理性分析</w:t>
      </w:r>
    </w:p>
    <w:p w:rsidR="00A22C92" w:rsidRPr="00A25843" w:rsidRDefault="00BF4202" w:rsidP="00A22C92">
      <w:pPr>
        <w:pStyle w:val="aff6"/>
        <w:spacing w:beforeAutospacing="0" w:afterAutospacing="0" w:line="500" w:lineRule="atLeast"/>
        <w:ind w:firstLine="480"/>
        <w:rPr>
          <w:rFonts w:ascii="Times New Roman" w:hAnsi="Times New Roman"/>
        </w:rPr>
      </w:pPr>
      <w:r w:rsidRPr="008919A5">
        <w:rPr>
          <w:rFonts w:hint="eastAsia"/>
        </w:rPr>
        <w:t>拟</w:t>
      </w:r>
      <w:r w:rsidRPr="00A25843">
        <w:t>建</w:t>
      </w:r>
      <w:r w:rsidR="00A22C92" w:rsidRPr="00A25843">
        <w:rPr>
          <w:rFonts w:ascii="Times New Roman" w:hAnsi="Times New Roman"/>
        </w:rPr>
        <w:t>项目</w:t>
      </w:r>
      <w:r w:rsidR="00A22C92" w:rsidRPr="00A25843">
        <w:rPr>
          <w:rFonts w:ascii="Times New Roman" w:eastAsia="宋体" w:hAnsi="Times New Roman"/>
          <w:szCs w:val="24"/>
        </w:rPr>
        <w:t>生物除臭装置</w:t>
      </w:r>
      <w:r w:rsidR="00A22C92" w:rsidRPr="00A25843">
        <w:rPr>
          <w:rFonts w:ascii="Times New Roman" w:hAnsi="Times New Roman"/>
        </w:rPr>
        <w:t>使用寿命长，自动化程度高，无需人工操作。，设施建成后，除设备运行消耗电能外无需其他额外投资，经济合理。</w:t>
      </w:r>
    </w:p>
    <w:p w:rsidR="00B86898" w:rsidRPr="00A25843" w:rsidRDefault="00F05641" w:rsidP="00C047A6">
      <w:pPr>
        <w:pStyle w:val="3"/>
        <w:spacing w:before="120"/>
        <w:rPr>
          <w:rFonts w:cs="Times New Roman"/>
        </w:rPr>
      </w:pPr>
      <w:r w:rsidRPr="00A25843">
        <w:rPr>
          <w:rFonts w:cs="Times New Roman"/>
        </w:rPr>
        <w:lastRenderedPageBreak/>
        <w:t>6.1.4</w:t>
      </w:r>
      <w:r w:rsidRPr="00A25843">
        <w:rPr>
          <w:rFonts w:cs="Times New Roman"/>
        </w:rPr>
        <w:t>无组织排放废气治理措施可行性分析</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w:t>
      </w:r>
      <w:r w:rsidRPr="00A25843">
        <w:rPr>
          <w:rFonts w:ascii="Times New Roman" w:hAnsi="Times New Roman"/>
        </w:rPr>
        <w:t>1</w:t>
      </w:r>
      <w:r w:rsidRPr="00A25843">
        <w:rPr>
          <w:rFonts w:ascii="Times New Roman" w:hAnsi="Times New Roman"/>
        </w:rPr>
        <w:t>）粉尘</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生产环节的粉尘先经过脉冲布袋除尘器</w:t>
      </w:r>
      <w:r w:rsidR="00B86898" w:rsidRPr="00A25843">
        <w:rPr>
          <w:rFonts w:ascii="Times New Roman" w:hAnsi="Times New Roman"/>
        </w:rPr>
        <w:t>、旋风除尘器</w:t>
      </w:r>
      <w:r w:rsidRPr="00A25843">
        <w:rPr>
          <w:rFonts w:ascii="Times New Roman" w:hAnsi="Times New Roman"/>
        </w:rPr>
        <w:t>处理后，在车间内无组织排放，脉冲布袋除尘器的除尘效率为</w:t>
      </w:r>
      <w:r w:rsidRPr="00A25843">
        <w:rPr>
          <w:rFonts w:ascii="Times New Roman" w:hAnsi="Times New Roman"/>
        </w:rPr>
        <w:t>99%</w:t>
      </w:r>
      <w:r w:rsidRPr="00A25843">
        <w:rPr>
          <w:rFonts w:ascii="Times New Roman" w:hAnsi="Times New Roman"/>
        </w:rPr>
        <w:t>，</w:t>
      </w:r>
      <w:r w:rsidR="00B86898" w:rsidRPr="00A25843">
        <w:rPr>
          <w:rFonts w:ascii="Times New Roman" w:hAnsi="Times New Roman"/>
        </w:rPr>
        <w:t>生产过程多在密闭空间内进行，</w:t>
      </w:r>
      <w:r w:rsidRPr="00A25843">
        <w:rPr>
          <w:rFonts w:ascii="Times New Roman" w:hAnsi="Times New Roman"/>
        </w:rPr>
        <w:t>无组织排放的粉尘量很少。</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w:t>
      </w:r>
      <w:r w:rsidRPr="00A25843">
        <w:rPr>
          <w:rFonts w:ascii="Times New Roman" w:hAnsi="Times New Roman"/>
        </w:rPr>
        <w:t>2</w:t>
      </w:r>
      <w:r w:rsidRPr="00A25843">
        <w:rPr>
          <w:rFonts w:ascii="Times New Roman" w:hAnsi="Times New Roman"/>
        </w:rPr>
        <w:t>）发酵废气</w:t>
      </w:r>
    </w:p>
    <w:p w:rsidR="00F05641" w:rsidRPr="00A25843" w:rsidRDefault="00F05641" w:rsidP="00F05641">
      <w:pPr>
        <w:pStyle w:val="aff6"/>
        <w:spacing w:beforeAutospacing="0" w:afterAutospacing="0" w:line="500" w:lineRule="atLeast"/>
        <w:ind w:firstLine="480"/>
        <w:rPr>
          <w:rFonts w:ascii="Times New Roman" w:hAnsi="Times New Roman"/>
        </w:rPr>
      </w:pPr>
      <w:r w:rsidRPr="00A25843">
        <w:rPr>
          <w:rFonts w:ascii="Times New Roman" w:hAnsi="Times New Roman"/>
        </w:rPr>
        <w:t>发酵过程全封闭，</w:t>
      </w:r>
      <w:r w:rsidR="00DB29B3" w:rsidRPr="00A25843">
        <w:rPr>
          <w:rFonts w:ascii="Times New Roman" w:hAnsi="Times New Roman"/>
        </w:rPr>
        <w:t>发酵废气经生物除臭装置处理后排放。</w:t>
      </w:r>
      <w:r w:rsidRPr="00A25843">
        <w:rPr>
          <w:rFonts w:ascii="Times New Roman" w:hAnsi="Times New Roman"/>
        </w:rPr>
        <w:t>禁止敞开式发酵，防治发酵废气逸出。</w:t>
      </w:r>
      <w:r w:rsidR="00B86898" w:rsidRPr="00A25843">
        <w:rPr>
          <w:rFonts w:ascii="Times New Roman" w:hAnsi="Times New Roman"/>
        </w:rPr>
        <w:t>另外发酵车间加强时通风，及时清洗发酵装置。</w:t>
      </w:r>
    </w:p>
    <w:p w:rsidR="00F05641" w:rsidRPr="00A25843" w:rsidRDefault="00F05641" w:rsidP="00F05641">
      <w:pPr>
        <w:pStyle w:val="aff6"/>
        <w:spacing w:beforeAutospacing="0" w:afterAutospacing="0" w:line="500" w:lineRule="atLeast"/>
        <w:ind w:firstLine="480"/>
        <w:rPr>
          <w:rFonts w:ascii="Times New Roman" w:eastAsia="宋体" w:hAnsi="Times New Roman"/>
          <w:szCs w:val="24"/>
        </w:rPr>
      </w:pPr>
      <w:r w:rsidRPr="00A25843">
        <w:rPr>
          <w:rFonts w:ascii="Times New Roman" w:hAnsi="Times New Roman"/>
        </w:rPr>
        <w:t>（</w:t>
      </w:r>
      <w:r w:rsidRPr="00A25843">
        <w:rPr>
          <w:rFonts w:ascii="Times New Roman" w:hAnsi="Times New Roman"/>
        </w:rPr>
        <w:t>3</w:t>
      </w:r>
      <w:r w:rsidRPr="00A25843">
        <w:rPr>
          <w:rFonts w:ascii="Times New Roman" w:hAnsi="Times New Roman"/>
        </w:rPr>
        <w:t>）</w:t>
      </w:r>
      <w:r w:rsidR="00DB29B3" w:rsidRPr="00A25843">
        <w:rPr>
          <w:rFonts w:ascii="Times New Roman" w:hAnsi="Times New Roman"/>
        </w:rPr>
        <w:t>各</w:t>
      </w:r>
      <w:r w:rsidRPr="00A25843">
        <w:rPr>
          <w:rFonts w:ascii="Times New Roman" w:hAnsi="Times New Roman"/>
        </w:rPr>
        <w:t>车间</w:t>
      </w:r>
      <w:r w:rsidR="00DB29B3" w:rsidRPr="00A25843">
        <w:rPr>
          <w:rFonts w:ascii="Times New Roman" w:hAnsi="Times New Roman"/>
        </w:rPr>
        <w:t>均</w:t>
      </w:r>
      <w:r w:rsidRPr="00A25843">
        <w:rPr>
          <w:rFonts w:ascii="Times New Roman" w:hAnsi="Times New Roman"/>
        </w:rPr>
        <w:t>采用机械通风。</w:t>
      </w:r>
    </w:p>
    <w:p w:rsidR="00357BE7" w:rsidRPr="00A25843" w:rsidRDefault="003B14C1">
      <w:pPr>
        <w:pStyle w:val="20"/>
        <w:spacing w:before="120"/>
        <w:rPr>
          <w:rFonts w:eastAsiaTheme="minorEastAsia" w:cs="Times New Roman"/>
        </w:rPr>
      </w:pPr>
      <w:bookmarkStart w:id="328" w:name="_Toc4155480"/>
      <w:bookmarkStart w:id="329" w:name="_Toc36626754"/>
      <w:r w:rsidRPr="00A25843">
        <w:rPr>
          <w:rFonts w:eastAsiaTheme="minorEastAsia" w:cs="Times New Roman"/>
        </w:rPr>
        <w:t>6.2</w:t>
      </w:r>
      <w:r w:rsidRPr="00A25843">
        <w:rPr>
          <w:rFonts w:eastAsiaTheme="minorEastAsia" w:cs="Times New Roman"/>
        </w:rPr>
        <w:t>废水污染防治措施可行性分析</w:t>
      </w:r>
      <w:bookmarkEnd w:id="328"/>
      <w:bookmarkEnd w:id="329"/>
    </w:p>
    <w:p w:rsidR="00357BE7" w:rsidRPr="00C047A6" w:rsidRDefault="003B14C1">
      <w:pPr>
        <w:pStyle w:val="3"/>
        <w:spacing w:before="120"/>
        <w:rPr>
          <w:rFonts w:cs="Times New Roman"/>
        </w:rPr>
      </w:pPr>
      <w:r w:rsidRPr="00A25843">
        <w:rPr>
          <w:rFonts w:cs="Times New Roman"/>
        </w:rPr>
        <w:t>6.2.1</w:t>
      </w:r>
      <w:r w:rsidRPr="00A25843">
        <w:rPr>
          <w:rFonts w:cs="Times New Roman"/>
        </w:rPr>
        <w:t>废水处理措施可行性</w:t>
      </w:r>
    </w:p>
    <w:p w:rsidR="003F797F" w:rsidRPr="00A25843" w:rsidRDefault="003B14C1" w:rsidP="003F797F">
      <w:pPr>
        <w:spacing w:line="480" w:lineRule="atLeast"/>
        <w:ind w:firstLine="480"/>
        <w:rPr>
          <w:rFonts w:cs="Times New Roman"/>
          <w:color w:val="000000"/>
        </w:rPr>
      </w:pPr>
      <w:bookmarkStart w:id="330" w:name="_Toc230246429"/>
      <w:bookmarkStart w:id="331" w:name="_Toc229383442"/>
      <w:r w:rsidRPr="00A25843">
        <w:rPr>
          <w:rFonts w:cs="Times New Roman"/>
        </w:rPr>
        <w:t>项目建成后产生的废水主要为</w:t>
      </w:r>
      <w:r w:rsidR="003F797F">
        <w:rPr>
          <w:rFonts w:cs="Times New Roman" w:hint="eastAsia"/>
        </w:rPr>
        <w:t>锅炉排污</w:t>
      </w:r>
      <w:r w:rsidRPr="00A25843">
        <w:rPr>
          <w:rFonts w:cs="Times New Roman"/>
        </w:rPr>
        <w:t>水、软水制备排水、发酵床冲洗和生活废水。</w:t>
      </w:r>
      <w:r w:rsidR="003F797F">
        <w:rPr>
          <w:rFonts w:cs="Times New Roman" w:hint="eastAsia"/>
        </w:rPr>
        <w:t>锅炉排污</w:t>
      </w:r>
      <w:r w:rsidR="003F797F" w:rsidRPr="00A25843">
        <w:rPr>
          <w:rFonts w:cs="Times New Roman"/>
        </w:rPr>
        <w:t>水</w:t>
      </w:r>
      <w:r w:rsidRPr="00A25843">
        <w:rPr>
          <w:rFonts w:cs="Times New Roman"/>
        </w:rPr>
        <w:t>、</w:t>
      </w:r>
      <w:r w:rsidRPr="00A25843">
        <w:rPr>
          <w:rFonts w:cs="Times New Roman"/>
          <w:color w:val="000000"/>
        </w:rPr>
        <w:t>软水制备排水</w:t>
      </w:r>
      <w:r w:rsidRPr="00A25843">
        <w:rPr>
          <w:rFonts w:cs="Times New Roman"/>
        </w:rPr>
        <w:t>属于清净下水，</w:t>
      </w:r>
      <w:r w:rsidR="00DE2C44">
        <w:rPr>
          <w:rFonts w:cs="Times New Roman" w:hint="eastAsia"/>
        </w:rPr>
        <w:t>水质较好，</w:t>
      </w:r>
      <w:r w:rsidR="003F797F" w:rsidRPr="00A25843">
        <w:rPr>
          <w:rFonts w:cs="Times New Roman"/>
          <w:color w:val="000000"/>
        </w:rPr>
        <w:t>经三级沉淀池自然沉淀后，</w:t>
      </w:r>
      <w:r w:rsidR="003F797F">
        <w:rPr>
          <w:rFonts w:cs="Times New Roman"/>
          <w:color w:val="000000"/>
        </w:rPr>
        <w:t>厂区泼洒抑尘</w:t>
      </w:r>
      <w:r w:rsidR="003F797F" w:rsidRPr="00A25843">
        <w:rPr>
          <w:rFonts w:cs="Times New Roman"/>
          <w:color w:val="000000"/>
        </w:rPr>
        <w:t>，不外排。</w:t>
      </w:r>
      <w:r w:rsidR="008919A5">
        <w:rPr>
          <w:rFonts w:cs="Times New Roman" w:hint="eastAsia"/>
          <w:color w:val="000000"/>
        </w:rPr>
        <w:t>锅炉蒸汽用水，部分经锅炉盘管循环使用，另一部份用于产品烘干工序</w:t>
      </w:r>
      <w:r w:rsidR="00DE2C44">
        <w:rPr>
          <w:rFonts w:cs="Times New Roman" w:hint="eastAsia"/>
          <w:color w:val="000000"/>
        </w:rPr>
        <w:t>。</w:t>
      </w:r>
    </w:p>
    <w:p w:rsidR="00357BE7" w:rsidRPr="00A25843" w:rsidRDefault="003B14C1" w:rsidP="003F797F">
      <w:pPr>
        <w:ind w:firstLine="480"/>
        <w:rPr>
          <w:rFonts w:cs="Times New Roman"/>
        </w:rPr>
      </w:pPr>
      <w:r w:rsidRPr="00A25843">
        <w:rPr>
          <w:rFonts w:cs="Times New Roman"/>
          <w:color w:val="000000"/>
        </w:rPr>
        <w:t>发酵床冲洗水中，</w:t>
      </w:r>
      <w:r w:rsidRPr="00A25843">
        <w:rPr>
          <w:rFonts w:cs="Times New Roman"/>
          <w:color w:val="000000"/>
        </w:rPr>
        <w:t>SS</w:t>
      </w:r>
      <w:r w:rsidRPr="00A25843">
        <w:rPr>
          <w:rFonts w:cs="Times New Roman"/>
          <w:color w:val="000000"/>
        </w:rPr>
        <w:t>浓度较高，</w:t>
      </w:r>
      <w:r w:rsidR="003F797F">
        <w:rPr>
          <w:rFonts w:cs="Times New Roman" w:hint="eastAsia"/>
          <w:color w:val="000000"/>
        </w:rPr>
        <w:t>同时含有物料所携带的菌种、微生物</w:t>
      </w:r>
      <w:r w:rsidR="00B74749" w:rsidRPr="00A25843">
        <w:rPr>
          <w:rFonts w:cs="Times New Roman"/>
          <w:color w:val="000000"/>
        </w:rPr>
        <w:t>，</w:t>
      </w:r>
      <w:r w:rsidR="003F797F">
        <w:rPr>
          <w:rFonts w:cs="Times New Roman" w:hint="eastAsia"/>
          <w:color w:val="000000"/>
        </w:rPr>
        <w:t>同种产品产生废水可循环使用。</w:t>
      </w:r>
      <w:r w:rsidRPr="00A25843">
        <w:rPr>
          <w:rFonts w:cs="Times New Roman"/>
          <w:color w:val="000000"/>
        </w:rPr>
        <w:t>办公生活产生的生活污水，排入化粪池，定期清掏做农肥，不外排。</w:t>
      </w:r>
    </w:p>
    <w:p w:rsidR="00357BE7" w:rsidRPr="00A25843" w:rsidRDefault="003B14C1" w:rsidP="00C047A6">
      <w:pPr>
        <w:spacing w:line="480" w:lineRule="atLeast"/>
        <w:ind w:firstLine="480"/>
        <w:rPr>
          <w:rFonts w:cs="Times New Roman"/>
        </w:rPr>
      </w:pPr>
      <w:r w:rsidRPr="00A25843">
        <w:rPr>
          <w:rFonts w:cs="Times New Roman"/>
        </w:rPr>
        <w:t>综上所述，</w:t>
      </w:r>
      <w:r w:rsidR="00BF4202" w:rsidRPr="008919A5">
        <w:rPr>
          <w:rFonts w:cs="Times New Roman" w:hint="eastAsia"/>
        </w:rPr>
        <w:t>拟</w:t>
      </w:r>
      <w:r w:rsidR="00BF4202" w:rsidRPr="00A25843">
        <w:rPr>
          <w:rFonts w:cs="Times New Roman"/>
        </w:rPr>
        <w:t>建</w:t>
      </w:r>
      <w:r w:rsidRPr="00A25843">
        <w:rPr>
          <w:rFonts w:cs="Times New Roman"/>
        </w:rPr>
        <w:t>项目生产过程中</w:t>
      </w:r>
      <w:r w:rsidR="003F797F">
        <w:rPr>
          <w:rFonts w:cs="Times New Roman" w:hint="eastAsia"/>
        </w:rPr>
        <w:t>锅炉排污</w:t>
      </w:r>
      <w:r w:rsidR="003F797F" w:rsidRPr="00A25843">
        <w:rPr>
          <w:rFonts w:cs="Times New Roman"/>
        </w:rPr>
        <w:t>水、软水制备排水</w:t>
      </w:r>
      <w:r w:rsidRPr="00A25843">
        <w:rPr>
          <w:rFonts w:cs="Times New Roman"/>
        </w:rPr>
        <w:t>，经厂区沉淀池处理后，</w:t>
      </w:r>
      <w:r w:rsidR="00DC25E9">
        <w:rPr>
          <w:rFonts w:cs="Times New Roman"/>
        </w:rPr>
        <w:t>厂区泼洒抑尘</w:t>
      </w:r>
      <w:r w:rsidRPr="00A25843">
        <w:rPr>
          <w:rFonts w:cs="Times New Roman"/>
        </w:rPr>
        <w:t>，</w:t>
      </w:r>
      <w:r w:rsidR="003F797F">
        <w:rPr>
          <w:rFonts w:cs="Times New Roman" w:hint="eastAsia"/>
        </w:rPr>
        <w:t>发酵床冲洗水回用于同种产品，</w:t>
      </w:r>
      <w:r w:rsidRPr="00A25843">
        <w:rPr>
          <w:rFonts w:cs="Times New Roman"/>
        </w:rPr>
        <w:t>生活污水排入化粪池，定期清掏，无废水外排。因此项目污水治理措施可行。</w:t>
      </w:r>
    </w:p>
    <w:p w:rsidR="00357BE7" w:rsidRPr="00A25843" w:rsidRDefault="003B14C1">
      <w:pPr>
        <w:pStyle w:val="3"/>
        <w:spacing w:before="120"/>
        <w:rPr>
          <w:rFonts w:cs="Times New Roman"/>
        </w:rPr>
      </w:pPr>
      <w:r w:rsidRPr="00A25843">
        <w:rPr>
          <w:rFonts w:cs="Times New Roman"/>
        </w:rPr>
        <w:t>6.2.2</w:t>
      </w:r>
      <w:r w:rsidRPr="00A25843">
        <w:rPr>
          <w:rFonts w:cs="Times New Roman"/>
        </w:rPr>
        <w:t>防治地下水污染措施的可行性分析</w:t>
      </w:r>
      <w:bookmarkEnd w:id="330"/>
      <w:bookmarkEnd w:id="331"/>
    </w:p>
    <w:p w:rsidR="00357BE7" w:rsidRPr="00A25843" w:rsidRDefault="003B14C1">
      <w:pPr>
        <w:autoSpaceDE w:val="0"/>
        <w:autoSpaceDN w:val="0"/>
        <w:snapToGrid w:val="0"/>
        <w:spacing w:line="480" w:lineRule="atLeast"/>
        <w:ind w:firstLine="480"/>
        <w:jc w:val="left"/>
        <w:rPr>
          <w:rFonts w:cs="Times New Roman"/>
          <w:color w:val="000000"/>
        </w:rPr>
      </w:pPr>
      <w:r w:rsidRPr="00A25843">
        <w:rPr>
          <w:rFonts w:cs="Times New Roman"/>
          <w:color w:val="000000"/>
        </w:rPr>
        <w:t>生产车间、仓库、循环水池</w:t>
      </w:r>
      <w:r w:rsidR="000020CB" w:rsidRPr="00A25843">
        <w:rPr>
          <w:rFonts w:cs="Times New Roman"/>
          <w:color w:val="000000"/>
        </w:rPr>
        <w:t>（</w:t>
      </w:r>
      <w:r w:rsidRPr="00A25843">
        <w:rPr>
          <w:rFonts w:cs="Times New Roman"/>
          <w:color w:val="000000"/>
        </w:rPr>
        <w:t>兼消防水池</w:t>
      </w:r>
      <w:r w:rsidR="000020CB" w:rsidRPr="00A25843">
        <w:rPr>
          <w:rFonts w:cs="Times New Roman"/>
          <w:color w:val="000000"/>
        </w:rPr>
        <w:t>）</w:t>
      </w:r>
      <w:r w:rsidR="009A01A0" w:rsidRPr="00A25843">
        <w:rPr>
          <w:rFonts w:cs="Times New Roman"/>
          <w:color w:val="000000"/>
        </w:rPr>
        <w:t>、沉淀池</w:t>
      </w:r>
      <w:r w:rsidRPr="00A25843">
        <w:rPr>
          <w:rFonts w:cs="Times New Roman"/>
          <w:color w:val="000000"/>
        </w:rPr>
        <w:t>为一般防渗区，防渗要求依据《地下水环境影响评价技术导则》地下水污染防渗分区参照表等效粘土防渗层</w:t>
      </w:r>
      <w:r w:rsidRPr="00A25843">
        <w:rPr>
          <w:rFonts w:cs="Times New Roman"/>
          <w:color w:val="000000"/>
        </w:rPr>
        <w:t>Mb≥1.5m</w:t>
      </w:r>
      <w:r w:rsidRPr="00A25843">
        <w:rPr>
          <w:rFonts w:cs="Times New Roman"/>
          <w:color w:val="000000"/>
        </w:rPr>
        <w:t>，</w:t>
      </w:r>
      <w:r w:rsidRPr="00A25843">
        <w:rPr>
          <w:rFonts w:cs="Times New Roman"/>
          <w:color w:val="000000"/>
        </w:rPr>
        <w:t>K≤1×10</w:t>
      </w:r>
      <w:r w:rsidRPr="00A25843">
        <w:rPr>
          <w:rFonts w:cs="Times New Roman"/>
          <w:color w:val="000000"/>
          <w:vertAlign w:val="superscript"/>
        </w:rPr>
        <w:t>-7</w:t>
      </w:r>
      <w:r w:rsidRPr="00A25843">
        <w:rPr>
          <w:rFonts w:cs="Times New Roman"/>
          <w:color w:val="000000"/>
        </w:rPr>
        <w:t>cm/s</w:t>
      </w:r>
      <w:r w:rsidRPr="00A25843">
        <w:rPr>
          <w:rFonts w:cs="Times New Roman"/>
          <w:color w:val="000000"/>
        </w:rPr>
        <w:t>；或参照</w:t>
      </w:r>
      <w:r w:rsidRPr="00A25843">
        <w:rPr>
          <w:rFonts w:cs="Times New Roman"/>
          <w:color w:val="000000"/>
        </w:rPr>
        <w:t>GB18598</w:t>
      </w:r>
      <w:r w:rsidRPr="00A25843">
        <w:rPr>
          <w:rFonts w:cs="Times New Roman"/>
          <w:color w:val="000000"/>
        </w:rPr>
        <w:t>执行。</w:t>
      </w:r>
    </w:p>
    <w:p w:rsidR="00357BE7" w:rsidRPr="00A25843" w:rsidRDefault="003B14C1">
      <w:pPr>
        <w:autoSpaceDE w:val="0"/>
        <w:autoSpaceDN w:val="0"/>
        <w:snapToGrid w:val="0"/>
        <w:spacing w:line="480" w:lineRule="atLeast"/>
        <w:ind w:firstLine="480"/>
        <w:jc w:val="left"/>
        <w:rPr>
          <w:rFonts w:cs="Times New Roman"/>
          <w:color w:val="000000"/>
        </w:rPr>
      </w:pPr>
      <w:r w:rsidRPr="00A25843">
        <w:rPr>
          <w:rFonts w:cs="Times New Roman"/>
          <w:color w:val="000000"/>
        </w:rPr>
        <w:t>为了确保防渗措施的防渗效果，施工过程中建设单位应加强施工期的管理，严格按防渗设计要求进行施工，并加强防渗措施的日常维护，使防渗措施达到应</w:t>
      </w:r>
      <w:r w:rsidRPr="00A25843">
        <w:rPr>
          <w:rFonts w:cs="Times New Roman"/>
          <w:color w:val="000000"/>
        </w:rPr>
        <w:lastRenderedPageBreak/>
        <w:t>有的防渗效果。同时应加强生产设施的环保设施的管理，避免废水跑冒滴漏。</w:t>
      </w:r>
    </w:p>
    <w:p w:rsidR="00357BE7" w:rsidRPr="00A25843" w:rsidRDefault="003B14C1">
      <w:pPr>
        <w:tabs>
          <w:tab w:val="left" w:pos="2368"/>
        </w:tabs>
        <w:ind w:firstLine="480"/>
        <w:rPr>
          <w:rFonts w:cs="Times New Roman"/>
          <w:color w:val="000000"/>
        </w:rPr>
      </w:pPr>
      <w:r w:rsidRPr="00A25843">
        <w:rPr>
          <w:rFonts w:cs="Times New Roman"/>
          <w:color w:val="000000"/>
          <w:szCs w:val="21"/>
        </w:rPr>
        <w:t>采取以上措施后，能够有效防止项目生产生活活动对区域地下水产生污染，防治措施可行。</w:t>
      </w:r>
    </w:p>
    <w:p w:rsidR="00357BE7" w:rsidRPr="00A25843" w:rsidRDefault="003B14C1">
      <w:pPr>
        <w:pStyle w:val="20"/>
        <w:spacing w:before="120"/>
        <w:rPr>
          <w:rFonts w:eastAsiaTheme="minorEastAsia" w:cs="Times New Roman"/>
        </w:rPr>
      </w:pPr>
      <w:bookmarkStart w:id="332" w:name="_Toc4155481"/>
      <w:bookmarkStart w:id="333" w:name="_Toc36626755"/>
      <w:r w:rsidRPr="00A25843">
        <w:rPr>
          <w:rFonts w:eastAsiaTheme="minorEastAsia" w:cs="Times New Roman"/>
        </w:rPr>
        <w:t>6.3</w:t>
      </w:r>
      <w:r w:rsidRPr="00A25843">
        <w:rPr>
          <w:rFonts w:eastAsiaTheme="minorEastAsia" w:cs="Times New Roman"/>
        </w:rPr>
        <w:t>噪声控制措施可行性分析</w:t>
      </w:r>
      <w:bookmarkEnd w:id="332"/>
      <w:bookmarkEnd w:id="333"/>
    </w:p>
    <w:p w:rsidR="00357BE7" w:rsidRPr="00A25843" w:rsidRDefault="003B14C1">
      <w:pPr>
        <w:snapToGrid w:val="0"/>
        <w:spacing w:line="480" w:lineRule="atLeast"/>
        <w:ind w:firstLine="480"/>
        <w:rPr>
          <w:rFonts w:cs="Times New Roman"/>
          <w:color w:val="000000"/>
          <w:szCs w:val="24"/>
          <w:lang w:bidi="zh-CN"/>
        </w:rPr>
      </w:pPr>
      <w:r w:rsidRPr="00A25843">
        <w:rPr>
          <w:rFonts w:cs="Times New Roman"/>
          <w:color w:val="000000"/>
          <w:szCs w:val="24"/>
          <w:lang w:bidi="zh-CN"/>
        </w:rPr>
        <w:t>对于</w:t>
      </w:r>
      <w:r w:rsidR="00BF4202" w:rsidRPr="008919A5">
        <w:rPr>
          <w:rFonts w:cs="Times New Roman" w:hint="eastAsia"/>
        </w:rPr>
        <w:t>拟</w:t>
      </w:r>
      <w:r w:rsidR="00BF4202" w:rsidRPr="00A25843">
        <w:rPr>
          <w:rFonts w:cs="Times New Roman"/>
        </w:rPr>
        <w:t>建</w:t>
      </w:r>
      <w:r w:rsidRPr="00A25843">
        <w:rPr>
          <w:rFonts w:cs="Times New Roman"/>
          <w:color w:val="000000"/>
          <w:szCs w:val="24"/>
          <w:lang w:bidi="zh-CN"/>
        </w:rPr>
        <w:t>项目的噪声控制可以从噪声源控制、噪声传播途径控制和个体防护三方面进行考虑。</w:t>
      </w:r>
    </w:p>
    <w:p w:rsidR="00357BE7" w:rsidRPr="00A25843" w:rsidRDefault="003B14C1">
      <w:pPr>
        <w:snapToGrid w:val="0"/>
        <w:spacing w:line="480" w:lineRule="atLeast"/>
        <w:ind w:firstLine="480"/>
        <w:rPr>
          <w:rFonts w:cs="Times New Roman"/>
          <w:color w:val="000000"/>
          <w:szCs w:val="24"/>
          <w:lang w:bidi="zh-CN"/>
        </w:rPr>
      </w:pPr>
      <w:r w:rsidRPr="00A25843">
        <w:rPr>
          <w:rFonts w:eastAsia="宋体" w:cs="Times New Roman"/>
          <w:color w:val="000000"/>
          <w:szCs w:val="24"/>
          <w:lang w:bidi="zh-CN"/>
        </w:rPr>
        <w:t>①</w:t>
      </w:r>
      <w:r w:rsidRPr="00A25843">
        <w:rPr>
          <w:rFonts w:cs="Times New Roman"/>
          <w:color w:val="000000"/>
          <w:szCs w:val="24"/>
          <w:lang w:bidi="zh-CN"/>
        </w:rPr>
        <w:t>在选购设备时应购置符合国家颁布的各类机械噪声标准的低噪声设备，以保证今后设备投入运行时能符合工业企业车间噪声卫生标准，同时能保证达到厂界噪声控制值；</w:t>
      </w:r>
    </w:p>
    <w:p w:rsidR="00357BE7" w:rsidRPr="00A25843" w:rsidRDefault="003B14C1">
      <w:pPr>
        <w:snapToGrid w:val="0"/>
        <w:spacing w:line="480" w:lineRule="atLeast"/>
        <w:ind w:firstLine="480"/>
        <w:rPr>
          <w:rFonts w:cs="Times New Roman"/>
          <w:color w:val="000000"/>
          <w:szCs w:val="24"/>
          <w:lang w:bidi="zh-CN"/>
        </w:rPr>
      </w:pPr>
      <w:r w:rsidRPr="00A25843">
        <w:rPr>
          <w:rFonts w:eastAsia="宋体" w:cs="Times New Roman"/>
          <w:color w:val="000000"/>
          <w:szCs w:val="24"/>
          <w:lang w:bidi="zh-CN"/>
        </w:rPr>
        <w:t>②</w:t>
      </w:r>
      <w:r w:rsidRPr="00A25843">
        <w:rPr>
          <w:rFonts w:cs="Times New Roman"/>
          <w:color w:val="000000"/>
          <w:szCs w:val="24"/>
          <w:lang w:bidi="zh-CN"/>
        </w:rPr>
        <w:t>所有高噪声设备合理布局，尽量远离厂界，同时配置减振装置；</w:t>
      </w:r>
    </w:p>
    <w:p w:rsidR="00357BE7" w:rsidRPr="00A25843" w:rsidRDefault="003B14C1">
      <w:pPr>
        <w:snapToGrid w:val="0"/>
        <w:spacing w:line="480" w:lineRule="atLeast"/>
        <w:ind w:firstLine="480"/>
        <w:rPr>
          <w:rFonts w:cs="Times New Roman"/>
          <w:color w:val="000000"/>
          <w:szCs w:val="24"/>
        </w:rPr>
      </w:pPr>
      <w:r w:rsidRPr="00A25843">
        <w:rPr>
          <w:rFonts w:eastAsia="宋体" w:cs="Times New Roman"/>
          <w:color w:val="000000"/>
          <w:szCs w:val="24"/>
          <w:lang w:bidi="zh-CN"/>
        </w:rPr>
        <w:t>③</w:t>
      </w:r>
      <w:r w:rsidRPr="00A25843">
        <w:rPr>
          <w:rFonts w:cs="Times New Roman"/>
          <w:color w:val="000000"/>
          <w:szCs w:val="24"/>
          <w:lang w:bidi="zh-CN"/>
        </w:rPr>
        <w:t>各类风机选用低噪声设备，采用软接头连接，风机底座安装减振垫，安装消声器等；机械设备采取基础减振、厂房隔声等降噪措施，以降低噪声的环境影响。根据达标预测分析，</w:t>
      </w:r>
      <w:r w:rsidR="00BF4202" w:rsidRPr="008919A5">
        <w:rPr>
          <w:rFonts w:cs="Times New Roman" w:hint="eastAsia"/>
        </w:rPr>
        <w:t>拟</w:t>
      </w:r>
      <w:r w:rsidR="00BF4202" w:rsidRPr="00A25843">
        <w:rPr>
          <w:rFonts w:cs="Times New Roman"/>
        </w:rPr>
        <w:t>建</w:t>
      </w:r>
      <w:r w:rsidRPr="00A25843">
        <w:rPr>
          <w:rFonts w:cs="Times New Roman"/>
          <w:color w:val="000000"/>
          <w:szCs w:val="24"/>
          <w:lang w:bidi="zh-CN"/>
        </w:rPr>
        <w:t>项目生产运营过程中对厂界噪声的影响值均可满足《工业企业厂界环境噪声排放标准》（</w:t>
      </w:r>
      <w:r w:rsidRPr="00A25843">
        <w:rPr>
          <w:rFonts w:cs="Times New Roman"/>
          <w:color w:val="000000"/>
          <w:szCs w:val="24"/>
          <w:lang w:bidi="zh-CN"/>
        </w:rPr>
        <w:t>GB12348-2008</w:t>
      </w:r>
      <w:r w:rsidRPr="00A25843">
        <w:rPr>
          <w:rFonts w:cs="Times New Roman"/>
          <w:color w:val="000000"/>
          <w:szCs w:val="24"/>
          <w:lang w:bidi="zh-CN"/>
        </w:rPr>
        <w:t>）</w:t>
      </w:r>
      <w:r w:rsidRPr="00A25843">
        <w:rPr>
          <w:rFonts w:cs="Times New Roman"/>
          <w:color w:val="000000"/>
          <w:szCs w:val="24"/>
          <w:lang w:bidi="zh-CN"/>
        </w:rPr>
        <w:t>2</w:t>
      </w:r>
      <w:r w:rsidRPr="00A25843">
        <w:rPr>
          <w:rFonts w:cs="Times New Roman"/>
          <w:color w:val="000000"/>
          <w:szCs w:val="24"/>
          <w:lang w:bidi="zh-CN"/>
        </w:rPr>
        <w:t>类标准要求，可实现厂界达标。</w:t>
      </w:r>
      <w:r w:rsidRPr="00A25843">
        <w:rPr>
          <w:rFonts w:cs="Times New Roman"/>
          <w:color w:val="000000"/>
          <w:szCs w:val="24"/>
        </w:rPr>
        <w:t>从</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项目所在区域环境来看，厂址距四周居民点均较远，距离厂址最近敏感</w:t>
      </w:r>
      <w:r w:rsidRPr="00A25843">
        <w:rPr>
          <w:rFonts w:cs="Times New Roman"/>
          <w:szCs w:val="24"/>
        </w:rPr>
        <w:t>点为西侧</w:t>
      </w:r>
      <w:r w:rsidRPr="00A25843">
        <w:rPr>
          <w:rFonts w:cs="Times New Roman"/>
          <w:szCs w:val="24"/>
        </w:rPr>
        <w:t>410m</w:t>
      </w:r>
      <w:r w:rsidRPr="00A25843">
        <w:rPr>
          <w:rFonts w:cs="Times New Roman"/>
          <w:szCs w:val="24"/>
        </w:rPr>
        <w:t>处石泗河村</w:t>
      </w:r>
      <w:r w:rsidRPr="00A25843">
        <w:rPr>
          <w:rFonts w:cs="Times New Roman"/>
          <w:color w:val="000000"/>
          <w:szCs w:val="24"/>
        </w:rPr>
        <w:t>，因此</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项目的建设不会对周围居民点声环境产生影响，</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项目所采取的噪声控制措施可行。</w:t>
      </w:r>
    </w:p>
    <w:p w:rsidR="00357BE7" w:rsidRPr="00A25843" w:rsidRDefault="003B14C1">
      <w:pPr>
        <w:pStyle w:val="20"/>
        <w:spacing w:before="120"/>
        <w:rPr>
          <w:rFonts w:eastAsiaTheme="minorEastAsia" w:cs="Times New Roman"/>
        </w:rPr>
      </w:pPr>
      <w:bookmarkStart w:id="334" w:name="_Toc269136980"/>
      <w:bookmarkStart w:id="335" w:name="_Toc4155482"/>
      <w:bookmarkStart w:id="336" w:name="_Toc131240117"/>
      <w:bookmarkStart w:id="337" w:name="_Toc269137209"/>
      <w:bookmarkStart w:id="338" w:name="_Toc269137123"/>
      <w:bookmarkStart w:id="339" w:name="_Toc35512265"/>
      <w:bookmarkStart w:id="340" w:name="_Toc34725350"/>
      <w:bookmarkStart w:id="341" w:name="_Toc269135271"/>
      <w:bookmarkStart w:id="342" w:name="_Toc276997603"/>
      <w:bookmarkStart w:id="343" w:name="_Toc35518117"/>
      <w:bookmarkStart w:id="344" w:name="_Toc272223428"/>
      <w:bookmarkStart w:id="345" w:name="_Toc269136156"/>
      <w:bookmarkStart w:id="346" w:name="_Toc272223637"/>
      <w:bookmarkStart w:id="347" w:name="_Toc36626756"/>
      <w:r w:rsidRPr="00A25843">
        <w:rPr>
          <w:rFonts w:eastAsiaTheme="minorEastAsia" w:cs="Times New Roman"/>
        </w:rPr>
        <w:t>6.4</w:t>
      </w:r>
      <w:r w:rsidRPr="00A25843">
        <w:rPr>
          <w:rFonts w:eastAsiaTheme="minorEastAsia" w:cs="Times New Roman"/>
        </w:rPr>
        <w:t>固体废物处理措施的可行性分析</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项目产生的固体废物包括投料工序产生的废包装物，清筛工序产生的的杂质，废气处理装置收集的粉尘，办公生活产生的生活垃圾，污水处理产生的沉渣。</w:t>
      </w:r>
    </w:p>
    <w:p w:rsidR="00357BE7" w:rsidRPr="00A25843" w:rsidRDefault="00BF4202">
      <w:pPr>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szCs w:val="24"/>
        </w:rPr>
        <w:t>项目投料工序产生的废包装物，送垃圾处理厂处理；清筛工序清除的杂质，收集后送垃圾处理厂；废气处理装置收集粉尘，统一收集后回用于生产；沉淀池产生沉渣，集中收集后，外售做建材；</w:t>
      </w:r>
      <w:r w:rsidRPr="008919A5">
        <w:rPr>
          <w:rFonts w:cs="Times New Roman" w:hint="eastAsia"/>
        </w:rPr>
        <w:t>拟</w:t>
      </w:r>
      <w:r w:rsidRPr="00A25843">
        <w:rPr>
          <w:rFonts w:cs="Times New Roman"/>
        </w:rPr>
        <w:t>建</w:t>
      </w:r>
      <w:r w:rsidR="003B14C1" w:rsidRPr="00A25843">
        <w:rPr>
          <w:rFonts w:cs="Times New Roman"/>
          <w:szCs w:val="24"/>
        </w:rPr>
        <w:t>项目办公生活产生的生活垃圾</w:t>
      </w:r>
      <w:r w:rsidR="003B14C1" w:rsidRPr="00A25843">
        <w:rPr>
          <w:rFonts w:eastAsia="宋体" w:cs="Times New Roman"/>
          <w:szCs w:val="24"/>
        </w:rPr>
        <w:t>，收集到指定的垃圾箱内，由环卫部门统一处理。</w:t>
      </w:r>
    </w:p>
    <w:p w:rsidR="00357BE7" w:rsidRPr="00A25843" w:rsidRDefault="003B14C1">
      <w:pPr>
        <w:tabs>
          <w:tab w:val="left" w:pos="2368"/>
        </w:tabs>
        <w:ind w:firstLine="480"/>
        <w:rPr>
          <w:rFonts w:cs="Times New Roman"/>
          <w:lang w:bidi="zh-CN"/>
        </w:rPr>
      </w:pPr>
      <w:r w:rsidRPr="00A25843">
        <w:rPr>
          <w:rFonts w:cs="Times New Roman"/>
          <w:lang w:bidi="zh-CN"/>
        </w:rPr>
        <w:t>综上，本项产生的固体废物在落实可行的处置措施后，具备环境可行性，不会对环境造成二次污染。</w:t>
      </w:r>
    </w:p>
    <w:p w:rsidR="00357BE7" w:rsidRPr="00A25843" w:rsidRDefault="003B14C1">
      <w:pPr>
        <w:pStyle w:val="20"/>
        <w:spacing w:before="120"/>
        <w:rPr>
          <w:rFonts w:eastAsiaTheme="minorEastAsia" w:cs="Times New Roman"/>
        </w:rPr>
      </w:pPr>
      <w:bookmarkStart w:id="348" w:name="_Toc5097836"/>
      <w:bookmarkStart w:id="349" w:name="_Toc14606893"/>
      <w:bookmarkStart w:id="350" w:name="_Toc17700752"/>
      <w:bookmarkStart w:id="351" w:name="_Toc36626757"/>
      <w:r w:rsidRPr="00A25843">
        <w:rPr>
          <w:rFonts w:eastAsiaTheme="minorEastAsia" w:cs="Times New Roman"/>
        </w:rPr>
        <w:lastRenderedPageBreak/>
        <w:t>6.5</w:t>
      </w:r>
      <w:r w:rsidRPr="00A25843">
        <w:rPr>
          <w:rFonts w:eastAsiaTheme="minorEastAsia" w:cs="Times New Roman"/>
        </w:rPr>
        <w:t>土壤污染防治措施分析</w:t>
      </w:r>
      <w:bookmarkEnd w:id="348"/>
      <w:bookmarkEnd w:id="349"/>
      <w:bookmarkEnd w:id="350"/>
      <w:bookmarkEnd w:id="351"/>
    </w:p>
    <w:p w:rsidR="00357BE7" w:rsidRPr="00A25843" w:rsidRDefault="003B14C1">
      <w:pPr>
        <w:tabs>
          <w:tab w:val="left" w:pos="2368"/>
        </w:tabs>
        <w:ind w:firstLine="480"/>
        <w:rPr>
          <w:rFonts w:cs="Times New Roman"/>
          <w:lang w:bidi="zh-CN"/>
        </w:rPr>
      </w:pPr>
      <w:r w:rsidRPr="00A25843">
        <w:rPr>
          <w:rFonts w:cs="Times New Roman"/>
          <w:lang w:bidi="zh-CN"/>
        </w:rPr>
        <w:t>（</w:t>
      </w:r>
      <w:r w:rsidRPr="00A25843">
        <w:rPr>
          <w:rFonts w:cs="Times New Roman"/>
          <w:lang w:bidi="zh-CN"/>
        </w:rPr>
        <w:t>1</w:t>
      </w:r>
      <w:r w:rsidRPr="00A25843">
        <w:rPr>
          <w:rFonts w:cs="Times New Roman"/>
          <w:lang w:bidi="zh-CN"/>
        </w:rPr>
        <w:t>）厂区地面进行防渗处理，防止洒落地面的污染物渗入土壤中，并把滞留在地面的污染物收集起来，集中处理；末端控制采取分区防渗，一般防渗区和简单防渗区防渗措施有区别的防渗原则。</w:t>
      </w:r>
    </w:p>
    <w:p w:rsidR="00357BE7" w:rsidRPr="00A25843" w:rsidRDefault="003B14C1">
      <w:pPr>
        <w:tabs>
          <w:tab w:val="left" w:pos="2368"/>
        </w:tabs>
        <w:ind w:firstLine="480"/>
        <w:rPr>
          <w:rFonts w:cs="Times New Roman"/>
          <w:lang w:bidi="zh-CN"/>
        </w:rPr>
      </w:pPr>
      <w:r w:rsidRPr="00A25843">
        <w:rPr>
          <w:rFonts w:cs="Times New Roman"/>
          <w:lang w:bidi="zh-CN"/>
        </w:rPr>
        <w:t>（</w:t>
      </w:r>
      <w:r w:rsidRPr="00A25843">
        <w:rPr>
          <w:rFonts w:cs="Times New Roman"/>
          <w:lang w:bidi="zh-CN"/>
        </w:rPr>
        <w:t>2</w:t>
      </w:r>
      <w:r w:rsidRPr="00A25843">
        <w:rPr>
          <w:rFonts w:cs="Times New Roman"/>
          <w:lang w:bidi="zh-CN"/>
        </w:rPr>
        <w:t>）企业应建立土壤污染隐患排查治理制度，定期对生产区、原材料及固体废物储放区、循环水池等开展隐患排查。发现污染隐患的，应当制定整改方案，及时采取技术、管理措施消除隐患。隐患排查、治理情况应当如实记录并建立档案。</w:t>
      </w:r>
    </w:p>
    <w:p w:rsidR="00357BE7" w:rsidRPr="00A25843" w:rsidRDefault="003B14C1">
      <w:pPr>
        <w:tabs>
          <w:tab w:val="left" w:pos="2368"/>
        </w:tabs>
        <w:ind w:firstLine="480"/>
        <w:rPr>
          <w:rFonts w:cs="Times New Roman"/>
          <w:lang w:bidi="zh-CN"/>
        </w:rPr>
      </w:pPr>
      <w:r w:rsidRPr="00A25843">
        <w:rPr>
          <w:rFonts w:cs="Times New Roman"/>
          <w:lang w:bidi="zh-CN"/>
        </w:rPr>
        <w:t>（</w:t>
      </w:r>
      <w:r w:rsidRPr="00A25843">
        <w:rPr>
          <w:rFonts w:cs="Times New Roman"/>
          <w:lang w:bidi="zh-CN"/>
        </w:rPr>
        <w:t>3</w:t>
      </w:r>
      <w:r w:rsidRPr="00A25843">
        <w:rPr>
          <w:rFonts w:cs="Times New Roman"/>
          <w:lang w:bidi="zh-CN"/>
        </w:rPr>
        <w:t>）企业在隐患排查、监测等活动中发现地土壤存在污染迹象的，应当排查污染源，查明污染原因，采取措施防止新增污染，并参照污染地块土壤环境管理有关规定及时开展土壤环境调查与风险评估，根据调查与风险评估结果采取风险管控或者治理与修复等措施。</w:t>
      </w:r>
    </w:p>
    <w:p w:rsidR="00357BE7" w:rsidRPr="00A25843" w:rsidRDefault="003B14C1">
      <w:pPr>
        <w:tabs>
          <w:tab w:val="left" w:pos="2368"/>
        </w:tabs>
        <w:ind w:firstLine="480"/>
        <w:rPr>
          <w:rFonts w:cs="Times New Roman"/>
          <w:lang w:bidi="zh-CN"/>
        </w:rPr>
      </w:pPr>
      <w:r w:rsidRPr="00A25843">
        <w:rPr>
          <w:rFonts w:cs="Times New Roman"/>
          <w:lang w:bidi="zh-CN"/>
        </w:rPr>
        <w:t>通过采取以上源头控制措施、过程防控措施及跟踪监测，污染物进入土壤中的量很小，因此</w:t>
      </w:r>
      <w:r w:rsidR="00BF4202" w:rsidRPr="008919A5">
        <w:rPr>
          <w:rFonts w:cs="Times New Roman" w:hint="eastAsia"/>
        </w:rPr>
        <w:t>拟</w:t>
      </w:r>
      <w:r w:rsidR="00BF4202" w:rsidRPr="00A25843">
        <w:rPr>
          <w:rFonts w:cs="Times New Roman"/>
        </w:rPr>
        <w:t>建</w:t>
      </w:r>
      <w:r w:rsidRPr="00A25843">
        <w:rPr>
          <w:rFonts w:cs="Times New Roman"/>
          <w:lang w:bidi="zh-CN"/>
        </w:rPr>
        <w:t>项目土壤污染防控措施可行。</w:t>
      </w:r>
    </w:p>
    <w:p w:rsidR="00357BE7" w:rsidRPr="00A25843" w:rsidRDefault="00357BE7">
      <w:pPr>
        <w:pStyle w:val="A-z"/>
        <w:ind w:firstLine="480"/>
        <w:rPr>
          <w:rFonts w:cs="Times New Roman"/>
        </w:rPr>
      </w:pPr>
    </w:p>
    <w:p w:rsidR="00357BE7" w:rsidRPr="00A25843" w:rsidRDefault="00357BE7">
      <w:pPr>
        <w:tabs>
          <w:tab w:val="left" w:pos="2368"/>
        </w:tabs>
        <w:ind w:firstLine="480"/>
        <w:rPr>
          <w:rFonts w:cs="Times New Roman"/>
          <w:lang w:bidi="zh-CN"/>
        </w:rPr>
      </w:pPr>
    </w:p>
    <w:p w:rsidR="00357BE7" w:rsidRPr="00A25843" w:rsidRDefault="00357BE7">
      <w:pPr>
        <w:tabs>
          <w:tab w:val="left" w:pos="2368"/>
        </w:tabs>
        <w:ind w:firstLine="480"/>
        <w:rPr>
          <w:rFonts w:cs="Times New Roman"/>
          <w:lang w:bidi="zh-CN"/>
        </w:rPr>
        <w:sectPr w:rsidR="00357BE7" w:rsidRPr="00A25843">
          <w:footerReference w:type="default" r:id="rId78"/>
          <w:pgSz w:w="11907" w:h="16839"/>
          <w:pgMar w:top="1440" w:right="1800" w:bottom="1440" w:left="1800" w:header="851" w:footer="992" w:gutter="0"/>
          <w:cols w:space="720"/>
          <w:docGrid w:linePitch="326"/>
        </w:sectPr>
      </w:pPr>
    </w:p>
    <w:p w:rsidR="00357BE7" w:rsidRPr="00A25843" w:rsidRDefault="003B14C1">
      <w:pPr>
        <w:pStyle w:val="1"/>
        <w:spacing w:before="120"/>
        <w:rPr>
          <w:rFonts w:cs="Times New Roman"/>
        </w:rPr>
      </w:pPr>
      <w:bookmarkStart w:id="352" w:name="_Toc516669947"/>
      <w:bookmarkStart w:id="353" w:name="_Toc36626758"/>
      <w:r w:rsidRPr="00A25843">
        <w:rPr>
          <w:rFonts w:cs="Times New Roman"/>
        </w:rPr>
        <w:lastRenderedPageBreak/>
        <w:t>7</w:t>
      </w:r>
      <w:r w:rsidRPr="00A25843">
        <w:rPr>
          <w:rFonts w:cs="Times New Roman"/>
        </w:rPr>
        <w:t>环境经济损益分析</w:t>
      </w:r>
      <w:bookmarkEnd w:id="352"/>
      <w:bookmarkEnd w:id="353"/>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环境经济损益分析是从经济学的角度来分析、预测工程建设项目的环境损益，应体现经济效益、社会效益和环境效益对立统一的辩证关系，环境经济损益分析的工作内容是确定环保措施的项目内容，通过统计分析环保措施投入的资金及环保投资占工程总投资的比例，环保设施的运转费用，削减污染物量的情况，综合利用的效益等，说明建设项目环保投资比例的合理性，环保措施的可行性，经济效益以及建设项目生产活动对社会环境的影响等。</w:t>
      </w:r>
    </w:p>
    <w:p w:rsidR="00357BE7" w:rsidRPr="00A25843" w:rsidRDefault="003B14C1" w:rsidP="001E2ECF">
      <w:pPr>
        <w:pStyle w:val="20"/>
        <w:spacing w:beforeLines="0"/>
        <w:rPr>
          <w:rFonts w:eastAsiaTheme="minorEastAsia" w:cs="Times New Roman"/>
        </w:rPr>
      </w:pPr>
      <w:bookmarkStart w:id="354" w:name="_Toc516669948"/>
      <w:bookmarkStart w:id="355" w:name="_Toc36626759"/>
      <w:r w:rsidRPr="00A25843">
        <w:rPr>
          <w:rFonts w:eastAsiaTheme="minorEastAsia" w:cs="Times New Roman"/>
        </w:rPr>
        <w:t>7.1</w:t>
      </w:r>
      <w:r w:rsidRPr="00A25843">
        <w:rPr>
          <w:rFonts w:eastAsiaTheme="minorEastAsia" w:cs="Times New Roman"/>
        </w:rPr>
        <w:t>环境保护设施投资估算</w:t>
      </w:r>
      <w:bookmarkEnd w:id="354"/>
      <w:bookmarkEnd w:id="355"/>
    </w:p>
    <w:p w:rsidR="00357BE7" w:rsidRPr="00A25843" w:rsidRDefault="003B14C1" w:rsidP="001E2ECF">
      <w:pPr>
        <w:adjustRightInd w:val="0"/>
        <w:snapToGrid w:val="0"/>
        <w:spacing w:line="500" w:lineRule="atLeast"/>
        <w:ind w:firstLine="480"/>
        <w:rPr>
          <w:rFonts w:cs="Times New Roman"/>
          <w:szCs w:val="24"/>
        </w:rPr>
      </w:pPr>
      <w:r w:rsidRPr="00A25843">
        <w:rPr>
          <w:rFonts w:cs="Times New Roman"/>
          <w:szCs w:val="24"/>
        </w:rPr>
        <w:t>为实现工程运行过程对环境污染的控制，在建设项目中必须投入一定比例的环保资金，用于环保设施及与环境保护有关的项目。各项环保措施及投资估算见表</w:t>
      </w:r>
      <w:r w:rsidRPr="00A25843">
        <w:rPr>
          <w:rFonts w:cs="Times New Roman"/>
          <w:szCs w:val="24"/>
        </w:rPr>
        <w:t>7.1-1</w:t>
      </w:r>
      <w:r w:rsidRPr="00A25843">
        <w:rPr>
          <w:rFonts w:cs="Times New Roman"/>
          <w:szCs w:val="24"/>
        </w:rPr>
        <w:t>。</w:t>
      </w:r>
    </w:p>
    <w:p w:rsidR="00357BE7" w:rsidRPr="00A25843" w:rsidRDefault="003B14C1" w:rsidP="001E2ECF">
      <w:pPr>
        <w:tabs>
          <w:tab w:val="left" w:pos="2368"/>
        </w:tabs>
        <w:spacing w:line="500" w:lineRule="exact"/>
        <w:ind w:firstLine="478"/>
        <w:jc w:val="center"/>
        <w:rPr>
          <w:rFonts w:cs="Times New Roman"/>
          <w:b/>
          <w:spacing w:val="-1"/>
        </w:rPr>
      </w:pPr>
      <w:r w:rsidRPr="00A25843">
        <w:rPr>
          <w:rFonts w:cs="Times New Roman"/>
          <w:b/>
          <w:spacing w:val="-1"/>
        </w:rPr>
        <w:t>表</w:t>
      </w:r>
      <w:r w:rsidRPr="00A25843">
        <w:rPr>
          <w:rFonts w:cs="Times New Roman"/>
          <w:b/>
          <w:spacing w:val="-1"/>
        </w:rPr>
        <w:t>7.1-1</w:t>
      </w:r>
      <w:r w:rsidR="00A25843">
        <w:rPr>
          <w:rFonts w:cs="Times New Roman" w:hint="eastAsia"/>
          <w:b/>
          <w:spacing w:val="-1"/>
        </w:rPr>
        <w:t xml:space="preserve">   </w:t>
      </w:r>
      <w:r w:rsidRPr="00A25843">
        <w:rPr>
          <w:rFonts w:cs="Times New Roman"/>
          <w:b/>
          <w:spacing w:val="-1"/>
        </w:rPr>
        <w:t>环保投资估算一览表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960"/>
        <w:gridCol w:w="2693"/>
        <w:gridCol w:w="3259"/>
        <w:gridCol w:w="1611"/>
      </w:tblGrid>
      <w:tr w:rsidR="00357BE7" w:rsidRPr="00A25843" w:rsidTr="001E2ECF">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序号</w:t>
            </w:r>
          </w:p>
        </w:tc>
        <w:tc>
          <w:tcPr>
            <w:tcW w:w="1580"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处理对象</w:t>
            </w:r>
          </w:p>
        </w:tc>
        <w:tc>
          <w:tcPr>
            <w:tcW w:w="1912"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环保设施及措施</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投资额（万元）</w:t>
            </w:r>
          </w:p>
        </w:tc>
      </w:tr>
      <w:tr w:rsidR="00357BE7" w:rsidRPr="00A25843" w:rsidTr="001E2ECF">
        <w:trPr>
          <w:jc w:val="center"/>
        </w:trPr>
        <w:tc>
          <w:tcPr>
            <w:tcW w:w="563"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废气</w:t>
            </w: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脉冲式布袋除尘器</w:t>
            </w:r>
            <w:r w:rsidR="00C25E1A">
              <w:rPr>
                <w:rFonts w:cs="Times New Roman" w:hint="eastAsia"/>
                <w:sz w:val="21"/>
                <w:szCs w:val="21"/>
              </w:rPr>
              <w:t>（</w:t>
            </w:r>
            <w:r w:rsidR="00C25E1A">
              <w:rPr>
                <w:rFonts w:cs="Times New Roman" w:hint="eastAsia"/>
                <w:sz w:val="21"/>
                <w:szCs w:val="21"/>
              </w:rPr>
              <w:t>TA01</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一次粉碎</w:t>
            </w:r>
          </w:p>
        </w:tc>
        <w:tc>
          <w:tcPr>
            <w:tcW w:w="1912" w:type="pct"/>
            <w:vAlign w:val="center"/>
          </w:tcPr>
          <w:p w:rsidR="00357BE7" w:rsidRPr="00A25843" w:rsidRDefault="003B14C1" w:rsidP="00C25E1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r w:rsidR="00C25E1A">
              <w:rPr>
                <w:rFonts w:cs="Times New Roman" w:hint="eastAsia"/>
                <w:sz w:val="21"/>
                <w:szCs w:val="21"/>
              </w:rPr>
              <w:t>（</w:t>
            </w:r>
            <w:r w:rsidR="00C25E1A">
              <w:rPr>
                <w:rFonts w:cs="Times New Roman" w:hint="eastAsia"/>
                <w:sz w:val="21"/>
                <w:szCs w:val="21"/>
              </w:rPr>
              <w:t>TA02</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二次粉碎</w:t>
            </w:r>
          </w:p>
        </w:tc>
        <w:tc>
          <w:tcPr>
            <w:tcW w:w="1912" w:type="pct"/>
            <w:vAlign w:val="center"/>
          </w:tcPr>
          <w:p w:rsidR="00357BE7" w:rsidRPr="00A25843" w:rsidRDefault="003B14C1" w:rsidP="00C25E1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r w:rsidR="00C25E1A">
              <w:rPr>
                <w:rFonts w:cs="Times New Roman" w:hint="eastAsia"/>
                <w:sz w:val="21"/>
                <w:szCs w:val="21"/>
              </w:rPr>
              <w:t>（</w:t>
            </w:r>
            <w:r w:rsidR="00C25E1A">
              <w:rPr>
                <w:rFonts w:cs="Times New Roman" w:hint="eastAsia"/>
                <w:sz w:val="21"/>
                <w:szCs w:val="21"/>
              </w:rPr>
              <w:t>TA03</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1912" w:type="pct"/>
            <w:vAlign w:val="center"/>
          </w:tcPr>
          <w:p w:rsidR="00357BE7" w:rsidRPr="00A25843" w:rsidRDefault="003B14C1" w:rsidP="00C25E1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C25E1A">
              <w:rPr>
                <w:rFonts w:cs="Times New Roman" w:hint="eastAsia"/>
                <w:sz w:val="21"/>
                <w:szCs w:val="21"/>
              </w:rPr>
              <w:t>（</w:t>
            </w:r>
            <w:r w:rsidR="00C25E1A">
              <w:rPr>
                <w:rFonts w:cs="Times New Roman" w:hint="eastAsia"/>
                <w:sz w:val="21"/>
                <w:szCs w:val="21"/>
              </w:rPr>
              <w:t>TA05</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10</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1912" w:type="pct"/>
            <w:vAlign w:val="center"/>
          </w:tcPr>
          <w:p w:rsidR="00357BE7" w:rsidRPr="00A25843" w:rsidRDefault="003B14C1" w:rsidP="00C25E1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C25E1A">
              <w:rPr>
                <w:rFonts w:cs="Times New Roman" w:hint="eastAsia"/>
                <w:sz w:val="21"/>
                <w:szCs w:val="21"/>
              </w:rPr>
              <w:t>（</w:t>
            </w:r>
            <w:r w:rsidR="00C25E1A">
              <w:rPr>
                <w:rFonts w:cs="Times New Roman" w:hint="eastAsia"/>
                <w:sz w:val="21"/>
                <w:szCs w:val="21"/>
              </w:rPr>
              <w:t>TA06</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10</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冷却工序</w:t>
            </w:r>
          </w:p>
        </w:tc>
        <w:tc>
          <w:tcPr>
            <w:tcW w:w="1912" w:type="pct"/>
            <w:vAlign w:val="center"/>
          </w:tcPr>
          <w:p w:rsidR="00357BE7" w:rsidRPr="00A25843" w:rsidRDefault="003B14C1" w:rsidP="00C25E1A">
            <w:pPr>
              <w:spacing w:line="36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C25E1A">
              <w:rPr>
                <w:rFonts w:cs="Times New Roman" w:hint="eastAsia"/>
                <w:sz w:val="21"/>
                <w:szCs w:val="21"/>
              </w:rPr>
              <w:t>（</w:t>
            </w:r>
            <w:r w:rsidR="00C25E1A">
              <w:rPr>
                <w:rFonts w:cs="Times New Roman" w:hint="eastAsia"/>
                <w:sz w:val="21"/>
                <w:szCs w:val="21"/>
              </w:rPr>
              <w:t>TA04</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8</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1912" w:type="pct"/>
            <w:vAlign w:val="center"/>
          </w:tcPr>
          <w:p w:rsidR="00357BE7" w:rsidRPr="00A25843" w:rsidRDefault="003B14C1" w:rsidP="00C25E1A">
            <w:pPr>
              <w:spacing w:line="360" w:lineRule="atLeast"/>
              <w:ind w:firstLineChars="0" w:firstLine="0"/>
              <w:jc w:val="center"/>
              <w:rPr>
                <w:rFonts w:cs="Times New Roman"/>
                <w:sz w:val="21"/>
                <w:szCs w:val="21"/>
              </w:rPr>
            </w:pPr>
            <w:r w:rsidRPr="00A25843">
              <w:rPr>
                <w:rFonts w:cs="Times New Roman"/>
                <w:sz w:val="21"/>
                <w:szCs w:val="21"/>
              </w:rPr>
              <w:t>生物除臭装置</w:t>
            </w:r>
            <w:r w:rsidR="00C25E1A">
              <w:rPr>
                <w:rFonts w:cs="Times New Roman" w:hint="eastAsia"/>
                <w:sz w:val="21"/>
                <w:szCs w:val="21"/>
              </w:rPr>
              <w:t>（</w:t>
            </w:r>
            <w:r w:rsidR="00C25E1A">
              <w:rPr>
                <w:rFonts w:cs="Times New Roman" w:hint="eastAsia"/>
                <w:sz w:val="21"/>
                <w:szCs w:val="21"/>
              </w:rPr>
              <w:t>TA07</w:t>
            </w:r>
            <w:r w:rsidR="00C25E1A">
              <w:rPr>
                <w:rFonts w:cs="Times New Roman" w:hint="eastAsia"/>
                <w:sz w:val="21"/>
                <w:szCs w:val="21"/>
              </w:rPr>
              <w:t>）</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15</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锅炉烟气</w:t>
            </w:r>
          </w:p>
        </w:tc>
        <w:tc>
          <w:tcPr>
            <w:tcW w:w="1912" w:type="pct"/>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低氮燃烧</w:t>
            </w:r>
            <w:r w:rsidRPr="00A25843">
              <w:rPr>
                <w:rFonts w:cs="Times New Roman"/>
                <w:sz w:val="21"/>
                <w:szCs w:val="21"/>
              </w:rPr>
              <w:t>+</w:t>
            </w:r>
            <w:r w:rsidRPr="00A25843">
              <w:rPr>
                <w:rFonts w:cs="Times New Roman"/>
                <w:sz w:val="21"/>
                <w:szCs w:val="21"/>
              </w:rPr>
              <w:t>烟气再循环系统</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30</w:t>
            </w:r>
          </w:p>
        </w:tc>
      </w:tr>
      <w:tr w:rsidR="00357BE7" w:rsidRPr="00A25843" w:rsidTr="001E2ECF">
        <w:trPr>
          <w:jc w:val="center"/>
        </w:trPr>
        <w:tc>
          <w:tcPr>
            <w:tcW w:w="563"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废水</w:t>
            </w:r>
          </w:p>
        </w:tc>
        <w:tc>
          <w:tcPr>
            <w:tcW w:w="1580" w:type="pct"/>
            <w:vAlign w:val="center"/>
          </w:tcPr>
          <w:p w:rsidR="00357BE7" w:rsidRPr="00A25843" w:rsidRDefault="000B4592" w:rsidP="003324F1">
            <w:pPr>
              <w:spacing w:line="360" w:lineRule="atLeast"/>
              <w:ind w:firstLine="420"/>
              <w:jc w:val="center"/>
              <w:rPr>
                <w:rFonts w:cs="Times New Roman"/>
                <w:sz w:val="21"/>
                <w:szCs w:val="21"/>
              </w:rPr>
            </w:pPr>
            <w:r>
              <w:rPr>
                <w:rFonts w:cs="Times New Roman" w:hint="eastAsia"/>
                <w:sz w:val="21"/>
                <w:szCs w:val="21"/>
              </w:rPr>
              <w:t>锅炉排污水</w:t>
            </w:r>
          </w:p>
        </w:tc>
        <w:tc>
          <w:tcPr>
            <w:tcW w:w="1912" w:type="pct"/>
            <w:vMerge w:val="restar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沉淀池</w:t>
            </w:r>
          </w:p>
        </w:tc>
        <w:tc>
          <w:tcPr>
            <w:tcW w:w="945" w:type="pct"/>
            <w:vMerge w:val="restart"/>
            <w:vAlign w:val="center"/>
          </w:tcPr>
          <w:p w:rsidR="00357BE7" w:rsidRPr="00A25843" w:rsidRDefault="00E50FB2" w:rsidP="003324F1">
            <w:pPr>
              <w:pStyle w:val="1ffff0"/>
              <w:spacing w:line="360" w:lineRule="atLeast"/>
              <w:ind w:firstLineChars="0" w:firstLine="0"/>
              <w:jc w:val="center"/>
              <w:rPr>
                <w:rFonts w:ascii="Times New Roman" w:hAnsi="Times New Roman"/>
                <w:sz w:val="21"/>
                <w:szCs w:val="21"/>
              </w:rPr>
            </w:pPr>
            <w:r>
              <w:rPr>
                <w:rFonts w:ascii="Times New Roman" w:hAnsi="Times New Roman" w:hint="eastAsia"/>
                <w:sz w:val="21"/>
                <w:szCs w:val="21"/>
              </w:rPr>
              <w:t>4</w:t>
            </w:r>
            <w:r w:rsidR="003B14C1" w:rsidRPr="00A25843">
              <w:rPr>
                <w:rFonts w:ascii="Times New Roman" w:hAnsi="Times New Roman"/>
                <w:sz w:val="21"/>
                <w:szCs w:val="21"/>
              </w:rPr>
              <w:t>0</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软水制备排水</w:t>
            </w:r>
          </w:p>
        </w:tc>
        <w:tc>
          <w:tcPr>
            <w:tcW w:w="1912"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945"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发酵床冲洗水</w:t>
            </w:r>
          </w:p>
        </w:tc>
        <w:tc>
          <w:tcPr>
            <w:tcW w:w="1912" w:type="pct"/>
            <w:vAlign w:val="center"/>
          </w:tcPr>
          <w:p w:rsidR="00357BE7" w:rsidRPr="00A25843" w:rsidRDefault="00E50FB2" w:rsidP="00E50FB2">
            <w:pPr>
              <w:pStyle w:val="1ffff0"/>
              <w:spacing w:line="360" w:lineRule="atLeast"/>
              <w:ind w:firstLineChars="0" w:firstLine="0"/>
              <w:jc w:val="center"/>
              <w:rPr>
                <w:rFonts w:ascii="Times New Roman" w:hAnsi="Times New Roman"/>
                <w:sz w:val="21"/>
                <w:szCs w:val="21"/>
              </w:rPr>
            </w:pPr>
            <w:r>
              <w:rPr>
                <w:rFonts w:ascii="Times New Roman" w:hAnsi="Times New Roman" w:hint="eastAsia"/>
                <w:sz w:val="21"/>
                <w:szCs w:val="21"/>
              </w:rPr>
              <w:t>废水暂存装置</w:t>
            </w:r>
          </w:p>
        </w:tc>
        <w:tc>
          <w:tcPr>
            <w:tcW w:w="945" w:type="pct"/>
            <w:vAlign w:val="center"/>
          </w:tcPr>
          <w:p w:rsidR="00357BE7" w:rsidRPr="00A25843" w:rsidRDefault="00E50FB2" w:rsidP="00E50FB2">
            <w:pPr>
              <w:pStyle w:val="1ffff0"/>
              <w:spacing w:line="360" w:lineRule="atLeast"/>
              <w:ind w:firstLineChars="0" w:firstLine="0"/>
              <w:jc w:val="center"/>
              <w:rPr>
                <w:rFonts w:ascii="Times New Roman" w:hAnsi="Times New Roman"/>
                <w:sz w:val="21"/>
                <w:szCs w:val="21"/>
              </w:rPr>
            </w:pPr>
            <w:r>
              <w:rPr>
                <w:rFonts w:ascii="Times New Roman" w:hAnsi="Times New Roman" w:hint="eastAsia"/>
                <w:sz w:val="21"/>
                <w:szCs w:val="21"/>
              </w:rPr>
              <w:t>10</w:t>
            </w:r>
          </w:p>
        </w:tc>
      </w:tr>
      <w:tr w:rsidR="00357BE7" w:rsidRPr="00A25843" w:rsidTr="001E2ECF">
        <w:trPr>
          <w:jc w:val="center"/>
        </w:trPr>
        <w:tc>
          <w:tcPr>
            <w:tcW w:w="563" w:type="pct"/>
            <w:vMerge/>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1580" w:type="pct"/>
            <w:vAlign w:val="center"/>
          </w:tcPr>
          <w:p w:rsidR="00357BE7" w:rsidRPr="00A25843" w:rsidRDefault="003B14C1" w:rsidP="003324F1">
            <w:pPr>
              <w:spacing w:line="360" w:lineRule="atLeast"/>
              <w:ind w:firstLine="420"/>
              <w:jc w:val="center"/>
              <w:rPr>
                <w:rFonts w:cs="Times New Roman"/>
                <w:sz w:val="21"/>
                <w:szCs w:val="21"/>
              </w:rPr>
            </w:pPr>
            <w:r w:rsidRPr="00A25843">
              <w:rPr>
                <w:rFonts w:cs="Times New Roman"/>
                <w:sz w:val="21"/>
                <w:szCs w:val="21"/>
              </w:rPr>
              <w:t>生活废水</w:t>
            </w:r>
          </w:p>
        </w:tc>
        <w:tc>
          <w:tcPr>
            <w:tcW w:w="1912" w:type="pct"/>
            <w:vAlign w:val="center"/>
          </w:tcPr>
          <w:p w:rsidR="00357BE7" w:rsidRPr="00A25843" w:rsidRDefault="003B14C1" w:rsidP="003324F1">
            <w:pPr>
              <w:pStyle w:val="1ffff0"/>
              <w:spacing w:line="360" w:lineRule="atLeast"/>
              <w:ind w:firstLine="420"/>
              <w:jc w:val="center"/>
              <w:rPr>
                <w:rFonts w:ascii="Times New Roman" w:hAnsi="Times New Roman"/>
                <w:sz w:val="21"/>
                <w:szCs w:val="21"/>
              </w:rPr>
            </w:pPr>
            <w:r w:rsidRPr="00A25843">
              <w:rPr>
                <w:rFonts w:ascii="Times New Roman" w:hAnsi="Times New Roman"/>
                <w:sz w:val="21"/>
                <w:szCs w:val="21"/>
              </w:rPr>
              <w:t>化粪池</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6</w:t>
            </w:r>
          </w:p>
        </w:tc>
      </w:tr>
      <w:tr w:rsidR="00357BE7" w:rsidRPr="00A25843" w:rsidTr="001E2ECF">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噪声</w:t>
            </w:r>
          </w:p>
        </w:tc>
        <w:tc>
          <w:tcPr>
            <w:tcW w:w="1580"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生产及公用设备</w:t>
            </w:r>
          </w:p>
        </w:tc>
        <w:tc>
          <w:tcPr>
            <w:tcW w:w="1912"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选用低噪声设备、加减振垫、加消声装置</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80</w:t>
            </w:r>
          </w:p>
        </w:tc>
      </w:tr>
      <w:tr w:rsidR="00357BE7" w:rsidRPr="00A25843" w:rsidTr="001E2ECF">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风险</w:t>
            </w:r>
          </w:p>
        </w:tc>
        <w:tc>
          <w:tcPr>
            <w:tcW w:w="3492" w:type="pct"/>
            <w:gridSpan w:val="2"/>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详见表</w:t>
            </w:r>
            <w:r w:rsidRPr="00A25843">
              <w:rPr>
                <w:rFonts w:ascii="Times New Roman" w:hAnsi="Times New Roman"/>
                <w:sz w:val="21"/>
                <w:szCs w:val="21"/>
              </w:rPr>
              <w:t>6.7.4</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30</w:t>
            </w:r>
          </w:p>
        </w:tc>
      </w:tr>
      <w:tr w:rsidR="00357BE7" w:rsidRPr="00A25843" w:rsidTr="001E2ECF">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施工期</w:t>
            </w:r>
          </w:p>
        </w:tc>
        <w:tc>
          <w:tcPr>
            <w:tcW w:w="3492" w:type="pct"/>
            <w:gridSpan w:val="2"/>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主要为施工期扬尘、废水、固废及噪声的处理措施</w:t>
            </w: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50</w:t>
            </w:r>
          </w:p>
        </w:tc>
      </w:tr>
      <w:tr w:rsidR="00357BE7" w:rsidRPr="00A25843" w:rsidTr="001E2ECF">
        <w:trPr>
          <w:jc w:val="center"/>
        </w:trPr>
        <w:tc>
          <w:tcPr>
            <w:tcW w:w="563"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合计</w:t>
            </w:r>
          </w:p>
        </w:tc>
        <w:tc>
          <w:tcPr>
            <w:tcW w:w="3492" w:type="pct"/>
            <w:gridSpan w:val="2"/>
            <w:vAlign w:val="center"/>
          </w:tcPr>
          <w:p w:rsidR="00357BE7" w:rsidRPr="00A25843" w:rsidRDefault="00357BE7" w:rsidP="003324F1">
            <w:pPr>
              <w:pStyle w:val="1ffff0"/>
              <w:spacing w:line="360" w:lineRule="atLeast"/>
              <w:ind w:firstLineChars="0" w:firstLine="0"/>
              <w:jc w:val="center"/>
              <w:rPr>
                <w:rFonts w:ascii="Times New Roman" w:hAnsi="Times New Roman"/>
                <w:sz w:val="21"/>
                <w:szCs w:val="21"/>
              </w:rPr>
            </w:pPr>
          </w:p>
        </w:tc>
        <w:tc>
          <w:tcPr>
            <w:tcW w:w="945" w:type="pct"/>
            <w:vAlign w:val="center"/>
          </w:tcPr>
          <w:p w:rsidR="00357BE7" w:rsidRPr="00A25843" w:rsidRDefault="003B14C1" w:rsidP="003324F1">
            <w:pPr>
              <w:pStyle w:val="1ffff0"/>
              <w:spacing w:line="360" w:lineRule="atLeast"/>
              <w:ind w:firstLineChars="0" w:firstLine="0"/>
              <w:jc w:val="center"/>
              <w:rPr>
                <w:rFonts w:ascii="Times New Roman" w:hAnsi="Times New Roman"/>
                <w:sz w:val="21"/>
                <w:szCs w:val="21"/>
              </w:rPr>
            </w:pPr>
            <w:r w:rsidRPr="00A25843">
              <w:rPr>
                <w:rFonts w:ascii="Times New Roman" w:hAnsi="Times New Roman"/>
                <w:sz w:val="21"/>
                <w:szCs w:val="21"/>
              </w:rPr>
              <w:t>304</w:t>
            </w:r>
          </w:p>
        </w:tc>
      </w:tr>
    </w:tbl>
    <w:p w:rsidR="00357BE7" w:rsidRPr="00A25843" w:rsidRDefault="003B14C1">
      <w:pPr>
        <w:pStyle w:val="20"/>
        <w:spacing w:before="120"/>
        <w:rPr>
          <w:rFonts w:eastAsiaTheme="minorEastAsia" w:cs="Times New Roman"/>
        </w:rPr>
      </w:pPr>
      <w:bookmarkStart w:id="356" w:name="_Toc516669949"/>
      <w:bookmarkStart w:id="357" w:name="_Toc36626760"/>
      <w:r w:rsidRPr="00A25843">
        <w:rPr>
          <w:rFonts w:eastAsiaTheme="minorEastAsia" w:cs="Times New Roman"/>
        </w:rPr>
        <w:lastRenderedPageBreak/>
        <w:t>7.2</w:t>
      </w:r>
      <w:r w:rsidRPr="00A25843">
        <w:rPr>
          <w:rFonts w:eastAsiaTheme="minorEastAsia" w:cs="Times New Roman"/>
        </w:rPr>
        <w:t>环境经济效益分析</w:t>
      </w:r>
      <w:bookmarkEnd w:id="356"/>
      <w:bookmarkEnd w:id="357"/>
    </w:p>
    <w:p w:rsidR="00357BE7" w:rsidRPr="00A25843" w:rsidRDefault="000003BF">
      <w:pPr>
        <w:adjustRightInd w:val="0"/>
        <w:snapToGrid w:val="0"/>
        <w:spacing w:line="360" w:lineRule="auto"/>
        <w:ind w:firstLine="480"/>
        <w:rPr>
          <w:rFonts w:cs="Times New Roman"/>
          <w:szCs w:val="24"/>
        </w:rPr>
      </w:pPr>
      <w:r>
        <w:rPr>
          <w:rFonts w:cs="Times New Roman"/>
          <w:szCs w:val="24"/>
        </w:rPr>
        <w:t>拟建项目</w:t>
      </w:r>
      <w:r w:rsidR="003B14C1" w:rsidRPr="00A25843">
        <w:rPr>
          <w:rFonts w:cs="Times New Roman"/>
          <w:szCs w:val="24"/>
        </w:rPr>
        <w:t>总投资</w:t>
      </w:r>
      <w:r w:rsidR="003B14C1" w:rsidRPr="00A25843">
        <w:rPr>
          <w:rFonts w:cs="Times New Roman"/>
          <w:kern w:val="0"/>
          <w:szCs w:val="24"/>
        </w:rPr>
        <w:t>25000</w:t>
      </w:r>
      <w:r w:rsidR="003B14C1" w:rsidRPr="00A25843">
        <w:rPr>
          <w:rFonts w:cs="Times New Roman"/>
          <w:szCs w:val="24"/>
        </w:rPr>
        <w:t>万元，其中环保投资为</w:t>
      </w:r>
      <w:r w:rsidR="003B14C1" w:rsidRPr="00A25843">
        <w:rPr>
          <w:rFonts w:cs="Times New Roman"/>
          <w:szCs w:val="24"/>
        </w:rPr>
        <w:t>304</w:t>
      </w:r>
      <w:r w:rsidR="003B14C1" w:rsidRPr="00A25843">
        <w:rPr>
          <w:rFonts w:cs="Times New Roman"/>
          <w:szCs w:val="24"/>
        </w:rPr>
        <w:t>万元，环保总投资占项目总投资的</w:t>
      </w:r>
      <w:r w:rsidR="003B14C1" w:rsidRPr="00A25843">
        <w:rPr>
          <w:rFonts w:cs="Times New Roman"/>
          <w:szCs w:val="24"/>
        </w:rPr>
        <w:t>1.2%</w:t>
      </w:r>
      <w:r w:rsidR="003B14C1" w:rsidRPr="00A25843">
        <w:rPr>
          <w:rFonts w:cs="Times New Roman"/>
          <w:szCs w:val="24"/>
        </w:rPr>
        <w:t>。</w:t>
      </w:r>
    </w:p>
    <w:p w:rsidR="00357BE7" w:rsidRPr="00A25843" w:rsidRDefault="00340F81">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1 \* GB2 </w:instrText>
      </w:r>
      <w:r w:rsidRPr="00A25843">
        <w:rPr>
          <w:rFonts w:cs="Times New Roman"/>
          <w:szCs w:val="24"/>
        </w:rPr>
        <w:fldChar w:fldCharType="separate"/>
      </w:r>
      <w:r w:rsidR="003B14C1" w:rsidRPr="00A25843">
        <w:rPr>
          <w:rFonts w:cs="Times New Roman"/>
          <w:szCs w:val="24"/>
        </w:rPr>
        <w:t>⑴</w:t>
      </w:r>
      <w:r w:rsidRPr="00A25843">
        <w:rPr>
          <w:rFonts w:cs="Times New Roman"/>
          <w:szCs w:val="24"/>
        </w:rPr>
        <w:fldChar w:fldCharType="end"/>
      </w:r>
      <w:r w:rsidR="003B14C1" w:rsidRPr="00A25843">
        <w:rPr>
          <w:rFonts w:cs="Times New Roman"/>
          <w:szCs w:val="24"/>
        </w:rPr>
        <w:t>环保设施经营支出：</w:t>
      </w:r>
    </w:p>
    <w:p w:rsidR="00357BE7" w:rsidRPr="00A25843" w:rsidRDefault="00340F81">
      <w:pPr>
        <w:adjustRightInd w:val="0"/>
        <w:snapToGrid w:val="0"/>
        <w:spacing w:line="360" w:lineRule="auto"/>
        <w:ind w:firstLine="480"/>
        <w:rPr>
          <w:rFonts w:cs="Times New Roman"/>
          <w:szCs w:val="24"/>
          <w:vertAlign w:val="subscript"/>
        </w:rPr>
      </w:pPr>
      <w:r w:rsidRPr="00A25843">
        <w:rPr>
          <w:rFonts w:cs="Times New Roman"/>
          <w:szCs w:val="24"/>
        </w:rPr>
        <w:fldChar w:fldCharType="begin"/>
      </w:r>
      <w:r w:rsidR="003B14C1" w:rsidRPr="00A25843">
        <w:rPr>
          <w:rFonts w:cs="Times New Roman"/>
          <w:szCs w:val="24"/>
        </w:rPr>
        <w:instrText xml:space="preserve"> = 1 \* GB3 </w:instrText>
      </w:r>
      <w:r w:rsidRPr="00A25843">
        <w:rPr>
          <w:rFonts w:cs="Times New Roman"/>
          <w:szCs w:val="24"/>
        </w:rPr>
        <w:fldChar w:fldCharType="separate"/>
      </w:r>
      <w:r w:rsidR="003B14C1" w:rsidRPr="00A25843">
        <w:rPr>
          <w:rFonts w:cs="Times New Roman"/>
          <w:szCs w:val="24"/>
        </w:rPr>
        <w:t>①</w:t>
      </w:r>
      <w:r w:rsidRPr="00A25843">
        <w:rPr>
          <w:rFonts w:cs="Times New Roman"/>
          <w:szCs w:val="24"/>
        </w:rPr>
        <w:fldChar w:fldCharType="end"/>
      </w:r>
      <w:r w:rsidR="003B14C1" w:rsidRPr="00A25843">
        <w:rPr>
          <w:rFonts w:cs="Times New Roman"/>
          <w:szCs w:val="24"/>
        </w:rPr>
        <w:t>环保设施折旧费</w:t>
      </w:r>
      <w:r w:rsidR="003B14C1" w:rsidRPr="00A25843">
        <w:rPr>
          <w:rFonts w:cs="Times New Roman"/>
          <w:szCs w:val="24"/>
        </w:rPr>
        <w:t>C</w:t>
      </w:r>
      <w:r w:rsidR="003B14C1" w:rsidRPr="00A25843">
        <w:rPr>
          <w:rFonts w:cs="Times New Roman"/>
          <w:szCs w:val="24"/>
          <w:vertAlign w:val="subscript"/>
        </w:rPr>
        <w:t>1</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C</w:t>
      </w:r>
      <w:r w:rsidRPr="00A25843">
        <w:rPr>
          <w:rFonts w:cs="Times New Roman"/>
          <w:szCs w:val="24"/>
          <w:vertAlign w:val="subscript"/>
        </w:rPr>
        <w:t>1</w:t>
      </w:r>
      <w:r w:rsidRPr="00A25843">
        <w:rPr>
          <w:rFonts w:cs="Times New Roman"/>
          <w:szCs w:val="24"/>
        </w:rPr>
        <w:t>=a×C</w:t>
      </w:r>
      <w:r w:rsidRPr="00A25843">
        <w:rPr>
          <w:rFonts w:cs="Times New Roman"/>
          <w:szCs w:val="24"/>
          <w:vertAlign w:val="subscript"/>
        </w:rPr>
        <w:t>0</w:t>
      </w:r>
      <w:r w:rsidRPr="00A25843">
        <w:rPr>
          <w:rFonts w:cs="Times New Roman"/>
          <w:szCs w:val="24"/>
        </w:rPr>
        <w:t>/n</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式中：</w:t>
      </w:r>
      <w:r w:rsidR="00F139AC">
        <w:rPr>
          <w:rFonts w:cs="Times New Roman"/>
          <w:szCs w:val="24"/>
        </w:rPr>
        <w:t>a—</w:t>
      </w:r>
      <w:r w:rsidRPr="00A25843">
        <w:rPr>
          <w:rFonts w:cs="Times New Roman"/>
          <w:szCs w:val="24"/>
        </w:rPr>
        <w:t>固定资产形成率，取</w:t>
      </w:r>
      <w:r w:rsidRPr="00A25843">
        <w:rPr>
          <w:rFonts w:cs="Times New Roman"/>
          <w:szCs w:val="24"/>
        </w:rPr>
        <w:t>85%</w:t>
      </w:r>
      <w:r w:rsidRPr="00A25843">
        <w:rPr>
          <w:rFonts w:cs="Times New Roman"/>
          <w:szCs w:val="24"/>
        </w:rPr>
        <w:t>；</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C</w:t>
      </w:r>
      <w:r w:rsidRPr="00A25843">
        <w:rPr>
          <w:rFonts w:cs="Times New Roman"/>
          <w:szCs w:val="24"/>
          <w:vertAlign w:val="subscript"/>
        </w:rPr>
        <w:t>0</w:t>
      </w:r>
      <w:r w:rsidR="00F139AC">
        <w:rPr>
          <w:rFonts w:cs="Times New Roman"/>
          <w:szCs w:val="24"/>
        </w:rPr>
        <w:t>—</w:t>
      </w:r>
      <w:r w:rsidRPr="00A25843">
        <w:rPr>
          <w:rFonts w:cs="Times New Roman"/>
          <w:szCs w:val="24"/>
        </w:rPr>
        <w:t>环保总投资，万元；</w:t>
      </w:r>
    </w:p>
    <w:p w:rsidR="00357BE7" w:rsidRPr="00A25843" w:rsidRDefault="00F139AC">
      <w:pPr>
        <w:adjustRightInd w:val="0"/>
        <w:snapToGrid w:val="0"/>
        <w:spacing w:line="360" w:lineRule="auto"/>
        <w:ind w:firstLine="480"/>
        <w:rPr>
          <w:rFonts w:cs="Times New Roman"/>
          <w:szCs w:val="24"/>
        </w:rPr>
      </w:pPr>
      <w:r>
        <w:rPr>
          <w:rFonts w:cs="Times New Roman"/>
          <w:szCs w:val="24"/>
        </w:rPr>
        <w:t>n—</w:t>
      </w:r>
      <w:r w:rsidR="003B14C1" w:rsidRPr="00A25843">
        <w:rPr>
          <w:rFonts w:cs="Times New Roman"/>
          <w:szCs w:val="24"/>
        </w:rPr>
        <w:t>折旧年限，取</w:t>
      </w:r>
      <w:r w:rsidR="003B14C1" w:rsidRPr="00A25843">
        <w:rPr>
          <w:rFonts w:cs="Times New Roman"/>
          <w:szCs w:val="24"/>
        </w:rPr>
        <w:t>10</w:t>
      </w:r>
      <w:r w:rsidR="003B14C1" w:rsidRPr="00A25843">
        <w:rPr>
          <w:rFonts w:cs="Times New Roman"/>
          <w:szCs w:val="24"/>
        </w:rPr>
        <w:t>年。</w:t>
      </w:r>
    </w:p>
    <w:p w:rsidR="00357BE7" w:rsidRPr="00A25843" w:rsidRDefault="00340F81">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2 \* GB3 </w:instrText>
      </w:r>
      <w:r w:rsidRPr="00A25843">
        <w:rPr>
          <w:rFonts w:cs="Times New Roman"/>
          <w:szCs w:val="24"/>
        </w:rPr>
        <w:fldChar w:fldCharType="separate"/>
      </w:r>
      <w:r w:rsidR="003B14C1" w:rsidRPr="00A25843">
        <w:rPr>
          <w:rFonts w:cs="Times New Roman"/>
          <w:szCs w:val="24"/>
        </w:rPr>
        <w:t>②</w:t>
      </w:r>
      <w:r w:rsidRPr="00A25843">
        <w:rPr>
          <w:rFonts w:cs="Times New Roman"/>
          <w:szCs w:val="24"/>
        </w:rPr>
        <w:fldChar w:fldCharType="end"/>
      </w:r>
      <w:r w:rsidR="003B14C1" w:rsidRPr="00A25843">
        <w:rPr>
          <w:rFonts w:cs="Times New Roman"/>
          <w:szCs w:val="24"/>
        </w:rPr>
        <w:t>环保设施运行费用</w:t>
      </w:r>
      <w:r w:rsidR="003B14C1" w:rsidRPr="00A25843">
        <w:rPr>
          <w:rFonts w:cs="Times New Roman"/>
          <w:szCs w:val="24"/>
        </w:rPr>
        <w:t>C</w:t>
      </w:r>
      <w:r w:rsidR="003B14C1" w:rsidRPr="00A25843">
        <w:rPr>
          <w:rFonts w:cs="Times New Roman"/>
          <w:szCs w:val="24"/>
          <w:vertAlign w:val="subscript"/>
        </w:rPr>
        <w:t>2</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参照国内其他企业的有关资料，环保及综合利用设施的年运行费用可按环保投资的</w:t>
      </w:r>
      <w:r w:rsidRPr="00A25843">
        <w:rPr>
          <w:rFonts w:cs="Times New Roman"/>
          <w:szCs w:val="24"/>
        </w:rPr>
        <w:t>10%</w:t>
      </w:r>
      <w:r w:rsidRPr="00A25843">
        <w:rPr>
          <w:rFonts w:cs="Times New Roman"/>
          <w:szCs w:val="24"/>
        </w:rPr>
        <w:t>计算。</w:t>
      </w:r>
    </w:p>
    <w:p w:rsidR="00357BE7" w:rsidRPr="00A25843" w:rsidRDefault="003B14C1">
      <w:pPr>
        <w:adjustRightInd w:val="0"/>
        <w:snapToGrid w:val="0"/>
        <w:spacing w:line="360" w:lineRule="auto"/>
        <w:ind w:firstLineChars="950" w:firstLine="2280"/>
        <w:rPr>
          <w:rFonts w:cs="Times New Roman"/>
          <w:szCs w:val="24"/>
        </w:rPr>
      </w:pPr>
      <w:r w:rsidRPr="00A25843">
        <w:rPr>
          <w:rFonts w:cs="Times New Roman"/>
          <w:szCs w:val="24"/>
        </w:rPr>
        <w:t>C</w:t>
      </w:r>
      <w:r w:rsidRPr="00A25843">
        <w:rPr>
          <w:rFonts w:cs="Times New Roman"/>
          <w:szCs w:val="24"/>
          <w:vertAlign w:val="subscript"/>
        </w:rPr>
        <w:t>2</w:t>
      </w:r>
      <w:r w:rsidRPr="00A25843">
        <w:rPr>
          <w:rFonts w:cs="Times New Roman"/>
          <w:szCs w:val="24"/>
        </w:rPr>
        <w:t>=C</w:t>
      </w:r>
      <w:r w:rsidRPr="00A25843">
        <w:rPr>
          <w:rFonts w:cs="Times New Roman"/>
          <w:szCs w:val="24"/>
          <w:vertAlign w:val="subscript"/>
        </w:rPr>
        <w:t>0</w:t>
      </w:r>
      <w:r w:rsidRPr="00A25843">
        <w:rPr>
          <w:rFonts w:cs="Times New Roman"/>
          <w:szCs w:val="24"/>
        </w:rPr>
        <w:t>×10%</w:t>
      </w:r>
    </w:p>
    <w:p w:rsidR="00357BE7" w:rsidRPr="00A25843" w:rsidRDefault="00340F81">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3 \* GB3 </w:instrText>
      </w:r>
      <w:r w:rsidRPr="00A25843">
        <w:rPr>
          <w:rFonts w:cs="Times New Roman"/>
          <w:szCs w:val="24"/>
        </w:rPr>
        <w:fldChar w:fldCharType="separate"/>
      </w:r>
      <w:r w:rsidR="003B14C1" w:rsidRPr="00A25843">
        <w:rPr>
          <w:rFonts w:cs="Times New Roman"/>
          <w:szCs w:val="24"/>
        </w:rPr>
        <w:t>③</w:t>
      </w:r>
      <w:r w:rsidRPr="00A25843">
        <w:rPr>
          <w:rFonts w:cs="Times New Roman"/>
          <w:szCs w:val="24"/>
        </w:rPr>
        <w:fldChar w:fldCharType="end"/>
      </w:r>
      <w:r w:rsidR="003B14C1" w:rsidRPr="00A25843">
        <w:rPr>
          <w:rFonts w:cs="Times New Roman"/>
          <w:szCs w:val="24"/>
        </w:rPr>
        <w:t>环保管理费用</w:t>
      </w:r>
      <w:r w:rsidR="003B14C1" w:rsidRPr="00A25843">
        <w:rPr>
          <w:rFonts w:cs="Times New Roman"/>
          <w:szCs w:val="24"/>
        </w:rPr>
        <w:t>C</w:t>
      </w:r>
      <w:r w:rsidR="003B14C1" w:rsidRPr="00A25843">
        <w:rPr>
          <w:rFonts w:cs="Times New Roman"/>
          <w:szCs w:val="24"/>
          <w:vertAlign w:val="subscript"/>
        </w:rPr>
        <w:t>3</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环保管理费用包括企业部门的办公费、监测费和技术咨询费。按环保设施折旧费与运行费用之和的</w:t>
      </w:r>
      <w:r w:rsidRPr="00A25843">
        <w:rPr>
          <w:rFonts w:cs="Times New Roman"/>
          <w:szCs w:val="24"/>
        </w:rPr>
        <w:t>5%</w:t>
      </w:r>
      <w:r w:rsidRPr="00A25843">
        <w:rPr>
          <w:rFonts w:cs="Times New Roman"/>
          <w:szCs w:val="24"/>
        </w:rPr>
        <w:t>计算。</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C</w:t>
      </w:r>
      <w:r w:rsidRPr="00A25843">
        <w:rPr>
          <w:rFonts w:cs="Times New Roman"/>
          <w:szCs w:val="24"/>
          <w:vertAlign w:val="subscript"/>
        </w:rPr>
        <w:t>3</w:t>
      </w:r>
      <w:r w:rsidRPr="00A25843">
        <w:rPr>
          <w:rFonts w:cs="Times New Roman"/>
          <w:szCs w:val="24"/>
        </w:rPr>
        <w:t>=</w:t>
      </w:r>
      <w:r w:rsidRPr="00A25843">
        <w:rPr>
          <w:rFonts w:cs="Times New Roman"/>
          <w:szCs w:val="24"/>
        </w:rPr>
        <w:t>（</w:t>
      </w:r>
      <w:r w:rsidRPr="00A25843">
        <w:rPr>
          <w:rFonts w:cs="Times New Roman"/>
          <w:szCs w:val="24"/>
        </w:rPr>
        <w:t>C</w:t>
      </w:r>
      <w:r w:rsidRPr="00A25843">
        <w:rPr>
          <w:rFonts w:cs="Times New Roman"/>
          <w:szCs w:val="24"/>
          <w:vertAlign w:val="subscript"/>
        </w:rPr>
        <w:t>1+</w:t>
      </w:r>
      <w:r w:rsidRPr="00A25843">
        <w:rPr>
          <w:rFonts w:cs="Times New Roman"/>
          <w:szCs w:val="24"/>
        </w:rPr>
        <w:t>C</w:t>
      </w:r>
      <w:r w:rsidRPr="00A25843">
        <w:rPr>
          <w:rFonts w:cs="Times New Roman"/>
          <w:szCs w:val="24"/>
          <w:vertAlign w:val="subscript"/>
        </w:rPr>
        <w:t>2</w:t>
      </w:r>
      <w:r w:rsidRPr="00A25843">
        <w:rPr>
          <w:rFonts w:cs="Times New Roman"/>
          <w:szCs w:val="24"/>
        </w:rPr>
        <w:t>）</w:t>
      </w:r>
      <w:r w:rsidRPr="00A25843">
        <w:rPr>
          <w:rFonts w:cs="Times New Roman"/>
          <w:szCs w:val="24"/>
        </w:rPr>
        <w:t>×5%</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④</w:t>
      </w:r>
      <w:r w:rsidRPr="00A25843">
        <w:rPr>
          <w:rFonts w:cs="Times New Roman"/>
          <w:szCs w:val="24"/>
        </w:rPr>
        <w:t>环保设施经营支出</w:t>
      </w:r>
      <w:r w:rsidRPr="00A25843">
        <w:rPr>
          <w:rFonts w:cs="Times New Roman"/>
          <w:szCs w:val="24"/>
        </w:rPr>
        <w:t>C</w:t>
      </w:r>
    </w:p>
    <w:p w:rsidR="00357BE7" w:rsidRPr="00A25843" w:rsidRDefault="003B14C1">
      <w:pPr>
        <w:adjustRightInd w:val="0"/>
        <w:snapToGrid w:val="0"/>
        <w:spacing w:line="360" w:lineRule="auto"/>
        <w:ind w:firstLine="480"/>
        <w:rPr>
          <w:rFonts w:cs="Times New Roman"/>
          <w:szCs w:val="24"/>
          <w:vertAlign w:val="subscript"/>
        </w:rPr>
      </w:pPr>
      <w:r w:rsidRPr="00A25843">
        <w:rPr>
          <w:rFonts w:cs="Times New Roman"/>
          <w:szCs w:val="24"/>
        </w:rPr>
        <w:t>C=C</w:t>
      </w:r>
      <w:r w:rsidRPr="00A25843">
        <w:rPr>
          <w:rFonts w:cs="Times New Roman"/>
          <w:szCs w:val="24"/>
          <w:vertAlign w:val="subscript"/>
        </w:rPr>
        <w:t>1+</w:t>
      </w:r>
      <w:r w:rsidRPr="00A25843">
        <w:rPr>
          <w:rFonts w:cs="Times New Roman"/>
          <w:szCs w:val="24"/>
        </w:rPr>
        <w:t>C</w:t>
      </w:r>
      <w:r w:rsidRPr="00A25843">
        <w:rPr>
          <w:rFonts w:cs="Times New Roman"/>
          <w:szCs w:val="24"/>
          <w:vertAlign w:val="subscript"/>
        </w:rPr>
        <w:t>2+</w:t>
      </w:r>
      <w:r w:rsidRPr="00A25843">
        <w:rPr>
          <w:rFonts w:cs="Times New Roman"/>
          <w:szCs w:val="24"/>
        </w:rPr>
        <w:t>C</w:t>
      </w:r>
      <w:r w:rsidRPr="00A25843">
        <w:rPr>
          <w:rFonts w:cs="Times New Roman"/>
          <w:szCs w:val="24"/>
          <w:vertAlign w:val="subscript"/>
        </w:rPr>
        <w:t>3</w:t>
      </w:r>
    </w:p>
    <w:p w:rsidR="00357BE7" w:rsidRPr="00A25843" w:rsidRDefault="003B14C1">
      <w:pPr>
        <w:adjustRightInd w:val="0"/>
        <w:snapToGrid w:val="0"/>
        <w:spacing w:line="360" w:lineRule="auto"/>
        <w:ind w:firstLine="480"/>
        <w:rPr>
          <w:rFonts w:cs="Times New Roman"/>
          <w:szCs w:val="24"/>
        </w:rPr>
      </w:pPr>
      <w:r w:rsidRPr="00A25843">
        <w:rPr>
          <w:rFonts w:cs="Times New Roman"/>
          <w:szCs w:val="24"/>
        </w:rPr>
        <w:t>经上述计算后，</w:t>
      </w:r>
      <w:r w:rsidR="00BF4202" w:rsidRPr="008919A5">
        <w:rPr>
          <w:rFonts w:cs="Times New Roman" w:hint="eastAsia"/>
        </w:rPr>
        <w:t>拟</w:t>
      </w:r>
      <w:r w:rsidR="00BF4202" w:rsidRPr="00A25843">
        <w:rPr>
          <w:rFonts w:cs="Times New Roman"/>
        </w:rPr>
        <w:t>建</w:t>
      </w:r>
      <w:r w:rsidRPr="00A25843">
        <w:rPr>
          <w:rFonts w:cs="Times New Roman"/>
          <w:szCs w:val="24"/>
        </w:rPr>
        <w:t>项目环保设施经营支出费用为</w:t>
      </w:r>
      <w:r w:rsidRPr="00A25843">
        <w:rPr>
          <w:rFonts w:cs="Times New Roman"/>
          <w:szCs w:val="24"/>
        </w:rPr>
        <w:t>109.956</w:t>
      </w:r>
      <w:r w:rsidRPr="00A25843">
        <w:rPr>
          <w:rFonts w:cs="Times New Roman"/>
          <w:szCs w:val="24"/>
        </w:rPr>
        <w:t>万元，环保设施经营支出见表</w:t>
      </w:r>
      <w:r w:rsidRPr="00A25843">
        <w:rPr>
          <w:rFonts w:cs="Times New Roman"/>
          <w:szCs w:val="24"/>
        </w:rPr>
        <w:t>7.2-1</w:t>
      </w:r>
      <w:r w:rsidRPr="00A25843">
        <w:rPr>
          <w:rFonts w:cs="Times New Roman"/>
          <w:szCs w:val="24"/>
        </w:rPr>
        <w:t>。</w:t>
      </w:r>
    </w:p>
    <w:p w:rsidR="00357BE7" w:rsidRPr="00A25843" w:rsidRDefault="003B14C1" w:rsidP="00A25843">
      <w:pPr>
        <w:adjustRightInd w:val="0"/>
        <w:snapToGrid w:val="0"/>
        <w:ind w:firstLine="478"/>
        <w:jc w:val="center"/>
        <w:rPr>
          <w:rFonts w:cs="Times New Roman"/>
          <w:b/>
          <w:szCs w:val="21"/>
        </w:rPr>
      </w:pPr>
      <w:r w:rsidRPr="00A25843">
        <w:rPr>
          <w:rFonts w:cs="Times New Roman"/>
          <w:b/>
          <w:spacing w:val="-1"/>
        </w:rPr>
        <w:t>表</w:t>
      </w:r>
      <w:r w:rsidRPr="00A25843">
        <w:rPr>
          <w:rFonts w:cs="Times New Roman"/>
          <w:b/>
          <w:spacing w:val="-1"/>
        </w:rPr>
        <w:t xml:space="preserve">7.2-1   </w:t>
      </w:r>
      <w:r w:rsidRPr="00A25843">
        <w:rPr>
          <w:rFonts w:cs="Times New Roman"/>
          <w:b/>
          <w:spacing w:val="-1"/>
        </w:rPr>
        <w:t>环保设施经营支出</w:t>
      </w:r>
    </w:p>
    <w:tbl>
      <w:tblPr>
        <w:tblpPr w:leftFromText="180" w:rightFromText="180" w:vertAnchor="text" w:tblpXSpec="center" w:tblpY="1"/>
        <w:tblOverlap w:val="never"/>
        <w:tblW w:w="5000" w:type="pct"/>
        <w:jc w:val="center"/>
        <w:tblBorders>
          <w:top w:val="single" w:sz="4" w:space="0" w:color="auto"/>
          <w:bottom w:val="single" w:sz="4" w:space="0" w:color="auto"/>
          <w:insideH w:val="single" w:sz="4" w:space="0" w:color="auto"/>
          <w:insideV w:val="single" w:sz="4" w:space="0" w:color="auto"/>
        </w:tblBorders>
        <w:tblLayout w:type="fixed"/>
        <w:tblLook w:val="04A0"/>
      </w:tblPr>
      <w:tblGrid>
        <w:gridCol w:w="4449"/>
        <w:gridCol w:w="4074"/>
      </w:tblGrid>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环保设施经营支出</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经营支出（万元）</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环保设施投资折旧费用</w:t>
            </w:r>
            <w:r w:rsidRPr="00C047A6">
              <w:rPr>
                <w:rFonts w:cs="Times New Roman"/>
                <w:sz w:val="21"/>
                <w:szCs w:val="21"/>
              </w:rPr>
              <w:t>C1</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25.84</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环保设施运行费用</w:t>
            </w:r>
            <w:r w:rsidRPr="00C047A6">
              <w:rPr>
                <w:rFonts w:cs="Times New Roman"/>
                <w:sz w:val="21"/>
                <w:szCs w:val="21"/>
              </w:rPr>
              <w:t>C2</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30.4</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环保管理费用</w:t>
            </w:r>
            <w:r w:rsidRPr="00C047A6">
              <w:rPr>
                <w:rFonts w:cs="Times New Roman"/>
                <w:sz w:val="21"/>
                <w:szCs w:val="21"/>
              </w:rPr>
              <w:t>C3</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1.46</w:t>
            </w:r>
          </w:p>
        </w:tc>
      </w:tr>
      <w:tr w:rsidR="00357BE7" w:rsidRPr="00C047A6">
        <w:trPr>
          <w:jc w:val="center"/>
        </w:trPr>
        <w:tc>
          <w:tcPr>
            <w:tcW w:w="4038"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合计</w:t>
            </w:r>
            <w:r w:rsidRPr="00C047A6">
              <w:rPr>
                <w:rFonts w:cs="Times New Roman"/>
                <w:sz w:val="21"/>
                <w:szCs w:val="21"/>
              </w:rPr>
              <w:t>C=C1+C2+C3</w:t>
            </w:r>
          </w:p>
        </w:tc>
        <w:tc>
          <w:tcPr>
            <w:tcW w:w="3697" w:type="dxa"/>
            <w:vAlign w:val="center"/>
          </w:tcPr>
          <w:p w:rsidR="00357BE7" w:rsidRPr="00C047A6" w:rsidRDefault="003B14C1" w:rsidP="00C047A6">
            <w:pPr>
              <w:adjustRightInd w:val="0"/>
              <w:snapToGrid w:val="0"/>
              <w:spacing w:line="360" w:lineRule="exact"/>
              <w:ind w:firstLine="420"/>
              <w:jc w:val="center"/>
              <w:rPr>
                <w:rFonts w:cs="Times New Roman"/>
                <w:sz w:val="21"/>
                <w:szCs w:val="21"/>
              </w:rPr>
            </w:pPr>
            <w:r w:rsidRPr="00C047A6">
              <w:rPr>
                <w:rFonts w:cs="Times New Roman"/>
                <w:sz w:val="21"/>
                <w:szCs w:val="21"/>
              </w:rPr>
              <w:t>57.7</w:t>
            </w:r>
          </w:p>
        </w:tc>
      </w:tr>
    </w:tbl>
    <w:p w:rsidR="00357BE7" w:rsidRPr="00A25843" w:rsidRDefault="00340F81">
      <w:pPr>
        <w:adjustRightInd w:val="0"/>
        <w:snapToGrid w:val="0"/>
        <w:spacing w:line="360" w:lineRule="auto"/>
        <w:ind w:firstLine="480"/>
        <w:rPr>
          <w:rFonts w:cs="Times New Roman"/>
          <w:szCs w:val="24"/>
        </w:rPr>
      </w:pPr>
      <w:r w:rsidRPr="00A25843">
        <w:rPr>
          <w:rFonts w:cs="Times New Roman"/>
          <w:szCs w:val="24"/>
        </w:rPr>
        <w:fldChar w:fldCharType="begin"/>
      </w:r>
      <w:r w:rsidR="003B14C1" w:rsidRPr="00A25843">
        <w:rPr>
          <w:rFonts w:cs="Times New Roman"/>
          <w:szCs w:val="24"/>
        </w:rPr>
        <w:instrText xml:space="preserve"> = 2 \* GB2 </w:instrText>
      </w:r>
      <w:r w:rsidRPr="00A25843">
        <w:rPr>
          <w:rFonts w:cs="Times New Roman"/>
          <w:szCs w:val="24"/>
        </w:rPr>
        <w:fldChar w:fldCharType="separate"/>
      </w:r>
      <w:r w:rsidR="003B14C1" w:rsidRPr="00A25843">
        <w:rPr>
          <w:rFonts w:cs="Times New Roman"/>
          <w:szCs w:val="24"/>
        </w:rPr>
        <w:t>⑵</w:t>
      </w:r>
      <w:r w:rsidRPr="00A25843">
        <w:rPr>
          <w:rFonts w:cs="Times New Roman"/>
          <w:szCs w:val="24"/>
        </w:rPr>
        <w:fldChar w:fldCharType="end"/>
      </w:r>
      <w:r w:rsidR="003B14C1" w:rsidRPr="00A25843">
        <w:rPr>
          <w:rFonts w:cs="Times New Roman"/>
          <w:szCs w:val="24"/>
        </w:rPr>
        <w:t>工程效益分析</w:t>
      </w:r>
    </w:p>
    <w:p w:rsidR="00357BE7" w:rsidRPr="00A25843" w:rsidRDefault="00BF4202">
      <w:pPr>
        <w:adjustRightInd w:val="0"/>
        <w:snapToGrid w:val="0"/>
        <w:spacing w:line="360" w:lineRule="auto"/>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szCs w:val="24"/>
        </w:rPr>
        <w:t>项目投产后所带来的利润总额约</w:t>
      </w:r>
      <w:r w:rsidR="003B14C1" w:rsidRPr="00A25843">
        <w:rPr>
          <w:rFonts w:cs="Times New Roman"/>
          <w:szCs w:val="24"/>
        </w:rPr>
        <w:t>1000</w:t>
      </w:r>
      <w:r w:rsidR="003B14C1" w:rsidRPr="00A25843">
        <w:rPr>
          <w:rFonts w:cs="Times New Roman"/>
          <w:szCs w:val="24"/>
        </w:rPr>
        <w:t>万元</w:t>
      </w:r>
      <w:r w:rsidR="003B14C1" w:rsidRPr="00A25843">
        <w:rPr>
          <w:rFonts w:cs="Times New Roman"/>
          <w:szCs w:val="24"/>
        </w:rPr>
        <w:t>/</w:t>
      </w:r>
      <w:r w:rsidR="003B14C1" w:rsidRPr="00A25843">
        <w:rPr>
          <w:rFonts w:cs="Times New Roman"/>
          <w:szCs w:val="24"/>
        </w:rPr>
        <w:t>年，环保设施经营支出</w:t>
      </w:r>
      <w:r w:rsidR="003B14C1" w:rsidRPr="00A25843">
        <w:rPr>
          <w:rFonts w:cs="Times New Roman"/>
          <w:szCs w:val="24"/>
        </w:rPr>
        <w:t>57.7</w:t>
      </w:r>
      <w:r w:rsidR="003B14C1" w:rsidRPr="00A25843">
        <w:rPr>
          <w:rFonts w:cs="Times New Roman"/>
          <w:szCs w:val="24"/>
        </w:rPr>
        <w:t>万元</w:t>
      </w:r>
      <w:r w:rsidR="003B14C1" w:rsidRPr="00A25843">
        <w:rPr>
          <w:rFonts w:cs="Times New Roman"/>
          <w:szCs w:val="24"/>
        </w:rPr>
        <w:t>/</w:t>
      </w:r>
      <w:r w:rsidR="003B14C1" w:rsidRPr="00A25843">
        <w:rPr>
          <w:rFonts w:cs="Times New Roman"/>
          <w:szCs w:val="24"/>
        </w:rPr>
        <w:t>年，污染治理运行费用占年利润总额的</w:t>
      </w:r>
      <w:r w:rsidR="003B14C1" w:rsidRPr="00A25843">
        <w:rPr>
          <w:rFonts w:cs="Times New Roman"/>
          <w:szCs w:val="24"/>
        </w:rPr>
        <w:t>5.77%</w:t>
      </w:r>
      <w:r w:rsidR="003B14C1" w:rsidRPr="00A25843">
        <w:rPr>
          <w:rFonts w:cs="Times New Roman"/>
          <w:szCs w:val="24"/>
        </w:rPr>
        <w:t>，该拟建项目完全有能力承担污染治理及环保设施的日常运行费用，且环保设施的运行将取得较好的环境效</w:t>
      </w:r>
      <w:r w:rsidR="003B14C1" w:rsidRPr="00A25843">
        <w:rPr>
          <w:rFonts w:cs="Times New Roman"/>
          <w:szCs w:val="24"/>
        </w:rPr>
        <w:lastRenderedPageBreak/>
        <w:t>益。综上所述，本工程的实施具有良好的社会效益、经济效益和环境效益。</w:t>
      </w:r>
    </w:p>
    <w:p w:rsidR="00357BE7" w:rsidRPr="00A25843" w:rsidRDefault="003B14C1">
      <w:pPr>
        <w:pStyle w:val="20"/>
        <w:spacing w:before="120"/>
        <w:rPr>
          <w:rFonts w:eastAsiaTheme="minorEastAsia" w:cs="Times New Roman"/>
        </w:rPr>
      </w:pPr>
      <w:bookmarkStart w:id="358" w:name="_Toc516669950"/>
      <w:bookmarkStart w:id="359" w:name="_Toc36626761"/>
      <w:r w:rsidRPr="00A25843">
        <w:rPr>
          <w:rFonts w:eastAsiaTheme="minorEastAsia" w:cs="Times New Roman"/>
        </w:rPr>
        <w:t>7.3</w:t>
      </w:r>
      <w:r w:rsidRPr="00A25843">
        <w:rPr>
          <w:rFonts w:eastAsiaTheme="minorEastAsia" w:cs="Times New Roman"/>
        </w:rPr>
        <w:t>环境效益分析</w:t>
      </w:r>
      <w:bookmarkEnd w:id="358"/>
      <w:bookmarkEnd w:id="359"/>
    </w:p>
    <w:p w:rsidR="00357BE7" w:rsidRPr="00A25843" w:rsidRDefault="00BF4202">
      <w:pPr>
        <w:adjustRightInd w:val="0"/>
        <w:snapToGrid w:val="0"/>
        <w:spacing w:line="360" w:lineRule="auto"/>
        <w:ind w:firstLine="480"/>
        <w:rPr>
          <w:rFonts w:cs="Times New Roman"/>
          <w:szCs w:val="24"/>
        </w:rPr>
      </w:pPr>
      <w:r w:rsidRPr="008919A5">
        <w:rPr>
          <w:rFonts w:cs="Times New Roman" w:hint="eastAsia"/>
        </w:rPr>
        <w:t>拟</w:t>
      </w:r>
      <w:r w:rsidRPr="00A25843">
        <w:rPr>
          <w:rFonts w:cs="Times New Roman"/>
        </w:rPr>
        <w:t>建</w:t>
      </w:r>
      <w:r w:rsidR="003B14C1" w:rsidRPr="00A25843">
        <w:rPr>
          <w:rFonts w:cs="Times New Roman"/>
          <w:szCs w:val="24"/>
        </w:rPr>
        <w:t>项目环保措施主要有以下几个方面：通过沉淀池、化粪池等实施，减少废水排放量；通过废气处理装置减少废气的排放量；通过对车间、厂区地面和循环水池等进行防渗处理，防止事故排放时污染物对地下水环境造成的影响。因此，</w:t>
      </w:r>
      <w:r w:rsidRPr="008919A5">
        <w:rPr>
          <w:rFonts w:cs="Times New Roman" w:hint="eastAsia"/>
        </w:rPr>
        <w:t>拟</w:t>
      </w:r>
      <w:r w:rsidRPr="00A25843">
        <w:rPr>
          <w:rFonts w:cs="Times New Roman"/>
        </w:rPr>
        <w:t>建</w:t>
      </w:r>
      <w:r w:rsidR="003B14C1" w:rsidRPr="00A25843">
        <w:rPr>
          <w:rFonts w:cs="Times New Roman"/>
          <w:szCs w:val="24"/>
        </w:rPr>
        <w:t>项目环保设施投入运行后，将使污染物排放量显著降低，减少对环境的危害。</w:t>
      </w:r>
    </w:p>
    <w:p w:rsidR="00357BE7" w:rsidRPr="00A25843" w:rsidRDefault="003B14C1">
      <w:pPr>
        <w:pStyle w:val="20"/>
        <w:spacing w:before="120"/>
        <w:rPr>
          <w:rFonts w:eastAsiaTheme="minorEastAsia" w:cs="Times New Roman"/>
        </w:rPr>
      </w:pPr>
      <w:bookmarkStart w:id="360" w:name="_Toc516669951"/>
      <w:bookmarkStart w:id="361" w:name="_Toc36626762"/>
      <w:r w:rsidRPr="00A25843">
        <w:rPr>
          <w:rFonts w:eastAsiaTheme="minorEastAsia" w:cs="Times New Roman"/>
        </w:rPr>
        <w:t>7.4</w:t>
      </w:r>
      <w:r w:rsidRPr="00A25843">
        <w:rPr>
          <w:rFonts w:eastAsiaTheme="minorEastAsia" w:cs="Times New Roman"/>
        </w:rPr>
        <w:t>社会效益分析</w:t>
      </w:r>
      <w:bookmarkEnd w:id="360"/>
      <w:bookmarkEnd w:id="361"/>
    </w:p>
    <w:p w:rsidR="00357BE7" w:rsidRPr="00A25843" w:rsidRDefault="00BF4202">
      <w:pPr>
        <w:spacing w:line="360" w:lineRule="auto"/>
        <w:ind w:firstLine="480"/>
        <w:rPr>
          <w:rFonts w:cs="Times New Roman"/>
          <w:szCs w:val="24"/>
        </w:rPr>
        <w:sectPr w:rsidR="00357BE7" w:rsidRPr="00A25843">
          <w:pgSz w:w="11907" w:h="16839"/>
          <w:pgMar w:top="1440" w:right="1800" w:bottom="1440" w:left="1800" w:header="851" w:footer="992" w:gutter="0"/>
          <w:cols w:space="720"/>
          <w:docGrid w:linePitch="326"/>
        </w:sectPr>
      </w:pPr>
      <w:r w:rsidRPr="008919A5">
        <w:rPr>
          <w:rFonts w:cs="Times New Roman" w:hint="eastAsia"/>
        </w:rPr>
        <w:t>拟</w:t>
      </w:r>
      <w:r w:rsidRPr="00A25843">
        <w:rPr>
          <w:rFonts w:cs="Times New Roman"/>
        </w:rPr>
        <w:t>建</w:t>
      </w:r>
      <w:r w:rsidR="003B14C1" w:rsidRPr="00A25843">
        <w:rPr>
          <w:rFonts w:cs="Times New Roman"/>
          <w:szCs w:val="24"/>
        </w:rPr>
        <w:t>项目的建设将有效的推动当地经济的发展，为当地剩余劳动力提供就业机会；项目营运期每年可为国家提供各种税收，对沧州市经济发展的起着积极的作用，具有良好的发展前景和社会经济效益。</w:t>
      </w:r>
    </w:p>
    <w:p w:rsidR="00357BE7" w:rsidRPr="00A25843" w:rsidRDefault="003B14C1">
      <w:pPr>
        <w:pStyle w:val="1"/>
        <w:spacing w:before="120"/>
        <w:rPr>
          <w:rFonts w:cs="Times New Roman"/>
        </w:rPr>
      </w:pPr>
      <w:bookmarkStart w:id="362" w:name="_Toc207708444"/>
      <w:bookmarkStart w:id="363" w:name="_Toc229499569"/>
      <w:bookmarkStart w:id="364" w:name="_Toc204362065"/>
      <w:bookmarkStart w:id="365" w:name="_Toc9304"/>
      <w:bookmarkStart w:id="366" w:name="_Toc4155489"/>
      <w:bookmarkStart w:id="367" w:name="_Toc204363904"/>
      <w:bookmarkStart w:id="368" w:name="_Toc36626763"/>
      <w:r w:rsidRPr="00A25843">
        <w:rPr>
          <w:rFonts w:cs="Times New Roman"/>
        </w:rPr>
        <w:lastRenderedPageBreak/>
        <w:t>8</w:t>
      </w:r>
      <w:r w:rsidRPr="00A25843">
        <w:rPr>
          <w:rFonts w:cs="Times New Roman"/>
        </w:rPr>
        <w:t>环境管理与监测计划</w:t>
      </w:r>
      <w:bookmarkEnd w:id="362"/>
      <w:bookmarkEnd w:id="363"/>
      <w:bookmarkEnd w:id="364"/>
      <w:bookmarkEnd w:id="365"/>
      <w:bookmarkEnd w:id="366"/>
      <w:bookmarkEnd w:id="367"/>
      <w:bookmarkEnd w:id="368"/>
    </w:p>
    <w:p w:rsidR="00357BE7" w:rsidRPr="00A25843" w:rsidRDefault="003B14C1">
      <w:pPr>
        <w:autoSpaceDE w:val="0"/>
        <w:autoSpaceDN w:val="0"/>
        <w:snapToGrid w:val="0"/>
        <w:spacing w:line="480" w:lineRule="atLeast"/>
        <w:ind w:firstLine="480"/>
        <w:rPr>
          <w:rFonts w:cs="Times New Roman"/>
          <w:szCs w:val="24"/>
        </w:rPr>
      </w:pPr>
      <w:bookmarkStart w:id="369" w:name="_Toc58830071"/>
      <w:bookmarkStart w:id="370" w:name="_Toc272223674"/>
      <w:bookmarkStart w:id="371" w:name="_Toc51645642"/>
      <w:bookmarkStart w:id="372" w:name="_Toc269137011"/>
      <w:bookmarkStart w:id="373" w:name="_Toc34725377"/>
      <w:bookmarkStart w:id="374" w:name="_Toc35518144"/>
      <w:bookmarkStart w:id="375" w:name="_Toc38446621"/>
      <w:bookmarkStart w:id="376" w:name="_Toc83450927"/>
      <w:bookmarkStart w:id="377" w:name="_Toc276997640"/>
      <w:bookmarkStart w:id="378" w:name="_Toc272223461"/>
      <w:bookmarkStart w:id="379" w:name="_Toc269136213"/>
      <w:bookmarkStart w:id="380" w:name="_Toc131240144"/>
      <w:bookmarkStart w:id="381" w:name="_Toc269137154"/>
      <w:bookmarkStart w:id="382" w:name="_Toc269137240"/>
      <w:bookmarkStart w:id="383" w:name="_Toc35512292"/>
      <w:bookmarkStart w:id="384" w:name="_Toc269135302"/>
      <w:bookmarkStart w:id="385" w:name="_Toc2762683"/>
      <w:bookmarkStart w:id="386" w:name="_Toc533825954"/>
      <w:bookmarkStart w:id="387" w:name="_Toc3780069"/>
      <w:r w:rsidRPr="00A25843">
        <w:rPr>
          <w:rFonts w:cs="Times New Roman"/>
          <w:szCs w:val="24"/>
        </w:rPr>
        <w:t>加强企业环境管理，加大企业环境监测力度，是严格执行建设项目环境影响评价制度和</w:t>
      </w:r>
      <w:r w:rsidRPr="00A25843">
        <w:rPr>
          <w:rFonts w:cs="Times New Roman"/>
          <w:szCs w:val="24"/>
        </w:rPr>
        <w:t>“</w:t>
      </w:r>
      <w:r w:rsidRPr="00A25843">
        <w:rPr>
          <w:rFonts w:cs="Times New Roman"/>
          <w:szCs w:val="24"/>
        </w:rPr>
        <w:t>三同时</w:t>
      </w:r>
      <w:r w:rsidRPr="00A25843">
        <w:rPr>
          <w:rFonts w:cs="Times New Roman"/>
          <w:szCs w:val="24"/>
        </w:rPr>
        <w:t>”</w:t>
      </w:r>
      <w:r w:rsidRPr="00A25843">
        <w:rPr>
          <w:rFonts w:cs="Times New Roman"/>
          <w:szCs w:val="24"/>
        </w:rPr>
        <w:t>制度，切实落实环境保护措施，严格控制污染物排放总量，有效改善生态环境的重要举措之一。因此，根据</w:t>
      </w:r>
      <w:r w:rsidR="00BF4202" w:rsidRPr="008919A5">
        <w:rPr>
          <w:rFonts w:cs="Times New Roman" w:hint="eastAsia"/>
        </w:rPr>
        <w:t>拟</w:t>
      </w:r>
      <w:r w:rsidR="00BF4202" w:rsidRPr="00A25843">
        <w:rPr>
          <w:rFonts w:cs="Times New Roman"/>
        </w:rPr>
        <w:t>建</w:t>
      </w:r>
      <w:r w:rsidRPr="00A25843">
        <w:rPr>
          <w:rFonts w:cs="Times New Roman"/>
          <w:szCs w:val="24"/>
        </w:rPr>
        <w:t>项目污染物排放特征，污染物治理情况，有针对性地制定环境保护管理与监测计划是非常必要的。</w:t>
      </w:r>
    </w:p>
    <w:p w:rsidR="00357BE7" w:rsidRPr="00A25843" w:rsidRDefault="003B14C1">
      <w:pPr>
        <w:pStyle w:val="20"/>
        <w:spacing w:before="120"/>
        <w:rPr>
          <w:rFonts w:eastAsiaTheme="minorEastAsia" w:cs="Times New Roman"/>
        </w:rPr>
      </w:pPr>
      <w:bookmarkStart w:id="388" w:name="_Toc4155490"/>
      <w:bookmarkStart w:id="389" w:name="_Toc529371432"/>
      <w:bookmarkStart w:id="390" w:name="_Toc36626764"/>
      <w:r w:rsidRPr="00A25843">
        <w:rPr>
          <w:rFonts w:eastAsiaTheme="minorEastAsia" w:cs="Times New Roman"/>
        </w:rPr>
        <w:t>8.1</w:t>
      </w:r>
      <w:r w:rsidRPr="00A25843">
        <w:rPr>
          <w:rFonts w:eastAsiaTheme="minorEastAsia" w:cs="Times New Roman"/>
        </w:rPr>
        <w:t>环境管理</w:t>
      </w:r>
      <w:bookmarkEnd w:id="388"/>
      <w:bookmarkEnd w:id="389"/>
      <w:bookmarkEnd w:id="390"/>
    </w:p>
    <w:p w:rsidR="00357BE7" w:rsidRPr="00A25843" w:rsidRDefault="003B14C1">
      <w:pPr>
        <w:snapToGrid w:val="0"/>
        <w:spacing w:line="480" w:lineRule="atLeast"/>
        <w:ind w:firstLine="480"/>
        <w:rPr>
          <w:rFonts w:cs="Times New Roman"/>
          <w:szCs w:val="24"/>
        </w:rPr>
      </w:pPr>
      <w:r w:rsidRPr="00A25843">
        <w:rPr>
          <w:rFonts w:cs="Times New Roman"/>
          <w:szCs w:val="24"/>
        </w:rPr>
        <w:t>企业环境管理的基本任务是以保护环境为目标，清洁生产为手段，发展生产与经济效益为目的，可以促进企业的生产管理、物资管理和技术管理，使资源、能源得到充分利用，降低企业能耗、物耗，减少污染物排放总量，起到保护环境，改善企业与周围群众的关系，同时也使企业达到提高经济效益的目的。</w:t>
      </w:r>
    </w:p>
    <w:p w:rsidR="00357BE7" w:rsidRPr="00A25843" w:rsidRDefault="003B14C1">
      <w:pPr>
        <w:pStyle w:val="3"/>
        <w:spacing w:before="120"/>
        <w:rPr>
          <w:rFonts w:cs="Times New Roman"/>
        </w:rPr>
      </w:pPr>
      <w:r w:rsidRPr="00A25843">
        <w:rPr>
          <w:rFonts w:cs="Times New Roman"/>
        </w:rPr>
        <w:t>8.1.1</w:t>
      </w:r>
      <w:r w:rsidRPr="00A25843">
        <w:rPr>
          <w:rFonts w:cs="Times New Roman"/>
        </w:rPr>
        <w:t>环境管理机构</w:t>
      </w:r>
    </w:p>
    <w:p w:rsidR="00357BE7" w:rsidRPr="00A25843" w:rsidRDefault="003B14C1">
      <w:pPr>
        <w:snapToGrid w:val="0"/>
        <w:spacing w:line="480" w:lineRule="atLeast"/>
        <w:ind w:firstLine="480"/>
        <w:rPr>
          <w:rFonts w:cs="Times New Roman"/>
          <w:szCs w:val="24"/>
        </w:rPr>
      </w:pPr>
      <w:r w:rsidRPr="00A25843">
        <w:rPr>
          <w:rFonts w:cs="Times New Roman"/>
          <w:szCs w:val="24"/>
        </w:rPr>
        <w:t>为切实加强环境保护工作，搞好全厂污染源的监控，本工程将设置专门环境保护管理部门。该部门是集企业环境管理和污染防治为一体的综合性职能机构。</w:t>
      </w:r>
    </w:p>
    <w:p w:rsidR="00357BE7" w:rsidRPr="00A25843" w:rsidRDefault="003B14C1">
      <w:pPr>
        <w:snapToGrid w:val="0"/>
        <w:spacing w:line="480" w:lineRule="atLeast"/>
        <w:ind w:firstLine="480"/>
        <w:rPr>
          <w:rFonts w:cs="Times New Roman"/>
          <w:szCs w:val="24"/>
        </w:rPr>
      </w:pPr>
      <w:r w:rsidRPr="00A25843">
        <w:rPr>
          <w:rFonts w:cs="Times New Roman"/>
          <w:szCs w:val="24"/>
        </w:rPr>
        <w:t>公司组成以总经理为首的环境管理机构，并由一名副总分管环保工作。下设环保科，设置主抓环保工作的科长一名，并设专职环保技术管理员具体负责项目的环境管理和污染防治。</w:t>
      </w:r>
    </w:p>
    <w:p w:rsidR="00357BE7" w:rsidRPr="00A25843" w:rsidRDefault="003B14C1">
      <w:pPr>
        <w:pStyle w:val="3"/>
        <w:spacing w:before="120"/>
        <w:rPr>
          <w:rFonts w:cs="Times New Roman"/>
        </w:rPr>
      </w:pPr>
      <w:r w:rsidRPr="00A25843">
        <w:rPr>
          <w:rFonts w:cs="Times New Roman"/>
        </w:rPr>
        <w:t>8.1.2</w:t>
      </w:r>
      <w:r w:rsidRPr="00A25843">
        <w:rPr>
          <w:rFonts w:cs="Times New Roman"/>
        </w:rPr>
        <w:t>环境管理机构职能</w:t>
      </w:r>
    </w:p>
    <w:p w:rsidR="00357BE7" w:rsidRPr="00A25843" w:rsidRDefault="003B14C1">
      <w:pPr>
        <w:snapToGrid w:val="0"/>
        <w:spacing w:line="480" w:lineRule="atLeast"/>
        <w:ind w:firstLine="480"/>
        <w:rPr>
          <w:rFonts w:cs="Times New Roman"/>
          <w:szCs w:val="24"/>
        </w:rPr>
      </w:pPr>
      <w:r w:rsidRPr="00A25843">
        <w:rPr>
          <w:rFonts w:cs="Times New Roman"/>
          <w:szCs w:val="24"/>
        </w:rPr>
        <w:t>环境管理工</w:t>
      </w:r>
      <w:r w:rsidR="00217EE8">
        <w:rPr>
          <w:rFonts w:cs="Times New Roman" w:hint="eastAsia"/>
          <w:szCs w:val="24"/>
        </w:rPr>
        <w:t>作由</w:t>
      </w:r>
      <w:r w:rsidRPr="00A25843">
        <w:rPr>
          <w:rFonts w:cs="Times New Roman"/>
          <w:szCs w:val="24"/>
        </w:rPr>
        <w:t>安全环保部门负责，主要负责如下工作：</w:t>
      </w:r>
    </w:p>
    <w:p w:rsidR="00357BE7" w:rsidRPr="00A25843" w:rsidRDefault="003B14C1">
      <w:pPr>
        <w:snapToGrid w:val="0"/>
        <w:spacing w:line="480" w:lineRule="atLeast"/>
        <w:ind w:firstLine="480"/>
        <w:rPr>
          <w:rFonts w:cs="Times New Roman"/>
          <w:szCs w:val="24"/>
        </w:rPr>
      </w:pPr>
      <w:r w:rsidRPr="00A25843">
        <w:rPr>
          <w:rFonts w:cs="Times New Roman"/>
          <w:szCs w:val="24"/>
        </w:rPr>
        <w:t>⑴</w:t>
      </w:r>
      <w:r w:rsidRPr="00A25843">
        <w:rPr>
          <w:rFonts w:cs="Times New Roman"/>
          <w:szCs w:val="24"/>
        </w:rPr>
        <w:t>根据国家环保政策、标准及环境监测要求，制定全厂环保管理规章制度、各种污染物排放控制指标；</w:t>
      </w:r>
    </w:p>
    <w:p w:rsidR="00357BE7" w:rsidRPr="00A25843" w:rsidRDefault="003B14C1">
      <w:pPr>
        <w:snapToGrid w:val="0"/>
        <w:spacing w:line="480" w:lineRule="atLeast"/>
        <w:ind w:firstLine="480"/>
        <w:rPr>
          <w:rFonts w:cs="Times New Roman"/>
          <w:szCs w:val="24"/>
        </w:rPr>
      </w:pPr>
      <w:r w:rsidRPr="00A25843">
        <w:rPr>
          <w:rFonts w:cs="Times New Roman"/>
          <w:szCs w:val="24"/>
        </w:rPr>
        <w:t>⑵</w:t>
      </w:r>
      <w:r w:rsidRPr="00A25843">
        <w:rPr>
          <w:rFonts w:cs="Times New Roman"/>
          <w:szCs w:val="24"/>
        </w:rPr>
        <w:t>负责全厂环保设施的日常运行管理，保障各环保设施的正常运行，并对环保设施的改进提出积极的建议；</w:t>
      </w:r>
    </w:p>
    <w:p w:rsidR="00357BE7" w:rsidRPr="00A25843" w:rsidRDefault="003B14C1">
      <w:pPr>
        <w:snapToGrid w:val="0"/>
        <w:spacing w:line="480" w:lineRule="atLeast"/>
        <w:ind w:firstLine="480"/>
        <w:rPr>
          <w:rFonts w:cs="Times New Roman"/>
          <w:szCs w:val="24"/>
        </w:rPr>
      </w:pPr>
      <w:r w:rsidRPr="00A25843">
        <w:rPr>
          <w:rFonts w:cs="Times New Roman"/>
          <w:szCs w:val="24"/>
        </w:rPr>
        <w:t>⑶</w:t>
      </w:r>
      <w:r w:rsidRPr="00A25843">
        <w:rPr>
          <w:rFonts w:cs="Times New Roman"/>
          <w:szCs w:val="24"/>
        </w:rPr>
        <w:t>负责环境监测工作，掌握厂区污染状况，整理监测数据，建立污染源档案；</w:t>
      </w:r>
    </w:p>
    <w:p w:rsidR="00357BE7" w:rsidRPr="00A25843" w:rsidRDefault="003B14C1">
      <w:pPr>
        <w:snapToGrid w:val="0"/>
        <w:spacing w:line="480" w:lineRule="atLeast"/>
        <w:ind w:firstLine="480"/>
        <w:rPr>
          <w:rFonts w:cs="Times New Roman"/>
          <w:szCs w:val="24"/>
        </w:rPr>
      </w:pPr>
      <w:r w:rsidRPr="00A25843">
        <w:rPr>
          <w:rFonts w:cs="Times New Roman"/>
          <w:szCs w:val="24"/>
        </w:rPr>
        <w:t>⑷</w:t>
      </w:r>
      <w:r w:rsidRPr="00A25843">
        <w:rPr>
          <w:rFonts w:cs="Times New Roman"/>
          <w:szCs w:val="24"/>
        </w:rPr>
        <w:t>负责职工环保宣传教育工作及检查、监督各岗位环保制度的执行情况；</w:t>
      </w:r>
    </w:p>
    <w:p w:rsidR="00357BE7" w:rsidRPr="00A25843" w:rsidRDefault="003B14C1">
      <w:pPr>
        <w:snapToGrid w:val="0"/>
        <w:spacing w:line="480" w:lineRule="atLeast"/>
        <w:ind w:firstLine="480"/>
        <w:rPr>
          <w:rFonts w:cs="Times New Roman"/>
          <w:szCs w:val="24"/>
        </w:rPr>
      </w:pPr>
      <w:r w:rsidRPr="00A25843">
        <w:rPr>
          <w:rFonts w:cs="Times New Roman"/>
          <w:szCs w:val="24"/>
        </w:rPr>
        <w:t>⑸</w:t>
      </w:r>
      <w:r w:rsidRPr="00A25843">
        <w:rPr>
          <w:rFonts w:cs="Times New Roman"/>
          <w:szCs w:val="24"/>
        </w:rPr>
        <w:t>制定污染事故的防范措施，组织事故情况下污染控制工作；</w:t>
      </w:r>
    </w:p>
    <w:p w:rsidR="00357BE7" w:rsidRPr="00A25843" w:rsidRDefault="003B14C1">
      <w:pPr>
        <w:snapToGrid w:val="0"/>
        <w:spacing w:line="480" w:lineRule="atLeast"/>
        <w:ind w:firstLine="480"/>
        <w:rPr>
          <w:rFonts w:cs="Times New Roman"/>
          <w:szCs w:val="24"/>
        </w:rPr>
      </w:pPr>
      <w:r w:rsidRPr="00A25843">
        <w:rPr>
          <w:rFonts w:cs="Times New Roman"/>
          <w:szCs w:val="24"/>
        </w:rPr>
        <w:t>⑹</w:t>
      </w:r>
      <w:r w:rsidRPr="00A25843">
        <w:rPr>
          <w:rFonts w:cs="Times New Roman"/>
          <w:szCs w:val="24"/>
        </w:rPr>
        <w:t>建立健全环境档案管理与保密制度、污染防治设施设计技术改进及运行资料、污染源调查技术档案、环境监测及评价资料、</w:t>
      </w:r>
      <w:r w:rsidR="00BF4202" w:rsidRPr="008919A5">
        <w:rPr>
          <w:rFonts w:cs="Times New Roman" w:hint="eastAsia"/>
        </w:rPr>
        <w:t>拟</w:t>
      </w:r>
      <w:r w:rsidR="00BF4202" w:rsidRPr="00A25843">
        <w:rPr>
          <w:rFonts w:cs="Times New Roman"/>
        </w:rPr>
        <w:t>建</w:t>
      </w:r>
      <w:r w:rsidRPr="00A25843">
        <w:rPr>
          <w:rFonts w:cs="Times New Roman"/>
          <w:szCs w:val="24"/>
        </w:rPr>
        <w:t>项目平面图和给排水管网</w:t>
      </w:r>
      <w:r w:rsidRPr="00A25843">
        <w:rPr>
          <w:rFonts w:cs="Times New Roman"/>
          <w:szCs w:val="24"/>
        </w:rPr>
        <w:lastRenderedPageBreak/>
        <w:t>图等；</w:t>
      </w:r>
    </w:p>
    <w:p w:rsidR="00357BE7" w:rsidRPr="00A25843" w:rsidRDefault="003B14C1">
      <w:pPr>
        <w:snapToGrid w:val="0"/>
        <w:spacing w:line="480" w:lineRule="atLeast"/>
        <w:ind w:firstLine="480"/>
        <w:rPr>
          <w:rFonts w:cs="Times New Roman"/>
          <w:szCs w:val="24"/>
        </w:rPr>
      </w:pPr>
      <w:r w:rsidRPr="00A25843">
        <w:rPr>
          <w:rFonts w:cs="Times New Roman"/>
          <w:szCs w:val="24"/>
        </w:rPr>
        <w:t>⑺</w:t>
      </w:r>
      <w:r w:rsidRPr="00A25843">
        <w:rPr>
          <w:rFonts w:cs="Times New Roman"/>
          <w:szCs w:val="24"/>
        </w:rPr>
        <w:t>负责企业与地方各级</w:t>
      </w:r>
      <w:r w:rsidR="00217EE8">
        <w:rPr>
          <w:rFonts w:cs="Times New Roman" w:hint="eastAsia"/>
          <w:szCs w:val="24"/>
        </w:rPr>
        <w:t>生态环境</w:t>
      </w:r>
      <w:r w:rsidRPr="00A25843">
        <w:rPr>
          <w:rFonts w:cs="Times New Roman"/>
          <w:szCs w:val="24"/>
        </w:rPr>
        <w:t>部门的联系与协调工作。</w:t>
      </w:r>
    </w:p>
    <w:p w:rsidR="00357BE7" w:rsidRPr="00A25843" w:rsidRDefault="003B14C1">
      <w:pPr>
        <w:pStyle w:val="3"/>
        <w:spacing w:before="120"/>
        <w:rPr>
          <w:rFonts w:cs="Times New Roman"/>
        </w:rPr>
      </w:pPr>
      <w:r w:rsidRPr="00A25843">
        <w:rPr>
          <w:rFonts w:cs="Times New Roman"/>
        </w:rPr>
        <w:t>8.1.3</w:t>
      </w:r>
      <w:r w:rsidRPr="00A25843">
        <w:rPr>
          <w:rFonts w:cs="Times New Roman"/>
        </w:rPr>
        <w:t>项目运行期的环境保护管理</w:t>
      </w:r>
    </w:p>
    <w:p w:rsidR="00357BE7" w:rsidRPr="00A25843" w:rsidRDefault="003B14C1">
      <w:pPr>
        <w:snapToGrid w:val="0"/>
        <w:spacing w:line="480" w:lineRule="atLeast"/>
        <w:ind w:firstLine="480"/>
        <w:rPr>
          <w:rFonts w:cs="Times New Roman"/>
          <w:szCs w:val="24"/>
        </w:rPr>
      </w:pPr>
      <w:r w:rsidRPr="00A25843">
        <w:rPr>
          <w:rFonts w:cs="Times New Roman"/>
          <w:szCs w:val="24"/>
        </w:rPr>
        <w:t>⑴</w:t>
      </w:r>
      <w:r w:rsidRPr="00A25843">
        <w:rPr>
          <w:rFonts w:cs="Times New Roman"/>
          <w:szCs w:val="24"/>
        </w:rPr>
        <w:t>根据国家环保政策、标准及环境监测要求，制定该项目运行期环保管理规章制度、各种污染物排放控制指标；</w:t>
      </w:r>
    </w:p>
    <w:p w:rsidR="00357BE7" w:rsidRPr="00A25843" w:rsidRDefault="003B14C1">
      <w:pPr>
        <w:snapToGrid w:val="0"/>
        <w:spacing w:line="480" w:lineRule="atLeast"/>
        <w:ind w:firstLine="480"/>
        <w:rPr>
          <w:rFonts w:cs="Times New Roman"/>
          <w:szCs w:val="24"/>
        </w:rPr>
      </w:pPr>
      <w:r w:rsidRPr="00A25843">
        <w:rPr>
          <w:rFonts w:cs="Times New Roman"/>
          <w:szCs w:val="24"/>
        </w:rPr>
        <w:t>⑵</w:t>
      </w:r>
      <w:r w:rsidRPr="00A25843">
        <w:rPr>
          <w:rFonts w:cs="Times New Roman"/>
          <w:szCs w:val="24"/>
        </w:rPr>
        <w:t>负责该项目内所有环保设施的日常运行管理，保障各环保设施的正常运行，并对环保设施的改进提出积极的建议；</w:t>
      </w:r>
    </w:p>
    <w:p w:rsidR="00357BE7" w:rsidRPr="00A25843" w:rsidRDefault="003B14C1">
      <w:pPr>
        <w:snapToGrid w:val="0"/>
        <w:spacing w:line="480" w:lineRule="atLeast"/>
        <w:ind w:firstLine="480"/>
        <w:rPr>
          <w:rFonts w:cs="Times New Roman"/>
          <w:szCs w:val="24"/>
        </w:rPr>
      </w:pPr>
      <w:r w:rsidRPr="00A25843">
        <w:rPr>
          <w:rFonts w:cs="Times New Roman"/>
          <w:szCs w:val="24"/>
        </w:rPr>
        <w:t>⑶</w:t>
      </w:r>
      <w:r w:rsidRPr="00A25843">
        <w:rPr>
          <w:rFonts w:cs="Times New Roman"/>
          <w:szCs w:val="24"/>
        </w:rPr>
        <w:t>负责该项目运行期环境监测工作，及时掌握该项目污染状况，整理监测数据，建立污染源档案；</w:t>
      </w:r>
    </w:p>
    <w:p w:rsidR="00357BE7" w:rsidRPr="00A25843" w:rsidRDefault="003B14C1">
      <w:pPr>
        <w:snapToGrid w:val="0"/>
        <w:spacing w:line="480" w:lineRule="atLeast"/>
        <w:ind w:firstLine="480"/>
        <w:rPr>
          <w:rFonts w:cs="Times New Roman"/>
          <w:szCs w:val="24"/>
        </w:rPr>
      </w:pPr>
      <w:r w:rsidRPr="00A25843">
        <w:rPr>
          <w:rFonts w:cs="Times New Roman"/>
          <w:szCs w:val="24"/>
        </w:rPr>
        <w:t>⑷</w:t>
      </w:r>
      <w:r w:rsidRPr="00A25843">
        <w:rPr>
          <w:rFonts w:cs="Times New Roman"/>
          <w:szCs w:val="24"/>
        </w:rPr>
        <w:t>该项目运行期的环境管理由安全生产环保科承担；负责该项目内所有环保设施的日常运行管理，保障各环保设施的正常运行，并对环保设施的改进提出积极的建议；</w:t>
      </w:r>
    </w:p>
    <w:p w:rsidR="00357BE7" w:rsidRPr="00A25843" w:rsidRDefault="003B14C1">
      <w:pPr>
        <w:snapToGrid w:val="0"/>
        <w:spacing w:line="480" w:lineRule="atLeast"/>
        <w:ind w:firstLine="480"/>
        <w:rPr>
          <w:rFonts w:cs="Times New Roman"/>
          <w:szCs w:val="24"/>
        </w:rPr>
      </w:pPr>
      <w:r w:rsidRPr="00A25843">
        <w:rPr>
          <w:rFonts w:cs="Times New Roman"/>
          <w:szCs w:val="24"/>
        </w:rPr>
        <w:t>⑸</w:t>
      </w:r>
      <w:r w:rsidRPr="00A25843">
        <w:rPr>
          <w:rFonts w:cs="Times New Roman"/>
          <w:szCs w:val="24"/>
        </w:rPr>
        <w:t>负责对职工进行环保宣传教育工作，以及检查、监督各单位环保制度的执行情况；</w:t>
      </w:r>
    </w:p>
    <w:p w:rsidR="00357BE7" w:rsidRPr="00A25843" w:rsidRDefault="003B14C1">
      <w:pPr>
        <w:snapToGrid w:val="0"/>
        <w:spacing w:line="480" w:lineRule="atLeast"/>
        <w:ind w:firstLine="480"/>
        <w:rPr>
          <w:rFonts w:cs="Times New Roman"/>
          <w:szCs w:val="24"/>
        </w:rPr>
      </w:pPr>
      <w:r w:rsidRPr="00A25843">
        <w:rPr>
          <w:rFonts w:cs="Times New Roman"/>
          <w:szCs w:val="24"/>
        </w:rPr>
        <w:t>⑹</w:t>
      </w:r>
      <w:r w:rsidRPr="00A25843">
        <w:rPr>
          <w:rFonts w:cs="Times New Roman"/>
          <w:szCs w:val="24"/>
        </w:rPr>
        <w:t>建立健全环境档案管理与保密制度、污染防治设施设计技术改进及运行资料、污染源调查技术档案、环境监测及评价资料、项目平面图和给排水管网图等。</w:t>
      </w:r>
    </w:p>
    <w:p w:rsidR="00357BE7" w:rsidRPr="00A25843" w:rsidRDefault="003B14C1">
      <w:pPr>
        <w:pStyle w:val="3"/>
        <w:spacing w:before="120"/>
        <w:rPr>
          <w:rFonts w:cs="Times New Roman"/>
        </w:rPr>
      </w:pPr>
      <w:r w:rsidRPr="00A25843">
        <w:rPr>
          <w:rFonts w:cs="Times New Roman"/>
        </w:rPr>
        <w:t>8.1.4</w:t>
      </w:r>
      <w:r w:rsidRPr="00A25843">
        <w:rPr>
          <w:rFonts w:cs="Times New Roman"/>
        </w:rPr>
        <w:t>项目运行期的环境保护管理</w:t>
      </w:r>
    </w:p>
    <w:p w:rsidR="009D14D1" w:rsidRPr="009D14D1" w:rsidRDefault="009D14D1" w:rsidP="009D14D1">
      <w:pPr>
        <w:spacing w:line="480" w:lineRule="atLeast"/>
        <w:ind w:firstLine="480"/>
        <w:rPr>
          <w:rFonts w:eastAsia="宋体" w:cs="Times New Roman"/>
          <w:color w:val="000000"/>
        </w:rPr>
      </w:pPr>
      <w:r w:rsidRPr="009D14D1">
        <w:rPr>
          <w:rFonts w:eastAsia="宋体" w:hAnsi="宋体" w:cs="Times New Roman"/>
          <w:color w:val="000000"/>
        </w:rPr>
        <w:t>根据环办环评</w:t>
      </w:r>
      <w:r w:rsidRPr="009D14D1">
        <w:rPr>
          <w:rFonts w:eastAsia="宋体" w:cs="Times New Roman"/>
          <w:color w:val="000000"/>
        </w:rPr>
        <w:t>[2017]84</w:t>
      </w:r>
      <w:r w:rsidRPr="009D14D1">
        <w:rPr>
          <w:rFonts w:eastAsia="宋体" w:hAnsi="宋体" w:cs="Times New Roman"/>
          <w:color w:val="000000"/>
        </w:rPr>
        <w:t>号《关于做好环境影响评价制度与排污许可制衔接相关工作的通知》，本项目与排污许可制衔接工作如下：</w:t>
      </w:r>
    </w:p>
    <w:p w:rsidR="009D14D1" w:rsidRPr="009D14D1" w:rsidRDefault="009D14D1" w:rsidP="009D14D1">
      <w:pPr>
        <w:ind w:firstLine="480"/>
        <w:rPr>
          <w:rFonts w:eastAsia="宋体" w:cs="Times New Roman"/>
        </w:rPr>
      </w:pPr>
      <w:r w:rsidRPr="009D14D1">
        <w:rPr>
          <w:rFonts w:eastAsia="宋体" w:hAnsi="宋体" w:cs="Times New Roman"/>
          <w:color w:val="000000"/>
        </w:rPr>
        <w:t>（</w:t>
      </w:r>
      <w:r w:rsidRPr="009D14D1">
        <w:rPr>
          <w:rFonts w:eastAsia="宋体" w:cs="Times New Roman"/>
          <w:color w:val="000000"/>
        </w:rPr>
        <w:t>1</w:t>
      </w:r>
      <w:r w:rsidRPr="009D14D1">
        <w:rPr>
          <w:rFonts w:eastAsia="宋体" w:hAnsi="宋体" w:cs="Times New Roman"/>
          <w:color w:val="000000"/>
        </w:rPr>
        <w:t>）项目在发生实际排污行为之前，排污单位应当按照国家环境保护相关法律法规以及排污许可证申请与核发技术规范要求申请排污许可证，不得无证排污或不按证排污。</w:t>
      </w:r>
    </w:p>
    <w:p w:rsidR="009D14D1" w:rsidRPr="009D14D1" w:rsidRDefault="009D14D1" w:rsidP="009D14D1">
      <w:pPr>
        <w:pStyle w:val="afff8"/>
        <w:autoSpaceDE/>
        <w:autoSpaceDN/>
        <w:adjustRightInd w:val="0"/>
        <w:snapToGrid w:val="0"/>
        <w:spacing w:line="500" w:lineRule="atLeast"/>
        <w:ind w:left="0" w:firstLine="482"/>
        <w:jc w:val="both"/>
        <w:textAlignment w:val="baseline"/>
        <w:rPr>
          <w:rFonts w:ascii="Times New Roman" w:hAnsi="Times New Roman" w:cs="Times New Roman"/>
          <w:color w:val="000000"/>
          <w:sz w:val="24"/>
        </w:rPr>
      </w:pPr>
      <w:r w:rsidRPr="009D14D1">
        <w:rPr>
          <w:rFonts w:ascii="Times New Roman" w:cs="Times New Roman"/>
          <w:color w:val="000000"/>
          <w:sz w:val="24"/>
        </w:rPr>
        <w:t>（</w:t>
      </w:r>
      <w:r w:rsidRPr="009D14D1">
        <w:rPr>
          <w:rFonts w:ascii="Times New Roman" w:hAnsi="Times New Roman" w:cs="Times New Roman"/>
          <w:color w:val="000000"/>
          <w:sz w:val="24"/>
        </w:rPr>
        <w:t>2</w:t>
      </w:r>
      <w:r w:rsidRPr="009D14D1">
        <w:rPr>
          <w:rFonts w:ascii="Times New Roman" w:cs="Times New Roman"/>
          <w:color w:val="000000"/>
          <w:sz w:val="24"/>
        </w:rPr>
        <w:t>）企业在申报排污许可过程中，应严格按照《排污许可证申请与核发技术规范</w:t>
      </w:r>
      <w:r w:rsidRPr="009D14D1">
        <w:rPr>
          <w:rFonts w:ascii="Times New Roman" w:hAnsi="Times New Roman" w:cs="Times New Roman"/>
          <w:color w:val="000000"/>
          <w:sz w:val="24"/>
        </w:rPr>
        <w:t xml:space="preserve"> </w:t>
      </w:r>
      <w:r w:rsidRPr="009D14D1">
        <w:rPr>
          <w:rFonts w:ascii="Times New Roman" w:cs="Times New Roman"/>
          <w:color w:val="000000"/>
          <w:sz w:val="24"/>
        </w:rPr>
        <w:t>农副食品加工工业</w:t>
      </w:r>
      <w:r w:rsidRPr="009D14D1">
        <w:rPr>
          <w:rFonts w:ascii="Times New Roman" w:hAnsi="Times New Roman" w:cs="Times New Roman"/>
          <w:color w:val="000000"/>
          <w:sz w:val="24"/>
        </w:rPr>
        <w:t>-</w:t>
      </w:r>
      <w:r w:rsidRPr="009D14D1">
        <w:rPr>
          <w:rFonts w:ascii="Times New Roman" w:cs="Times New Roman"/>
          <w:color w:val="000000"/>
          <w:sz w:val="24"/>
        </w:rPr>
        <w:t>饲料加工、植物油加工工业》</w:t>
      </w:r>
      <w:r w:rsidRPr="009D14D1">
        <w:rPr>
          <w:rFonts w:ascii="Times New Roman" w:cs="Times New Roman"/>
          <w:color w:val="000000"/>
        </w:rPr>
        <w:t>（</w:t>
      </w:r>
      <w:r w:rsidRPr="009D14D1">
        <w:rPr>
          <w:rFonts w:ascii="Times New Roman" w:hAnsi="Times New Roman" w:cs="Times New Roman"/>
          <w:color w:val="000000"/>
          <w:sz w:val="24"/>
        </w:rPr>
        <w:t>HJ1110-2020</w:t>
      </w:r>
      <w:r w:rsidRPr="009D14D1">
        <w:rPr>
          <w:rFonts w:ascii="Times New Roman" w:cs="Times New Roman"/>
          <w:color w:val="000000"/>
        </w:rPr>
        <w:t>）</w:t>
      </w:r>
      <w:r w:rsidRPr="009D14D1">
        <w:rPr>
          <w:rFonts w:ascii="Times New Roman" w:cs="Times New Roman"/>
          <w:color w:val="000000"/>
          <w:sz w:val="24"/>
        </w:rPr>
        <w:t>要求申报；同时严格按照《排污单位自行监测技术指南</w:t>
      </w:r>
      <w:r w:rsidRPr="009D14D1">
        <w:rPr>
          <w:rFonts w:ascii="Times New Roman" w:hAnsi="Times New Roman" w:cs="Times New Roman"/>
          <w:color w:val="000000"/>
          <w:sz w:val="24"/>
        </w:rPr>
        <w:t xml:space="preserve"> </w:t>
      </w:r>
      <w:r w:rsidRPr="009D14D1">
        <w:rPr>
          <w:rFonts w:ascii="Times New Roman" w:cs="Times New Roman"/>
          <w:color w:val="000000"/>
          <w:sz w:val="24"/>
        </w:rPr>
        <w:t>农副食品加工业</w:t>
      </w:r>
      <w:r>
        <w:rPr>
          <w:rFonts w:ascii="Times New Roman" w:cs="Times New Roman"/>
          <w:color w:val="000000"/>
          <w:sz w:val="24"/>
        </w:rPr>
        <w:t>》</w:t>
      </w:r>
      <w:r>
        <w:rPr>
          <w:rFonts w:ascii="Times New Roman" w:cs="Times New Roman" w:hint="eastAsia"/>
          <w:color w:val="000000"/>
          <w:sz w:val="24"/>
        </w:rPr>
        <w:t>（</w:t>
      </w:r>
      <w:r>
        <w:rPr>
          <w:rFonts w:ascii="Times New Roman" w:cs="Times New Roman" w:hint="eastAsia"/>
          <w:color w:val="000000"/>
          <w:sz w:val="24"/>
        </w:rPr>
        <w:t>H</w:t>
      </w:r>
      <w:r w:rsidRPr="009D14D1">
        <w:rPr>
          <w:rFonts w:ascii="Times New Roman" w:hAnsi="Times New Roman" w:cs="Times New Roman"/>
          <w:color w:val="000000"/>
          <w:sz w:val="24"/>
        </w:rPr>
        <w:t>J 986-2018</w:t>
      </w:r>
      <w:r>
        <w:rPr>
          <w:rFonts w:ascii="Times New Roman" w:cs="Times New Roman" w:hint="eastAsia"/>
          <w:color w:val="000000"/>
          <w:sz w:val="24"/>
        </w:rPr>
        <w:t>）</w:t>
      </w:r>
      <w:r w:rsidR="005B1C64">
        <w:rPr>
          <w:rFonts w:ascii="Times New Roman" w:hAnsi="Times New Roman" w:cs="Times New Roman" w:hint="eastAsia"/>
          <w:color w:val="000000"/>
          <w:sz w:val="24"/>
        </w:rPr>
        <w:t>及</w:t>
      </w:r>
      <w:r w:rsidR="005B1C64" w:rsidRPr="005B1C64">
        <w:rPr>
          <w:rFonts w:cs="Times New Roman"/>
          <w:sz w:val="24"/>
          <w:szCs w:val="24"/>
        </w:rPr>
        <w:t>《排污单位自行监测技术指南 火力发电及锅炉》</w:t>
      </w:r>
      <w:r w:rsidR="005B1C64" w:rsidRPr="005B1C64">
        <w:rPr>
          <w:rFonts w:ascii="Times New Roman" w:cs="Times New Roman"/>
          <w:sz w:val="24"/>
          <w:szCs w:val="24"/>
        </w:rPr>
        <w:t>（</w:t>
      </w:r>
      <w:r w:rsidR="005B1C64" w:rsidRPr="005B1C64">
        <w:rPr>
          <w:rFonts w:ascii="Times New Roman" w:hAnsi="Times New Roman" w:cs="Times New Roman"/>
          <w:sz w:val="24"/>
          <w:szCs w:val="24"/>
        </w:rPr>
        <w:t>HJ820-2017</w:t>
      </w:r>
      <w:r w:rsidR="005B1C64" w:rsidRPr="005B1C64">
        <w:rPr>
          <w:rFonts w:ascii="Times New Roman" w:cs="Times New Roman"/>
          <w:sz w:val="24"/>
          <w:szCs w:val="24"/>
        </w:rPr>
        <w:t>）</w:t>
      </w:r>
      <w:r w:rsidRPr="009D14D1">
        <w:rPr>
          <w:rFonts w:ascii="Times New Roman" w:cs="Times New Roman"/>
          <w:color w:val="000000"/>
          <w:sz w:val="24"/>
        </w:rPr>
        <w:t>中规定开展污染物监测工作。</w:t>
      </w:r>
    </w:p>
    <w:p w:rsidR="00357BE7" w:rsidRPr="00A25843" w:rsidRDefault="003B14C1">
      <w:pPr>
        <w:spacing w:line="480" w:lineRule="atLeast"/>
        <w:ind w:firstLine="480"/>
        <w:rPr>
          <w:rFonts w:cs="Times New Roman"/>
          <w:szCs w:val="24"/>
        </w:rPr>
      </w:pPr>
      <w:r w:rsidRPr="00A25843">
        <w:rPr>
          <w:rFonts w:cs="Times New Roman"/>
          <w:szCs w:val="24"/>
        </w:rPr>
        <w:lastRenderedPageBreak/>
        <w:t>企业每年应对各项环保设施运行情况，每年排污许可对污染源的监测数据定期向社会公众进行公示，主要公示内容如下：</w:t>
      </w:r>
    </w:p>
    <w:p w:rsidR="00357BE7" w:rsidRPr="00A25843" w:rsidRDefault="003B14C1">
      <w:pPr>
        <w:spacing w:line="480" w:lineRule="atLeast"/>
        <w:ind w:firstLine="464"/>
        <w:rPr>
          <w:rFonts w:cs="Times New Roman"/>
          <w:spacing w:val="-4"/>
          <w:szCs w:val="24"/>
        </w:rPr>
      </w:pPr>
      <w:r w:rsidRPr="00A25843">
        <w:rPr>
          <w:rFonts w:cs="Times New Roman"/>
          <w:spacing w:val="-4"/>
          <w:szCs w:val="24"/>
        </w:rPr>
        <w:t>（</w:t>
      </w:r>
      <w:r w:rsidRPr="00A25843">
        <w:rPr>
          <w:rFonts w:cs="Times New Roman"/>
          <w:spacing w:val="-4"/>
          <w:szCs w:val="24"/>
        </w:rPr>
        <w:t>1</w:t>
      </w:r>
      <w:r w:rsidRPr="00A25843">
        <w:rPr>
          <w:rFonts w:cs="Times New Roman"/>
          <w:spacing w:val="-4"/>
          <w:szCs w:val="24"/>
        </w:rPr>
        <w:t>）废气治理设施的运行情况，该污染源污染物的排放浓度和排放量。</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2</w:t>
      </w:r>
      <w:r w:rsidRPr="00A25843">
        <w:rPr>
          <w:rFonts w:cs="Times New Roman"/>
          <w:szCs w:val="24"/>
        </w:rPr>
        <w:t>）</w:t>
      </w:r>
      <w:r w:rsidR="00BF4202" w:rsidRPr="008919A5">
        <w:rPr>
          <w:rFonts w:cs="Times New Roman" w:hint="eastAsia"/>
        </w:rPr>
        <w:t>拟</w:t>
      </w:r>
      <w:r w:rsidR="00BF4202" w:rsidRPr="00A25843">
        <w:rPr>
          <w:rFonts w:cs="Times New Roman"/>
        </w:rPr>
        <w:t>建</w:t>
      </w:r>
      <w:r w:rsidRPr="00A25843">
        <w:rPr>
          <w:rFonts w:cs="Times New Roman"/>
          <w:szCs w:val="24"/>
        </w:rPr>
        <w:t>项目无组织排放情况，各厂界监测的浓度限值。</w:t>
      </w:r>
    </w:p>
    <w:p w:rsidR="00357BE7" w:rsidRPr="00A25843" w:rsidRDefault="003B14C1">
      <w:pPr>
        <w:snapToGrid w:val="0"/>
        <w:spacing w:line="480" w:lineRule="atLeast"/>
        <w:ind w:firstLine="456"/>
        <w:rPr>
          <w:rFonts w:cs="Times New Roman"/>
          <w:szCs w:val="24"/>
        </w:rPr>
      </w:pPr>
      <w:r w:rsidRPr="00A25843">
        <w:rPr>
          <w:rFonts w:cs="Times New Roman"/>
          <w:spacing w:val="-6"/>
          <w:szCs w:val="24"/>
        </w:rPr>
        <w:t>（</w:t>
      </w:r>
      <w:r w:rsidRPr="00A25843">
        <w:rPr>
          <w:rFonts w:cs="Times New Roman"/>
          <w:spacing w:val="-6"/>
          <w:szCs w:val="24"/>
        </w:rPr>
        <w:t>3</w:t>
      </w:r>
      <w:r w:rsidRPr="00A25843">
        <w:rPr>
          <w:rFonts w:cs="Times New Roman"/>
          <w:spacing w:val="-6"/>
          <w:szCs w:val="24"/>
        </w:rPr>
        <w:t>）</w:t>
      </w:r>
      <w:r w:rsidR="00BF4202" w:rsidRPr="008919A5">
        <w:rPr>
          <w:rFonts w:cs="Times New Roman" w:hint="eastAsia"/>
        </w:rPr>
        <w:t>拟</w:t>
      </w:r>
      <w:r w:rsidR="00BF4202" w:rsidRPr="00A25843">
        <w:rPr>
          <w:rFonts w:cs="Times New Roman"/>
        </w:rPr>
        <w:t>建</w:t>
      </w:r>
      <w:r w:rsidRPr="00A25843">
        <w:rPr>
          <w:rFonts w:cs="Times New Roman"/>
          <w:spacing w:val="-6"/>
          <w:szCs w:val="24"/>
        </w:rPr>
        <w:t>项目一般工业固废和危险废物处理处置情况，厂内日常记录台账。</w:t>
      </w:r>
    </w:p>
    <w:p w:rsidR="00357BE7" w:rsidRPr="00A25843" w:rsidRDefault="003B14C1">
      <w:pPr>
        <w:pStyle w:val="20"/>
        <w:spacing w:before="120"/>
        <w:rPr>
          <w:rFonts w:eastAsiaTheme="minorEastAsia" w:cs="Times New Roman"/>
        </w:rPr>
      </w:pPr>
      <w:bookmarkStart w:id="391" w:name="_Toc529371433"/>
      <w:bookmarkStart w:id="392" w:name="_Toc4155491"/>
      <w:bookmarkStart w:id="393" w:name="_Toc36626765"/>
      <w:r w:rsidRPr="00A25843">
        <w:rPr>
          <w:rFonts w:eastAsiaTheme="minorEastAsia" w:cs="Times New Roman"/>
        </w:rPr>
        <w:t>8.2</w:t>
      </w:r>
      <w:r w:rsidRPr="00A25843">
        <w:rPr>
          <w:rFonts w:eastAsiaTheme="minorEastAsia" w:cs="Times New Roman"/>
        </w:rPr>
        <w:t>污染源及环境监测计划</w:t>
      </w:r>
      <w:bookmarkEnd w:id="391"/>
      <w:bookmarkEnd w:id="392"/>
      <w:bookmarkEnd w:id="393"/>
    </w:p>
    <w:p w:rsidR="00357BE7" w:rsidRPr="00A25843" w:rsidRDefault="003B14C1">
      <w:pPr>
        <w:snapToGrid w:val="0"/>
        <w:spacing w:line="480" w:lineRule="atLeast"/>
        <w:ind w:firstLine="480"/>
        <w:rPr>
          <w:rFonts w:cs="Times New Roman"/>
          <w:szCs w:val="24"/>
        </w:rPr>
      </w:pPr>
      <w:r w:rsidRPr="00A25843">
        <w:rPr>
          <w:rFonts w:cs="Times New Roman"/>
          <w:szCs w:val="24"/>
        </w:rPr>
        <w:t>环境监测计划是指项目在建设期、运行期对工程主要污染对象进行的环境样品、化验、数据处理以及编制报告，为环境管理部门强化环境管理，编制环保计划，制定污染防治对象，提供科学依据。</w:t>
      </w:r>
    </w:p>
    <w:p w:rsidR="00357BE7" w:rsidRPr="00A25843" w:rsidRDefault="003B14C1">
      <w:pPr>
        <w:pStyle w:val="3"/>
        <w:spacing w:before="120"/>
        <w:rPr>
          <w:rFonts w:cs="Times New Roman"/>
        </w:rPr>
      </w:pPr>
      <w:r w:rsidRPr="00A25843">
        <w:rPr>
          <w:rFonts w:cs="Times New Roman"/>
        </w:rPr>
        <w:t>8.2.1</w:t>
      </w:r>
      <w:r w:rsidRPr="00A25843">
        <w:rPr>
          <w:rFonts w:cs="Times New Roman"/>
        </w:rPr>
        <w:t>污染源监测</w:t>
      </w:r>
    </w:p>
    <w:p w:rsidR="00357BE7" w:rsidRPr="00A25843" w:rsidRDefault="003B14C1">
      <w:pPr>
        <w:snapToGrid w:val="0"/>
        <w:spacing w:line="480" w:lineRule="atLeast"/>
        <w:ind w:firstLine="440"/>
        <w:rPr>
          <w:rFonts w:cs="Times New Roman"/>
          <w:szCs w:val="24"/>
        </w:rPr>
      </w:pPr>
      <w:r w:rsidRPr="00A25843">
        <w:rPr>
          <w:rFonts w:cs="Times New Roman"/>
          <w:spacing w:val="-10"/>
          <w:szCs w:val="24"/>
        </w:rPr>
        <w:t>该项目运行后，应对各污染源排放的各种污染物进行定期监测。该项目的监测工作委托当地</w:t>
      </w:r>
      <w:r w:rsidR="009D14D1">
        <w:rPr>
          <w:rFonts w:cs="Times New Roman" w:hint="eastAsia"/>
          <w:spacing w:val="-10"/>
          <w:szCs w:val="24"/>
        </w:rPr>
        <w:t>有资质监测单位</w:t>
      </w:r>
      <w:r w:rsidRPr="00A25843">
        <w:rPr>
          <w:rFonts w:cs="Times New Roman"/>
          <w:spacing w:val="-10"/>
          <w:szCs w:val="24"/>
        </w:rPr>
        <w:t>进行。</w:t>
      </w:r>
      <w:r w:rsidR="005B1C64">
        <w:rPr>
          <w:rFonts w:cs="Times New Roman" w:hint="eastAsia"/>
          <w:spacing w:val="-10"/>
          <w:szCs w:val="24"/>
        </w:rPr>
        <w:t>拟建项目属于饲料加工行业，</w:t>
      </w:r>
      <w:r w:rsidRPr="00A630D5">
        <w:rPr>
          <w:rFonts w:cs="Times New Roman"/>
          <w:szCs w:val="24"/>
        </w:rPr>
        <w:t>根据《排污单位自行监测技术指南</w:t>
      </w:r>
      <w:r w:rsidR="00A630D5" w:rsidRPr="00A630D5">
        <w:rPr>
          <w:rFonts w:cs="Times New Roman" w:hint="eastAsia"/>
          <w:szCs w:val="24"/>
        </w:rPr>
        <w:t xml:space="preserve"> </w:t>
      </w:r>
      <w:r w:rsidR="00A630D5" w:rsidRPr="00A630D5">
        <w:rPr>
          <w:rFonts w:cs="Times New Roman" w:hint="eastAsia"/>
          <w:szCs w:val="24"/>
        </w:rPr>
        <w:t>农副食品加工业</w:t>
      </w:r>
      <w:r w:rsidRPr="00A630D5">
        <w:rPr>
          <w:rFonts w:cs="Times New Roman"/>
          <w:szCs w:val="24"/>
        </w:rPr>
        <w:t>》（</w:t>
      </w:r>
      <w:r w:rsidR="00A630D5">
        <w:rPr>
          <w:rFonts w:cs="Times New Roman"/>
          <w:szCs w:val="24"/>
        </w:rPr>
        <w:t>HJ</w:t>
      </w:r>
      <w:r w:rsidR="00A630D5">
        <w:rPr>
          <w:rFonts w:cs="Times New Roman" w:hint="eastAsia"/>
          <w:szCs w:val="24"/>
        </w:rPr>
        <w:t>986</w:t>
      </w:r>
      <w:r w:rsidRPr="00A25843">
        <w:rPr>
          <w:rFonts w:cs="Times New Roman"/>
          <w:szCs w:val="24"/>
        </w:rPr>
        <w:t>-201</w:t>
      </w:r>
      <w:r w:rsidR="00A630D5">
        <w:rPr>
          <w:rFonts w:cs="Times New Roman" w:hint="eastAsia"/>
          <w:szCs w:val="24"/>
        </w:rPr>
        <w:t>8</w:t>
      </w:r>
      <w:r w:rsidRPr="00A25843">
        <w:rPr>
          <w:rFonts w:cs="Times New Roman"/>
          <w:szCs w:val="24"/>
        </w:rPr>
        <w:t>）及《排污单位自行监测技术指南</w:t>
      </w:r>
      <w:r w:rsidRPr="00A25843">
        <w:rPr>
          <w:rFonts w:cs="Times New Roman"/>
          <w:szCs w:val="24"/>
        </w:rPr>
        <w:t xml:space="preserve"> </w:t>
      </w:r>
      <w:r w:rsidRPr="00A25843">
        <w:rPr>
          <w:rFonts w:cs="Times New Roman"/>
          <w:szCs w:val="24"/>
        </w:rPr>
        <w:t>火力发电及锅炉》（</w:t>
      </w:r>
      <w:r w:rsidRPr="00A25843">
        <w:rPr>
          <w:rFonts w:cs="Times New Roman"/>
          <w:szCs w:val="24"/>
        </w:rPr>
        <w:t>HJ820-2017</w:t>
      </w:r>
      <w:r w:rsidRPr="00A25843">
        <w:rPr>
          <w:rFonts w:cs="Times New Roman"/>
          <w:szCs w:val="24"/>
        </w:rPr>
        <w:t>）确定</w:t>
      </w:r>
      <w:r w:rsidR="00BF4202" w:rsidRPr="008919A5">
        <w:rPr>
          <w:rFonts w:cs="Times New Roman" w:hint="eastAsia"/>
        </w:rPr>
        <w:t>拟</w:t>
      </w:r>
      <w:r w:rsidR="00BF4202" w:rsidRPr="00A25843">
        <w:rPr>
          <w:rFonts w:cs="Times New Roman"/>
        </w:rPr>
        <w:t>建</w:t>
      </w:r>
      <w:r w:rsidRPr="00A25843">
        <w:rPr>
          <w:rFonts w:cs="Times New Roman"/>
          <w:szCs w:val="24"/>
        </w:rPr>
        <w:t>项目监测计划中的监测点位、监测项目、监测频次等，见表</w:t>
      </w:r>
      <w:r w:rsidRPr="00A25843">
        <w:rPr>
          <w:rFonts w:cs="Times New Roman"/>
          <w:szCs w:val="24"/>
        </w:rPr>
        <w:t>8.2-1</w:t>
      </w:r>
      <w:r w:rsidRPr="00A25843">
        <w:rPr>
          <w:rFonts w:cs="Times New Roman"/>
          <w:szCs w:val="24"/>
        </w:rPr>
        <w:t>。</w:t>
      </w:r>
    </w:p>
    <w:p w:rsidR="00357BE7" w:rsidRPr="00A25843" w:rsidRDefault="003B14C1">
      <w:pPr>
        <w:pStyle w:val="af8"/>
        <w:adjustRightInd w:val="0"/>
        <w:snapToGrid w:val="0"/>
        <w:spacing w:line="480" w:lineRule="atLeast"/>
        <w:jc w:val="center"/>
        <w:rPr>
          <w:rFonts w:ascii="Times New Roman" w:hAnsi="Times New Roman" w:cs="Times New Roman"/>
          <w:b/>
          <w:spacing w:val="-1"/>
          <w:sz w:val="24"/>
        </w:rPr>
      </w:pPr>
      <w:r w:rsidRPr="00A25843">
        <w:rPr>
          <w:rFonts w:ascii="Times New Roman" w:hAnsi="Times New Roman" w:cs="Times New Roman"/>
          <w:b/>
          <w:spacing w:val="-1"/>
          <w:sz w:val="24"/>
        </w:rPr>
        <w:t>表</w:t>
      </w:r>
      <w:r w:rsidRPr="00A25843">
        <w:rPr>
          <w:rFonts w:ascii="Times New Roman" w:hAnsi="Times New Roman" w:cs="Times New Roman"/>
          <w:b/>
          <w:spacing w:val="-1"/>
          <w:sz w:val="24"/>
        </w:rPr>
        <w:t xml:space="preserve">8.2-1   </w:t>
      </w:r>
      <w:r w:rsidRPr="00A25843">
        <w:rPr>
          <w:rFonts w:ascii="Times New Roman" w:hAnsi="Times New Roman" w:cs="Times New Roman"/>
          <w:b/>
          <w:spacing w:val="-1"/>
          <w:sz w:val="24"/>
        </w:rPr>
        <w:t>环境监测工作计划</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00"/>
        <w:gridCol w:w="1994"/>
        <w:gridCol w:w="4423"/>
        <w:gridCol w:w="1306"/>
      </w:tblGrid>
      <w:tr w:rsidR="00357BE7" w:rsidRPr="00A25843" w:rsidTr="003324F1">
        <w:trPr>
          <w:jc w:val="center"/>
        </w:trPr>
        <w:tc>
          <w:tcPr>
            <w:tcW w:w="469" w:type="pct"/>
            <w:tcBorders>
              <w:top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类别</w:t>
            </w: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监测位置</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监测因子</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监测频率</w:t>
            </w:r>
          </w:p>
        </w:tc>
      </w:tr>
      <w:tr w:rsidR="00357BE7" w:rsidRPr="00A25843" w:rsidTr="003324F1">
        <w:trPr>
          <w:jc w:val="center"/>
        </w:trPr>
        <w:tc>
          <w:tcPr>
            <w:tcW w:w="469" w:type="pct"/>
            <w:vMerge w:val="restart"/>
            <w:tcBorders>
              <w:top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废气</w:t>
            </w: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DA001</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DA002</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DA003</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DA004</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vMerge w:val="restart"/>
            <w:tcBorders>
              <w:top w:val="single" w:sz="4" w:space="0" w:color="auto"/>
              <w:left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DA005</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NO</w:t>
            </w:r>
            <w:r w:rsidRPr="00A25843">
              <w:rPr>
                <w:rFonts w:cs="Times New Roman"/>
                <w:kern w:val="0"/>
                <w:sz w:val="21"/>
                <w:szCs w:val="21"/>
                <w:vertAlign w:val="subscript"/>
              </w:rPr>
              <w:t>X</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Pr="00A25843">
              <w:rPr>
                <w:rFonts w:cs="Times New Roman"/>
                <w:snapToGrid w:val="0"/>
                <w:sz w:val="21"/>
                <w:szCs w:val="21"/>
              </w:rPr>
              <w:t>月</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vMerge/>
            <w:tcBorders>
              <w:left w:val="single" w:sz="4" w:space="0" w:color="auto"/>
              <w:bottom w:val="single" w:sz="4" w:space="0" w:color="auto"/>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SO</w:t>
            </w:r>
            <w:r w:rsidRPr="00A25843">
              <w:rPr>
                <w:rFonts w:cs="Times New Roman"/>
                <w:kern w:val="0"/>
                <w:sz w:val="21"/>
                <w:szCs w:val="21"/>
                <w:vertAlign w:val="subscript"/>
              </w:rPr>
              <w:t>2</w:t>
            </w:r>
            <w:r w:rsidRPr="00A25843">
              <w:rPr>
                <w:rFonts w:cs="Times New Roman"/>
                <w:kern w:val="0"/>
                <w:sz w:val="21"/>
                <w:szCs w:val="21"/>
              </w:rPr>
              <w:t>、颗粒物、林格曼黑度</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DA006</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DA007</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vMerge/>
            <w:tcBorders>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DA008</w:t>
            </w:r>
            <w:r w:rsidRPr="00A25843">
              <w:rPr>
                <w:rFonts w:cs="Times New Roman"/>
                <w:snapToGrid w:val="0"/>
                <w:sz w:val="21"/>
                <w:szCs w:val="21"/>
              </w:rPr>
              <w:t>排气筒</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autoSpaceDE w:val="0"/>
              <w:autoSpaceDN w:val="0"/>
              <w:adjustRightInd w:val="0"/>
              <w:snapToGrid w:val="0"/>
              <w:spacing w:line="360" w:lineRule="atLeast"/>
              <w:ind w:firstLineChars="0" w:firstLine="0"/>
              <w:jc w:val="center"/>
              <w:rPr>
                <w:rFonts w:cs="Times New Roman"/>
                <w:kern w:val="0"/>
                <w:sz w:val="21"/>
                <w:szCs w:val="21"/>
              </w:rPr>
            </w:pPr>
            <w:r w:rsidRPr="00A25843">
              <w:rPr>
                <w:rFonts w:cs="Times New Roman"/>
                <w:kern w:val="0"/>
                <w:sz w:val="21"/>
                <w:szCs w:val="21"/>
              </w:rPr>
              <w:t>氨、硫化氢</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季度</w:t>
            </w:r>
          </w:p>
        </w:tc>
      </w:tr>
      <w:tr w:rsidR="00357BE7" w:rsidRPr="00A25843" w:rsidTr="003324F1">
        <w:trPr>
          <w:jc w:val="center"/>
        </w:trPr>
        <w:tc>
          <w:tcPr>
            <w:tcW w:w="469" w:type="pct"/>
            <w:vMerge/>
            <w:tcBorders>
              <w:bottom w:val="single" w:sz="4" w:space="0" w:color="auto"/>
              <w:right w:val="single" w:sz="4" w:space="0" w:color="auto"/>
            </w:tcBorders>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无组织排放</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颗粒物、</w:t>
            </w:r>
            <w:r w:rsidR="004F66B8" w:rsidRPr="00A25843">
              <w:rPr>
                <w:rFonts w:cs="Times New Roman"/>
                <w:kern w:val="0"/>
                <w:sz w:val="21"/>
                <w:szCs w:val="21"/>
              </w:rPr>
              <w:t>臭气浓度</w:t>
            </w:r>
            <w:r w:rsidR="004417A4">
              <w:rPr>
                <w:rFonts w:cs="Times New Roman" w:hint="eastAsia"/>
                <w:kern w:val="0"/>
                <w:sz w:val="21"/>
                <w:szCs w:val="21"/>
              </w:rPr>
              <w:t>、氨、硫化氢</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004F66B8" w:rsidRPr="00A25843">
              <w:rPr>
                <w:rFonts w:cs="Times New Roman"/>
                <w:snapToGrid w:val="0"/>
                <w:sz w:val="21"/>
                <w:szCs w:val="21"/>
              </w:rPr>
              <w:t>半</w:t>
            </w:r>
            <w:r w:rsidRPr="00A25843">
              <w:rPr>
                <w:rFonts w:cs="Times New Roman"/>
                <w:snapToGrid w:val="0"/>
                <w:sz w:val="21"/>
                <w:szCs w:val="21"/>
              </w:rPr>
              <w:t>年</w:t>
            </w:r>
          </w:p>
        </w:tc>
      </w:tr>
      <w:tr w:rsidR="00357BE7" w:rsidRPr="00A25843" w:rsidTr="003324F1">
        <w:trPr>
          <w:jc w:val="center"/>
        </w:trPr>
        <w:tc>
          <w:tcPr>
            <w:tcW w:w="469" w:type="pct"/>
            <w:tcBorders>
              <w:top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噪声</w:t>
            </w:r>
          </w:p>
        </w:tc>
        <w:tc>
          <w:tcPr>
            <w:tcW w:w="1169"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厂界外</w:t>
            </w:r>
            <w:r w:rsidRPr="00A25843">
              <w:rPr>
                <w:rFonts w:cs="Times New Roman"/>
                <w:snapToGrid w:val="0"/>
                <w:sz w:val="21"/>
                <w:szCs w:val="21"/>
              </w:rPr>
              <w:t>1</w:t>
            </w:r>
            <w:r w:rsidRPr="00A25843">
              <w:rPr>
                <w:rFonts w:cs="Times New Roman"/>
                <w:snapToGrid w:val="0"/>
                <w:sz w:val="21"/>
                <w:szCs w:val="21"/>
              </w:rPr>
              <w:t>米</w:t>
            </w:r>
          </w:p>
        </w:tc>
        <w:tc>
          <w:tcPr>
            <w:tcW w:w="2594" w:type="pct"/>
            <w:tcBorders>
              <w:top w:val="single" w:sz="4" w:space="0" w:color="auto"/>
              <w:left w:val="single" w:sz="4" w:space="0" w:color="auto"/>
              <w:bottom w:val="single" w:sz="4" w:space="0" w:color="auto"/>
              <w:right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等效连续</w:t>
            </w:r>
            <w:r w:rsidRPr="00A25843">
              <w:rPr>
                <w:rFonts w:cs="Times New Roman"/>
                <w:snapToGrid w:val="0"/>
                <w:sz w:val="21"/>
                <w:szCs w:val="21"/>
              </w:rPr>
              <w:t>A</w:t>
            </w:r>
            <w:r w:rsidRPr="00A25843">
              <w:rPr>
                <w:rFonts w:cs="Times New Roman"/>
                <w:snapToGrid w:val="0"/>
                <w:sz w:val="21"/>
                <w:szCs w:val="21"/>
              </w:rPr>
              <w:t>声级</w:t>
            </w:r>
          </w:p>
        </w:tc>
        <w:tc>
          <w:tcPr>
            <w:tcW w:w="766" w:type="pct"/>
            <w:tcBorders>
              <w:top w:val="single" w:sz="4" w:space="0" w:color="auto"/>
              <w:left w:val="single" w:sz="4" w:space="0" w:color="auto"/>
              <w:bottom w:val="single" w:sz="4" w:space="0" w:color="auto"/>
            </w:tcBorders>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1</w:t>
            </w:r>
            <w:r w:rsidRPr="00A25843">
              <w:rPr>
                <w:rFonts w:cs="Times New Roman"/>
                <w:snapToGrid w:val="0"/>
                <w:sz w:val="21"/>
                <w:szCs w:val="21"/>
              </w:rPr>
              <w:t>次</w:t>
            </w:r>
            <w:r w:rsidRPr="00A25843">
              <w:rPr>
                <w:rFonts w:cs="Times New Roman"/>
                <w:snapToGrid w:val="0"/>
                <w:sz w:val="21"/>
                <w:szCs w:val="21"/>
              </w:rPr>
              <w:t>/</w:t>
            </w:r>
            <w:r w:rsidRPr="00A25843">
              <w:rPr>
                <w:rFonts w:cs="Times New Roman"/>
                <w:snapToGrid w:val="0"/>
                <w:sz w:val="21"/>
                <w:szCs w:val="21"/>
              </w:rPr>
              <w:t>季度</w:t>
            </w:r>
          </w:p>
        </w:tc>
      </w:tr>
    </w:tbl>
    <w:p w:rsidR="00357BE7" w:rsidRPr="00A25843" w:rsidRDefault="003B14C1">
      <w:pPr>
        <w:pStyle w:val="20"/>
        <w:spacing w:before="120"/>
        <w:rPr>
          <w:rFonts w:eastAsiaTheme="minorEastAsia" w:cs="Times New Roman"/>
        </w:rPr>
      </w:pPr>
      <w:bookmarkStart w:id="394" w:name="_Toc4155492"/>
      <w:bookmarkStart w:id="395" w:name="_Toc529371434"/>
      <w:bookmarkStart w:id="396" w:name="_Toc36626766"/>
      <w:r w:rsidRPr="00A25843">
        <w:rPr>
          <w:rFonts w:eastAsiaTheme="minorEastAsia" w:cs="Times New Roman"/>
        </w:rPr>
        <w:lastRenderedPageBreak/>
        <w:t>8.3</w:t>
      </w:r>
      <w:r w:rsidRPr="00A25843">
        <w:rPr>
          <w:rFonts w:eastAsiaTheme="minorEastAsia" w:cs="Times New Roman"/>
        </w:rPr>
        <w:t>污染源监控措施</w:t>
      </w:r>
      <w:bookmarkEnd w:id="394"/>
      <w:bookmarkEnd w:id="395"/>
      <w:bookmarkEnd w:id="396"/>
    </w:p>
    <w:p w:rsidR="00357BE7" w:rsidRPr="00A25843" w:rsidRDefault="003B14C1">
      <w:pPr>
        <w:pStyle w:val="3"/>
        <w:spacing w:before="120"/>
        <w:rPr>
          <w:rFonts w:cs="Times New Roman"/>
        </w:rPr>
      </w:pPr>
      <w:r w:rsidRPr="00A25843">
        <w:rPr>
          <w:rFonts w:cs="Times New Roman"/>
        </w:rPr>
        <w:t>8.3.1</w:t>
      </w:r>
      <w:r w:rsidRPr="00A25843">
        <w:rPr>
          <w:rFonts w:cs="Times New Roman"/>
        </w:rPr>
        <w:t>排污口规范管理</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1</w:t>
      </w:r>
      <w:r w:rsidRPr="00A25843">
        <w:rPr>
          <w:rFonts w:cs="Times New Roman"/>
          <w:szCs w:val="24"/>
        </w:rPr>
        <w:t>）排污口规范化管理的基本原则</w:t>
      </w:r>
    </w:p>
    <w:p w:rsidR="00357BE7" w:rsidRPr="00A25843" w:rsidRDefault="003B14C1">
      <w:pPr>
        <w:spacing w:line="480" w:lineRule="atLeast"/>
        <w:ind w:firstLine="480"/>
        <w:rPr>
          <w:rFonts w:cs="Times New Roman"/>
          <w:szCs w:val="24"/>
        </w:rPr>
      </w:pPr>
      <w:r w:rsidRPr="00A25843">
        <w:rPr>
          <w:rFonts w:cs="Times New Roman"/>
          <w:szCs w:val="24"/>
        </w:rPr>
        <w:t>①</w:t>
      </w:r>
      <w:r w:rsidRPr="00A25843">
        <w:rPr>
          <w:rFonts w:cs="Times New Roman"/>
          <w:szCs w:val="24"/>
        </w:rPr>
        <w:t>向环境排放污染物的排污口必须规范化。</w:t>
      </w:r>
    </w:p>
    <w:p w:rsidR="00357BE7" w:rsidRPr="00A25843" w:rsidRDefault="003B14C1">
      <w:pPr>
        <w:spacing w:line="480" w:lineRule="atLeast"/>
        <w:ind w:firstLine="480"/>
        <w:rPr>
          <w:rFonts w:cs="Times New Roman"/>
          <w:szCs w:val="24"/>
        </w:rPr>
      </w:pPr>
      <w:r w:rsidRPr="00A25843">
        <w:rPr>
          <w:rFonts w:cs="Times New Roman"/>
          <w:szCs w:val="24"/>
        </w:rPr>
        <w:t>②</w:t>
      </w:r>
      <w:r w:rsidRPr="00A25843">
        <w:rPr>
          <w:rFonts w:cs="Times New Roman"/>
          <w:szCs w:val="24"/>
        </w:rPr>
        <w:t>排污口应便于采样与计量监测，便于日常现场监督检查。</w:t>
      </w:r>
    </w:p>
    <w:p w:rsidR="00357BE7" w:rsidRPr="00A25843" w:rsidRDefault="003B14C1">
      <w:pPr>
        <w:spacing w:line="480" w:lineRule="atLeast"/>
        <w:ind w:firstLine="480"/>
        <w:rPr>
          <w:rFonts w:cs="Times New Roman"/>
          <w:szCs w:val="24"/>
        </w:rPr>
      </w:pPr>
      <w:bookmarkStart w:id="397" w:name="_Toc413999593"/>
      <w:bookmarkStart w:id="398" w:name="_Toc470524401"/>
      <w:bookmarkStart w:id="399" w:name="_Toc318991214"/>
      <w:r w:rsidRPr="00A25843">
        <w:rPr>
          <w:rFonts w:cs="Times New Roman"/>
          <w:szCs w:val="24"/>
        </w:rPr>
        <w:t>（</w:t>
      </w:r>
      <w:r w:rsidRPr="00A25843">
        <w:rPr>
          <w:rFonts w:cs="Times New Roman"/>
          <w:szCs w:val="24"/>
        </w:rPr>
        <w:t>2</w:t>
      </w:r>
      <w:r w:rsidRPr="00A25843">
        <w:rPr>
          <w:rFonts w:cs="Times New Roman"/>
          <w:szCs w:val="24"/>
        </w:rPr>
        <w:t>）排污口的技术要求</w:t>
      </w:r>
      <w:bookmarkEnd w:id="397"/>
      <w:bookmarkEnd w:id="398"/>
      <w:bookmarkEnd w:id="399"/>
    </w:p>
    <w:p w:rsidR="00357BE7" w:rsidRPr="00A25843" w:rsidRDefault="003B14C1">
      <w:pPr>
        <w:spacing w:line="480" w:lineRule="atLeast"/>
        <w:ind w:firstLine="480"/>
        <w:rPr>
          <w:rFonts w:cs="Times New Roman"/>
          <w:szCs w:val="24"/>
        </w:rPr>
      </w:pPr>
      <w:r w:rsidRPr="00A25843">
        <w:rPr>
          <w:rFonts w:cs="Times New Roman"/>
          <w:szCs w:val="24"/>
        </w:rPr>
        <w:t>①</w:t>
      </w:r>
      <w:r w:rsidRPr="00A25843">
        <w:rPr>
          <w:rFonts w:cs="Times New Roman"/>
          <w:szCs w:val="24"/>
        </w:rPr>
        <w:t>排污口位置须合理确定，依据环监〔</w:t>
      </w:r>
      <w:r w:rsidRPr="00A25843">
        <w:rPr>
          <w:rFonts w:cs="Times New Roman"/>
          <w:szCs w:val="24"/>
        </w:rPr>
        <w:t>1996</w:t>
      </w:r>
      <w:r w:rsidRPr="00A25843">
        <w:rPr>
          <w:rFonts w:cs="Times New Roman"/>
          <w:szCs w:val="24"/>
        </w:rPr>
        <w:t>〕</w:t>
      </w:r>
      <w:r w:rsidRPr="00A25843">
        <w:rPr>
          <w:rFonts w:cs="Times New Roman"/>
          <w:szCs w:val="24"/>
        </w:rPr>
        <w:t>470</w:t>
      </w:r>
      <w:r w:rsidRPr="00A25843">
        <w:rPr>
          <w:rFonts w:cs="Times New Roman"/>
          <w:szCs w:val="24"/>
        </w:rPr>
        <w:t>号文件要求进行规范化管理。</w:t>
      </w:r>
      <w:r w:rsidRPr="00A25843">
        <w:rPr>
          <w:rFonts w:cs="Times New Roman"/>
          <w:szCs w:val="24"/>
        </w:rPr>
        <w:t>②</w:t>
      </w:r>
      <w:r w:rsidRPr="00A25843">
        <w:rPr>
          <w:rFonts w:cs="Times New Roman"/>
          <w:szCs w:val="24"/>
        </w:rPr>
        <w:t>排放污染物的采样点设置应按照《污染源监测技术规范》要求，设置在企业污染物总排口等处。</w:t>
      </w:r>
    </w:p>
    <w:p w:rsidR="00357BE7" w:rsidRPr="00A25843" w:rsidRDefault="003B14C1">
      <w:pPr>
        <w:spacing w:line="480" w:lineRule="atLeast"/>
        <w:ind w:firstLine="480"/>
        <w:rPr>
          <w:rFonts w:cs="Times New Roman"/>
          <w:szCs w:val="24"/>
        </w:rPr>
      </w:pPr>
      <w:bookmarkStart w:id="400" w:name="_Toc318043700"/>
      <w:bookmarkStart w:id="401" w:name="_Toc290475474"/>
      <w:bookmarkStart w:id="402" w:name="_Toc305139821"/>
      <w:bookmarkStart w:id="403" w:name="_Toc470524402"/>
      <w:bookmarkStart w:id="404" w:name="_Toc413999594"/>
      <w:r w:rsidRPr="00A25843">
        <w:rPr>
          <w:rFonts w:cs="Times New Roman"/>
          <w:szCs w:val="24"/>
        </w:rPr>
        <w:t>（</w:t>
      </w:r>
      <w:r w:rsidRPr="00A25843">
        <w:rPr>
          <w:rFonts w:cs="Times New Roman"/>
          <w:szCs w:val="24"/>
        </w:rPr>
        <w:t>3</w:t>
      </w:r>
      <w:r w:rsidRPr="00A25843">
        <w:rPr>
          <w:rFonts w:cs="Times New Roman"/>
          <w:szCs w:val="24"/>
        </w:rPr>
        <w:t>）排污口立标管理</w:t>
      </w:r>
      <w:bookmarkEnd w:id="400"/>
      <w:bookmarkEnd w:id="401"/>
      <w:bookmarkEnd w:id="402"/>
      <w:bookmarkEnd w:id="403"/>
      <w:bookmarkEnd w:id="404"/>
    </w:p>
    <w:p w:rsidR="00357BE7" w:rsidRPr="00A25843" w:rsidRDefault="003B14C1">
      <w:pPr>
        <w:spacing w:line="480" w:lineRule="atLeast"/>
        <w:ind w:firstLine="480"/>
        <w:rPr>
          <w:rFonts w:cs="Times New Roman"/>
          <w:szCs w:val="24"/>
        </w:rPr>
      </w:pPr>
      <w:r w:rsidRPr="00A25843">
        <w:rPr>
          <w:rFonts w:cs="Times New Roman"/>
          <w:szCs w:val="24"/>
        </w:rPr>
        <w:t>企业污染物排放口标志，应按照《环境保护图形标志排放口》</w:t>
      </w:r>
      <w:r w:rsidR="000020CB" w:rsidRPr="00A25843">
        <w:rPr>
          <w:rFonts w:cs="Times New Roman"/>
          <w:szCs w:val="24"/>
        </w:rPr>
        <w:t>（</w:t>
      </w:r>
      <w:r w:rsidRPr="00A25843">
        <w:rPr>
          <w:rFonts w:cs="Times New Roman"/>
          <w:szCs w:val="24"/>
        </w:rPr>
        <w:t>15562.1-1995</w:t>
      </w:r>
      <w:r w:rsidR="000020CB" w:rsidRPr="00A25843">
        <w:rPr>
          <w:rFonts w:cs="Times New Roman"/>
          <w:szCs w:val="24"/>
        </w:rPr>
        <w:t>）</w:t>
      </w:r>
      <w:r w:rsidRPr="00A25843">
        <w:rPr>
          <w:rFonts w:cs="Times New Roman"/>
          <w:szCs w:val="24"/>
        </w:rPr>
        <w:t>及《环境保护图形标志固体废物储存</w:t>
      </w:r>
      <w:r w:rsidR="000020CB" w:rsidRPr="00A25843">
        <w:rPr>
          <w:rFonts w:cs="Times New Roman"/>
          <w:szCs w:val="24"/>
        </w:rPr>
        <w:t>（</w:t>
      </w:r>
      <w:r w:rsidRPr="00A25843">
        <w:rPr>
          <w:rFonts w:cs="Times New Roman"/>
          <w:szCs w:val="24"/>
        </w:rPr>
        <w:t>处置</w:t>
      </w:r>
      <w:r w:rsidR="000020CB" w:rsidRPr="00A25843">
        <w:rPr>
          <w:rFonts w:cs="Times New Roman"/>
          <w:szCs w:val="24"/>
        </w:rPr>
        <w:t>）</w:t>
      </w:r>
      <w:r w:rsidRPr="00A25843">
        <w:rPr>
          <w:rFonts w:cs="Times New Roman"/>
          <w:szCs w:val="24"/>
        </w:rPr>
        <w:t>场》</w:t>
      </w:r>
      <w:r w:rsidR="000020CB" w:rsidRPr="00A25843">
        <w:rPr>
          <w:rFonts w:cs="Times New Roman"/>
          <w:szCs w:val="24"/>
        </w:rPr>
        <w:t>（</w:t>
      </w:r>
      <w:r w:rsidRPr="00A25843">
        <w:rPr>
          <w:rFonts w:cs="Times New Roman"/>
          <w:szCs w:val="24"/>
        </w:rPr>
        <w:t>15562.2-1995</w:t>
      </w:r>
      <w:r w:rsidR="000020CB" w:rsidRPr="00A25843">
        <w:rPr>
          <w:rFonts w:cs="Times New Roman"/>
          <w:szCs w:val="24"/>
        </w:rPr>
        <w:t>）</w:t>
      </w:r>
      <w:r w:rsidRPr="00A25843">
        <w:rPr>
          <w:rFonts w:cs="Times New Roman"/>
          <w:szCs w:val="24"/>
        </w:rPr>
        <w:t>的规定，设置环保部统一制作的环境保护图形标志牌。污染物排放口的环保图形标志牌，应当设置在靠近采样点的醒目处，标志牌设置高度为其上缘距地面</w:t>
      </w:r>
      <w:r w:rsidRPr="00A25843">
        <w:rPr>
          <w:rFonts w:cs="Times New Roman"/>
          <w:szCs w:val="24"/>
        </w:rPr>
        <w:t>2m</w:t>
      </w:r>
      <w:r w:rsidRPr="00A25843">
        <w:rPr>
          <w:rFonts w:cs="Times New Roman"/>
          <w:szCs w:val="24"/>
        </w:rPr>
        <w:t>。</w:t>
      </w:r>
    </w:p>
    <w:p w:rsidR="00357BE7" w:rsidRPr="00A25843" w:rsidRDefault="003B14C1">
      <w:pPr>
        <w:spacing w:line="480" w:lineRule="atLeast"/>
        <w:ind w:firstLine="480"/>
        <w:rPr>
          <w:rFonts w:cs="Times New Roman"/>
          <w:szCs w:val="24"/>
        </w:rPr>
      </w:pPr>
      <w:r w:rsidRPr="00A25843">
        <w:rPr>
          <w:rFonts w:cs="Times New Roman"/>
          <w:szCs w:val="24"/>
        </w:rPr>
        <w:t>（</w:t>
      </w:r>
      <w:r w:rsidRPr="00A25843">
        <w:rPr>
          <w:rFonts w:cs="Times New Roman"/>
          <w:szCs w:val="24"/>
        </w:rPr>
        <w:t>4</w:t>
      </w:r>
      <w:r w:rsidRPr="00A25843">
        <w:rPr>
          <w:rFonts w:cs="Times New Roman"/>
          <w:szCs w:val="24"/>
        </w:rPr>
        <w:t>）排污口建档管理</w:t>
      </w:r>
    </w:p>
    <w:p w:rsidR="00357BE7" w:rsidRPr="00A25843" w:rsidRDefault="003B14C1">
      <w:pPr>
        <w:spacing w:line="480" w:lineRule="atLeast"/>
        <w:ind w:firstLine="480"/>
        <w:rPr>
          <w:rFonts w:cs="Times New Roman"/>
          <w:szCs w:val="24"/>
        </w:rPr>
      </w:pPr>
      <w:r w:rsidRPr="00A25843">
        <w:rPr>
          <w:rFonts w:cs="Times New Roman"/>
          <w:szCs w:val="24"/>
        </w:rPr>
        <w:t>①</w:t>
      </w:r>
      <w:r w:rsidRPr="00A25843">
        <w:rPr>
          <w:rFonts w:cs="Times New Roman"/>
          <w:szCs w:val="24"/>
        </w:rPr>
        <w:t>要求使用国家环保局统一印刷的《中华人民共和国规范化排污口标志登记证》，并按要求填写有关内容；</w:t>
      </w:r>
      <w:r w:rsidRPr="00A25843">
        <w:rPr>
          <w:rFonts w:cs="Times New Roman"/>
          <w:szCs w:val="24"/>
        </w:rPr>
        <w:t>②</w:t>
      </w:r>
      <w:r w:rsidRPr="00A25843">
        <w:rPr>
          <w:rFonts w:cs="Times New Roman"/>
          <w:szCs w:val="24"/>
        </w:rPr>
        <w:t>根据排污口管理档案内容要求，项目建成后，应将主要污染物种类、数量、浓度、排放去向、达标情况及设施运行情况记录于档案。</w:t>
      </w:r>
    </w:p>
    <w:p w:rsidR="00357BE7" w:rsidRPr="00A25843" w:rsidRDefault="003B14C1">
      <w:pPr>
        <w:pStyle w:val="3"/>
        <w:spacing w:before="120"/>
        <w:rPr>
          <w:rFonts w:cs="Times New Roman"/>
        </w:rPr>
      </w:pPr>
      <w:r w:rsidRPr="00A25843">
        <w:rPr>
          <w:rFonts w:cs="Times New Roman"/>
        </w:rPr>
        <w:t>8.3.2</w:t>
      </w:r>
      <w:r w:rsidRPr="00A25843">
        <w:rPr>
          <w:rFonts w:cs="Times New Roman"/>
        </w:rPr>
        <w:t>环保标识</w:t>
      </w:r>
    </w:p>
    <w:p w:rsidR="00357BE7" w:rsidRPr="00A25843" w:rsidRDefault="00BF4202">
      <w:pPr>
        <w:spacing w:line="480" w:lineRule="atLeast"/>
        <w:ind w:firstLine="480"/>
        <w:rPr>
          <w:rFonts w:cs="Times New Roman"/>
          <w:szCs w:val="24"/>
        </w:rPr>
      </w:pPr>
      <w:r w:rsidRPr="008919A5">
        <w:rPr>
          <w:rFonts w:cs="Times New Roman" w:hint="eastAsia"/>
        </w:rPr>
        <w:t>拟</w:t>
      </w:r>
      <w:r w:rsidRPr="00A25843">
        <w:rPr>
          <w:rFonts w:cs="Times New Roman"/>
        </w:rPr>
        <w:t>建</w:t>
      </w:r>
      <w:r w:rsidR="003B14C1" w:rsidRPr="00A25843">
        <w:rPr>
          <w:rFonts w:cs="Times New Roman"/>
          <w:szCs w:val="24"/>
        </w:rPr>
        <w:t>项目所用环保标识详见图</w:t>
      </w:r>
      <w:r w:rsidR="003B14C1" w:rsidRPr="00A25843">
        <w:rPr>
          <w:rFonts w:cs="Times New Roman"/>
          <w:szCs w:val="24"/>
        </w:rPr>
        <w:t>8-3-1</w:t>
      </w:r>
      <w:r w:rsidR="003B14C1" w:rsidRPr="00A25843">
        <w:rPr>
          <w:rFonts w:cs="Times New Roman"/>
          <w:szCs w:val="24"/>
        </w:rPr>
        <w:t>所示。</w:t>
      </w:r>
    </w:p>
    <w:p w:rsidR="00357BE7" w:rsidRPr="00A25843" w:rsidRDefault="003B14C1">
      <w:pPr>
        <w:spacing w:line="240" w:lineRule="atLeast"/>
        <w:ind w:firstLineChars="0" w:firstLine="0"/>
        <w:rPr>
          <w:rFonts w:cs="Times New Roman"/>
          <w:snapToGrid w:val="0"/>
        </w:rPr>
      </w:pPr>
      <w:r w:rsidRPr="00A25843">
        <w:rPr>
          <w:rFonts w:cs="Times New Roman"/>
          <w:noProof/>
          <w:snapToGrid w:val="0"/>
        </w:rPr>
        <w:drawing>
          <wp:inline distT="0" distB="0" distL="0" distR="0">
            <wp:extent cx="1412875" cy="912495"/>
            <wp:effectExtent l="0" t="0" r="15875" b="190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8965" t="1400" r="63870" b="71750"/>
                    <a:stretch>
                      <a:fillRect/>
                    </a:stretch>
                  </pic:blipFill>
                  <pic:spPr>
                    <a:xfrm>
                      <a:off x="0" y="0"/>
                      <a:ext cx="1411863" cy="912495"/>
                    </a:xfrm>
                    <a:prstGeom prst="rect">
                      <a:avLst/>
                    </a:prstGeom>
                    <a:ln>
                      <a:noFill/>
                    </a:ln>
                  </pic:spPr>
                </pic:pic>
              </a:graphicData>
            </a:graphic>
          </wp:inline>
        </w:drawing>
      </w:r>
      <w:r w:rsidRPr="00A25843">
        <w:rPr>
          <w:rFonts w:cs="Times New Roman"/>
          <w:snapToGrid w:val="0"/>
        </w:rPr>
        <w:t xml:space="preserve"> </w:t>
      </w:r>
      <w:r w:rsidRPr="00A25843">
        <w:rPr>
          <w:rFonts w:cs="Times New Roman"/>
          <w:noProof/>
        </w:rPr>
        <w:drawing>
          <wp:inline distT="0" distB="0" distL="0" distR="0">
            <wp:extent cx="1467485" cy="862965"/>
            <wp:effectExtent l="0" t="0" r="18415"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0" cstate="print"/>
                    <a:srcRect b="21217"/>
                    <a:stretch>
                      <a:fillRect/>
                    </a:stretch>
                  </pic:blipFill>
                  <pic:spPr>
                    <a:xfrm>
                      <a:off x="0" y="0"/>
                      <a:ext cx="1467485" cy="862965"/>
                    </a:xfrm>
                    <a:prstGeom prst="rect">
                      <a:avLst/>
                    </a:prstGeom>
                    <a:noFill/>
                    <a:ln w="9525">
                      <a:noFill/>
                      <a:miter lim="800000"/>
                      <a:headEnd/>
                      <a:tailEnd/>
                    </a:ln>
                  </pic:spPr>
                </pic:pic>
              </a:graphicData>
            </a:graphic>
          </wp:inline>
        </w:drawing>
      </w:r>
      <w:r w:rsidRPr="00A25843">
        <w:rPr>
          <w:rFonts w:cs="Times New Roman"/>
          <w:snapToGrid w:val="0"/>
        </w:rPr>
        <w:t xml:space="preserve"> </w:t>
      </w:r>
      <w:r w:rsidRPr="00A25843">
        <w:rPr>
          <w:rFonts w:cs="Times New Roman"/>
          <w:noProof/>
        </w:rPr>
        <w:drawing>
          <wp:inline distT="0" distB="0" distL="0" distR="0">
            <wp:extent cx="1452245" cy="855980"/>
            <wp:effectExtent l="0" t="0" r="1460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81" cstate="print"/>
                    <a:srcRect b="21946"/>
                    <a:stretch>
                      <a:fillRect/>
                    </a:stretch>
                  </pic:blipFill>
                  <pic:spPr>
                    <a:xfrm>
                      <a:off x="0" y="0"/>
                      <a:ext cx="1454122" cy="855980"/>
                    </a:xfrm>
                    <a:prstGeom prst="rect">
                      <a:avLst/>
                    </a:prstGeom>
                    <a:noFill/>
                    <a:ln w="9525">
                      <a:noFill/>
                      <a:miter lim="800000"/>
                      <a:headEnd/>
                      <a:tailEnd/>
                    </a:ln>
                  </pic:spPr>
                </pic:pic>
              </a:graphicData>
            </a:graphic>
          </wp:inline>
        </w:drawing>
      </w:r>
    </w:p>
    <w:p w:rsidR="00357BE7" w:rsidRPr="00A25843" w:rsidRDefault="003B14C1">
      <w:pPr>
        <w:ind w:firstLine="482"/>
        <w:jc w:val="center"/>
        <w:rPr>
          <w:rFonts w:cs="Times New Roman"/>
          <w:b/>
          <w:bCs/>
          <w:szCs w:val="24"/>
        </w:rPr>
      </w:pPr>
      <w:r w:rsidRPr="00A25843">
        <w:rPr>
          <w:rFonts w:cs="Times New Roman"/>
          <w:b/>
          <w:bCs/>
          <w:szCs w:val="24"/>
        </w:rPr>
        <w:t>图</w:t>
      </w:r>
      <w:r w:rsidRPr="00A25843">
        <w:rPr>
          <w:rFonts w:cs="Times New Roman"/>
          <w:b/>
          <w:bCs/>
          <w:szCs w:val="24"/>
        </w:rPr>
        <w:t xml:space="preserve">8.3-1   </w:t>
      </w:r>
      <w:r w:rsidRPr="00A25843">
        <w:rPr>
          <w:rFonts w:cs="Times New Roman"/>
          <w:b/>
          <w:bCs/>
          <w:szCs w:val="24"/>
        </w:rPr>
        <w:t>环境保护图形标志牌</w:t>
      </w:r>
    </w:p>
    <w:p w:rsidR="00357BE7" w:rsidRPr="00A25843" w:rsidRDefault="00357BE7">
      <w:pPr>
        <w:pStyle w:val="20"/>
        <w:snapToGrid w:val="0"/>
        <w:spacing w:before="120"/>
        <w:rPr>
          <w:rFonts w:cs="Times New Roman"/>
          <w:szCs w:val="30"/>
        </w:rPr>
        <w:sectPr w:rsidR="00357BE7" w:rsidRPr="00A25843">
          <w:pgSz w:w="11907" w:h="16839"/>
          <w:pgMar w:top="1440" w:right="1800" w:bottom="1440" w:left="1800" w:header="851" w:footer="992" w:gutter="0"/>
          <w:cols w:space="720"/>
          <w:docGrid w:linePitch="326"/>
        </w:sectPr>
      </w:pPr>
    </w:p>
    <w:p w:rsidR="003324F1" w:rsidRDefault="003B14C1" w:rsidP="002827CC">
      <w:pPr>
        <w:pStyle w:val="20"/>
        <w:spacing w:before="120" w:line="240" w:lineRule="atLeast"/>
        <w:rPr>
          <w:rFonts w:eastAsiaTheme="minorEastAsia" w:cs="Times New Roman"/>
        </w:rPr>
      </w:pPr>
      <w:bookmarkStart w:id="405" w:name="_Toc529371435"/>
      <w:bookmarkStart w:id="406" w:name="_Toc4155493"/>
      <w:bookmarkStart w:id="407" w:name="_Toc36626767"/>
      <w:r w:rsidRPr="00A25843">
        <w:rPr>
          <w:rFonts w:eastAsiaTheme="minorEastAsia" w:cs="Times New Roman"/>
        </w:rPr>
        <w:lastRenderedPageBreak/>
        <w:t>8.4</w:t>
      </w:r>
      <w:r w:rsidRPr="00A25843">
        <w:rPr>
          <w:rFonts w:eastAsiaTheme="minorEastAsia" w:cs="Times New Roman"/>
        </w:rPr>
        <w:t>污染物排放清单</w:t>
      </w:r>
      <w:bookmarkEnd w:id="405"/>
      <w:bookmarkEnd w:id="406"/>
      <w:bookmarkEnd w:id="407"/>
    </w:p>
    <w:p w:rsidR="00357BE7" w:rsidRPr="003324F1" w:rsidRDefault="003324F1" w:rsidP="002827CC">
      <w:pPr>
        <w:spacing w:line="500" w:lineRule="exact"/>
        <w:ind w:firstLine="482"/>
        <w:jc w:val="center"/>
        <w:rPr>
          <w:rFonts w:cs="Times New Roman"/>
          <w:b/>
          <w:bCs/>
          <w:szCs w:val="24"/>
        </w:rPr>
      </w:pPr>
      <w:r w:rsidRPr="003324F1">
        <w:rPr>
          <w:rFonts w:cs="Times New Roman"/>
          <w:b/>
          <w:bCs/>
          <w:szCs w:val="24"/>
        </w:rPr>
        <w:t>表</w:t>
      </w:r>
      <w:r w:rsidRPr="003324F1">
        <w:rPr>
          <w:rFonts w:cs="Times New Roman"/>
          <w:b/>
          <w:bCs/>
          <w:szCs w:val="24"/>
        </w:rPr>
        <w:t xml:space="preserve">8.4-1   </w:t>
      </w:r>
      <w:r w:rsidRPr="003324F1">
        <w:rPr>
          <w:rFonts w:cs="Times New Roman"/>
          <w:b/>
          <w:bCs/>
          <w:szCs w:val="24"/>
        </w:rPr>
        <w:t>污染物排放清单及环境管理要求一览表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66"/>
        <w:gridCol w:w="2790"/>
        <w:gridCol w:w="2121"/>
        <w:gridCol w:w="2656"/>
        <w:gridCol w:w="1829"/>
        <w:gridCol w:w="1482"/>
        <w:gridCol w:w="1155"/>
        <w:gridCol w:w="1320"/>
      </w:tblGrid>
      <w:tr w:rsidR="0094632F" w:rsidRPr="00A25843" w:rsidTr="003A34DC">
        <w:trPr>
          <w:jc w:val="center"/>
        </w:trPr>
        <w:tc>
          <w:tcPr>
            <w:tcW w:w="1286" w:type="pct"/>
            <w:gridSpan w:val="2"/>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污染源</w:t>
            </w:r>
          </w:p>
        </w:tc>
        <w:tc>
          <w:tcPr>
            <w:tcW w:w="74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污染物</w:t>
            </w:r>
          </w:p>
        </w:tc>
        <w:tc>
          <w:tcPr>
            <w:tcW w:w="934"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环保措施</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排放浓度标准</w:t>
            </w:r>
          </w:p>
        </w:tc>
        <w:tc>
          <w:tcPr>
            <w:tcW w:w="521" w:type="pct"/>
            <w:vAlign w:val="center"/>
          </w:tcPr>
          <w:p w:rsidR="0094632F" w:rsidRPr="00A25843" w:rsidRDefault="0094632F" w:rsidP="001E2ECF">
            <w:pPr>
              <w:pStyle w:val="TableParagraph"/>
              <w:spacing w:line="370" w:lineRule="atLeast"/>
              <w:rPr>
                <w:rFonts w:ascii="Times New Roman" w:eastAsiaTheme="minorEastAsia" w:hAnsi="Times New Roman" w:cs="Times New Roman"/>
                <w:sz w:val="21"/>
                <w:szCs w:val="21"/>
                <w:lang w:val="en-US" w:bidi="ar-SA"/>
              </w:rPr>
            </w:pPr>
            <w:r w:rsidRPr="00A25843">
              <w:rPr>
                <w:rFonts w:ascii="Times New Roman" w:eastAsiaTheme="minorEastAsia" w:hAnsi="Times New Roman" w:cs="Times New Roman"/>
                <w:sz w:val="21"/>
                <w:szCs w:val="21"/>
                <w:lang w:val="en-US" w:bidi="ar-SA"/>
              </w:rPr>
              <w:t>排放量</w:t>
            </w:r>
          </w:p>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w:t>
            </w:r>
            <w:r w:rsidRPr="00A25843">
              <w:rPr>
                <w:rFonts w:cs="Times New Roman"/>
                <w:sz w:val="21"/>
                <w:szCs w:val="21"/>
              </w:rPr>
              <w:t>t/a</w:t>
            </w:r>
            <w:r w:rsidRPr="00A25843">
              <w:rPr>
                <w:rFonts w:cs="Times New Roman"/>
                <w:sz w:val="21"/>
                <w:szCs w:val="21"/>
              </w:rPr>
              <w:t>）</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排污口</w:t>
            </w:r>
          </w:p>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编号</w:t>
            </w:r>
          </w:p>
        </w:tc>
        <w:tc>
          <w:tcPr>
            <w:tcW w:w="464"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排污</w:t>
            </w:r>
          </w:p>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时段</w:t>
            </w:r>
          </w:p>
        </w:tc>
      </w:tr>
      <w:tr w:rsidR="0094632F" w:rsidRPr="00A25843" w:rsidTr="003A34DC">
        <w:trPr>
          <w:jc w:val="center"/>
        </w:trPr>
        <w:tc>
          <w:tcPr>
            <w:tcW w:w="305"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废气</w:t>
            </w:r>
          </w:p>
        </w:tc>
        <w:tc>
          <w:tcPr>
            <w:tcW w:w="980"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投料工序</w:t>
            </w:r>
          </w:p>
        </w:tc>
        <w:tc>
          <w:tcPr>
            <w:tcW w:w="74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颗粒物</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集气罩</w:t>
            </w:r>
            <w:r w:rsidRPr="00A25843">
              <w:rPr>
                <w:rFonts w:cs="Times New Roman"/>
                <w:sz w:val="21"/>
                <w:szCs w:val="21"/>
              </w:rPr>
              <w:t>+</w:t>
            </w:r>
            <w:r w:rsidRPr="00A25843">
              <w:rPr>
                <w:rFonts w:cs="Times New Roman"/>
                <w:sz w:val="21"/>
                <w:szCs w:val="21"/>
              </w:rPr>
              <w:t>脉冲式布袋除尘器</w:t>
            </w:r>
            <w:r w:rsidR="00C25E1A">
              <w:rPr>
                <w:rFonts w:cs="Times New Roman" w:hint="eastAsia"/>
                <w:sz w:val="21"/>
                <w:szCs w:val="21"/>
              </w:rPr>
              <w:t>（</w:t>
            </w:r>
            <w:r w:rsidR="00C25E1A">
              <w:rPr>
                <w:rFonts w:cs="Times New Roman" w:hint="eastAsia"/>
                <w:sz w:val="21"/>
                <w:szCs w:val="21"/>
              </w:rPr>
              <w:t>TA01</w:t>
            </w:r>
            <w:r w:rsidR="00C25E1A">
              <w:rPr>
                <w:rFonts w:cs="Times New Roman" w:hint="eastAsia"/>
                <w:sz w:val="21"/>
                <w:szCs w:val="21"/>
              </w:rPr>
              <w:t>）</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0.113</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DA001</w:t>
            </w:r>
          </w:p>
        </w:tc>
        <w:tc>
          <w:tcPr>
            <w:tcW w:w="46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一次粉碎</w:t>
            </w:r>
          </w:p>
        </w:tc>
        <w:tc>
          <w:tcPr>
            <w:tcW w:w="74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颗粒物</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r w:rsidR="00C25E1A">
              <w:rPr>
                <w:rFonts w:cs="Times New Roman" w:hint="eastAsia"/>
                <w:sz w:val="21"/>
                <w:szCs w:val="21"/>
              </w:rPr>
              <w:t>（</w:t>
            </w:r>
            <w:r w:rsidR="00C25E1A">
              <w:rPr>
                <w:rFonts w:cs="Times New Roman" w:hint="eastAsia"/>
                <w:sz w:val="21"/>
                <w:szCs w:val="21"/>
              </w:rPr>
              <w:t>TA02</w:t>
            </w:r>
            <w:r w:rsidR="00C25E1A">
              <w:rPr>
                <w:rFonts w:cs="Times New Roman" w:hint="eastAsia"/>
                <w:sz w:val="21"/>
                <w:szCs w:val="21"/>
              </w:rPr>
              <w:t>）</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0.16</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DA002</w:t>
            </w:r>
          </w:p>
        </w:tc>
        <w:tc>
          <w:tcPr>
            <w:tcW w:w="464" w:type="pct"/>
            <w:vAlign w:val="center"/>
          </w:tcPr>
          <w:p w:rsidR="0094632F" w:rsidRPr="00A25843" w:rsidRDefault="0094632F" w:rsidP="001E2ECF">
            <w:pPr>
              <w:spacing w:line="37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二次粉碎</w:t>
            </w:r>
          </w:p>
        </w:tc>
        <w:tc>
          <w:tcPr>
            <w:tcW w:w="74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颗粒物</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脉冲式布袋除尘器</w:t>
            </w:r>
            <w:r w:rsidR="00C25E1A">
              <w:rPr>
                <w:rFonts w:cs="Times New Roman" w:hint="eastAsia"/>
                <w:sz w:val="21"/>
                <w:szCs w:val="21"/>
              </w:rPr>
              <w:t>（</w:t>
            </w:r>
            <w:r w:rsidR="00C25E1A">
              <w:rPr>
                <w:rFonts w:cs="Times New Roman" w:hint="eastAsia"/>
                <w:sz w:val="21"/>
                <w:szCs w:val="21"/>
              </w:rPr>
              <w:t>TA03</w:t>
            </w:r>
            <w:r w:rsidR="00C25E1A">
              <w:rPr>
                <w:rFonts w:cs="Times New Roman" w:hint="eastAsia"/>
                <w:sz w:val="21"/>
                <w:szCs w:val="21"/>
              </w:rPr>
              <w:t>）</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0.24</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DA003</w:t>
            </w:r>
          </w:p>
        </w:tc>
        <w:tc>
          <w:tcPr>
            <w:tcW w:w="464" w:type="pct"/>
            <w:vAlign w:val="center"/>
          </w:tcPr>
          <w:p w:rsidR="0094632F" w:rsidRPr="00A25843" w:rsidRDefault="0094632F" w:rsidP="001E2ECF">
            <w:pPr>
              <w:spacing w:line="370" w:lineRule="atLeast"/>
              <w:ind w:firstLineChars="0" w:firstLine="0"/>
              <w:jc w:val="center"/>
              <w:rPr>
                <w:rFonts w:cs="Times New Roman"/>
              </w:rPr>
            </w:pPr>
            <w:r w:rsidRPr="00A25843">
              <w:rPr>
                <w:rFonts w:cs="Times New Roman"/>
                <w:sz w:val="21"/>
                <w:szCs w:val="21"/>
              </w:rPr>
              <w:t>连续</w:t>
            </w:r>
          </w:p>
        </w:tc>
      </w:tr>
      <w:tr w:rsidR="00FE49FB" w:rsidRPr="00A25843" w:rsidTr="003A34DC">
        <w:trPr>
          <w:jc w:val="center"/>
        </w:trPr>
        <w:tc>
          <w:tcPr>
            <w:tcW w:w="305"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980" w:type="pct"/>
            <w:vMerge w:val="restar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cs="Times New Roman"/>
                <w:sz w:val="21"/>
                <w:szCs w:val="21"/>
              </w:rPr>
              <w:t>发酵工序</w:t>
            </w:r>
          </w:p>
        </w:tc>
        <w:tc>
          <w:tcPr>
            <w:tcW w:w="746" w:type="pc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934" w:type="pct"/>
            <w:vMerge w:val="restar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cs="Times New Roman"/>
                <w:sz w:val="21"/>
                <w:szCs w:val="21"/>
              </w:rPr>
              <w:t>生物除臭装置</w:t>
            </w:r>
            <w:r w:rsidR="00C25E1A">
              <w:rPr>
                <w:rFonts w:cs="Times New Roman" w:hint="eastAsia"/>
                <w:sz w:val="21"/>
                <w:szCs w:val="21"/>
              </w:rPr>
              <w:t>（</w:t>
            </w:r>
            <w:r w:rsidR="00C25E1A">
              <w:rPr>
                <w:rFonts w:cs="Times New Roman" w:hint="eastAsia"/>
                <w:sz w:val="21"/>
                <w:szCs w:val="21"/>
              </w:rPr>
              <w:t>TA07</w:t>
            </w:r>
            <w:r w:rsidR="00C25E1A">
              <w:rPr>
                <w:rFonts w:cs="Times New Roman" w:hint="eastAsia"/>
                <w:sz w:val="21"/>
                <w:szCs w:val="21"/>
              </w:rPr>
              <w:t>）</w:t>
            </w:r>
          </w:p>
        </w:tc>
        <w:tc>
          <w:tcPr>
            <w:tcW w:w="643" w:type="pc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cs="Times New Roman"/>
                <w:sz w:val="21"/>
                <w:szCs w:val="21"/>
              </w:rPr>
              <w:t>20kg/h</w:t>
            </w:r>
          </w:p>
        </w:tc>
        <w:tc>
          <w:tcPr>
            <w:tcW w:w="521" w:type="pc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cs="Times New Roman"/>
                <w:sz w:val="21"/>
                <w:szCs w:val="21"/>
              </w:rPr>
              <w:t>0.216</w:t>
            </w:r>
          </w:p>
        </w:tc>
        <w:tc>
          <w:tcPr>
            <w:tcW w:w="406" w:type="pct"/>
            <w:vMerge w:val="restart"/>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DA008</w:t>
            </w:r>
          </w:p>
        </w:tc>
        <w:tc>
          <w:tcPr>
            <w:tcW w:w="464" w:type="pct"/>
            <w:vMerge w:val="restart"/>
            <w:vAlign w:val="center"/>
          </w:tcPr>
          <w:p w:rsidR="00FE49FB" w:rsidRPr="00A25843" w:rsidRDefault="00FE49FB" w:rsidP="001E2ECF">
            <w:pPr>
              <w:spacing w:line="370" w:lineRule="atLeast"/>
              <w:ind w:firstLineChars="0" w:firstLine="0"/>
              <w:jc w:val="center"/>
              <w:rPr>
                <w:rFonts w:cs="Times New Roman"/>
              </w:rPr>
            </w:pPr>
            <w:r w:rsidRPr="00A25843">
              <w:rPr>
                <w:rFonts w:cs="Times New Roman"/>
                <w:sz w:val="21"/>
                <w:szCs w:val="21"/>
              </w:rPr>
              <w:t>连续</w:t>
            </w:r>
          </w:p>
        </w:tc>
      </w:tr>
      <w:tr w:rsidR="00FE49FB" w:rsidRPr="00A25843" w:rsidTr="003A34DC">
        <w:trPr>
          <w:jc w:val="center"/>
        </w:trPr>
        <w:tc>
          <w:tcPr>
            <w:tcW w:w="305"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FE49FB" w:rsidRPr="00A25843" w:rsidRDefault="00FE49FB" w:rsidP="001E2ECF">
            <w:pPr>
              <w:spacing w:line="370" w:lineRule="atLeast"/>
              <w:ind w:firstLineChars="0" w:firstLine="0"/>
              <w:jc w:val="center"/>
              <w:rPr>
                <w:rFonts w:cs="Times New Roman"/>
                <w:sz w:val="21"/>
                <w:szCs w:val="21"/>
              </w:rPr>
            </w:pPr>
          </w:p>
        </w:tc>
        <w:tc>
          <w:tcPr>
            <w:tcW w:w="746" w:type="pct"/>
            <w:vAlign w:val="center"/>
          </w:tcPr>
          <w:p w:rsidR="00FE49FB" w:rsidRPr="00A25843" w:rsidRDefault="00FE49FB" w:rsidP="001E2ECF">
            <w:pPr>
              <w:spacing w:line="370" w:lineRule="atLeast"/>
              <w:ind w:firstLineChars="0" w:firstLine="0"/>
              <w:jc w:val="center"/>
              <w:rPr>
                <w:rFonts w:eastAsia="宋体"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934"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643" w:type="pc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cs="Times New Roman"/>
                <w:sz w:val="21"/>
                <w:szCs w:val="21"/>
              </w:rPr>
              <w:t>1.3kg/h</w:t>
            </w:r>
          </w:p>
        </w:tc>
        <w:tc>
          <w:tcPr>
            <w:tcW w:w="521" w:type="pct"/>
            <w:vAlign w:val="center"/>
          </w:tcPr>
          <w:p w:rsidR="00FE49FB" w:rsidRPr="00A25843" w:rsidRDefault="00FE49FB" w:rsidP="001E2ECF">
            <w:pPr>
              <w:spacing w:line="370" w:lineRule="atLeast"/>
              <w:ind w:firstLineChars="0" w:firstLine="0"/>
              <w:jc w:val="center"/>
              <w:rPr>
                <w:rFonts w:cs="Times New Roman"/>
                <w:sz w:val="21"/>
                <w:szCs w:val="21"/>
              </w:rPr>
            </w:pPr>
            <w:r w:rsidRPr="00A25843">
              <w:rPr>
                <w:rFonts w:cs="Times New Roman"/>
                <w:sz w:val="21"/>
                <w:szCs w:val="21"/>
              </w:rPr>
              <w:t>0.024</w:t>
            </w:r>
          </w:p>
        </w:tc>
        <w:tc>
          <w:tcPr>
            <w:tcW w:w="406"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r>
      <w:tr w:rsidR="00FE49FB" w:rsidRPr="00A25843" w:rsidTr="003A34DC">
        <w:trPr>
          <w:jc w:val="center"/>
        </w:trPr>
        <w:tc>
          <w:tcPr>
            <w:tcW w:w="305"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FE49FB" w:rsidRPr="00A25843" w:rsidRDefault="00FE49FB" w:rsidP="001E2ECF">
            <w:pPr>
              <w:spacing w:line="370" w:lineRule="atLeast"/>
              <w:ind w:firstLineChars="0" w:firstLine="0"/>
              <w:jc w:val="center"/>
              <w:rPr>
                <w:rFonts w:cs="Times New Roman"/>
                <w:sz w:val="21"/>
                <w:szCs w:val="21"/>
              </w:rPr>
            </w:pPr>
          </w:p>
        </w:tc>
        <w:tc>
          <w:tcPr>
            <w:tcW w:w="746" w:type="pct"/>
            <w:vAlign w:val="center"/>
          </w:tcPr>
          <w:p w:rsidR="00FE49FB" w:rsidRPr="00A25843" w:rsidRDefault="00FE49FB" w:rsidP="001E2ECF">
            <w:pPr>
              <w:spacing w:line="37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934"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643" w:type="pct"/>
            <w:vAlign w:val="center"/>
          </w:tcPr>
          <w:p w:rsidR="00FE49FB" w:rsidRPr="00A25843" w:rsidRDefault="00FE49FB" w:rsidP="001E2ECF">
            <w:pPr>
              <w:spacing w:line="370" w:lineRule="atLeast"/>
              <w:ind w:firstLineChars="0" w:firstLine="0"/>
              <w:jc w:val="center"/>
              <w:rPr>
                <w:rFonts w:cs="Times New Roman"/>
                <w:sz w:val="21"/>
                <w:szCs w:val="21"/>
              </w:rPr>
            </w:pPr>
            <w:r>
              <w:rPr>
                <w:rFonts w:cs="Times New Roman" w:hint="eastAsia"/>
                <w:sz w:val="21"/>
                <w:szCs w:val="21"/>
              </w:rPr>
              <w:t>15000</w:t>
            </w:r>
            <w:r>
              <w:rPr>
                <w:rFonts w:cs="Times New Roman" w:hint="eastAsia"/>
                <w:sz w:val="21"/>
                <w:szCs w:val="21"/>
              </w:rPr>
              <w:t>（无量纲）</w:t>
            </w:r>
          </w:p>
        </w:tc>
        <w:tc>
          <w:tcPr>
            <w:tcW w:w="521" w:type="pct"/>
            <w:vAlign w:val="center"/>
          </w:tcPr>
          <w:p w:rsidR="00FE49FB" w:rsidRPr="00A25843" w:rsidRDefault="00FE49FB" w:rsidP="001E2ECF">
            <w:pPr>
              <w:spacing w:line="370" w:lineRule="atLeast"/>
              <w:ind w:firstLineChars="0" w:firstLine="0"/>
              <w:jc w:val="center"/>
              <w:rPr>
                <w:rFonts w:cs="Times New Roman"/>
                <w:sz w:val="21"/>
                <w:szCs w:val="21"/>
              </w:rPr>
            </w:pPr>
            <w:r>
              <w:rPr>
                <w:rFonts w:cs="Times New Roman" w:hint="eastAsia"/>
                <w:sz w:val="21"/>
                <w:szCs w:val="21"/>
              </w:rPr>
              <w:t>/</w:t>
            </w:r>
          </w:p>
        </w:tc>
        <w:tc>
          <w:tcPr>
            <w:tcW w:w="406"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FE49FB" w:rsidRPr="00A25843" w:rsidRDefault="00FE49FB"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膨化工序</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颗粒物</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C25E1A">
              <w:rPr>
                <w:rFonts w:cs="Times New Roman" w:hint="eastAsia"/>
                <w:sz w:val="21"/>
                <w:szCs w:val="21"/>
              </w:rPr>
              <w:t>（</w:t>
            </w:r>
            <w:r w:rsidR="00C25E1A">
              <w:rPr>
                <w:rFonts w:cs="Times New Roman" w:hint="eastAsia"/>
                <w:sz w:val="21"/>
                <w:szCs w:val="21"/>
              </w:rPr>
              <w:t>TA05</w:t>
            </w:r>
            <w:r w:rsidR="00C25E1A">
              <w:rPr>
                <w:rFonts w:cs="Times New Roman" w:hint="eastAsia"/>
                <w:sz w:val="21"/>
                <w:szCs w:val="21"/>
              </w:rPr>
              <w:t>）</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0.168</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DA006</w:t>
            </w:r>
          </w:p>
        </w:tc>
        <w:tc>
          <w:tcPr>
            <w:tcW w:w="464" w:type="pct"/>
            <w:vAlign w:val="center"/>
          </w:tcPr>
          <w:p w:rsidR="0094632F" w:rsidRPr="00A25843" w:rsidRDefault="0094632F" w:rsidP="001E2ECF">
            <w:pPr>
              <w:spacing w:line="37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烘干工序</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颗粒物</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C25E1A">
              <w:rPr>
                <w:rFonts w:cs="Times New Roman" w:hint="eastAsia"/>
                <w:sz w:val="21"/>
                <w:szCs w:val="21"/>
              </w:rPr>
              <w:t>（</w:t>
            </w:r>
            <w:r w:rsidR="00C25E1A">
              <w:rPr>
                <w:rFonts w:cs="Times New Roman" w:hint="eastAsia"/>
                <w:sz w:val="21"/>
                <w:szCs w:val="21"/>
              </w:rPr>
              <w:t>TA06</w:t>
            </w:r>
            <w:r w:rsidR="00C25E1A">
              <w:rPr>
                <w:rFonts w:cs="Times New Roman" w:hint="eastAsia"/>
                <w:sz w:val="21"/>
                <w:szCs w:val="21"/>
              </w:rPr>
              <w:t>）</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0.087</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DA007</w:t>
            </w:r>
          </w:p>
        </w:tc>
        <w:tc>
          <w:tcPr>
            <w:tcW w:w="464" w:type="pct"/>
            <w:vAlign w:val="center"/>
          </w:tcPr>
          <w:p w:rsidR="0094632F" w:rsidRPr="00A25843" w:rsidRDefault="0094632F" w:rsidP="001E2ECF">
            <w:pPr>
              <w:spacing w:line="37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冷却工序</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颗粒物</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密闭收集</w:t>
            </w:r>
            <w:r w:rsidRPr="00A25843">
              <w:rPr>
                <w:rFonts w:cs="Times New Roman"/>
                <w:sz w:val="21"/>
                <w:szCs w:val="21"/>
              </w:rPr>
              <w:t>+</w:t>
            </w:r>
            <w:r w:rsidRPr="00A25843">
              <w:rPr>
                <w:rFonts w:cs="Times New Roman"/>
                <w:sz w:val="21"/>
                <w:szCs w:val="21"/>
              </w:rPr>
              <w:t>旋风除尘器</w:t>
            </w:r>
            <w:r w:rsidR="00C25E1A">
              <w:rPr>
                <w:rFonts w:cs="Times New Roman" w:hint="eastAsia"/>
                <w:sz w:val="21"/>
                <w:szCs w:val="21"/>
              </w:rPr>
              <w:t>（</w:t>
            </w:r>
            <w:r w:rsidR="00C25E1A">
              <w:rPr>
                <w:rFonts w:cs="Times New Roman" w:hint="eastAsia"/>
                <w:sz w:val="21"/>
                <w:szCs w:val="21"/>
              </w:rPr>
              <w:t>TA04</w:t>
            </w:r>
            <w:r w:rsidR="00C25E1A">
              <w:rPr>
                <w:rFonts w:cs="Times New Roman" w:hint="eastAsia"/>
                <w:sz w:val="21"/>
                <w:szCs w:val="21"/>
              </w:rPr>
              <w:t>）</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120mg/m³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0.08</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DA004</w:t>
            </w:r>
          </w:p>
        </w:tc>
        <w:tc>
          <w:tcPr>
            <w:tcW w:w="464" w:type="pct"/>
            <w:vAlign w:val="center"/>
          </w:tcPr>
          <w:p w:rsidR="0094632F" w:rsidRPr="00A25843" w:rsidRDefault="0094632F" w:rsidP="001E2ECF">
            <w:pPr>
              <w:spacing w:line="37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锅炉烟气</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颗粒物</w:t>
            </w:r>
          </w:p>
        </w:tc>
        <w:tc>
          <w:tcPr>
            <w:tcW w:w="934" w:type="pct"/>
            <w:vMerge w:val="restar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低氮燃烧及烟气再循环系统</w:t>
            </w:r>
          </w:p>
        </w:tc>
        <w:tc>
          <w:tcPr>
            <w:tcW w:w="643"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5 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0.081</w:t>
            </w:r>
          </w:p>
        </w:tc>
        <w:tc>
          <w:tcPr>
            <w:tcW w:w="406"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DA005</w:t>
            </w:r>
          </w:p>
        </w:tc>
        <w:tc>
          <w:tcPr>
            <w:tcW w:w="464" w:type="pct"/>
            <w:vMerge w:val="restart"/>
            <w:vAlign w:val="center"/>
          </w:tcPr>
          <w:p w:rsidR="0094632F" w:rsidRPr="00A25843" w:rsidRDefault="0094632F" w:rsidP="001E2ECF">
            <w:pPr>
              <w:spacing w:line="370" w:lineRule="atLeast"/>
              <w:ind w:firstLineChars="0" w:firstLine="0"/>
              <w:jc w:val="center"/>
              <w:rPr>
                <w:rFonts w:cs="Times New Roman"/>
              </w:rPr>
            </w:pPr>
            <w:r w:rsidRPr="00A25843">
              <w:rPr>
                <w:rFonts w:cs="Times New Roman"/>
                <w:sz w:val="21"/>
                <w:szCs w:val="21"/>
              </w:rPr>
              <w:t>连续</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1E2ECF">
            <w:pPr>
              <w:spacing w:line="370" w:lineRule="atLeast"/>
              <w:ind w:firstLineChars="0" w:firstLine="0"/>
              <w:jc w:val="center"/>
              <w:rPr>
                <w:rFonts w:cs="Times New Roman"/>
                <w:sz w:val="21"/>
                <w:szCs w:val="21"/>
              </w:rPr>
            </w:pP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93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643"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10 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0.216</w:t>
            </w: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1E2ECF">
            <w:pPr>
              <w:spacing w:line="370" w:lineRule="atLeast"/>
              <w:ind w:firstLineChars="0" w:firstLine="0"/>
              <w:jc w:val="center"/>
              <w:rPr>
                <w:rFonts w:cs="Times New Roman"/>
                <w:sz w:val="21"/>
                <w:szCs w:val="21"/>
              </w:rPr>
            </w:pP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93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643"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30 mg/m³</w:t>
            </w:r>
          </w:p>
        </w:tc>
        <w:tc>
          <w:tcPr>
            <w:tcW w:w="521"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0.729</w:t>
            </w: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lastRenderedPageBreak/>
              <w:t>废水</w:t>
            </w:r>
          </w:p>
        </w:tc>
        <w:tc>
          <w:tcPr>
            <w:tcW w:w="980" w:type="pct"/>
            <w:vAlign w:val="center"/>
          </w:tcPr>
          <w:p w:rsidR="0094632F" w:rsidRPr="00A25843" w:rsidRDefault="000B4592" w:rsidP="001E2ECF">
            <w:pPr>
              <w:snapToGrid w:val="0"/>
              <w:spacing w:line="370" w:lineRule="atLeast"/>
              <w:ind w:firstLineChars="0" w:firstLine="0"/>
              <w:jc w:val="center"/>
              <w:rPr>
                <w:rFonts w:cs="Times New Roman"/>
                <w:snapToGrid w:val="0"/>
                <w:sz w:val="21"/>
                <w:szCs w:val="21"/>
              </w:rPr>
            </w:pPr>
            <w:r>
              <w:rPr>
                <w:rFonts w:cs="Times New Roman" w:hint="eastAsia"/>
                <w:sz w:val="21"/>
                <w:szCs w:val="21"/>
              </w:rPr>
              <w:t>锅炉排污水</w:t>
            </w:r>
          </w:p>
        </w:tc>
        <w:tc>
          <w:tcPr>
            <w:tcW w:w="746" w:type="pct"/>
            <w:vMerge w:val="restar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COD</w:t>
            </w:r>
            <w:r w:rsidRPr="00A25843">
              <w:rPr>
                <w:rFonts w:cs="Times New Roman"/>
                <w:sz w:val="21"/>
                <w:szCs w:val="21"/>
              </w:rPr>
              <w:t>、氨氮、</w:t>
            </w:r>
            <w:r w:rsidRPr="00A25843">
              <w:rPr>
                <w:rFonts w:cs="Times New Roman"/>
                <w:sz w:val="21"/>
                <w:szCs w:val="21"/>
              </w:rPr>
              <w:t>SS</w:t>
            </w:r>
          </w:p>
        </w:tc>
        <w:tc>
          <w:tcPr>
            <w:tcW w:w="934"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沉淀池</w:t>
            </w:r>
          </w:p>
        </w:tc>
        <w:tc>
          <w:tcPr>
            <w:tcW w:w="643"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highlight w:val="yellow"/>
              </w:rPr>
            </w:pPr>
            <w:r w:rsidRPr="00A25843">
              <w:rPr>
                <w:rFonts w:cs="Times New Roman"/>
                <w:snapToGrid w:val="0"/>
                <w:sz w:val="21"/>
                <w:szCs w:val="21"/>
              </w:rPr>
              <w:t>不外排</w:t>
            </w:r>
          </w:p>
        </w:tc>
        <w:tc>
          <w:tcPr>
            <w:tcW w:w="521"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06"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64"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软水制备排水</w:t>
            </w:r>
          </w:p>
        </w:tc>
        <w:tc>
          <w:tcPr>
            <w:tcW w:w="746" w:type="pct"/>
            <w:vMerge/>
            <w:vAlign w:val="center"/>
          </w:tcPr>
          <w:p w:rsidR="0094632F" w:rsidRPr="00A25843" w:rsidRDefault="0094632F" w:rsidP="001E2ECF">
            <w:pPr>
              <w:spacing w:line="370" w:lineRule="atLeast"/>
              <w:ind w:firstLineChars="0" w:firstLine="0"/>
              <w:jc w:val="center"/>
              <w:rPr>
                <w:rFonts w:cs="Times New Roman"/>
                <w:sz w:val="21"/>
                <w:szCs w:val="21"/>
              </w:rPr>
            </w:pPr>
          </w:p>
        </w:tc>
        <w:tc>
          <w:tcPr>
            <w:tcW w:w="93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highlight w:val="yellow"/>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highlight w:val="yellow"/>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z w:val="21"/>
                <w:szCs w:val="21"/>
              </w:rPr>
              <w:t>发酵床冲洗水</w:t>
            </w:r>
          </w:p>
        </w:tc>
        <w:tc>
          <w:tcPr>
            <w:tcW w:w="746" w:type="pct"/>
            <w:vMerge/>
            <w:vAlign w:val="center"/>
          </w:tcPr>
          <w:p w:rsidR="0094632F" w:rsidRPr="00A25843" w:rsidRDefault="0094632F" w:rsidP="001E2ECF">
            <w:pPr>
              <w:spacing w:line="370" w:lineRule="atLeast"/>
              <w:ind w:firstLineChars="0" w:firstLine="0"/>
              <w:jc w:val="center"/>
              <w:rPr>
                <w:rFonts w:cs="Times New Roman"/>
                <w:sz w:val="21"/>
                <w:szCs w:val="21"/>
              </w:rPr>
            </w:pPr>
          </w:p>
        </w:tc>
        <w:tc>
          <w:tcPr>
            <w:tcW w:w="934" w:type="pct"/>
            <w:vAlign w:val="center"/>
          </w:tcPr>
          <w:p w:rsidR="0094632F" w:rsidRPr="00A25843" w:rsidRDefault="00E50FB2" w:rsidP="001E2ECF">
            <w:pPr>
              <w:snapToGrid w:val="0"/>
              <w:spacing w:line="370" w:lineRule="atLeast"/>
              <w:ind w:firstLineChars="0" w:firstLine="0"/>
              <w:jc w:val="center"/>
              <w:rPr>
                <w:rFonts w:cs="Times New Roman"/>
                <w:snapToGrid w:val="0"/>
                <w:sz w:val="21"/>
                <w:szCs w:val="21"/>
              </w:rPr>
            </w:pPr>
            <w:r>
              <w:rPr>
                <w:rFonts w:cs="Times New Roman" w:hint="eastAsia"/>
                <w:snapToGrid w:val="0"/>
                <w:sz w:val="21"/>
                <w:szCs w:val="21"/>
              </w:rPr>
              <w:t>回用于同种产品</w:t>
            </w: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highlight w:val="yellow"/>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highlight w:val="yellow"/>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生活污水</w:t>
            </w:r>
          </w:p>
        </w:tc>
        <w:tc>
          <w:tcPr>
            <w:tcW w:w="746" w:type="pct"/>
            <w:vMerge/>
            <w:vAlign w:val="center"/>
          </w:tcPr>
          <w:p w:rsidR="0094632F" w:rsidRPr="00A25843" w:rsidRDefault="0094632F" w:rsidP="001E2ECF">
            <w:pPr>
              <w:spacing w:line="370" w:lineRule="atLeast"/>
              <w:ind w:firstLineChars="0" w:firstLine="0"/>
              <w:jc w:val="center"/>
              <w:rPr>
                <w:rFonts w:cs="Times New Roman"/>
                <w:sz w:val="21"/>
                <w:szCs w:val="21"/>
              </w:rPr>
            </w:pPr>
          </w:p>
        </w:tc>
        <w:tc>
          <w:tcPr>
            <w:tcW w:w="934"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化粪池</w:t>
            </w: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噪声</w:t>
            </w:r>
          </w:p>
        </w:tc>
        <w:tc>
          <w:tcPr>
            <w:tcW w:w="980"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设备</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bCs/>
                <w:szCs w:val="21"/>
              </w:rPr>
              <w:t>Leq</w:t>
            </w:r>
          </w:p>
        </w:tc>
        <w:tc>
          <w:tcPr>
            <w:tcW w:w="934"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厂房隔声、减振基础等</w:t>
            </w:r>
          </w:p>
        </w:tc>
        <w:tc>
          <w:tcPr>
            <w:tcW w:w="643"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昼间</w:t>
            </w:r>
            <w:r w:rsidRPr="00A25843">
              <w:rPr>
                <w:rFonts w:cs="Times New Roman"/>
                <w:snapToGrid w:val="0"/>
                <w:sz w:val="21"/>
                <w:szCs w:val="21"/>
              </w:rPr>
              <w:t>60dB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夜间</w:t>
            </w:r>
            <w:r w:rsidRPr="00A25843">
              <w:rPr>
                <w:rFonts w:cs="Times New Roman"/>
                <w:snapToGrid w:val="0"/>
                <w:sz w:val="21"/>
                <w:szCs w:val="21"/>
              </w:rPr>
              <w:t>50dB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tc>
        <w:tc>
          <w:tcPr>
            <w:tcW w:w="521"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06"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64"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r>
      <w:tr w:rsidR="0094632F" w:rsidRPr="00A25843" w:rsidTr="003A34DC">
        <w:trPr>
          <w:jc w:val="center"/>
        </w:trPr>
        <w:tc>
          <w:tcPr>
            <w:tcW w:w="305"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固废</w:t>
            </w:r>
          </w:p>
        </w:tc>
        <w:tc>
          <w:tcPr>
            <w:tcW w:w="980"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一般固废</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投料工序：废包装物</w:t>
            </w:r>
          </w:p>
        </w:tc>
        <w:tc>
          <w:tcPr>
            <w:tcW w:w="934" w:type="pct"/>
            <w:vMerge w:val="restar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送垃圾处理厂处理</w:t>
            </w:r>
          </w:p>
        </w:tc>
        <w:tc>
          <w:tcPr>
            <w:tcW w:w="643"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不外排</w:t>
            </w:r>
          </w:p>
        </w:tc>
        <w:tc>
          <w:tcPr>
            <w:tcW w:w="521"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06"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c>
          <w:tcPr>
            <w:tcW w:w="464" w:type="pct"/>
            <w:vMerge w:val="restar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w:t>
            </w: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清筛装置：杂质</w:t>
            </w:r>
          </w:p>
        </w:tc>
        <w:tc>
          <w:tcPr>
            <w:tcW w:w="934" w:type="pct"/>
            <w:vMerge/>
            <w:vAlign w:val="center"/>
          </w:tcPr>
          <w:p w:rsidR="0094632F" w:rsidRPr="00A25843" w:rsidRDefault="0094632F" w:rsidP="001E2ECF">
            <w:pPr>
              <w:spacing w:line="370" w:lineRule="atLeast"/>
              <w:ind w:firstLineChars="0" w:firstLine="0"/>
              <w:jc w:val="center"/>
              <w:rPr>
                <w:rFonts w:cs="Times New Roman"/>
                <w:sz w:val="21"/>
                <w:szCs w:val="21"/>
              </w:rPr>
            </w:pP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废气处理装置：粉尘</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回用于生产</w:t>
            </w: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沉淀池产生的沉渣</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外售做建材</w:t>
            </w: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r w:rsidR="0094632F" w:rsidRPr="00A25843" w:rsidTr="003A34DC">
        <w:trPr>
          <w:jc w:val="center"/>
        </w:trPr>
        <w:tc>
          <w:tcPr>
            <w:tcW w:w="305"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980" w:type="pct"/>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r w:rsidRPr="00A25843">
              <w:rPr>
                <w:rFonts w:cs="Times New Roman"/>
                <w:snapToGrid w:val="0"/>
                <w:sz w:val="21"/>
                <w:szCs w:val="21"/>
              </w:rPr>
              <w:t>生活垃圾</w:t>
            </w:r>
          </w:p>
        </w:tc>
        <w:tc>
          <w:tcPr>
            <w:tcW w:w="746"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生活垃圾</w:t>
            </w:r>
          </w:p>
        </w:tc>
        <w:tc>
          <w:tcPr>
            <w:tcW w:w="934" w:type="pct"/>
            <w:vAlign w:val="center"/>
          </w:tcPr>
          <w:p w:rsidR="0094632F" w:rsidRPr="00A25843" w:rsidRDefault="0094632F" w:rsidP="001E2ECF">
            <w:pPr>
              <w:spacing w:line="370" w:lineRule="atLeast"/>
              <w:ind w:firstLineChars="0" w:firstLine="0"/>
              <w:jc w:val="center"/>
              <w:rPr>
                <w:rFonts w:cs="Times New Roman"/>
                <w:sz w:val="21"/>
                <w:szCs w:val="21"/>
              </w:rPr>
            </w:pPr>
            <w:r w:rsidRPr="00A25843">
              <w:rPr>
                <w:rFonts w:cs="Times New Roman"/>
                <w:sz w:val="21"/>
                <w:szCs w:val="21"/>
              </w:rPr>
              <w:t>环卫部门统一清运</w:t>
            </w:r>
          </w:p>
        </w:tc>
        <w:tc>
          <w:tcPr>
            <w:tcW w:w="643"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521"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06"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c>
          <w:tcPr>
            <w:tcW w:w="464" w:type="pct"/>
            <w:vMerge/>
            <w:vAlign w:val="center"/>
          </w:tcPr>
          <w:p w:rsidR="0094632F" w:rsidRPr="00A25843" w:rsidRDefault="0094632F" w:rsidP="001E2ECF">
            <w:pPr>
              <w:snapToGrid w:val="0"/>
              <w:spacing w:line="370" w:lineRule="atLeast"/>
              <w:ind w:firstLineChars="0" w:firstLine="0"/>
              <w:jc w:val="center"/>
              <w:rPr>
                <w:rFonts w:cs="Times New Roman"/>
                <w:snapToGrid w:val="0"/>
                <w:sz w:val="21"/>
                <w:szCs w:val="21"/>
              </w:rPr>
            </w:pPr>
          </w:p>
        </w:tc>
      </w:tr>
    </w:tbl>
    <w:p w:rsidR="00357BE7" w:rsidRPr="00A25843" w:rsidRDefault="00357BE7">
      <w:pPr>
        <w:snapToGrid w:val="0"/>
        <w:spacing w:line="360" w:lineRule="auto"/>
        <w:ind w:firstLine="480"/>
        <w:rPr>
          <w:rFonts w:cs="Times New Roman"/>
        </w:rPr>
        <w:sectPr w:rsidR="00357BE7" w:rsidRPr="00A25843">
          <w:pgSz w:w="16839" w:h="11907" w:orient="landscape"/>
          <w:pgMar w:top="1588" w:right="1418" w:bottom="1588" w:left="1418" w:header="851" w:footer="992" w:gutter="0"/>
          <w:cols w:space="720"/>
          <w:docGrid w:linePitch="312"/>
        </w:sectPr>
      </w:pPr>
    </w:p>
    <w:p w:rsidR="00357BE7" w:rsidRPr="00A25843" w:rsidRDefault="003B14C1">
      <w:pPr>
        <w:pStyle w:val="20"/>
        <w:spacing w:before="120"/>
        <w:rPr>
          <w:rFonts w:eastAsiaTheme="minorEastAsia" w:cs="Times New Roman"/>
        </w:rPr>
      </w:pPr>
      <w:bookmarkStart w:id="408" w:name="_Toc529371436"/>
      <w:bookmarkStart w:id="409" w:name="_Toc4155494"/>
      <w:bookmarkStart w:id="410" w:name="_Toc36626768"/>
      <w:r w:rsidRPr="00A25843">
        <w:rPr>
          <w:rFonts w:eastAsiaTheme="minorEastAsia" w:cs="Times New Roman"/>
        </w:rPr>
        <w:lastRenderedPageBreak/>
        <w:t>8.5</w:t>
      </w:r>
      <w:r w:rsidRPr="00A25843">
        <w:rPr>
          <w:rFonts w:eastAsiaTheme="minorEastAsia" w:cs="Times New Roman"/>
        </w:rPr>
        <w:t>环境保护</w:t>
      </w:r>
      <w:r w:rsidRPr="00A25843">
        <w:rPr>
          <w:rFonts w:eastAsiaTheme="minorEastAsia" w:cs="Times New Roman"/>
        </w:rPr>
        <w:t>“</w:t>
      </w:r>
      <w:r w:rsidRPr="00A25843">
        <w:rPr>
          <w:rFonts w:eastAsiaTheme="minorEastAsia" w:cs="Times New Roman"/>
        </w:rPr>
        <w:t>三同时</w:t>
      </w:r>
      <w:r w:rsidRPr="00A25843">
        <w:rPr>
          <w:rFonts w:eastAsiaTheme="minorEastAsia" w:cs="Times New Roman"/>
        </w:rPr>
        <w:t>”</w:t>
      </w:r>
      <w:r w:rsidRPr="00A25843">
        <w:rPr>
          <w:rFonts w:eastAsiaTheme="minorEastAsia" w:cs="Times New Roman"/>
        </w:rPr>
        <w:t>验收</w:t>
      </w:r>
      <w:bookmarkEnd w:id="408"/>
      <w:bookmarkEnd w:id="409"/>
      <w:bookmarkEnd w:id="410"/>
    </w:p>
    <w:p w:rsidR="00C71BC6" w:rsidRPr="00C71BC6" w:rsidRDefault="00C71BC6" w:rsidP="00C71BC6">
      <w:pPr>
        <w:adjustRightInd w:val="0"/>
        <w:snapToGrid w:val="0"/>
        <w:spacing w:line="480" w:lineRule="atLeast"/>
        <w:ind w:firstLine="480"/>
        <w:rPr>
          <w:rFonts w:eastAsia="宋体" w:cs="Times New Roman"/>
        </w:rPr>
      </w:pPr>
      <w:r w:rsidRPr="00C71BC6">
        <w:rPr>
          <w:rFonts w:eastAsia="宋体" w:hAnsi="宋体" w:cs="Times New Roman"/>
        </w:rPr>
        <w:t>根据建设项目环境管理条例有关规定，环境污染治理设施必须与主体工程同时设计，同时施工，同时投产使用，在工程完成后，应对环境保护设施进行单独验收，验收内容见</w:t>
      </w:r>
      <w:r>
        <w:rPr>
          <w:rFonts w:eastAsia="宋体" w:cs="Times New Roman" w:hint="eastAsia"/>
        </w:rPr>
        <w:t>“</w:t>
      </w:r>
      <w:r w:rsidRPr="00C71BC6">
        <w:rPr>
          <w:rFonts w:eastAsia="宋体" w:hAnsi="宋体" w:cs="Times New Roman"/>
        </w:rPr>
        <w:t>三同时</w:t>
      </w:r>
      <w:r>
        <w:rPr>
          <w:rFonts w:eastAsia="宋体" w:cs="Times New Roman" w:hint="eastAsia"/>
        </w:rPr>
        <w:t>”</w:t>
      </w:r>
      <w:r w:rsidRPr="00C71BC6">
        <w:rPr>
          <w:rFonts w:eastAsia="宋体" w:hAnsi="宋体" w:cs="Times New Roman"/>
        </w:rPr>
        <w:t>验收一览表</w:t>
      </w:r>
      <w:r>
        <w:rPr>
          <w:rFonts w:eastAsia="宋体" w:hAnsi="宋体" w:cs="Times New Roman" w:hint="eastAsia"/>
        </w:rPr>
        <w:t>8.5-1</w:t>
      </w:r>
      <w:r w:rsidRPr="00C71BC6">
        <w:rPr>
          <w:rFonts w:eastAsia="宋体" w:hAnsi="宋体" w:cs="Times New Roman"/>
        </w:rPr>
        <w:t>。</w:t>
      </w:r>
    </w:p>
    <w:p w:rsidR="00C71BC6" w:rsidRPr="00C71BC6" w:rsidRDefault="00BF4202" w:rsidP="00C71BC6">
      <w:pPr>
        <w:pStyle w:val="24"/>
        <w:spacing w:after="0" w:line="520" w:lineRule="atLeast"/>
        <w:ind w:leftChars="0" w:left="0" w:firstLine="480"/>
        <w:rPr>
          <w:rFonts w:eastAsia="宋体" w:cs="Times New Roman"/>
          <w:color w:val="000000"/>
          <w:szCs w:val="24"/>
        </w:rPr>
      </w:pPr>
      <w:r w:rsidRPr="008919A5">
        <w:rPr>
          <w:rFonts w:cs="Times New Roman" w:hint="eastAsia"/>
        </w:rPr>
        <w:t>拟</w:t>
      </w:r>
      <w:r w:rsidRPr="00A25843">
        <w:rPr>
          <w:rFonts w:cs="Times New Roman"/>
        </w:rPr>
        <w:t>建</w:t>
      </w:r>
      <w:r w:rsidR="00C71BC6" w:rsidRPr="00C71BC6">
        <w:rPr>
          <w:rFonts w:eastAsia="宋体" w:hAnsi="宋体" w:cs="Times New Roman"/>
          <w:color w:val="000000"/>
          <w:szCs w:val="24"/>
        </w:rPr>
        <w:t>项目竣工后，建设单位应当按照《建设项目竣工环境保护验收暂行办法》（国环规环评〔</w:t>
      </w:r>
      <w:r w:rsidR="00C71BC6" w:rsidRPr="00C71BC6">
        <w:rPr>
          <w:rFonts w:eastAsia="宋体" w:cs="Times New Roman"/>
          <w:color w:val="000000"/>
          <w:szCs w:val="24"/>
        </w:rPr>
        <w:t>2017</w:t>
      </w:r>
      <w:r w:rsidR="00C71BC6" w:rsidRPr="00C71BC6">
        <w:rPr>
          <w:rFonts w:eastAsia="宋体" w:hAnsi="宋体" w:cs="Times New Roman"/>
          <w:color w:val="000000"/>
          <w:szCs w:val="24"/>
        </w:rPr>
        <w:t>〕</w:t>
      </w:r>
      <w:r w:rsidR="00C71BC6" w:rsidRPr="00C71BC6">
        <w:rPr>
          <w:rFonts w:eastAsia="宋体" w:cs="Times New Roman"/>
          <w:color w:val="000000"/>
          <w:szCs w:val="24"/>
        </w:rPr>
        <w:t>4</w:t>
      </w:r>
      <w:r w:rsidR="00C71BC6" w:rsidRPr="00C71BC6">
        <w:rPr>
          <w:rFonts w:eastAsia="宋体" w:hAnsi="宋体" w:cs="Times New Roman"/>
          <w:color w:val="000000"/>
          <w:szCs w:val="24"/>
        </w:rPr>
        <w:t>号）要求开展验收，验收报告编制完成后</w:t>
      </w:r>
      <w:r w:rsidR="00C71BC6" w:rsidRPr="00C71BC6">
        <w:rPr>
          <w:rFonts w:eastAsia="宋体" w:cs="Times New Roman"/>
          <w:color w:val="000000"/>
          <w:szCs w:val="24"/>
        </w:rPr>
        <w:t>5</w:t>
      </w:r>
      <w:r w:rsidR="00C71BC6" w:rsidRPr="00C71BC6">
        <w:rPr>
          <w:rFonts w:eastAsia="宋体" w:hAnsi="宋体" w:cs="Times New Roman"/>
          <w:color w:val="000000"/>
          <w:szCs w:val="24"/>
        </w:rPr>
        <w:t>个工作日内，公开验收报告，公示的期限不得少于</w:t>
      </w:r>
      <w:r w:rsidR="00C71BC6" w:rsidRPr="00C71BC6">
        <w:rPr>
          <w:rFonts w:eastAsia="宋体" w:cs="Times New Roman"/>
          <w:color w:val="000000"/>
          <w:szCs w:val="24"/>
        </w:rPr>
        <w:t>20</w:t>
      </w:r>
      <w:r w:rsidR="00C71BC6" w:rsidRPr="00C71BC6">
        <w:rPr>
          <w:rFonts w:eastAsia="宋体" w:hAnsi="宋体" w:cs="Times New Roman"/>
          <w:color w:val="000000"/>
          <w:szCs w:val="24"/>
        </w:rPr>
        <w:t>个工作日，验收报告公示期满后</w:t>
      </w:r>
      <w:r w:rsidR="00C71BC6" w:rsidRPr="00C71BC6">
        <w:rPr>
          <w:rFonts w:eastAsia="宋体" w:cs="Times New Roman"/>
          <w:color w:val="000000"/>
          <w:szCs w:val="24"/>
        </w:rPr>
        <w:t>5</w:t>
      </w:r>
      <w:r w:rsidR="00C71BC6" w:rsidRPr="00C71BC6">
        <w:rPr>
          <w:rFonts w:eastAsia="宋体" w:hAnsi="宋体" w:cs="Times New Roman"/>
          <w:color w:val="000000"/>
          <w:szCs w:val="24"/>
        </w:rPr>
        <w:t>个工作日内，建设单位应当登录全国建设项目竣工环境保护验收信息平台，填报建设项目基本信息、环境保护设施验收情况等相关信息。</w:t>
      </w:r>
    </w:p>
    <w:p w:rsidR="00C71BC6" w:rsidRPr="00C71BC6" w:rsidRDefault="00C71BC6" w:rsidP="00C71BC6">
      <w:pPr>
        <w:snapToGrid w:val="0"/>
        <w:spacing w:line="480" w:lineRule="atLeast"/>
        <w:ind w:firstLine="480"/>
        <w:rPr>
          <w:rFonts w:eastAsia="宋体" w:cs="Times New Roman"/>
          <w:color w:val="000000"/>
        </w:rPr>
      </w:pPr>
      <w:r w:rsidRPr="00C71BC6">
        <w:rPr>
          <w:rFonts w:eastAsia="宋体" w:hAnsi="宋体" w:cs="Times New Roman"/>
          <w:color w:val="000000"/>
        </w:rPr>
        <w:t>本次环评要求建设单位严格按照上述环境管理中各项法律法规的规定认真履行法律义务，把环保验收工作真正落到实处，杜绝违规行为的发生。</w:t>
      </w: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480" w:lineRule="atLeast"/>
        <w:ind w:firstLine="480"/>
        <w:rPr>
          <w:rFonts w:cs="Times New Roman"/>
          <w:szCs w:val="24"/>
        </w:rPr>
      </w:pPr>
    </w:p>
    <w:p w:rsidR="00357BE7" w:rsidRPr="00A25843" w:rsidRDefault="00357BE7">
      <w:pPr>
        <w:snapToGrid w:val="0"/>
        <w:spacing w:line="360" w:lineRule="auto"/>
        <w:ind w:firstLine="480"/>
        <w:rPr>
          <w:rFonts w:cs="Times New Roman"/>
          <w:szCs w:val="24"/>
        </w:rPr>
      </w:pPr>
    </w:p>
    <w:p w:rsidR="00357BE7" w:rsidRPr="00A25843" w:rsidRDefault="00357BE7">
      <w:pPr>
        <w:snapToGrid w:val="0"/>
        <w:spacing w:line="360" w:lineRule="auto"/>
        <w:ind w:firstLine="480"/>
        <w:rPr>
          <w:rFonts w:cs="Times New Roman"/>
          <w:szCs w:val="24"/>
        </w:rPr>
      </w:pPr>
    </w:p>
    <w:p w:rsidR="00357BE7" w:rsidRPr="00A25843" w:rsidRDefault="00357BE7">
      <w:pPr>
        <w:snapToGrid w:val="0"/>
        <w:spacing w:line="360" w:lineRule="auto"/>
        <w:ind w:firstLine="480"/>
        <w:rPr>
          <w:rFonts w:cs="Times New Roman"/>
          <w:szCs w:val="24"/>
        </w:rPr>
      </w:pPr>
    </w:p>
    <w:p w:rsidR="00357BE7" w:rsidRPr="00A25843" w:rsidRDefault="00357BE7">
      <w:pPr>
        <w:snapToGrid w:val="0"/>
        <w:spacing w:line="360" w:lineRule="auto"/>
        <w:ind w:firstLine="480"/>
        <w:rPr>
          <w:rFonts w:cs="Times New Roman"/>
          <w:szCs w:val="24"/>
        </w:rPr>
        <w:sectPr w:rsidR="00357BE7" w:rsidRPr="00A25843">
          <w:pgSz w:w="11907" w:h="16839"/>
          <w:pgMar w:top="1418" w:right="1588" w:bottom="1418" w:left="1588" w:header="851" w:footer="992" w:gutter="0"/>
          <w:cols w:space="720"/>
          <w:docGrid w:linePitch="312"/>
        </w:sectPr>
      </w:pPr>
    </w:p>
    <w:p w:rsidR="00357BE7" w:rsidRPr="00A25843" w:rsidRDefault="003B14C1">
      <w:pPr>
        <w:pStyle w:val="af8"/>
        <w:adjustRightInd w:val="0"/>
        <w:snapToGrid w:val="0"/>
        <w:jc w:val="center"/>
        <w:rPr>
          <w:rFonts w:ascii="Times New Roman" w:hAnsi="Times New Roman" w:cs="Times New Roman"/>
        </w:rPr>
      </w:pPr>
      <w:r w:rsidRPr="00A25843">
        <w:rPr>
          <w:rFonts w:ascii="Times New Roman" w:hAnsi="Times New Roman" w:cs="Times New Roman"/>
          <w:b/>
          <w:sz w:val="24"/>
          <w:szCs w:val="24"/>
        </w:rPr>
        <w:lastRenderedPageBreak/>
        <w:t>表</w:t>
      </w:r>
      <w:r w:rsidRPr="00A25843">
        <w:rPr>
          <w:rFonts w:ascii="Times New Roman" w:hAnsi="Times New Roman" w:cs="Times New Roman"/>
          <w:b/>
          <w:sz w:val="24"/>
          <w:szCs w:val="24"/>
        </w:rPr>
        <w:t xml:space="preserve">8.5-1   </w:t>
      </w:r>
      <w:r w:rsidRPr="00A25843">
        <w:rPr>
          <w:rFonts w:ascii="Times New Roman" w:hAnsi="Times New Roman" w:cs="Times New Roman"/>
          <w:b/>
          <w:sz w:val="24"/>
          <w:szCs w:val="24"/>
        </w:rPr>
        <w:t>项目环保设施</w:t>
      </w:r>
      <w:r w:rsidRPr="00A25843">
        <w:rPr>
          <w:rFonts w:ascii="Times New Roman" w:hAnsi="Times New Roman" w:cs="Times New Roman"/>
          <w:b/>
          <w:sz w:val="24"/>
          <w:szCs w:val="24"/>
        </w:rPr>
        <w:t>“</w:t>
      </w:r>
      <w:r w:rsidRPr="00A25843">
        <w:rPr>
          <w:rFonts w:ascii="Times New Roman" w:hAnsi="Times New Roman" w:cs="Times New Roman"/>
          <w:b/>
          <w:sz w:val="24"/>
          <w:szCs w:val="24"/>
        </w:rPr>
        <w:t>三同时</w:t>
      </w:r>
      <w:r w:rsidRPr="00A25843">
        <w:rPr>
          <w:rFonts w:ascii="Times New Roman" w:hAnsi="Times New Roman" w:cs="Times New Roman"/>
          <w:b/>
          <w:sz w:val="24"/>
          <w:szCs w:val="24"/>
        </w:rPr>
        <w:t>”</w:t>
      </w:r>
      <w:r w:rsidRPr="00A25843">
        <w:rPr>
          <w:rFonts w:ascii="Times New Roman" w:hAnsi="Times New Roman" w:cs="Times New Roman"/>
          <w:b/>
          <w:sz w:val="24"/>
          <w:szCs w:val="24"/>
        </w:rPr>
        <w:t>验收一览表</w:t>
      </w:r>
    </w:p>
    <w:tbl>
      <w:tblPr>
        <w:tblW w:w="5000" w:type="pct"/>
        <w:jc w:val="center"/>
        <w:tblBorders>
          <w:top w:val="single" w:sz="2" w:space="0" w:color="auto"/>
          <w:bottom w:val="single" w:sz="2" w:space="0" w:color="auto"/>
          <w:insideH w:val="single" w:sz="2" w:space="0" w:color="auto"/>
          <w:insideV w:val="single" w:sz="2" w:space="0" w:color="auto"/>
        </w:tblBorders>
        <w:tblLook w:val="04A0"/>
      </w:tblPr>
      <w:tblGrid>
        <w:gridCol w:w="688"/>
        <w:gridCol w:w="1829"/>
        <w:gridCol w:w="992"/>
        <w:gridCol w:w="2977"/>
        <w:gridCol w:w="9"/>
        <w:gridCol w:w="1553"/>
        <w:gridCol w:w="2559"/>
        <w:gridCol w:w="3612"/>
      </w:tblGrid>
      <w:tr w:rsidR="003A34DC" w:rsidRPr="00A25843" w:rsidTr="003A34DC">
        <w:trPr>
          <w:jc w:val="center"/>
        </w:trPr>
        <w:tc>
          <w:tcPr>
            <w:tcW w:w="242"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类别</w:t>
            </w:r>
          </w:p>
        </w:tc>
        <w:tc>
          <w:tcPr>
            <w:tcW w:w="643" w:type="pct"/>
            <w:tcBorders>
              <w:right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污染物排放源</w:t>
            </w:r>
          </w:p>
        </w:tc>
        <w:tc>
          <w:tcPr>
            <w:tcW w:w="349" w:type="pct"/>
            <w:tcBorders>
              <w:left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污染物</w:t>
            </w:r>
          </w:p>
        </w:tc>
        <w:tc>
          <w:tcPr>
            <w:tcW w:w="1596" w:type="pct"/>
            <w:gridSpan w:val="3"/>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主要设施</w:t>
            </w:r>
            <w:r w:rsidRPr="00A25843">
              <w:rPr>
                <w:rFonts w:cs="Times New Roman"/>
                <w:snapToGrid w:val="0"/>
                <w:sz w:val="21"/>
                <w:szCs w:val="21"/>
              </w:rPr>
              <w:t>/</w:t>
            </w:r>
            <w:r w:rsidRPr="00A25843">
              <w:rPr>
                <w:rFonts w:cs="Times New Roman"/>
                <w:snapToGrid w:val="0"/>
                <w:sz w:val="21"/>
                <w:szCs w:val="21"/>
              </w:rPr>
              <w:t>措施</w:t>
            </w:r>
          </w:p>
        </w:tc>
        <w:tc>
          <w:tcPr>
            <w:tcW w:w="90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治理效果</w:t>
            </w:r>
          </w:p>
        </w:tc>
        <w:tc>
          <w:tcPr>
            <w:tcW w:w="127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验收标准</w:t>
            </w:r>
          </w:p>
        </w:tc>
      </w:tr>
      <w:tr w:rsidR="003A34DC" w:rsidRPr="00A25843" w:rsidTr="003A34DC">
        <w:trPr>
          <w:jc w:val="center"/>
        </w:trPr>
        <w:tc>
          <w:tcPr>
            <w:tcW w:w="242"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废气</w:t>
            </w:r>
          </w:p>
        </w:tc>
        <w:tc>
          <w:tcPr>
            <w:tcW w:w="643" w:type="pct"/>
            <w:tcBorders>
              <w:right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投料工序</w:t>
            </w:r>
          </w:p>
        </w:tc>
        <w:tc>
          <w:tcPr>
            <w:tcW w:w="3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righ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集气罩</w:t>
            </w:r>
            <w:r w:rsidRPr="00A25843">
              <w:rPr>
                <w:rFonts w:cs="Times New Roman"/>
                <w:snapToGrid w:val="0"/>
                <w:sz w:val="21"/>
                <w:szCs w:val="21"/>
              </w:rPr>
              <w:t>+</w:t>
            </w:r>
            <w:r w:rsidRPr="00A25843">
              <w:rPr>
                <w:rFonts w:cs="Times New Roman"/>
                <w:sz w:val="21"/>
                <w:szCs w:val="21"/>
              </w:rPr>
              <w:t>脉冲式布袋除尘器</w:t>
            </w:r>
            <w:r w:rsidR="00956639">
              <w:rPr>
                <w:rFonts w:cs="Times New Roman" w:hint="eastAsia"/>
                <w:sz w:val="21"/>
                <w:szCs w:val="21"/>
              </w:rPr>
              <w:t>（</w:t>
            </w:r>
            <w:r w:rsidR="00956639">
              <w:rPr>
                <w:rFonts w:cs="Times New Roman" w:hint="eastAsia"/>
                <w:sz w:val="21"/>
                <w:szCs w:val="21"/>
              </w:rPr>
              <w:t>TA01</w:t>
            </w:r>
            <w:r w:rsidR="00956639">
              <w:rPr>
                <w:rFonts w:cs="Times New Roman" w:hint="eastAsia"/>
                <w:sz w:val="21"/>
                <w:szCs w:val="21"/>
              </w:rPr>
              <w:t>）</w:t>
            </w:r>
          </w:p>
        </w:tc>
        <w:tc>
          <w:tcPr>
            <w:tcW w:w="549" w:type="pct"/>
            <w:gridSpan w:val="2"/>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sidR="00956639">
              <w:rPr>
                <w:rFonts w:cs="Times New Roman" w:hint="eastAsia"/>
                <w:snapToGrid w:val="0"/>
                <w:sz w:val="21"/>
                <w:szCs w:val="21"/>
              </w:rPr>
              <w:t>（</w:t>
            </w:r>
            <w:r w:rsidR="00956639">
              <w:rPr>
                <w:rFonts w:cs="Times New Roman" w:hint="eastAsia"/>
                <w:snapToGrid w:val="0"/>
                <w:sz w:val="21"/>
                <w:szCs w:val="21"/>
              </w:rPr>
              <w:t>DA001</w:t>
            </w:r>
            <w:r w:rsidR="00956639">
              <w:rPr>
                <w:rFonts w:cs="Times New Roman" w:hint="eastAsia"/>
                <w:snapToGrid w:val="0"/>
                <w:sz w:val="21"/>
                <w:szCs w:val="21"/>
              </w:rPr>
              <w:t>）</w:t>
            </w:r>
          </w:p>
        </w:tc>
        <w:tc>
          <w:tcPr>
            <w:tcW w:w="900" w:type="pct"/>
            <w:vMerge w:val="restart"/>
            <w:shd w:val="clear" w:color="auto" w:fill="auto"/>
            <w:vAlign w:val="center"/>
          </w:tcPr>
          <w:p w:rsidR="003A34DC" w:rsidRPr="00A25843" w:rsidRDefault="003A34DC" w:rsidP="003324F1">
            <w:pPr>
              <w:spacing w:line="360" w:lineRule="atLeast"/>
              <w:ind w:firstLineChars="0" w:firstLine="0"/>
              <w:jc w:val="center"/>
              <w:rPr>
                <w:rFonts w:cs="Times New Roman"/>
                <w:color w:val="000000"/>
                <w:sz w:val="21"/>
                <w:szCs w:val="21"/>
              </w:rPr>
            </w:pPr>
            <w:r w:rsidRPr="00A25843">
              <w:rPr>
                <w:rFonts w:cs="Times New Roman"/>
                <w:color w:val="000000"/>
                <w:sz w:val="21"/>
                <w:szCs w:val="21"/>
              </w:rPr>
              <w:t>颗粒物：</w:t>
            </w:r>
          </w:p>
          <w:p w:rsidR="003A34DC" w:rsidRPr="00A25843" w:rsidRDefault="003A34DC" w:rsidP="003324F1">
            <w:pPr>
              <w:spacing w:line="360" w:lineRule="atLeast"/>
              <w:ind w:firstLineChars="0" w:firstLine="0"/>
              <w:jc w:val="center"/>
              <w:rPr>
                <w:rFonts w:cs="Times New Roman"/>
                <w:color w:val="000000"/>
                <w:sz w:val="21"/>
              </w:rPr>
            </w:pPr>
            <w:r w:rsidRPr="00A25843">
              <w:rPr>
                <w:rFonts w:cs="Times New Roman"/>
                <w:color w:val="000000"/>
                <w:sz w:val="21"/>
              </w:rPr>
              <w:t>最高允许排放浓度：</w:t>
            </w:r>
            <w:r w:rsidRPr="00A25843">
              <w:rPr>
                <w:rFonts w:cs="Times New Roman"/>
                <w:color w:val="000000"/>
                <w:sz w:val="21"/>
              </w:rPr>
              <w:t>120mg/m</w:t>
            </w:r>
            <w:r w:rsidRPr="00A25843">
              <w:rPr>
                <w:rFonts w:cs="Times New Roman"/>
                <w:color w:val="000000"/>
                <w:sz w:val="21"/>
                <w:vertAlign w:val="superscript"/>
              </w:rPr>
              <w:t>3</w:t>
            </w:r>
          </w:p>
          <w:p w:rsidR="003A34DC" w:rsidRPr="00A25843" w:rsidRDefault="003A34DC" w:rsidP="003324F1">
            <w:pPr>
              <w:spacing w:line="360" w:lineRule="atLeast"/>
              <w:ind w:firstLineChars="0" w:firstLine="0"/>
              <w:jc w:val="center"/>
              <w:rPr>
                <w:rFonts w:cs="Times New Roman"/>
                <w:color w:val="000000"/>
                <w:sz w:val="21"/>
              </w:rPr>
            </w:pPr>
            <w:r w:rsidRPr="00A25843">
              <w:rPr>
                <w:rFonts w:cs="Times New Roman"/>
                <w:color w:val="000000"/>
                <w:sz w:val="21"/>
              </w:rPr>
              <w:t>最高允许排放速率：</w:t>
            </w:r>
            <w:r w:rsidRPr="00A25843">
              <w:rPr>
                <w:rFonts w:cs="Times New Roman"/>
                <w:color w:val="000000"/>
                <w:sz w:val="21"/>
              </w:rPr>
              <w:t>23kg/h</w:t>
            </w:r>
          </w:p>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color w:val="000000"/>
                <w:sz w:val="21"/>
              </w:rPr>
              <w:t>排气筒高度：</w:t>
            </w:r>
            <w:r w:rsidRPr="00A25843">
              <w:rPr>
                <w:rFonts w:cs="Times New Roman"/>
                <w:color w:val="000000"/>
                <w:sz w:val="21"/>
              </w:rPr>
              <w:t>30m</w:t>
            </w:r>
          </w:p>
        </w:tc>
        <w:tc>
          <w:tcPr>
            <w:tcW w:w="1270"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《大气污染物综合排放标准》（</w:t>
            </w:r>
            <w:r w:rsidRPr="00A25843">
              <w:rPr>
                <w:rFonts w:cs="Times New Roman"/>
                <w:sz w:val="21"/>
                <w:szCs w:val="21"/>
              </w:rPr>
              <w:t>GB16297-1996</w:t>
            </w:r>
            <w:r w:rsidRPr="00A25843">
              <w:rPr>
                <w:rFonts w:cs="Times New Roman"/>
                <w:sz w:val="21"/>
                <w:szCs w:val="21"/>
              </w:rPr>
              <w:t>）表</w:t>
            </w:r>
            <w:r w:rsidRPr="00A25843">
              <w:rPr>
                <w:rFonts w:cs="Times New Roman"/>
                <w:sz w:val="21"/>
                <w:szCs w:val="21"/>
              </w:rPr>
              <w:t>2</w:t>
            </w:r>
            <w:r w:rsidRPr="00A25843">
              <w:rPr>
                <w:rFonts w:cs="Times New Roman"/>
                <w:sz w:val="21"/>
                <w:szCs w:val="21"/>
              </w:rPr>
              <w:t>中二级标准及修改单要求</w:t>
            </w: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tcBorders>
              <w:right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一次粉碎工序</w:t>
            </w:r>
          </w:p>
        </w:tc>
        <w:tc>
          <w:tcPr>
            <w:tcW w:w="3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righ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脉冲式布袋除尘器</w:t>
            </w:r>
            <w:r w:rsidR="00956639">
              <w:rPr>
                <w:rFonts w:cs="Times New Roman" w:hint="eastAsia"/>
                <w:sz w:val="21"/>
                <w:szCs w:val="21"/>
              </w:rPr>
              <w:t>（</w:t>
            </w:r>
            <w:r w:rsidR="00956639">
              <w:rPr>
                <w:rFonts w:cs="Times New Roman" w:hint="eastAsia"/>
                <w:sz w:val="21"/>
                <w:szCs w:val="21"/>
              </w:rPr>
              <w:t>TA02</w:t>
            </w:r>
            <w:r w:rsidR="00956639">
              <w:rPr>
                <w:rFonts w:cs="Times New Roman" w:hint="eastAsia"/>
                <w:sz w:val="21"/>
                <w:szCs w:val="21"/>
              </w:rPr>
              <w:t>）</w:t>
            </w:r>
          </w:p>
        </w:tc>
        <w:tc>
          <w:tcPr>
            <w:tcW w:w="549" w:type="pct"/>
            <w:gridSpan w:val="2"/>
            <w:tcBorders>
              <w:lef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sidR="00956639">
              <w:rPr>
                <w:rFonts w:cs="Times New Roman" w:hint="eastAsia"/>
                <w:snapToGrid w:val="0"/>
                <w:sz w:val="21"/>
                <w:szCs w:val="21"/>
              </w:rPr>
              <w:t>（</w:t>
            </w:r>
            <w:r w:rsidR="00956639">
              <w:rPr>
                <w:rFonts w:cs="Times New Roman" w:hint="eastAsia"/>
                <w:snapToGrid w:val="0"/>
                <w:sz w:val="21"/>
                <w:szCs w:val="21"/>
              </w:rPr>
              <w:t>DA002</w:t>
            </w:r>
            <w:r w:rsidR="00956639">
              <w:rPr>
                <w:rFonts w:cs="Times New Roman" w:hint="eastAsia"/>
                <w:snapToGrid w:val="0"/>
                <w:sz w:val="21"/>
                <w:szCs w:val="21"/>
              </w:rPr>
              <w:t>）</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tcBorders>
              <w:right w:val="single" w:sz="4"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二次粉碎工序</w:t>
            </w:r>
          </w:p>
        </w:tc>
        <w:tc>
          <w:tcPr>
            <w:tcW w:w="349" w:type="pct"/>
            <w:tcBorders>
              <w:left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righ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脉冲式布袋除尘器</w:t>
            </w:r>
            <w:r w:rsidR="00956639">
              <w:rPr>
                <w:rFonts w:cs="Times New Roman" w:hint="eastAsia"/>
                <w:sz w:val="21"/>
                <w:szCs w:val="21"/>
              </w:rPr>
              <w:t>（</w:t>
            </w:r>
            <w:r w:rsidR="00956639">
              <w:rPr>
                <w:rFonts w:cs="Times New Roman" w:hint="eastAsia"/>
                <w:sz w:val="21"/>
                <w:szCs w:val="21"/>
              </w:rPr>
              <w:t>TA03</w:t>
            </w:r>
            <w:r w:rsidR="00956639">
              <w:rPr>
                <w:rFonts w:cs="Times New Roman" w:hint="eastAsia"/>
                <w:sz w:val="21"/>
                <w:szCs w:val="21"/>
              </w:rPr>
              <w:t>）</w:t>
            </w:r>
          </w:p>
        </w:tc>
        <w:tc>
          <w:tcPr>
            <w:tcW w:w="549" w:type="pct"/>
            <w:gridSpan w:val="2"/>
            <w:tcBorders>
              <w:lef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sidR="00956639">
              <w:rPr>
                <w:rFonts w:cs="Times New Roman" w:hint="eastAsia"/>
                <w:snapToGrid w:val="0"/>
                <w:sz w:val="21"/>
                <w:szCs w:val="21"/>
              </w:rPr>
              <w:t>（</w:t>
            </w:r>
            <w:r w:rsidR="00956639">
              <w:rPr>
                <w:rFonts w:cs="Times New Roman" w:hint="eastAsia"/>
                <w:snapToGrid w:val="0"/>
                <w:sz w:val="21"/>
                <w:szCs w:val="21"/>
              </w:rPr>
              <w:t>DA003</w:t>
            </w:r>
            <w:r w:rsidR="00956639">
              <w:rPr>
                <w:rFonts w:cs="Times New Roman" w:hint="eastAsia"/>
                <w:snapToGrid w:val="0"/>
                <w:sz w:val="21"/>
                <w:szCs w:val="21"/>
              </w:rPr>
              <w:t>）</w:t>
            </w:r>
          </w:p>
        </w:tc>
        <w:tc>
          <w:tcPr>
            <w:tcW w:w="900" w:type="pct"/>
            <w:vMerge/>
            <w:shd w:val="clear" w:color="auto" w:fill="auto"/>
            <w:vAlign w:val="center"/>
          </w:tcPr>
          <w:p w:rsidR="003A34DC" w:rsidRPr="00A25843" w:rsidRDefault="003A34DC" w:rsidP="003324F1">
            <w:pPr>
              <w:spacing w:line="360" w:lineRule="atLeast"/>
              <w:ind w:firstLineChars="0" w:firstLine="0"/>
              <w:jc w:val="center"/>
              <w:rPr>
                <w:rFonts w:cs="Times New Roman"/>
                <w:color w:val="000000"/>
                <w:sz w:val="21"/>
                <w:szCs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tcBorders>
              <w:top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冷去工序</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bottom w:val="single" w:sz="2" w:space="0" w:color="auto"/>
              <w:righ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napToGrid w:val="0"/>
                <w:sz w:val="21"/>
                <w:szCs w:val="21"/>
              </w:rPr>
              <w:t>+</w:t>
            </w:r>
            <w:r w:rsidRPr="00A25843">
              <w:rPr>
                <w:rFonts w:cs="Times New Roman"/>
                <w:sz w:val="21"/>
                <w:szCs w:val="21"/>
              </w:rPr>
              <w:t>旋风除尘器</w:t>
            </w:r>
            <w:r w:rsidR="00956639">
              <w:rPr>
                <w:rFonts w:cs="Times New Roman" w:hint="eastAsia"/>
                <w:sz w:val="21"/>
                <w:szCs w:val="21"/>
              </w:rPr>
              <w:t>（</w:t>
            </w:r>
            <w:r w:rsidR="00956639">
              <w:rPr>
                <w:rFonts w:cs="Times New Roman" w:hint="eastAsia"/>
                <w:sz w:val="21"/>
                <w:szCs w:val="21"/>
              </w:rPr>
              <w:t>TA04</w:t>
            </w:r>
            <w:r w:rsidR="00956639">
              <w:rPr>
                <w:rFonts w:cs="Times New Roman" w:hint="eastAsia"/>
                <w:sz w:val="21"/>
                <w:szCs w:val="21"/>
              </w:rPr>
              <w:t>）</w:t>
            </w:r>
          </w:p>
        </w:tc>
        <w:tc>
          <w:tcPr>
            <w:tcW w:w="549" w:type="pct"/>
            <w:gridSpan w:val="2"/>
            <w:tcBorders>
              <w:lef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sidR="00956639">
              <w:rPr>
                <w:rFonts w:cs="Times New Roman" w:hint="eastAsia"/>
                <w:snapToGrid w:val="0"/>
                <w:sz w:val="21"/>
                <w:szCs w:val="21"/>
              </w:rPr>
              <w:t>（</w:t>
            </w:r>
            <w:r w:rsidR="00956639">
              <w:rPr>
                <w:rFonts w:cs="Times New Roman" w:hint="eastAsia"/>
                <w:snapToGrid w:val="0"/>
                <w:sz w:val="21"/>
                <w:szCs w:val="21"/>
              </w:rPr>
              <w:t>DA004</w:t>
            </w:r>
            <w:r w:rsidR="00956639">
              <w:rPr>
                <w:rFonts w:cs="Times New Roman" w:hint="eastAsia"/>
                <w:snapToGrid w:val="0"/>
                <w:sz w:val="21"/>
                <w:szCs w:val="21"/>
              </w:rPr>
              <w:t>）</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膨化工序</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bottom w:val="single" w:sz="2" w:space="0" w:color="auto"/>
              <w:righ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旋风除尘器</w:t>
            </w:r>
            <w:r w:rsidR="00956639">
              <w:rPr>
                <w:rFonts w:cs="Times New Roman" w:hint="eastAsia"/>
                <w:sz w:val="21"/>
                <w:szCs w:val="21"/>
              </w:rPr>
              <w:t>（</w:t>
            </w:r>
            <w:r w:rsidR="00956639">
              <w:rPr>
                <w:rFonts w:cs="Times New Roman" w:hint="eastAsia"/>
                <w:sz w:val="21"/>
                <w:szCs w:val="21"/>
              </w:rPr>
              <w:t>TA05</w:t>
            </w:r>
            <w:r w:rsidR="00956639">
              <w:rPr>
                <w:rFonts w:cs="Times New Roman" w:hint="eastAsia"/>
                <w:sz w:val="21"/>
                <w:szCs w:val="21"/>
              </w:rPr>
              <w:t>）</w:t>
            </w:r>
          </w:p>
        </w:tc>
        <w:tc>
          <w:tcPr>
            <w:tcW w:w="549" w:type="pct"/>
            <w:gridSpan w:val="2"/>
            <w:tcBorders>
              <w:lef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sidR="00956639">
              <w:rPr>
                <w:rFonts w:cs="Times New Roman" w:hint="eastAsia"/>
                <w:snapToGrid w:val="0"/>
                <w:sz w:val="21"/>
                <w:szCs w:val="21"/>
              </w:rPr>
              <w:t>（</w:t>
            </w:r>
            <w:r w:rsidR="00956639">
              <w:rPr>
                <w:rFonts w:cs="Times New Roman" w:hint="eastAsia"/>
                <w:snapToGrid w:val="0"/>
                <w:sz w:val="21"/>
                <w:szCs w:val="21"/>
              </w:rPr>
              <w:t>DA006</w:t>
            </w:r>
            <w:r w:rsidR="00956639">
              <w:rPr>
                <w:rFonts w:cs="Times New Roman" w:hint="eastAsia"/>
                <w:snapToGrid w:val="0"/>
                <w:sz w:val="21"/>
                <w:szCs w:val="21"/>
              </w:rPr>
              <w:t>）</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3A34DC" w:rsidRPr="00A25843" w:rsidTr="003A34DC">
        <w:trPr>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cs="Times New Roman"/>
                <w:sz w:val="21"/>
                <w:szCs w:val="21"/>
              </w:rPr>
              <w:t>烘干工序</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颗粒物</w:t>
            </w:r>
          </w:p>
        </w:tc>
        <w:tc>
          <w:tcPr>
            <w:tcW w:w="1047" w:type="pct"/>
            <w:tcBorders>
              <w:bottom w:val="single" w:sz="2" w:space="0" w:color="auto"/>
              <w:right w:val="single" w:sz="4"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z w:val="21"/>
                <w:szCs w:val="21"/>
              </w:rPr>
              <w:t>密闭集气</w:t>
            </w:r>
            <w:r w:rsidRPr="00A25843">
              <w:rPr>
                <w:rFonts w:cs="Times New Roman"/>
                <w:sz w:val="21"/>
                <w:szCs w:val="21"/>
              </w:rPr>
              <w:t>+</w:t>
            </w:r>
            <w:r w:rsidRPr="00A25843">
              <w:rPr>
                <w:rFonts w:cs="Times New Roman"/>
                <w:sz w:val="21"/>
                <w:szCs w:val="21"/>
              </w:rPr>
              <w:t>旋风除尘器</w:t>
            </w:r>
            <w:r w:rsidR="00956639">
              <w:rPr>
                <w:rFonts w:cs="Times New Roman" w:hint="eastAsia"/>
                <w:sz w:val="21"/>
                <w:szCs w:val="21"/>
              </w:rPr>
              <w:t>（</w:t>
            </w:r>
            <w:r w:rsidR="00956639">
              <w:rPr>
                <w:rFonts w:cs="Times New Roman" w:hint="eastAsia"/>
                <w:sz w:val="21"/>
                <w:szCs w:val="21"/>
              </w:rPr>
              <w:t>TA06</w:t>
            </w:r>
            <w:r w:rsidR="00956639">
              <w:rPr>
                <w:rFonts w:cs="Times New Roman" w:hint="eastAsia"/>
                <w:sz w:val="21"/>
                <w:szCs w:val="21"/>
              </w:rPr>
              <w:t>）</w:t>
            </w:r>
          </w:p>
        </w:tc>
        <w:tc>
          <w:tcPr>
            <w:tcW w:w="549" w:type="pct"/>
            <w:gridSpan w:val="2"/>
            <w:tcBorders>
              <w:left w:val="single" w:sz="4" w:space="0" w:color="auto"/>
              <w:bottom w:val="single" w:sz="2" w:space="0" w:color="auto"/>
            </w:tcBorders>
            <w:shd w:val="clear" w:color="auto" w:fill="auto"/>
            <w:vAlign w:val="center"/>
          </w:tcPr>
          <w:p w:rsidR="003A34DC" w:rsidRPr="00A25843" w:rsidRDefault="003A34DC"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sidR="00956639">
              <w:rPr>
                <w:rFonts w:cs="Times New Roman" w:hint="eastAsia"/>
                <w:snapToGrid w:val="0"/>
                <w:sz w:val="21"/>
                <w:szCs w:val="21"/>
              </w:rPr>
              <w:t>（</w:t>
            </w:r>
            <w:r w:rsidR="00956639">
              <w:rPr>
                <w:rFonts w:cs="Times New Roman" w:hint="eastAsia"/>
                <w:snapToGrid w:val="0"/>
                <w:sz w:val="21"/>
                <w:szCs w:val="21"/>
              </w:rPr>
              <w:t>DA007</w:t>
            </w:r>
            <w:r w:rsidR="00956639">
              <w:rPr>
                <w:rFonts w:cs="Times New Roman" w:hint="eastAsia"/>
                <w:snapToGrid w:val="0"/>
                <w:sz w:val="21"/>
                <w:szCs w:val="21"/>
              </w:rPr>
              <w:t>）</w:t>
            </w:r>
          </w:p>
        </w:tc>
        <w:tc>
          <w:tcPr>
            <w:tcW w:w="90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r>
      <w:tr w:rsidR="00956639" w:rsidRPr="00A25843" w:rsidTr="00956639">
        <w:trPr>
          <w:jc w:val="center"/>
        </w:trPr>
        <w:tc>
          <w:tcPr>
            <w:tcW w:w="242"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643" w:type="pct"/>
            <w:vMerge w:val="restart"/>
            <w:shd w:val="clear" w:color="auto" w:fill="auto"/>
            <w:vAlign w:val="center"/>
          </w:tcPr>
          <w:p w:rsidR="00956639" w:rsidRPr="00A25843" w:rsidRDefault="00956639" w:rsidP="003324F1">
            <w:pPr>
              <w:spacing w:line="360" w:lineRule="atLeast"/>
              <w:ind w:firstLineChars="0" w:firstLine="0"/>
              <w:jc w:val="center"/>
              <w:rPr>
                <w:rFonts w:cs="Times New Roman"/>
                <w:sz w:val="21"/>
                <w:szCs w:val="21"/>
              </w:rPr>
            </w:pPr>
            <w:r w:rsidRPr="00A25843">
              <w:rPr>
                <w:rFonts w:cs="Times New Roman"/>
                <w:sz w:val="21"/>
                <w:szCs w:val="21"/>
              </w:rPr>
              <w:t>发酵工序</w:t>
            </w:r>
          </w:p>
        </w:tc>
        <w:tc>
          <w:tcPr>
            <w:tcW w:w="349" w:type="pct"/>
            <w:tcBorders>
              <w:bottom w:val="single" w:sz="2" w:space="0" w:color="auto"/>
            </w:tcBorders>
            <w:shd w:val="clear" w:color="auto" w:fill="auto"/>
            <w:vAlign w:val="center"/>
          </w:tcPr>
          <w:p w:rsidR="00956639" w:rsidRPr="00A25843" w:rsidRDefault="00956639" w:rsidP="003324F1">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050" w:type="pct"/>
            <w:gridSpan w:val="2"/>
            <w:vMerge w:val="restart"/>
            <w:tcBorders>
              <w:right w:val="single" w:sz="4" w:space="0" w:color="auto"/>
            </w:tcBorders>
            <w:shd w:val="clear" w:color="auto" w:fill="auto"/>
            <w:vAlign w:val="center"/>
          </w:tcPr>
          <w:p w:rsidR="00956639" w:rsidRPr="00A25843" w:rsidRDefault="00956639" w:rsidP="00956639">
            <w:pPr>
              <w:snapToGrid w:val="0"/>
              <w:spacing w:line="360" w:lineRule="atLeast"/>
              <w:ind w:firstLineChars="0" w:firstLine="0"/>
              <w:jc w:val="center"/>
              <w:rPr>
                <w:rFonts w:cs="Times New Roman"/>
                <w:snapToGrid w:val="0"/>
                <w:sz w:val="21"/>
                <w:szCs w:val="21"/>
              </w:rPr>
            </w:pPr>
            <w:r w:rsidRPr="00A25843">
              <w:rPr>
                <w:rFonts w:cs="Times New Roman"/>
                <w:sz w:val="21"/>
                <w:szCs w:val="21"/>
              </w:rPr>
              <w:t>生物除臭装置</w:t>
            </w:r>
            <w:r>
              <w:rPr>
                <w:rFonts w:cs="Times New Roman" w:hint="eastAsia"/>
                <w:sz w:val="21"/>
                <w:szCs w:val="21"/>
              </w:rPr>
              <w:t>（</w:t>
            </w:r>
            <w:r>
              <w:rPr>
                <w:rFonts w:cs="Times New Roman" w:hint="eastAsia"/>
                <w:sz w:val="21"/>
                <w:szCs w:val="21"/>
              </w:rPr>
              <w:t>TA07</w:t>
            </w:r>
            <w:r>
              <w:rPr>
                <w:rFonts w:cs="Times New Roman" w:hint="eastAsia"/>
                <w:sz w:val="21"/>
                <w:szCs w:val="21"/>
              </w:rPr>
              <w:t>）</w:t>
            </w:r>
          </w:p>
        </w:tc>
        <w:tc>
          <w:tcPr>
            <w:tcW w:w="546" w:type="pct"/>
            <w:vMerge w:val="restart"/>
            <w:tcBorders>
              <w:left w:val="single" w:sz="4" w:space="0" w:color="auto"/>
            </w:tcBorders>
            <w:shd w:val="clear" w:color="auto" w:fill="auto"/>
            <w:vAlign w:val="center"/>
          </w:tcPr>
          <w:p w:rsidR="00956639" w:rsidRPr="00A25843" w:rsidRDefault="00956639"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Pr>
                <w:rFonts w:cs="Times New Roman" w:hint="eastAsia"/>
                <w:snapToGrid w:val="0"/>
                <w:sz w:val="21"/>
                <w:szCs w:val="21"/>
              </w:rPr>
              <w:t>（</w:t>
            </w:r>
            <w:r>
              <w:rPr>
                <w:rFonts w:cs="Times New Roman" w:hint="eastAsia"/>
                <w:snapToGrid w:val="0"/>
                <w:sz w:val="21"/>
                <w:szCs w:val="21"/>
              </w:rPr>
              <w:t>DA008</w:t>
            </w:r>
            <w:r>
              <w:rPr>
                <w:rFonts w:cs="Times New Roman" w:hint="eastAsia"/>
                <w:snapToGrid w:val="0"/>
                <w:sz w:val="21"/>
                <w:szCs w:val="21"/>
              </w:rPr>
              <w:t>）</w:t>
            </w:r>
          </w:p>
        </w:tc>
        <w:tc>
          <w:tcPr>
            <w:tcW w:w="900" w:type="pct"/>
            <w:shd w:val="clear" w:color="auto" w:fill="auto"/>
            <w:vAlign w:val="center"/>
          </w:tcPr>
          <w:p w:rsidR="00956639" w:rsidRPr="00A25843" w:rsidRDefault="00956639" w:rsidP="003324F1">
            <w:pPr>
              <w:snapToGrid w:val="0"/>
              <w:spacing w:line="360" w:lineRule="atLeast"/>
              <w:ind w:firstLineChars="0" w:firstLine="0"/>
              <w:jc w:val="center"/>
              <w:rPr>
                <w:rFonts w:cs="Times New Roman"/>
                <w:color w:val="000000"/>
                <w:sz w:val="21"/>
              </w:rPr>
            </w:pPr>
            <w:r w:rsidRPr="00A25843">
              <w:rPr>
                <w:rFonts w:cs="Times New Roman"/>
                <w:color w:val="000000"/>
                <w:sz w:val="21"/>
              </w:rPr>
              <w:t>排放速率：</w:t>
            </w:r>
            <w:r w:rsidRPr="00A25843">
              <w:rPr>
                <w:rFonts w:cs="Times New Roman"/>
                <w:color w:val="000000"/>
                <w:sz w:val="21"/>
              </w:rPr>
              <w:t>20kg/h</w:t>
            </w:r>
          </w:p>
        </w:tc>
        <w:tc>
          <w:tcPr>
            <w:tcW w:w="1270" w:type="pct"/>
            <w:vMerge w:val="restart"/>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2</w:t>
            </w:r>
            <w:r w:rsidRPr="00A25843">
              <w:rPr>
                <w:rFonts w:cs="Times New Roman"/>
                <w:sz w:val="21"/>
                <w:szCs w:val="21"/>
              </w:rPr>
              <w:t>恶臭污染物排放标准值</w:t>
            </w:r>
          </w:p>
        </w:tc>
      </w:tr>
      <w:tr w:rsidR="00956639" w:rsidRPr="00A25843" w:rsidTr="00956639">
        <w:trPr>
          <w:jc w:val="center"/>
        </w:trPr>
        <w:tc>
          <w:tcPr>
            <w:tcW w:w="242"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050" w:type="pct"/>
            <w:gridSpan w:val="2"/>
            <w:vMerge/>
            <w:tcBorders>
              <w:righ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546" w:type="pct"/>
            <w:vMerge/>
            <w:tcBorders>
              <w:lef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956639" w:rsidRPr="00A25843" w:rsidRDefault="00956639" w:rsidP="003324F1">
            <w:pPr>
              <w:snapToGrid w:val="0"/>
              <w:spacing w:line="360" w:lineRule="atLeast"/>
              <w:ind w:firstLineChars="0" w:firstLine="0"/>
              <w:jc w:val="center"/>
              <w:rPr>
                <w:rFonts w:cs="Times New Roman"/>
                <w:color w:val="000000"/>
                <w:sz w:val="21"/>
              </w:rPr>
            </w:pPr>
            <w:r w:rsidRPr="00A25843">
              <w:rPr>
                <w:rFonts w:cs="Times New Roman"/>
                <w:color w:val="000000"/>
                <w:sz w:val="21"/>
              </w:rPr>
              <w:t>排放速率：</w:t>
            </w:r>
            <w:r w:rsidRPr="00A25843">
              <w:rPr>
                <w:rFonts w:cs="Times New Roman"/>
                <w:color w:val="000000"/>
                <w:sz w:val="21"/>
              </w:rPr>
              <w:t>1.3kg/h</w:t>
            </w:r>
          </w:p>
        </w:tc>
        <w:tc>
          <w:tcPr>
            <w:tcW w:w="1270"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r>
      <w:tr w:rsidR="00956639" w:rsidRPr="00A25843" w:rsidTr="00956639">
        <w:trPr>
          <w:jc w:val="center"/>
        </w:trPr>
        <w:tc>
          <w:tcPr>
            <w:tcW w:w="242"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643" w:type="pct"/>
            <w:vMerge/>
            <w:tcBorders>
              <w:bottom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050" w:type="pct"/>
            <w:gridSpan w:val="2"/>
            <w:vMerge/>
            <w:tcBorders>
              <w:bottom w:val="single" w:sz="2" w:space="0" w:color="auto"/>
              <w:righ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546" w:type="pct"/>
            <w:vMerge/>
            <w:tcBorders>
              <w:left w:val="single" w:sz="4" w:space="0" w:color="auto"/>
              <w:bottom w:val="single" w:sz="2"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956639" w:rsidRPr="00A25843" w:rsidRDefault="00956639" w:rsidP="003324F1">
            <w:pPr>
              <w:snapToGrid w:val="0"/>
              <w:spacing w:line="360" w:lineRule="atLeast"/>
              <w:ind w:firstLineChars="0" w:firstLine="0"/>
              <w:jc w:val="center"/>
              <w:rPr>
                <w:rFonts w:cs="Times New Roman"/>
                <w:color w:val="000000"/>
                <w:sz w:val="21"/>
              </w:rPr>
            </w:pPr>
            <w:r>
              <w:rPr>
                <w:rFonts w:cs="Times New Roman" w:hint="eastAsia"/>
                <w:color w:val="000000"/>
                <w:sz w:val="21"/>
              </w:rPr>
              <w:t>15000</w:t>
            </w:r>
            <w:r>
              <w:rPr>
                <w:rFonts w:cs="Times New Roman" w:hint="eastAsia"/>
                <w:color w:val="000000"/>
                <w:sz w:val="21"/>
              </w:rPr>
              <w:t>（无量纲）</w:t>
            </w:r>
          </w:p>
        </w:tc>
        <w:tc>
          <w:tcPr>
            <w:tcW w:w="1270"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r>
      <w:tr w:rsidR="00956639" w:rsidRPr="00A25843" w:rsidTr="00956639">
        <w:trPr>
          <w:jc w:val="center"/>
        </w:trPr>
        <w:tc>
          <w:tcPr>
            <w:tcW w:w="242"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643" w:type="pct"/>
            <w:vMerge w:val="restart"/>
            <w:tcBorders>
              <w:top w:val="single" w:sz="4" w:space="0" w:color="auto"/>
            </w:tcBorders>
            <w:shd w:val="clear" w:color="auto" w:fill="auto"/>
            <w:vAlign w:val="center"/>
          </w:tcPr>
          <w:p w:rsidR="00956639" w:rsidRPr="00A25843" w:rsidRDefault="00956639" w:rsidP="003324F1">
            <w:pPr>
              <w:spacing w:line="360" w:lineRule="atLeast"/>
              <w:ind w:firstLineChars="0" w:firstLine="0"/>
              <w:jc w:val="center"/>
              <w:rPr>
                <w:rFonts w:cs="Times New Roman"/>
                <w:sz w:val="21"/>
                <w:szCs w:val="21"/>
              </w:rPr>
            </w:pPr>
            <w:r w:rsidRPr="00A25843">
              <w:rPr>
                <w:rFonts w:cs="Times New Roman"/>
                <w:sz w:val="21"/>
                <w:szCs w:val="21"/>
              </w:rPr>
              <w:t>锅炉废气</w:t>
            </w:r>
          </w:p>
        </w:tc>
        <w:tc>
          <w:tcPr>
            <w:tcW w:w="349" w:type="pct"/>
            <w:tcBorders>
              <w:bottom w:val="single" w:sz="2" w:space="0" w:color="auto"/>
            </w:tcBorders>
            <w:shd w:val="clear" w:color="auto" w:fill="auto"/>
            <w:vAlign w:val="center"/>
          </w:tcPr>
          <w:p w:rsidR="00956639" w:rsidRPr="00A25843" w:rsidRDefault="00956639" w:rsidP="003324F1">
            <w:pPr>
              <w:spacing w:line="360" w:lineRule="atLeast"/>
              <w:ind w:firstLineChars="0" w:firstLine="0"/>
              <w:jc w:val="center"/>
              <w:rPr>
                <w:rFonts w:cs="Times New Roman"/>
                <w:sz w:val="21"/>
                <w:szCs w:val="21"/>
              </w:rPr>
            </w:pPr>
            <w:r w:rsidRPr="00A25843">
              <w:rPr>
                <w:rFonts w:cs="Times New Roman"/>
                <w:sz w:val="21"/>
                <w:szCs w:val="21"/>
              </w:rPr>
              <w:t>颗粒物</w:t>
            </w:r>
          </w:p>
        </w:tc>
        <w:tc>
          <w:tcPr>
            <w:tcW w:w="1050" w:type="pct"/>
            <w:gridSpan w:val="2"/>
            <w:vMerge w:val="restart"/>
            <w:tcBorders>
              <w:righ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低氮燃烧及烟气再循环系统</w:t>
            </w:r>
          </w:p>
        </w:tc>
        <w:tc>
          <w:tcPr>
            <w:tcW w:w="546" w:type="pct"/>
            <w:vMerge w:val="restart"/>
            <w:tcBorders>
              <w:left w:val="single" w:sz="4" w:space="0" w:color="auto"/>
            </w:tcBorders>
            <w:shd w:val="clear" w:color="auto" w:fill="auto"/>
            <w:vAlign w:val="center"/>
          </w:tcPr>
          <w:p w:rsidR="00956639" w:rsidRPr="00A25843" w:rsidRDefault="00956639" w:rsidP="00956639">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30m</w:t>
            </w:r>
            <w:r w:rsidRPr="00A25843">
              <w:rPr>
                <w:rFonts w:cs="Times New Roman"/>
                <w:snapToGrid w:val="0"/>
                <w:sz w:val="21"/>
                <w:szCs w:val="21"/>
              </w:rPr>
              <w:t>高排气筒</w:t>
            </w:r>
            <w:r>
              <w:rPr>
                <w:rFonts w:cs="Times New Roman" w:hint="eastAsia"/>
                <w:snapToGrid w:val="0"/>
                <w:sz w:val="21"/>
                <w:szCs w:val="21"/>
              </w:rPr>
              <w:t>（</w:t>
            </w:r>
            <w:r>
              <w:rPr>
                <w:rFonts w:cs="Times New Roman" w:hint="eastAsia"/>
                <w:snapToGrid w:val="0"/>
                <w:sz w:val="21"/>
                <w:szCs w:val="21"/>
              </w:rPr>
              <w:t>DA005</w:t>
            </w:r>
            <w:r>
              <w:rPr>
                <w:rFonts w:cs="Times New Roman" w:hint="eastAsia"/>
                <w:snapToGrid w:val="0"/>
                <w:sz w:val="21"/>
                <w:szCs w:val="21"/>
              </w:rPr>
              <w:t>）</w:t>
            </w:r>
          </w:p>
        </w:tc>
        <w:tc>
          <w:tcPr>
            <w:tcW w:w="900" w:type="pct"/>
            <w:shd w:val="clear" w:color="auto" w:fill="auto"/>
            <w:vAlign w:val="center"/>
          </w:tcPr>
          <w:p w:rsidR="00956639" w:rsidRPr="00A25843" w:rsidRDefault="00956639" w:rsidP="003324F1">
            <w:pPr>
              <w:snapToGrid w:val="0"/>
              <w:spacing w:line="360" w:lineRule="atLeast"/>
              <w:ind w:firstLineChars="0" w:firstLine="0"/>
              <w:jc w:val="center"/>
              <w:rPr>
                <w:rFonts w:cs="Times New Roman"/>
                <w:color w:val="000000"/>
                <w:szCs w:val="21"/>
              </w:rPr>
            </w:pPr>
            <w:r w:rsidRPr="00A25843">
              <w:rPr>
                <w:rFonts w:cs="Times New Roman"/>
                <w:color w:val="000000"/>
                <w:sz w:val="21"/>
                <w:szCs w:val="21"/>
              </w:rPr>
              <w:t>5mg/m</w:t>
            </w:r>
            <w:r w:rsidRPr="00A25843">
              <w:rPr>
                <w:rFonts w:cs="Times New Roman"/>
                <w:color w:val="000000"/>
                <w:sz w:val="21"/>
                <w:szCs w:val="21"/>
                <w:vertAlign w:val="superscript"/>
              </w:rPr>
              <w:t>3</w:t>
            </w:r>
          </w:p>
        </w:tc>
        <w:tc>
          <w:tcPr>
            <w:tcW w:w="1270" w:type="pct"/>
            <w:vMerge w:val="restart"/>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r w:rsidRPr="00A25843">
              <w:rPr>
                <w:rFonts w:eastAsia="宋体" w:cs="Times New Roman"/>
                <w:color w:val="000000"/>
                <w:sz w:val="21"/>
                <w:szCs w:val="21"/>
              </w:rPr>
              <w:t>河北省大气污染防治工作领导小组关于开展燃气锅炉氮氧化物治理工作的通知（冀气领办【</w:t>
            </w:r>
            <w:r w:rsidRPr="00A25843">
              <w:rPr>
                <w:rFonts w:eastAsia="宋体" w:cs="Times New Roman"/>
                <w:color w:val="000000"/>
                <w:sz w:val="21"/>
                <w:szCs w:val="21"/>
              </w:rPr>
              <w:t>2018</w:t>
            </w:r>
            <w:r w:rsidRPr="00A25843">
              <w:rPr>
                <w:rFonts w:eastAsia="宋体" w:cs="Times New Roman"/>
                <w:color w:val="000000"/>
                <w:sz w:val="21"/>
                <w:szCs w:val="21"/>
              </w:rPr>
              <w:t>】</w:t>
            </w:r>
            <w:r w:rsidRPr="00A25843">
              <w:rPr>
                <w:rFonts w:eastAsia="宋体" w:cs="Times New Roman"/>
                <w:color w:val="000000"/>
                <w:sz w:val="21"/>
                <w:szCs w:val="21"/>
              </w:rPr>
              <w:t>177</w:t>
            </w:r>
            <w:r w:rsidRPr="00A25843">
              <w:rPr>
                <w:rFonts w:eastAsia="宋体" w:cs="Times New Roman"/>
                <w:color w:val="000000"/>
                <w:sz w:val="21"/>
                <w:szCs w:val="21"/>
              </w:rPr>
              <w:t>号）</w:t>
            </w:r>
          </w:p>
        </w:tc>
      </w:tr>
      <w:tr w:rsidR="00956639" w:rsidRPr="00A25843" w:rsidTr="00956639">
        <w:trPr>
          <w:jc w:val="center"/>
        </w:trPr>
        <w:tc>
          <w:tcPr>
            <w:tcW w:w="242"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z w:val="21"/>
                <w:szCs w:val="21"/>
              </w:rPr>
            </w:pPr>
            <w:r w:rsidRPr="00A25843">
              <w:rPr>
                <w:rFonts w:cs="Times New Roman"/>
                <w:sz w:val="21"/>
                <w:szCs w:val="21"/>
              </w:rPr>
              <w:t>SO</w:t>
            </w:r>
            <w:r w:rsidRPr="00A25843">
              <w:rPr>
                <w:rFonts w:cs="Times New Roman"/>
                <w:sz w:val="21"/>
                <w:szCs w:val="21"/>
                <w:vertAlign w:val="subscript"/>
              </w:rPr>
              <w:t>2</w:t>
            </w:r>
          </w:p>
        </w:tc>
        <w:tc>
          <w:tcPr>
            <w:tcW w:w="1050" w:type="pct"/>
            <w:gridSpan w:val="2"/>
            <w:vMerge/>
            <w:tcBorders>
              <w:righ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546" w:type="pct"/>
            <w:vMerge/>
            <w:tcBorders>
              <w:lef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956639" w:rsidRPr="00A25843" w:rsidRDefault="00956639" w:rsidP="003324F1">
            <w:pPr>
              <w:snapToGrid w:val="0"/>
              <w:spacing w:line="360" w:lineRule="atLeast"/>
              <w:ind w:firstLineChars="0" w:firstLine="0"/>
              <w:jc w:val="center"/>
              <w:rPr>
                <w:rFonts w:cs="Times New Roman"/>
                <w:color w:val="000000"/>
                <w:szCs w:val="21"/>
              </w:rPr>
            </w:pPr>
            <w:r w:rsidRPr="00A25843">
              <w:rPr>
                <w:rFonts w:cs="Times New Roman"/>
                <w:color w:val="000000"/>
                <w:sz w:val="21"/>
                <w:szCs w:val="21"/>
              </w:rPr>
              <w:t>10mg/m</w:t>
            </w:r>
            <w:r w:rsidRPr="00A25843">
              <w:rPr>
                <w:rFonts w:cs="Times New Roman"/>
                <w:color w:val="000000"/>
                <w:sz w:val="21"/>
                <w:szCs w:val="21"/>
                <w:vertAlign w:val="superscript"/>
              </w:rPr>
              <w:t>3</w:t>
            </w:r>
          </w:p>
        </w:tc>
        <w:tc>
          <w:tcPr>
            <w:tcW w:w="1270"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r>
      <w:tr w:rsidR="00956639" w:rsidRPr="00A25843" w:rsidTr="00956639">
        <w:trPr>
          <w:trHeight w:val="85"/>
          <w:jc w:val="center"/>
        </w:trPr>
        <w:tc>
          <w:tcPr>
            <w:tcW w:w="242"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643" w:type="pct"/>
            <w:vMerge/>
            <w:tcBorders>
              <w:bottom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z w:val="21"/>
                <w:szCs w:val="21"/>
              </w:rPr>
            </w:pPr>
            <w:r w:rsidRPr="00A25843">
              <w:rPr>
                <w:rFonts w:cs="Times New Roman"/>
                <w:sz w:val="21"/>
                <w:szCs w:val="21"/>
              </w:rPr>
              <w:t>NO</w:t>
            </w:r>
            <w:r w:rsidRPr="00A25843">
              <w:rPr>
                <w:rFonts w:cs="Times New Roman"/>
                <w:sz w:val="21"/>
                <w:szCs w:val="21"/>
                <w:vertAlign w:val="subscript"/>
              </w:rPr>
              <w:t>X</w:t>
            </w:r>
          </w:p>
        </w:tc>
        <w:tc>
          <w:tcPr>
            <w:tcW w:w="1050" w:type="pct"/>
            <w:gridSpan w:val="2"/>
            <w:vMerge/>
            <w:tcBorders>
              <w:bottom w:val="single" w:sz="2" w:space="0" w:color="auto"/>
              <w:right w:val="single" w:sz="4"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546" w:type="pct"/>
            <w:vMerge/>
            <w:tcBorders>
              <w:left w:val="single" w:sz="4" w:space="0" w:color="auto"/>
              <w:bottom w:val="single" w:sz="2" w:space="0" w:color="auto"/>
            </w:tcBorders>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956639" w:rsidRPr="00A25843" w:rsidRDefault="00956639" w:rsidP="003324F1">
            <w:pPr>
              <w:spacing w:line="360" w:lineRule="atLeast"/>
              <w:ind w:firstLineChars="0" w:firstLine="0"/>
              <w:jc w:val="center"/>
              <w:rPr>
                <w:rFonts w:cs="Times New Roman"/>
              </w:rPr>
            </w:pPr>
            <w:r w:rsidRPr="00A25843">
              <w:rPr>
                <w:rFonts w:cs="Times New Roman"/>
                <w:color w:val="000000"/>
                <w:sz w:val="21"/>
                <w:szCs w:val="21"/>
              </w:rPr>
              <w:t>30mg/m</w:t>
            </w:r>
            <w:r w:rsidRPr="00A25843">
              <w:rPr>
                <w:rFonts w:cs="Times New Roman"/>
                <w:color w:val="000000"/>
                <w:sz w:val="21"/>
                <w:szCs w:val="21"/>
                <w:vertAlign w:val="superscript"/>
              </w:rPr>
              <w:t>3</w:t>
            </w:r>
          </w:p>
        </w:tc>
        <w:tc>
          <w:tcPr>
            <w:tcW w:w="1270" w:type="pct"/>
            <w:vMerge/>
            <w:shd w:val="clear" w:color="auto" w:fill="auto"/>
            <w:vAlign w:val="center"/>
          </w:tcPr>
          <w:p w:rsidR="00956639" w:rsidRPr="00A25843" w:rsidRDefault="00956639" w:rsidP="003324F1">
            <w:pPr>
              <w:snapToGrid w:val="0"/>
              <w:spacing w:line="360" w:lineRule="atLeast"/>
              <w:ind w:firstLineChars="0" w:firstLine="0"/>
              <w:jc w:val="center"/>
              <w:rPr>
                <w:rFonts w:cs="Times New Roman"/>
                <w:snapToGrid w:val="0"/>
                <w:sz w:val="21"/>
                <w:szCs w:val="21"/>
              </w:rPr>
            </w:pPr>
          </w:p>
        </w:tc>
      </w:tr>
      <w:tr w:rsidR="003A34DC" w:rsidRPr="00A25843" w:rsidTr="003A34DC">
        <w:trPr>
          <w:trHeight w:val="1119"/>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val="restart"/>
            <w:tcBorders>
              <w:top w:val="single" w:sz="4"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无组织排放</w:t>
            </w: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cs="Times New Roman"/>
                <w:sz w:val="21"/>
                <w:szCs w:val="21"/>
              </w:rPr>
              <w:t>颗粒物</w:t>
            </w:r>
          </w:p>
        </w:tc>
        <w:tc>
          <w:tcPr>
            <w:tcW w:w="1596" w:type="pct"/>
            <w:gridSpan w:val="3"/>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车间沉降</w:t>
            </w: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color w:val="000000"/>
                <w:sz w:val="21"/>
              </w:rPr>
              <w:t>无组织排放监控浓度限值</w:t>
            </w:r>
            <w:r w:rsidRPr="00A25843">
              <w:rPr>
                <w:rFonts w:cs="Times New Roman"/>
                <w:snapToGrid w:val="0"/>
                <w:sz w:val="21"/>
                <w:szCs w:val="21"/>
              </w:rPr>
              <w:t>：</w:t>
            </w:r>
            <w:r w:rsidRPr="00A25843">
              <w:rPr>
                <w:rFonts w:cs="Times New Roman"/>
                <w:snapToGrid w:val="0"/>
                <w:sz w:val="21"/>
                <w:szCs w:val="21"/>
              </w:rPr>
              <w:t>1.0mg/m</w:t>
            </w:r>
            <w:r w:rsidRPr="00A25843">
              <w:rPr>
                <w:rFonts w:cs="Times New Roman"/>
                <w:snapToGrid w:val="0"/>
                <w:sz w:val="21"/>
                <w:szCs w:val="21"/>
                <w:vertAlign w:val="superscript"/>
              </w:rPr>
              <w:t>3</w:t>
            </w:r>
          </w:p>
        </w:tc>
        <w:tc>
          <w:tcPr>
            <w:tcW w:w="127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《大气污染物综合排放标准》（</w:t>
            </w:r>
            <w:r w:rsidRPr="00A25843">
              <w:rPr>
                <w:rFonts w:cs="Times New Roman"/>
                <w:sz w:val="21"/>
                <w:szCs w:val="21"/>
              </w:rPr>
              <w:t>GB16297-1996</w:t>
            </w:r>
            <w:r w:rsidRPr="00A25843">
              <w:rPr>
                <w:rFonts w:cs="Times New Roman"/>
                <w:sz w:val="21"/>
                <w:szCs w:val="21"/>
              </w:rPr>
              <w:t>）表</w:t>
            </w:r>
            <w:r w:rsidRPr="00A25843">
              <w:rPr>
                <w:rFonts w:cs="Times New Roman"/>
                <w:sz w:val="21"/>
                <w:szCs w:val="21"/>
              </w:rPr>
              <w:t>2</w:t>
            </w:r>
            <w:r w:rsidRPr="00A25843">
              <w:rPr>
                <w:rFonts w:cs="Times New Roman"/>
                <w:sz w:val="21"/>
                <w:szCs w:val="21"/>
              </w:rPr>
              <w:t>中二级标准及修改单要求</w:t>
            </w:r>
          </w:p>
        </w:tc>
      </w:tr>
      <w:tr w:rsidR="003A34DC" w:rsidRPr="00A25843" w:rsidTr="003A34DC">
        <w:trPr>
          <w:trHeight w:val="505"/>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pacing w:line="360" w:lineRule="atLeast"/>
              <w:ind w:firstLineChars="0" w:firstLine="0"/>
              <w:jc w:val="center"/>
              <w:rPr>
                <w:rFonts w:cs="Times New Roman"/>
                <w:sz w:val="21"/>
                <w:szCs w:val="21"/>
              </w:rPr>
            </w:pPr>
            <w:r w:rsidRPr="00A25843">
              <w:rPr>
                <w:rFonts w:eastAsia="宋体" w:cs="Times New Roman"/>
                <w:sz w:val="21"/>
                <w:szCs w:val="21"/>
              </w:rPr>
              <w:t>NH</w:t>
            </w:r>
            <w:r w:rsidRPr="00A25843">
              <w:rPr>
                <w:rFonts w:eastAsia="宋体" w:cs="Times New Roman"/>
                <w:sz w:val="21"/>
                <w:szCs w:val="21"/>
                <w:vertAlign w:val="subscript"/>
              </w:rPr>
              <w:t>3</w:t>
            </w:r>
          </w:p>
        </w:tc>
        <w:tc>
          <w:tcPr>
            <w:tcW w:w="1596" w:type="pct"/>
            <w:gridSpan w:val="3"/>
            <w:vMerge w:val="restart"/>
            <w:shd w:val="clear" w:color="auto" w:fill="auto"/>
            <w:vAlign w:val="center"/>
          </w:tcPr>
          <w:p w:rsidR="003A34DC" w:rsidRPr="0086272F" w:rsidRDefault="003A34DC" w:rsidP="0086272F">
            <w:pPr>
              <w:snapToGrid w:val="0"/>
              <w:spacing w:line="360" w:lineRule="atLeast"/>
              <w:ind w:firstLine="420"/>
              <w:jc w:val="center"/>
              <w:rPr>
                <w:rFonts w:cs="Times New Roman"/>
                <w:snapToGrid w:val="0"/>
                <w:sz w:val="21"/>
                <w:szCs w:val="21"/>
              </w:rPr>
            </w:pPr>
            <w:r w:rsidRPr="0086272F">
              <w:rPr>
                <w:rFonts w:eastAsia="宋体" w:cs="Times New Roman"/>
                <w:sz w:val="21"/>
                <w:szCs w:val="21"/>
              </w:rPr>
              <w:t>加强车间通风，增加厂区绿化</w:t>
            </w: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sidRPr="00A25843">
              <w:rPr>
                <w:rFonts w:cs="Times New Roman"/>
                <w:color w:val="000000"/>
                <w:sz w:val="21"/>
              </w:rPr>
              <w:t>1.5mg/m</w:t>
            </w:r>
            <w:r w:rsidRPr="00A25843">
              <w:rPr>
                <w:rFonts w:cs="Times New Roman"/>
                <w:color w:val="000000"/>
                <w:sz w:val="21"/>
                <w:vertAlign w:val="superscript"/>
              </w:rPr>
              <w:t>3</w:t>
            </w:r>
          </w:p>
        </w:tc>
        <w:tc>
          <w:tcPr>
            <w:tcW w:w="1270" w:type="pct"/>
            <w:vMerge w:val="restart"/>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cs="Times New Roman"/>
                <w:sz w:val="21"/>
                <w:szCs w:val="21"/>
              </w:rPr>
              <w:t>《恶臭污染物排放标准》（</w:t>
            </w:r>
            <w:r w:rsidRPr="00A25843">
              <w:rPr>
                <w:rFonts w:cs="Times New Roman"/>
                <w:sz w:val="21"/>
                <w:szCs w:val="21"/>
              </w:rPr>
              <w:t>GB14554-93</w:t>
            </w:r>
            <w:r w:rsidRPr="00A25843">
              <w:rPr>
                <w:rFonts w:cs="Times New Roman"/>
                <w:sz w:val="21"/>
                <w:szCs w:val="21"/>
              </w:rPr>
              <w:t>）表</w:t>
            </w:r>
            <w:r w:rsidRPr="00A25843">
              <w:rPr>
                <w:rFonts w:cs="Times New Roman"/>
                <w:sz w:val="21"/>
                <w:szCs w:val="21"/>
              </w:rPr>
              <w:t>1</w:t>
            </w:r>
            <w:r w:rsidRPr="00A25843">
              <w:rPr>
                <w:rFonts w:cs="Times New Roman"/>
                <w:sz w:val="21"/>
                <w:szCs w:val="21"/>
              </w:rPr>
              <w:t>恶臭污染物厂界标准值</w:t>
            </w:r>
          </w:p>
        </w:tc>
      </w:tr>
      <w:tr w:rsidR="003A34DC" w:rsidRPr="00A25843" w:rsidTr="003A34DC">
        <w:trPr>
          <w:trHeight w:val="439"/>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r w:rsidRPr="00A25843">
              <w:rPr>
                <w:rFonts w:eastAsia="宋体" w:cs="Times New Roman"/>
                <w:sz w:val="21"/>
                <w:szCs w:val="21"/>
              </w:rPr>
              <w:t>H</w:t>
            </w:r>
            <w:r w:rsidRPr="00A25843">
              <w:rPr>
                <w:rFonts w:eastAsia="宋体" w:cs="Times New Roman"/>
                <w:sz w:val="21"/>
                <w:szCs w:val="21"/>
                <w:vertAlign w:val="subscript"/>
              </w:rPr>
              <w:t>2</w:t>
            </w:r>
            <w:r w:rsidRPr="00A25843">
              <w:rPr>
                <w:rFonts w:eastAsia="宋体" w:cs="Times New Roman"/>
                <w:sz w:val="21"/>
                <w:szCs w:val="21"/>
              </w:rPr>
              <w:t>S</w:t>
            </w:r>
          </w:p>
        </w:tc>
        <w:tc>
          <w:tcPr>
            <w:tcW w:w="1596" w:type="pct"/>
            <w:gridSpan w:val="3"/>
            <w:vMerge/>
            <w:shd w:val="clear" w:color="auto" w:fill="auto"/>
            <w:vAlign w:val="center"/>
          </w:tcPr>
          <w:p w:rsidR="003A34DC" w:rsidRPr="00A25843" w:rsidRDefault="003A34DC" w:rsidP="0086272F">
            <w:pPr>
              <w:snapToGrid w:val="0"/>
              <w:spacing w:line="360" w:lineRule="atLeast"/>
              <w:ind w:firstLine="420"/>
              <w:jc w:val="center"/>
              <w:rPr>
                <w:rFonts w:cs="Times New Roman"/>
                <w:snapToGrid w:val="0"/>
                <w:sz w:val="21"/>
                <w:szCs w:val="21"/>
              </w:rPr>
            </w:pPr>
          </w:p>
        </w:tc>
        <w:tc>
          <w:tcPr>
            <w:tcW w:w="900" w:type="pct"/>
            <w:shd w:val="clear" w:color="auto" w:fill="auto"/>
            <w:vAlign w:val="center"/>
          </w:tcPr>
          <w:p w:rsidR="003A34DC" w:rsidRPr="00A25843" w:rsidRDefault="003A34DC" w:rsidP="003324F1">
            <w:pPr>
              <w:snapToGrid w:val="0"/>
              <w:spacing w:line="360" w:lineRule="atLeast"/>
              <w:ind w:firstLineChars="0" w:firstLine="0"/>
              <w:jc w:val="center"/>
              <w:rPr>
                <w:rFonts w:cs="Times New Roman"/>
                <w:color w:val="000000"/>
                <w:sz w:val="21"/>
              </w:rPr>
            </w:pPr>
            <w:r>
              <w:rPr>
                <w:rFonts w:cs="Times New Roman"/>
                <w:color w:val="000000"/>
                <w:sz w:val="21"/>
              </w:rPr>
              <w:t>0.0</w:t>
            </w:r>
            <w:r>
              <w:rPr>
                <w:rFonts w:cs="Times New Roman" w:hint="eastAsia"/>
                <w:color w:val="000000"/>
                <w:sz w:val="21"/>
              </w:rPr>
              <w:t>6</w:t>
            </w:r>
            <w:r w:rsidRPr="00A25843">
              <w:rPr>
                <w:rFonts w:cs="Times New Roman"/>
                <w:color w:val="000000"/>
                <w:sz w:val="21"/>
              </w:rPr>
              <w:t>mg/m</w:t>
            </w:r>
            <w:r w:rsidRPr="00A25843">
              <w:rPr>
                <w:rFonts w:cs="Times New Roman"/>
                <w:color w:val="000000"/>
                <w:sz w:val="21"/>
                <w:vertAlign w:val="superscript"/>
              </w:rPr>
              <w:t>3</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p>
        </w:tc>
      </w:tr>
      <w:tr w:rsidR="003A34DC" w:rsidRPr="00A25843" w:rsidTr="003A34DC">
        <w:trPr>
          <w:trHeight w:val="913"/>
          <w:jc w:val="center"/>
        </w:trPr>
        <w:tc>
          <w:tcPr>
            <w:tcW w:w="242"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643"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349" w:type="pct"/>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eastAsia="宋体" w:cs="Times New Roman"/>
                <w:sz w:val="21"/>
                <w:szCs w:val="21"/>
              </w:rPr>
            </w:pPr>
            <w:r>
              <w:rPr>
                <w:rFonts w:eastAsia="宋体" w:cs="Times New Roman" w:hint="eastAsia"/>
                <w:sz w:val="21"/>
                <w:szCs w:val="21"/>
              </w:rPr>
              <w:t>臭气浓度</w:t>
            </w:r>
          </w:p>
        </w:tc>
        <w:tc>
          <w:tcPr>
            <w:tcW w:w="1596" w:type="pct"/>
            <w:gridSpan w:val="3"/>
            <w:vMerge/>
            <w:tcBorders>
              <w:bottom w:val="single" w:sz="2" w:space="0" w:color="auto"/>
            </w:tcBorders>
            <w:shd w:val="clear" w:color="auto" w:fill="auto"/>
            <w:vAlign w:val="center"/>
          </w:tcPr>
          <w:p w:rsidR="003A34DC" w:rsidRPr="00A25843" w:rsidRDefault="003A34DC" w:rsidP="003324F1">
            <w:pPr>
              <w:snapToGrid w:val="0"/>
              <w:spacing w:line="360" w:lineRule="atLeast"/>
              <w:ind w:firstLineChars="0" w:firstLine="0"/>
              <w:jc w:val="center"/>
              <w:rPr>
                <w:rFonts w:cs="Times New Roman"/>
                <w:snapToGrid w:val="0"/>
                <w:sz w:val="21"/>
                <w:szCs w:val="21"/>
              </w:rPr>
            </w:pPr>
          </w:p>
        </w:tc>
        <w:tc>
          <w:tcPr>
            <w:tcW w:w="900" w:type="pct"/>
            <w:shd w:val="clear" w:color="auto" w:fill="auto"/>
            <w:vAlign w:val="center"/>
          </w:tcPr>
          <w:p w:rsidR="003A34DC" w:rsidRPr="00A25843" w:rsidRDefault="003A34DC" w:rsidP="0086272F">
            <w:pPr>
              <w:snapToGrid w:val="0"/>
              <w:spacing w:line="360" w:lineRule="atLeast"/>
              <w:ind w:firstLineChars="0" w:firstLine="0"/>
              <w:jc w:val="center"/>
              <w:rPr>
                <w:rFonts w:cs="Times New Roman"/>
                <w:color w:val="000000"/>
                <w:sz w:val="21"/>
              </w:rPr>
            </w:pPr>
            <w:r>
              <w:rPr>
                <w:rFonts w:cs="Times New Roman" w:hint="eastAsia"/>
                <w:color w:val="000000"/>
                <w:sz w:val="21"/>
              </w:rPr>
              <w:t>20</w:t>
            </w:r>
            <w:r>
              <w:rPr>
                <w:rFonts w:cs="Times New Roman" w:hint="eastAsia"/>
                <w:color w:val="000000"/>
                <w:sz w:val="21"/>
              </w:rPr>
              <w:t>（无量纲）</w:t>
            </w:r>
          </w:p>
        </w:tc>
        <w:tc>
          <w:tcPr>
            <w:tcW w:w="1270" w:type="pct"/>
            <w:vMerge/>
            <w:shd w:val="clear" w:color="auto" w:fill="auto"/>
            <w:vAlign w:val="center"/>
          </w:tcPr>
          <w:p w:rsidR="003A34DC" w:rsidRPr="00A25843" w:rsidRDefault="003A34DC" w:rsidP="003324F1">
            <w:pPr>
              <w:snapToGrid w:val="0"/>
              <w:spacing w:line="360" w:lineRule="atLeast"/>
              <w:ind w:firstLineChars="0" w:firstLine="0"/>
              <w:jc w:val="center"/>
              <w:rPr>
                <w:rFonts w:cs="Times New Roman"/>
                <w:sz w:val="21"/>
                <w:szCs w:val="21"/>
              </w:rPr>
            </w:pPr>
          </w:p>
        </w:tc>
      </w:tr>
      <w:tr w:rsidR="00357BE7" w:rsidRPr="00A25843" w:rsidTr="003A34DC">
        <w:trPr>
          <w:jc w:val="center"/>
        </w:trPr>
        <w:tc>
          <w:tcPr>
            <w:tcW w:w="242"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废水</w:t>
            </w:r>
          </w:p>
        </w:tc>
        <w:tc>
          <w:tcPr>
            <w:tcW w:w="992" w:type="pct"/>
            <w:gridSpan w:val="2"/>
            <w:tcBorders>
              <w:bottom w:val="single" w:sz="4" w:space="0" w:color="auto"/>
            </w:tcBorders>
            <w:shd w:val="clear" w:color="auto" w:fill="auto"/>
            <w:vAlign w:val="center"/>
          </w:tcPr>
          <w:p w:rsidR="00357BE7" w:rsidRPr="00A25843" w:rsidRDefault="000B4592" w:rsidP="003324F1">
            <w:pPr>
              <w:snapToGrid w:val="0"/>
              <w:spacing w:line="360" w:lineRule="atLeast"/>
              <w:ind w:firstLineChars="0" w:firstLine="0"/>
              <w:jc w:val="center"/>
              <w:rPr>
                <w:rFonts w:cs="Times New Roman"/>
                <w:snapToGrid w:val="0"/>
                <w:sz w:val="21"/>
                <w:szCs w:val="21"/>
              </w:rPr>
            </w:pPr>
            <w:r>
              <w:rPr>
                <w:rFonts w:cs="Times New Roman" w:hint="eastAsia"/>
                <w:sz w:val="21"/>
                <w:szCs w:val="21"/>
              </w:rPr>
              <w:t>锅炉排污水</w:t>
            </w:r>
          </w:p>
        </w:tc>
        <w:tc>
          <w:tcPr>
            <w:tcW w:w="1596" w:type="pct"/>
            <w:gridSpan w:val="3"/>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沉淀池</w:t>
            </w:r>
          </w:p>
        </w:tc>
        <w:tc>
          <w:tcPr>
            <w:tcW w:w="900" w:type="pct"/>
            <w:vMerge w:val="restart"/>
            <w:shd w:val="clear" w:color="auto" w:fill="auto"/>
            <w:vAlign w:val="center"/>
          </w:tcPr>
          <w:p w:rsidR="00357BE7" w:rsidRPr="00A25843" w:rsidRDefault="00DC25E9" w:rsidP="003324F1">
            <w:pPr>
              <w:snapToGrid w:val="0"/>
              <w:spacing w:line="360" w:lineRule="atLeast"/>
              <w:ind w:firstLineChars="0" w:firstLine="0"/>
              <w:jc w:val="center"/>
              <w:rPr>
                <w:rFonts w:cs="Times New Roman"/>
                <w:snapToGrid w:val="0"/>
                <w:sz w:val="21"/>
                <w:szCs w:val="21"/>
              </w:rPr>
            </w:pPr>
            <w:r>
              <w:rPr>
                <w:rFonts w:cs="Times New Roman"/>
                <w:snapToGrid w:val="0"/>
                <w:sz w:val="21"/>
                <w:szCs w:val="21"/>
              </w:rPr>
              <w:t>厂区泼洒抑尘</w:t>
            </w:r>
          </w:p>
        </w:tc>
        <w:tc>
          <w:tcPr>
            <w:tcW w:w="1270"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不外排</w:t>
            </w:r>
          </w:p>
        </w:tc>
      </w:tr>
      <w:tr w:rsidR="00357BE7" w:rsidRPr="00A25843" w:rsidTr="00E50FB2">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tcBorders>
              <w:bottom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软水制备排水</w:t>
            </w:r>
          </w:p>
        </w:tc>
        <w:tc>
          <w:tcPr>
            <w:tcW w:w="1596" w:type="pct"/>
            <w:gridSpan w:val="3"/>
            <w:vMerge/>
            <w:tcBorders>
              <w:bottom w:val="single" w:sz="4" w:space="0" w:color="auto"/>
            </w:tcBorders>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c>
          <w:tcPr>
            <w:tcW w:w="900" w:type="pct"/>
            <w:vMerge/>
            <w:tcBorders>
              <w:bottom w:val="single" w:sz="4" w:space="0" w:color="auto"/>
            </w:tcBorders>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r>
      <w:tr w:rsidR="00357BE7" w:rsidRPr="00A25843" w:rsidTr="00E50FB2">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tcBorders>
              <w:top w:val="single" w:sz="4" w:space="0" w:color="auto"/>
              <w:bottom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z w:val="21"/>
                <w:szCs w:val="21"/>
              </w:rPr>
              <w:t>发酵床冲洗水</w:t>
            </w:r>
          </w:p>
        </w:tc>
        <w:tc>
          <w:tcPr>
            <w:tcW w:w="1596" w:type="pct"/>
            <w:gridSpan w:val="3"/>
            <w:tcBorders>
              <w:top w:val="single" w:sz="4" w:space="0" w:color="auto"/>
              <w:bottom w:val="single" w:sz="4" w:space="0" w:color="auto"/>
            </w:tcBorders>
            <w:shd w:val="clear" w:color="auto" w:fill="auto"/>
            <w:vAlign w:val="center"/>
          </w:tcPr>
          <w:p w:rsidR="00357BE7" w:rsidRPr="00E50FB2" w:rsidRDefault="00E50FB2" w:rsidP="00E50FB2">
            <w:pPr>
              <w:snapToGrid w:val="0"/>
              <w:spacing w:line="360" w:lineRule="atLeast"/>
              <w:ind w:firstLineChars="0" w:firstLine="0"/>
              <w:jc w:val="center"/>
              <w:rPr>
                <w:rFonts w:cs="Times New Roman"/>
                <w:snapToGrid w:val="0"/>
                <w:sz w:val="21"/>
                <w:szCs w:val="21"/>
              </w:rPr>
            </w:pPr>
            <w:r w:rsidRPr="00E50FB2">
              <w:rPr>
                <w:rFonts w:cs="Times New Roman" w:hint="eastAsia"/>
                <w:snapToGrid w:val="0"/>
                <w:sz w:val="21"/>
                <w:szCs w:val="21"/>
              </w:rPr>
              <w:t>/</w:t>
            </w:r>
          </w:p>
        </w:tc>
        <w:tc>
          <w:tcPr>
            <w:tcW w:w="900" w:type="pct"/>
            <w:tcBorders>
              <w:top w:val="single" w:sz="4" w:space="0" w:color="auto"/>
              <w:bottom w:val="single" w:sz="4" w:space="0" w:color="auto"/>
            </w:tcBorders>
            <w:shd w:val="clear" w:color="auto" w:fill="auto"/>
            <w:vAlign w:val="center"/>
          </w:tcPr>
          <w:p w:rsidR="00357BE7" w:rsidRPr="00E50FB2" w:rsidRDefault="00E50FB2" w:rsidP="00E50FB2">
            <w:pPr>
              <w:snapToGrid w:val="0"/>
              <w:spacing w:line="360" w:lineRule="atLeast"/>
              <w:ind w:firstLineChars="0" w:firstLine="0"/>
              <w:jc w:val="center"/>
              <w:rPr>
                <w:rFonts w:cs="Times New Roman"/>
                <w:snapToGrid w:val="0"/>
                <w:sz w:val="21"/>
                <w:szCs w:val="21"/>
              </w:rPr>
            </w:pPr>
            <w:r w:rsidRPr="00E50FB2">
              <w:rPr>
                <w:rFonts w:cs="Times New Roman" w:hint="eastAsia"/>
                <w:snapToGrid w:val="0"/>
                <w:sz w:val="21"/>
                <w:szCs w:val="21"/>
              </w:rPr>
              <w:t>回用于本产品</w:t>
            </w: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highlight w:val="yellow"/>
              </w:rPr>
            </w:pPr>
          </w:p>
        </w:tc>
      </w:tr>
      <w:tr w:rsidR="00357BE7" w:rsidRPr="00A25843" w:rsidTr="00E50FB2">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生活污水</w:t>
            </w:r>
          </w:p>
        </w:tc>
        <w:tc>
          <w:tcPr>
            <w:tcW w:w="1596" w:type="pct"/>
            <w:gridSpan w:val="3"/>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化粪池</w:t>
            </w:r>
          </w:p>
        </w:tc>
        <w:tc>
          <w:tcPr>
            <w:tcW w:w="900" w:type="pct"/>
            <w:tcBorders>
              <w:top w:val="single" w:sz="4" w:space="0" w:color="auto"/>
            </w:tcBorders>
            <w:shd w:val="clear" w:color="auto" w:fill="auto"/>
            <w:vAlign w:val="center"/>
          </w:tcPr>
          <w:p w:rsidR="00357BE7" w:rsidRPr="00A25843" w:rsidRDefault="00E50FB2" w:rsidP="003324F1">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定期清掏</w:t>
            </w: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噪声</w:t>
            </w:r>
          </w:p>
        </w:tc>
        <w:tc>
          <w:tcPr>
            <w:tcW w:w="992" w:type="pct"/>
            <w:gridSpan w:val="2"/>
            <w:shd w:val="clear" w:color="auto" w:fill="auto"/>
            <w:vAlign w:val="center"/>
          </w:tcPr>
          <w:p w:rsidR="00357BE7" w:rsidRPr="00A25843" w:rsidRDefault="001A5E53" w:rsidP="003324F1">
            <w:pPr>
              <w:snapToGrid w:val="0"/>
              <w:spacing w:line="360" w:lineRule="atLeast"/>
              <w:ind w:firstLineChars="0" w:firstLine="0"/>
              <w:jc w:val="center"/>
              <w:rPr>
                <w:rFonts w:cs="Times New Roman"/>
                <w:snapToGrid w:val="0"/>
                <w:sz w:val="21"/>
                <w:szCs w:val="21"/>
              </w:rPr>
            </w:pPr>
            <w:r>
              <w:rPr>
                <w:rFonts w:cs="Times New Roman" w:hint="eastAsia"/>
                <w:snapToGrid w:val="0"/>
                <w:sz w:val="21"/>
                <w:szCs w:val="21"/>
              </w:rPr>
              <w:t>提升装置、</w:t>
            </w:r>
            <w:r w:rsidR="003B14C1" w:rsidRPr="00A25843">
              <w:rPr>
                <w:rFonts w:cs="Times New Roman"/>
                <w:snapToGrid w:val="0"/>
                <w:sz w:val="21"/>
                <w:szCs w:val="21"/>
              </w:rPr>
              <w:t>清筛装置、搅拌装置、</w:t>
            </w:r>
            <w:r>
              <w:rPr>
                <w:rFonts w:cs="Times New Roman" w:hint="eastAsia"/>
                <w:snapToGrid w:val="0"/>
                <w:sz w:val="21"/>
                <w:szCs w:val="21"/>
              </w:rPr>
              <w:t>粉碎装置、</w:t>
            </w:r>
            <w:r w:rsidR="003B14C1" w:rsidRPr="00A25843">
              <w:rPr>
                <w:rFonts w:cs="Times New Roman"/>
                <w:snapToGrid w:val="0"/>
                <w:sz w:val="21"/>
                <w:szCs w:val="21"/>
              </w:rPr>
              <w:t>膨化装置</w:t>
            </w:r>
            <w:r>
              <w:rPr>
                <w:rFonts w:cs="Times New Roman" w:hint="eastAsia"/>
                <w:snapToGrid w:val="0"/>
                <w:sz w:val="21"/>
                <w:szCs w:val="21"/>
              </w:rPr>
              <w:t>、除尘装置</w:t>
            </w:r>
          </w:p>
        </w:tc>
        <w:tc>
          <w:tcPr>
            <w:tcW w:w="1596" w:type="pct"/>
            <w:gridSpan w:val="3"/>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减振垫</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厂房隔声</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合理布局</w:t>
            </w:r>
          </w:p>
        </w:tc>
        <w:tc>
          <w:tcPr>
            <w:tcW w:w="90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厂界噪声：</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昼间</w:t>
            </w:r>
            <w:r w:rsidRPr="00A25843">
              <w:rPr>
                <w:rFonts w:cs="Times New Roman"/>
                <w:snapToGrid w:val="0"/>
                <w:sz w:val="21"/>
                <w:szCs w:val="21"/>
              </w:rPr>
              <w:t>≤60dB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夜间</w:t>
            </w:r>
            <w:r w:rsidRPr="00A25843">
              <w:rPr>
                <w:rFonts w:cs="Times New Roman"/>
                <w:snapToGrid w:val="0"/>
                <w:sz w:val="21"/>
                <w:szCs w:val="21"/>
              </w:rPr>
              <w:t>≤50dB</w:t>
            </w:r>
            <w:r w:rsidRPr="00A25843">
              <w:rPr>
                <w:rFonts w:cs="Times New Roman"/>
                <w:snapToGrid w:val="0"/>
                <w:sz w:val="21"/>
                <w:szCs w:val="21"/>
              </w:rPr>
              <w:t>（</w:t>
            </w:r>
            <w:r w:rsidRPr="00A25843">
              <w:rPr>
                <w:rFonts w:cs="Times New Roman"/>
                <w:snapToGrid w:val="0"/>
                <w:sz w:val="21"/>
                <w:szCs w:val="21"/>
              </w:rPr>
              <w:t>A</w:t>
            </w:r>
            <w:r w:rsidRPr="00A25843">
              <w:rPr>
                <w:rFonts w:cs="Times New Roman"/>
                <w:snapToGrid w:val="0"/>
                <w:sz w:val="21"/>
                <w:szCs w:val="21"/>
              </w:rPr>
              <w:t>）</w:t>
            </w:r>
          </w:p>
        </w:tc>
        <w:tc>
          <w:tcPr>
            <w:tcW w:w="1270"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《工业企业厂界环境噪声排放标准》（</w:t>
            </w:r>
            <w:r w:rsidRPr="00A25843">
              <w:rPr>
                <w:rFonts w:cs="Times New Roman"/>
                <w:snapToGrid w:val="0"/>
                <w:sz w:val="21"/>
                <w:szCs w:val="21"/>
              </w:rPr>
              <w:t>GB12348-2008</w:t>
            </w:r>
            <w:r w:rsidRPr="00A25843">
              <w:rPr>
                <w:rFonts w:cs="Times New Roman"/>
                <w:snapToGrid w:val="0"/>
                <w:sz w:val="21"/>
                <w:szCs w:val="21"/>
              </w:rPr>
              <w:t>）</w:t>
            </w:r>
            <w:r w:rsidRPr="00A25843">
              <w:rPr>
                <w:rFonts w:cs="Times New Roman"/>
                <w:snapToGrid w:val="0"/>
                <w:sz w:val="21"/>
                <w:szCs w:val="21"/>
              </w:rPr>
              <w:t>2</w:t>
            </w:r>
            <w:r w:rsidRPr="00A25843">
              <w:rPr>
                <w:rFonts w:cs="Times New Roman"/>
                <w:snapToGrid w:val="0"/>
                <w:sz w:val="21"/>
                <w:szCs w:val="21"/>
              </w:rPr>
              <w:t>类声环境功能区</w:t>
            </w:r>
          </w:p>
        </w:tc>
      </w:tr>
      <w:tr w:rsidR="00357BE7" w:rsidRPr="00A25843" w:rsidTr="003A34DC">
        <w:trPr>
          <w:jc w:val="center"/>
        </w:trPr>
        <w:tc>
          <w:tcPr>
            <w:tcW w:w="242" w:type="pct"/>
            <w:vMerge w:val="restar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固废</w:t>
            </w: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投料工序：废包装物</w:t>
            </w:r>
          </w:p>
        </w:tc>
        <w:tc>
          <w:tcPr>
            <w:tcW w:w="1596" w:type="pct"/>
            <w:gridSpan w:val="3"/>
            <w:vMerge w:val="restart"/>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送垃圾处理厂处理</w:t>
            </w:r>
          </w:p>
        </w:tc>
        <w:tc>
          <w:tcPr>
            <w:tcW w:w="900" w:type="pct"/>
            <w:vMerge w:val="restart"/>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不排放</w:t>
            </w:r>
          </w:p>
        </w:tc>
        <w:tc>
          <w:tcPr>
            <w:tcW w:w="1270" w:type="pct"/>
            <w:vMerge w:val="restart"/>
            <w:tcBorders>
              <w:top w:val="single" w:sz="4" w:space="0" w:color="auto"/>
            </w:tcBorders>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《一般工业固体废物贮存、处置场污染控制标准》（</w:t>
            </w:r>
            <w:r w:rsidRPr="00A25843">
              <w:rPr>
                <w:rFonts w:cs="Times New Roman"/>
                <w:snapToGrid w:val="0"/>
                <w:sz w:val="21"/>
                <w:szCs w:val="21"/>
              </w:rPr>
              <w:t>GB18599-2001</w:t>
            </w:r>
            <w:r w:rsidRPr="00A25843">
              <w:rPr>
                <w:rFonts w:cs="Times New Roman"/>
                <w:snapToGrid w:val="0"/>
                <w:sz w:val="21"/>
                <w:szCs w:val="21"/>
              </w:rPr>
              <w:t>）</w:t>
            </w: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清筛装置：杂质</w:t>
            </w:r>
          </w:p>
        </w:tc>
        <w:tc>
          <w:tcPr>
            <w:tcW w:w="1596" w:type="pct"/>
            <w:gridSpan w:val="3"/>
            <w:vMerge/>
            <w:shd w:val="clear" w:color="auto" w:fill="auto"/>
            <w:vAlign w:val="center"/>
          </w:tcPr>
          <w:p w:rsidR="00357BE7" w:rsidRPr="00A25843" w:rsidRDefault="00357BE7" w:rsidP="003324F1">
            <w:pPr>
              <w:spacing w:line="360" w:lineRule="atLeast"/>
              <w:ind w:firstLineChars="0" w:firstLine="0"/>
              <w:jc w:val="center"/>
              <w:rPr>
                <w:rFonts w:cs="Times New Roman"/>
                <w:sz w:val="21"/>
                <w:szCs w:val="21"/>
              </w:rPr>
            </w:pP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废气处理装置：粉尘</w:t>
            </w:r>
          </w:p>
        </w:tc>
        <w:tc>
          <w:tcPr>
            <w:tcW w:w="1596" w:type="pct"/>
            <w:gridSpan w:val="3"/>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回用于生产</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沉淀池产生的污泥</w:t>
            </w:r>
          </w:p>
        </w:tc>
        <w:tc>
          <w:tcPr>
            <w:tcW w:w="1596" w:type="pct"/>
            <w:gridSpan w:val="3"/>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外售做建材</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A34DC">
        <w:trPr>
          <w:jc w:val="center"/>
        </w:trPr>
        <w:tc>
          <w:tcPr>
            <w:tcW w:w="242"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992" w:type="pct"/>
            <w:gridSpan w:val="2"/>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生活垃圾</w:t>
            </w:r>
          </w:p>
        </w:tc>
        <w:tc>
          <w:tcPr>
            <w:tcW w:w="1596" w:type="pct"/>
            <w:gridSpan w:val="3"/>
            <w:shd w:val="clear" w:color="auto" w:fill="auto"/>
            <w:vAlign w:val="center"/>
          </w:tcPr>
          <w:p w:rsidR="00357BE7" w:rsidRPr="00A25843" w:rsidRDefault="003B14C1" w:rsidP="003324F1">
            <w:pPr>
              <w:spacing w:line="360" w:lineRule="atLeast"/>
              <w:ind w:firstLineChars="0" w:firstLine="0"/>
              <w:jc w:val="center"/>
              <w:rPr>
                <w:rFonts w:cs="Times New Roman"/>
                <w:sz w:val="21"/>
                <w:szCs w:val="21"/>
              </w:rPr>
            </w:pPr>
            <w:r w:rsidRPr="00A25843">
              <w:rPr>
                <w:rFonts w:cs="Times New Roman"/>
                <w:sz w:val="21"/>
                <w:szCs w:val="21"/>
              </w:rPr>
              <w:t>环卫部门统一清运</w:t>
            </w:r>
          </w:p>
        </w:tc>
        <w:tc>
          <w:tcPr>
            <w:tcW w:w="90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c>
          <w:tcPr>
            <w:tcW w:w="1270" w:type="pct"/>
            <w:vMerge/>
            <w:shd w:val="clear" w:color="auto" w:fill="auto"/>
            <w:vAlign w:val="center"/>
          </w:tcPr>
          <w:p w:rsidR="00357BE7" w:rsidRPr="00A25843" w:rsidRDefault="00357BE7" w:rsidP="003324F1">
            <w:pPr>
              <w:snapToGrid w:val="0"/>
              <w:spacing w:line="360" w:lineRule="atLeast"/>
              <w:ind w:firstLineChars="0" w:firstLine="0"/>
              <w:jc w:val="center"/>
              <w:rPr>
                <w:rFonts w:cs="Times New Roman"/>
                <w:snapToGrid w:val="0"/>
                <w:sz w:val="21"/>
                <w:szCs w:val="21"/>
              </w:rPr>
            </w:pPr>
          </w:p>
        </w:tc>
      </w:tr>
      <w:tr w:rsidR="00357BE7" w:rsidRPr="00A25843" w:rsidTr="003324F1">
        <w:trPr>
          <w:jc w:val="center"/>
        </w:trPr>
        <w:tc>
          <w:tcPr>
            <w:tcW w:w="242" w:type="pct"/>
            <w:shd w:val="clear" w:color="auto" w:fill="auto"/>
            <w:vAlign w:val="center"/>
          </w:tcPr>
          <w:p w:rsidR="00357BE7" w:rsidRPr="00A25843" w:rsidRDefault="003B14C1" w:rsidP="003324F1">
            <w:pPr>
              <w:snapToGrid w:val="0"/>
              <w:spacing w:line="360" w:lineRule="atLeast"/>
              <w:ind w:firstLineChars="0" w:firstLine="0"/>
              <w:jc w:val="center"/>
              <w:rPr>
                <w:rFonts w:cs="Times New Roman"/>
                <w:snapToGrid w:val="0"/>
                <w:sz w:val="21"/>
                <w:szCs w:val="21"/>
              </w:rPr>
            </w:pPr>
            <w:r w:rsidRPr="00A25843">
              <w:rPr>
                <w:rFonts w:cs="Times New Roman"/>
                <w:snapToGrid w:val="0"/>
                <w:sz w:val="21"/>
                <w:szCs w:val="21"/>
              </w:rPr>
              <w:t>防渗措施</w:t>
            </w:r>
          </w:p>
        </w:tc>
        <w:tc>
          <w:tcPr>
            <w:tcW w:w="4758" w:type="pct"/>
            <w:gridSpan w:val="7"/>
            <w:shd w:val="clear" w:color="auto" w:fill="auto"/>
            <w:vAlign w:val="center"/>
          </w:tcPr>
          <w:p w:rsidR="00357BE7" w:rsidRPr="00A25843" w:rsidRDefault="003B14C1" w:rsidP="003324F1">
            <w:pPr>
              <w:snapToGrid w:val="0"/>
              <w:spacing w:line="360" w:lineRule="atLeast"/>
              <w:ind w:firstLineChars="0" w:firstLine="0"/>
              <w:jc w:val="center"/>
              <w:rPr>
                <w:rFonts w:cs="Times New Roman"/>
                <w:color w:val="000000"/>
                <w:sz w:val="21"/>
                <w:szCs w:val="21"/>
              </w:rPr>
            </w:pPr>
            <w:r w:rsidRPr="00A25843">
              <w:rPr>
                <w:rFonts w:cs="Times New Roman"/>
                <w:snapToGrid w:val="0"/>
                <w:sz w:val="21"/>
                <w:szCs w:val="21"/>
              </w:rPr>
              <w:t>生产车间、仓库、循环水池</w:t>
            </w:r>
            <w:r w:rsidR="000020CB" w:rsidRPr="00A25843">
              <w:rPr>
                <w:rFonts w:cs="Times New Roman"/>
                <w:snapToGrid w:val="0"/>
                <w:sz w:val="21"/>
                <w:szCs w:val="21"/>
              </w:rPr>
              <w:t>（</w:t>
            </w:r>
            <w:r w:rsidRPr="00A25843">
              <w:rPr>
                <w:rFonts w:cs="Times New Roman"/>
                <w:snapToGrid w:val="0"/>
                <w:sz w:val="21"/>
                <w:szCs w:val="21"/>
              </w:rPr>
              <w:t>兼消防水池</w:t>
            </w:r>
            <w:r w:rsidR="000020CB" w:rsidRPr="00A25843">
              <w:rPr>
                <w:rFonts w:cs="Times New Roman"/>
                <w:snapToGrid w:val="0"/>
                <w:sz w:val="21"/>
                <w:szCs w:val="21"/>
              </w:rPr>
              <w:t>）</w:t>
            </w:r>
            <w:r w:rsidR="009A01A0" w:rsidRPr="00A25843">
              <w:rPr>
                <w:rFonts w:cs="Times New Roman"/>
                <w:snapToGrid w:val="0"/>
                <w:sz w:val="21"/>
                <w:szCs w:val="21"/>
              </w:rPr>
              <w:t>、沉淀池</w:t>
            </w:r>
            <w:r w:rsidRPr="00A25843">
              <w:rPr>
                <w:rFonts w:cs="Times New Roman"/>
                <w:snapToGrid w:val="0"/>
                <w:sz w:val="21"/>
                <w:szCs w:val="21"/>
              </w:rPr>
              <w:t>为一般防渗区，防渗要求依据《地下水环境影响评价技术导则》地下水污染防渗分区参照表等效粘土防渗层</w:t>
            </w:r>
            <w:r w:rsidRPr="00A25843">
              <w:rPr>
                <w:rFonts w:cs="Times New Roman"/>
                <w:snapToGrid w:val="0"/>
                <w:sz w:val="21"/>
                <w:szCs w:val="21"/>
              </w:rPr>
              <w:t>Mb≥1.5m</w:t>
            </w:r>
            <w:r w:rsidRPr="00A25843">
              <w:rPr>
                <w:rFonts w:cs="Times New Roman"/>
                <w:snapToGrid w:val="0"/>
                <w:sz w:val="21"/>
                <w:szCs w:val="21"/>
              </w:rPr>
              <w:t>，</w:t>
            </w:r>
            <w:r w:rsidRPr="00A25843">
              <w:rPr>
                <w:rFonts w:cs="Times New Roman"/>
                <w:snapToGrid w:val="0"/>
                <w:sz w:val="21"/>
                <w:szCs w:val="21"/>
              </w:rPr>
              <w:t>K≤1×10</w:t>
            </w:r>
            <w:r w:rsidRPr="00A25843">
              <w:rPr>
                <w:rFonts w:cs="Times New Roman"/>
                <w:snapToGrid w:val="0"/>
                <w:sz w:val="21"/>
                <w:szCs w:val="21"/>
                <w:vertAlign w:val="superscript"/>
              </w:rPr>
              <w:t>-7</w:t>
            </w:r>
            <w:r w:rsidRPr="00A25843">
              <w:rPr>
                <w:rFonts w:cs="Times New Roman"/>
                <w:snapToGrid w:val="0"/>
                <w:sz w:val="21"/>
                <w:szCs w:val="21"/>
              </w:rPr>
              <w:t>cm/s</w:t>
            </w:r>
            <w:r w:rsidRPr="00A25843">
              <w:rPr>
                <w:rFonts w:cs="Times New Roman"/>
                <w:snapToGrid w:val="0"/>
                <w:sz w:val="21"/>
                <w:szCs w:val="21"/>
              </w:rPr>
              <w:t>；或参照</w:t>
            </w:r>
            <w:r w:rsidRPr="00A25843">
              <w:rPr>
                <w:rFonts w:cs="Times New Roman"/>
                <w:snapToGrid w:val="0"/>
                <w:sz w:val="21"/>
                <w:szCs w:val="21"/>
              </w:rPr>
              <w:t>GB18598</w:t>
            </w:r>
            <w:r w:rsidRPr="00A25843">
              <w:rPr>
                <w:rFonts w:cs="Times New Roman"/>
                <w:snapToGrid w:val="0"/>
                <w:sz w:val="21"/>
                <w:szCs w:val="21"/>
              </w:rPr>
              <w:t>执行。办公生活区、道路及预留用地为简单防渗区</w:t>
            </w:r>
          </w:p>
        </w:tc>
      </w:tr>
    </w:tbl>
    <w:p w:rsidR="00357BE7" w:rsidRPr="00A25843" w:rsidRDefault="00357BE7">
      <w:pPr>
        <w:pStyle w:val="af8"/>
        <w:adjustRightInd w:val="0"/>
        <w:snapToGrid w:val="0"/>
        <w:jc w:val="center"/>
        <w:rPr>
          <w:rFonts w:ascii="Times New Roman" w:hAnsi="Times New Roman" w:cs="Times New Roman"/>
        </w:rPr>
      </w:pPr>
    </w:p>
    <w:p w:rsidR="00357BE7" w:rsidRPr="00A25843" w:rsidRDefault="00357BE7">
      <w:pPr>
        <w:ind w:firstLine="480"/>
        <w:rPr>
          <w:rFonts w:cs="Times New Roman"/>
        </w:rPr>
        <w:sectPr w:rsidR="00357BE7" w:rsidRPr="00A25843">
          <w:pgSz w:w="16839" w:h="11907" w:orient="landscape"/>
          <w:pgMar w:top="1588" w:right="1418" w:bottom="1588" w:left="1418" w:header="851" w:footer="992" w:gutter="0"/>
          <w:cols w:space="720"/>
          <w:docGrid w:linePitch="326"/>
        </w:sectPr>
      </w:pPr>
    </w:p>
    <w:p w:rsidR="00357BE7" w:rsidRPr="00A25843" w:rsidRDefault="003B14C1">
      <w:pPr>
        <w:pStyle w:val="1"/>
        <w:spacing w:before="120"/>
        <w:rPr>
          <w:rFonts w:cs="Times New Roman"/>
        </w:rPr>
      </w:pPr>
      <w:bookmarkStart w:id="411" w:name="_Toc39457237"/>
      <w:bookmarkStart w:id="412" w:name="_Toc42397426"/>
      <w:bookmarkStart w:id="413" w:name="_Toc42396618"/>
      <w:bookmarkStart w:id="414" w:name="_Toc40005998"/>
      <w:bookmarkStart w:id="415" w:name="_Toc39458530"/>
      <w:bookmarkStart w:id="416" w:name="_Toc39901354"/>
      <w:bookmarkStart w:id="417" w:name="_Toc46546861"/>
      <w:bookmarkStart w:id="418" w:name="_Toc42317762"/>
      <w:bookmarkStart w:id="419" w:name="_Toc35417478"/>
      <w:bookmarkStart w:id="420" w:name="_Toc276997641"/>
      <w:bookmarkStart w:id="421" w:name="_Toc33584816"/>
      <w:bookmarkStart w:id="422" w:name="_Toc89160143"/>
      <w:bookmarkStart w:id="423" w:name="_Toc269137012"/>
      <w:bookmarkStart w:id="424" w:name="_Toc4155495"/>
      <w:bookmarkStart w:id="425" w:name="_Toc269137241"/>
      <w:bookmarkStart w:id="426" w:name="_Toc91889591"/>
      <w:bookmarkStart w:id="427" w:name="_Toc269136214"/>
      <w:bookmarkStart w:id="428" w:name="_Toc33348875"/>
      <w:bookmarkStart w:id="429" w:name="_Toc272223675"/>
      <w:bookmarkStart w:id="430" w:name="_Toc35330010"/>
      <w:bookmarkStart w:id="431" w:name="_Toc85080583"/>
      <w:bookmarkStart w:id="432" w:name="_Toc269135303"/>
      <w:bookmarkStart w:id="433" w:name="_Toc35512293"/>
      <w:bookmarkStart w:id="434" w:name="_Toc272223462"/>
      <w:bookmarkStart w:id="435" w:name="_Toc34725378"/>
      <w:bookmarkStart w:id="436" w:name="_Toc131240145"/>
      <w:bookmarkStart w:id="437" w:name="_Toc35518145"/>
      <w:bookmarkStart w:id="438" w:name="_Toc269137155"/>
      <w:bookmarkStart w:id="439" w:name="_Toc36626769"/>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A25843">
        <w:rPr>
          <w:rFonts w:cs="Times New Roman"/>
        </w:rPr>
        <w:lastRenderedPageBreak/>
        <w:t>9</w:t>
      </w:r>
      <w:r w:rsidRPr="00A25843">
        <w:rPr>
          <w:rFonts w:cs="Times New Roman"/>
        </w:rPr>
        <w:t>结论</w:t>
      </w:r>
      <w:bookmarkEnd w:id="411"/>
      <w:bookmarkEnd w:id="412"/>
      <w:bookmarkEnd w:id="413"/>
      <w:bookmarkEnd w:id="414"/>
      <w:bookmarkEnd w:id="415"/>
      <w:bookmarkEnd w:id="416"/>
      <w:bookmarkEnd w:id="417"/>
      <w:bookmarkEnd w:id="418"/>
      <w:r w:rsidRPr="00A25843">
        <w:rPr>
          <w:rFonts w:cs="Times New Roman"/>
        </w:rPr>
        <w:t>和建议</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357BE7" w:rsidRPr="00A25843" w:rsidRDefault="003B14C1">
      <w:pPr>
        <w:pStyle w:val="20"/>
        <w:spacing w:before="120"/>
        <w:rPr>
          <w:rFonts w:eastAsiaTheme="minorEastAsia" w:cs="Times New Roman"/>
        </w:rPr>
      </w:pPr>
      <w:bookmarkStart w:id="440" w:name="_Toc35512294"/>
      <w:bookmarkStart w:id="441" w:name="_Toc85080585"/>
      <w:bookmarkStart w:id="442" w:name="_Toc269137156"/>
      <w:bookmarkStart w:id="443" w:name="_Toc269136215"/>
      <w:bookmarkStart w:id="444" w:name="_Toc272223463"/>
      <w:bookmarkStart w:id="445" w:name="_Toc34725379"/>
      <w:bookmarkStart w:id="446" w:name="_Toc35330012"/>
      <w:bookmarkStart w:id="447" w:name="_Toc91889593"/>
      <w:bookmarkStart w:id="448" w:name="_Toc33348877"/>
      <w:bookmarkStart w:id="449" w:name="_Toc131240146"/>
      <w:bookmarkStart w:id="450" w:name="_Toc269137242"/>
      <w:bookmarkStart w:id="451" w:name="_Toc269135304"/>
      <w:bookmarkStart w:id="452" w:name="_Toc272223676"/>
      <w:bookmarkStart w:id="453" w:name="_Toc269137013"/>
      <w:bookmarkStart w:id="454" w:name="_Toc4155496"/>
      <w:bookmarkStart w:id="455" w:name="_Toc33584818"/>
      <w:bookmarkStart w:id="456" w:name="_Toc35518146"/>
      <w:bookmarkStart w:id="457" w:name="_Toc35417480"/>
      <w:bookmarkStart w:id="458" w:name="_Toc46546863"/>
      <w:bookmarkStart w:id="459" w:name="_Toc276997642"/>
      <w:bookmarkStart w:id="460" w:name="_Toc89160145"/>
      <w:bookmarkStart w:id="461" w:name="_Toc36626770"/>
      <w:r w:rsidRPr="00A25843">
        <w:rPr>
          <w:rFonts w:eastAsiaTheme="minorEastAsia" w:cs="Times New Roman"/>
        </w:rPr>
        <w:t>9.1</w:t>
      </w:r>
      <w:r w:rsidRPr="00A25843">
        <w:rPr>
          <w:rFonts w:eastAsiaTheme="minorEastAsia" w:cs="Times New Roman"/>
        </w:rPr>
        <w:t>结论</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rsidR="00357BE7" w:rsidRPr="00A25843" w:rsidRDefault="003B14C1">
      <w:pPr>
        <w:pStyle w:val="3"/>
        <w:spacing w:before="120"/>
        <w:rPr>
          <w:rFonts w:cs="Times New Roman"/>
        </w:rPr>
      </w:pPr>
      <w:bookmarkStart w:id="462" w:name="_Toc85080586"/>
      <w:bookmarkStart w:id="463" w:name="_Toc269136216"/>
      <w:r w:rsidRPr="00A25843">
        <w:rPr>
          <w:rFonts w:cs="Times New Roman"/>
        </w:rPr>
        <w:t>9.1.1</w:t>
      </w:r>
      <w:bookmarkEnd w:id="462"/>
      <w:bookmarkEnd w:id="463"/>
      <w:r w:rsidRPr="00A25843">
        <w:rPr>
          <w:rFonts w:cs="Times New Roman"/>
        </w:rPr>
        <w:t>建设项目概况</w:t>
      </w:r>
    </w:p>
    <w:p w:rsidR="00357BE7" w:rsidRPr="00A25843" w:rsidRDefault="003B14C1">
      <w:pPr>
        <w:widowControl/>
        <w:spacing w:line="500" w:lineRule="exact"/>
        <w:ind w:firstLine="480"/>
        <w:rPr>
          <w:rFonts w:cs="Times New Roman"/>
          <w:color w:val="000000"/>
        </w:rPr>
      </w:pPr>
      <w:r w:rsidRPr="00A25843">
        <w:rPr>
          <w:rFonts w:cs="Times New Roman"/>
          <w:color w:val="000000"/>
        </w:rPr>
        <w:t>1</w:t>
      </w:r>
      <w:r w:rsidRPr="00A25843">
        <w:rPr>
          <w:rFonts w:cs="Times New Roman"/>
          <w:color w:val="000000"/>
        </w:rPr>
        <w:t>、项目概述</w:t>
      </w:r>
    </w:p>
    <w:p w:rsidR="00357BE7" w:rsidRPr="00A25843" w:rsidRDefault="003B14C1">
      <w:pPr>
        <w:spacing w:line="500" w:lineRule="exact"/>
        <w:ind w:firstLine="480"/>
        <w:rPr>
          <w:rFonts w:cs="Times New Roman"/>
          <w:color w:val="000000"/>
        </w:rPr>
      </w:pPr>
      <w:r w:rsidRPr="00A25843">
        <w:rPr>
          <w:rFonts w:cs="Times New Roman"/>
          <w:color w:val="000000"/>
        </w:rPr>
        <w:t>项目名称：</w:t>
      </w:r>
      <w:r w:rsidRPr="00A25843">
        <w:rPr>
          <w:rFonts w:cs="Times New Roman"/>
        </w:rPr>
        <w:t>河北旺鲲生物科技有限公司关于年产</w:t>
      </w:r>
      <w:r w:rsidRPr="00A25843">
        <w:rPr>
          <w:rFonts w:cs="Times New Roman"/>
        </w:rPr>
        <w:t>20</w:t>
      </w:r>
      <w:r w:rsidRPr="00A25843">
        <w:rPr>
          <w:rFonts w:cs="Times New Roman"/>
        </w:rPr>
        <w:t>万吨功能性发酵制品生产项目</w:t>
      </w:r>
    </w:p>
    <w:p w:rsidR="00357BE7" w:rsidRPr="00A25843" w:rsidRDefault="003B14C1">
      <w:pPr>
        <w:spacing w:line="500" w:lineRule="exact"/>
        <w:ind w:firstLine="480"/>
        <w:rPr>
          <w:rFonts w:cs="Times New Roman"/>
          <w:color w:val="000000"/>
          <w:spacing w:val="-20"/>
        </w:rPr>
      </w:pPr>
      <w:r w:rsidRPr="00A25843">
        <w:rPr>
          <w:rFonts w:cs="Times New Roman"/>
          <w:color w:val="000000"/>
        </w:rPr>
        <w:t>建设单位：</w:t>
      </w:r>
      <w:r w:rsidRPr="00A25843">
        <w:rPr>
          <w:rFonts w:cs="Times New Roman"/>
        </w:rPr>
        <w:t>河北旺鲲生物科技有限公司</w:t>
      </w:r>
    </w:p>
    <w:p w:rsidR="00357BE7" w:rsidRPr="00A25843" w:rsidRDefault="003B14C1">
      <w:pPr>
        <w:spacing w:line="500" w:lineRule="exact"/>
        <w:ind w:firstLine="480"/>
        <w:rPr>
          <w:rFonts w:cs="Times New Roman"/>
          <w:color w:val="000000"/>
        </w:rPr>
      </w:pPr>
      <w:r w:rsidRPr="00A25843">
        <w:rPr>
          <w:rFonts w:cs="Times New Roman"/>
          <w:color w:val="000000"/>
        </w:rPr>
        <w:t>建设性质：新建</w:t>
      </w:r>
    </w:p>
    <w:p w:rsidR="00357BE7" w:rsidRPr="00A25843" w:rsidRDefault="003B14C1">
      <w:pPr>
        <w:spacing w:line="500" w:lineRule="exact"/>
        <w:ind w:firstLine="480"/>
        <w:rPr>
          <w:rFonts w:cs="Times New Roman"/>
          <w:color w:val="000000"/>
        </w:rPr>
      </w:pPr>
      <w:r w:rsidRPr="00A25843">
        <w:rPr>
          <w:rFonts w:cs="Times New Roman"/>
          <w:color w:val="000000"/>
        </w:rPr>
        <w:t>项目投资：</w:t>
      </w:r>
      <w:r w:rsidR="00BF4202" w:rsidRPr="008919A5">
        <w:rPr>
          <w:rFonts w:cs="Times New Roman" w:hint="eastAsia"/>
        </w:rPr>
        <w:t>拟</w:t>
      </w:r>
      <w:r w:rsidR="00BF4202" w:rsidRPr="00A25843">
        <w:rPr>
          <w:rFonts w:cs="Times New Roman"/>
        </w:rPr>
        <w:t>建</w:t>
      </w:r>
      <w:r w:rsidRPr="00A25843">
        <w:rPr>
          <w:rFonts w:cs="Times New Roman"/>
          <w:color w:val="000000"/>
        </w:rPr>
        <w:t>项目总投资</w:t>
      </w:r>
      <w:r w:rsidRPr="00A25843">
        <w:rPr>
          <w:rFonts w:cs="Times New Roman"/>
          <w:color w:val="000000"/>
        </w:rPr>
        <w:t>25000</w:t>
      </w:r>
      <w:r w:rsidRPr="00A25843">
        <w:rPr>
          <w:rFonts w:cs="Times New Roman"/>
          <w:color w:val="000000"/>
        </w:rPr>
        <w:t>万元</w:t>
      </w:r>
      <w:r w:rsidRPr="00A25843">
        <w:rPr>
          <w:rFonts w:cs="Times New Roman"/>
        </w:rPr>
        <w:t>，环保总投资</w:t>
      </w:r>
      <w:r w:rsidRPr="00A25843">
        <w:rPr>
          <w:rFonts w:cs="Times New Roman"/>
        </w:rPr>
        <w:t>304</w:t>
      </w:r>
      <w:r w:rsidRPr="00A25843">
        <w:rPr>
          <w:rFonts w:cs="Times New Roman"/>
        </w:rPr>
        <w:t>万元，占总投资的</w:t>
      </w:r>
      <w:r w:rsidRPr="00A25843">
        <w:rPr>
          <w:rFonts w:cs="Times New Roman"/>
        </w:rPr>
        <w:t>1.2%</w:t>
      </w:r>
      <w:r w:rsidRPr="00A25843">
        <w:rPr>
          <w:rFonts w:cs="Times New Roman"/>
        </w:rPr>
        <w:t>。</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建设规模：</w:t>
      </w:r>
      <w:r w:rsidRPr="00A25843">
        <w:rPr>
          <w:rFonts w:cs="Times New Roman"/>
        </w:rPr>
        <w:t>项目</w:t>
      </w:r>
      <w:r w:rsidR="00BF4202">
        <w:rPr>
          <w:rFonts w:cs="Times New Roman" w:hint="eastAsia"/>
        </w:rPr>
        <w:t>拟</w:t>
      </w:r>
      <w:r w:rsidRPr="00A25843">
        <w:rPr>
          <w:rFonts w:cs="Times New Roman"/>
        </w:rPr>
        <w:t>建设饲料生产线</w:t>
      </w:r>
      <w:r w:rsidRPr="00A25843">
        <w:rPr>
          <w:rFonts w:cs="Times New Roman"/>
        </w:rPr>
        <w:t>4</w:t>
      </w:r>
      <w:r w:rsidRPr="00A25843">
        <w:rPr>
          <w:rFonts w:cs="Times New Roman"/>
        </w:rPr>
        <w:t>条，其中建设水产配合饲料生产线</w:t>
      </w:r>
      <w:r w:rsidRPr="00A25843">
        <w:rPr>
          <w:rFonts w:cs="Times New Roman"/>
        </w:rPr>
        <w:t>1</w:t>
      </w:r>
      <w:r w:rsidRPr="00A25843">
        <w:rPr>
          <w:rFonts w:cs="Times New Roman"/>
        </w:rPr>
        <w:t>条，年生产水产饲料</w:t>
      </w:r>
      <w:r w:rsidRPr="00A25843">
        <w:rPr>
          <w:rFonts w:cs="Times New Roman"/>
        </w:rPr>
        <w:t>8</w:t>
      </w:r>
      <w:r w:rsidRPr="00A25843">
        <w:rPr>
          <w:rFonts w:cs="Times New Roman"/>
        </w:rPr>
        <w:t>万吨；建设功能性发酵浮料生产线</w:t>
      </w:r>
      <w:r w:rsidRPr="00A25843">
        <w:rPr>
          <w:rFonts w:cs="Times New Roman"/>
        </w:rPr>
        <w:t>1</w:t>
      </w:r>
      <w:r w:rsidRPr="00A25843">
        <w:rPr>
          <w:rFonts w:cs="Times New Roman"/>
        </w:rPr>
        <w:t>条，年产功能性发酵制品（微生态制剂）</w:t>
      </w:r>
      <w:r w:rsidRPr="00A25843">
        <w:rPr>
          <w:rFonts w:cs="Times New Roman"/>
        </w:rPr>
        <w:t>8</w:t>
      </w:r>
      <w:r w:rsidRPr="00A25843">
        <w:rPr>
          <w:rFonts w:cs="Times New Roman"/>
        </w:rPr>
        <w:t>万吨；建设环保用微生物菌剂生产线</w:t>
      </w:r>
      <w:r w:rsidRPr="00A25843">
        <w:rPr>
          <w:rFonts w:cs="Times New Roman"/>
        </w:rPr>
        <w:t>1</w:t>
      </w:r>
      <w:r w:rsidRPr="00A25843">
        <w:rPr>
          <w:rFonts w:cs="Times New Roman"/>
        </w:rPr>
        <w:t>条，年产微生物菌剂</w:t>
      </w:r>
      <w:r w:rsidRPr="00A25843">
        <w:rPr>
          <w:rFonts w:cs="Times New Roman"/>
        </w:rPr>
        <w:t>2</w:t>
      </w:r>
      <w:r w:rsidRPr="00A25843">
        <w:rPr>
          <w:rFonts w:cs="Times New Roman"/>
        </w:rPr>
        <w:t>万吨；建设农业用微生物菌剂（状根素）生产线</w:t>
      </w:r>
      <w:r w:rsidRPr="00A25843">
        <w:rPr>
          <w:rFonts w:cs="Times New Roman"/>
        </w:rPr>
        <w:t>1</w:t>
      </w:r>
      <w:r w:rsidRPr="00A25843">
        <w:rPr>
          <w:rFonts w:cs="Times New Roman"/>
        </w:rPr>
        <w:t>条，年产农业用微生物菌剂</w:t>
      </w:r>
      <w:r w:rsidRPr="00A25843">
        <w:rPr>
          <w:rFonts w:cs="Times New Roman"/>
        </w:rPr>
        <w:t>2</w:t>
      </w:r>
      <w:r w:rsidRPr="00A25843">
        <w:rPr>
          <w:rFonts w:cs="Times New Roman"/>
        </w:rPr>
        <w:t>万吨。</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工作制度：</w:t>
      </w:r>
      <w:r w:rsidRPr="00A25843">
        <w:rPr>
          <w:rFonts w:cs="Times New Roman"/>
        </w:rPr>
        <w:t>年工作</w:t>
      </w:r>
      <w:r w:rsidRPr="00A25843">
        <w:rPr>
          <w:rFonts w:cs="Times New Roman"/>
        </w:rPr>
        <w:t>300</w:t>
      </w:r>
      <w:r w:rsidRPr="00A25843">
        <w:rPr>
          <w:rFonts w:cs="Times New Roman"/>
        </w:rPr>
        <w:t>天，四班三运转制，每班</w:t>
      </w:r>
      <w:r w:rsidRPr="00A25843">
        <w:rPr>
          <w:rFonts w:cs="Times New Roman"/>
        </w:rPr>
        <w:t>8</w:t>
      </w:r>
      <w:r w:rsidRPr="00A25843">
        <w:rPr>
          <w:rFonts w:cs="Times New Roman"/>
        </w:rPr>
        <w:t>小时，年工作</w:t>
      </w:r>
      <w:r w:rsidRPr="00A25843">
        <w:rPr>
          <w:rFonts w:cs="Times New Roman"/>
        </w:rPr>
        <w:t>7200</w:t>
      </w:r>
      <w:r w:rsidRPr="00A25843">
        <w:rPr>
          <w:rFonts w:cs="Times New Roman"/>
        </w:rPr>
        <w:t>小时。</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劳动定员：</w:t>
      </w:r>
      <w:r w:rsidRPr="00A25843">
        <w:rPr>
          <w:rFonts w:cs="Times New Roman"/>
          <w:color w:val="000000"/>
          <w:szCs w:val="24"/>
        </w:rPr>
        <w:t>60</w:t>
      </w:r>
      <w:r w:rsidRPr="00A25843">
        <w:rPr>
          <w:rFonts w:cs="Times New Roman"/>
          <w:color w:val="000000"/>
          <w:szCs w:val="24"/>
        </w:rPr>
        <w:t>人</w:t>
      </w:r>
    </w:p>
    <w:p w:rsidR="00357BE7" w:rsidRPr="00A25843" w:rsidRDefault="003B14C1">
      <w:pPr>
        <w:widowControl/>
        <w:spacing w:line="500" w:lineRule="exact"/>
        <w:ind w:firstLine="480"/>
        <w:rPr>
          <w:rFonts w:cs="Times New Roman"/>
          <w:color w:val="000000"/>
        </w:rPr>
      </w:pPr>
      <w:r w:rsidRPr="00A25843">
        <w:rPr>
          <w:rFonts w:cs="Times New Roman"/>
          <w:color w:val="000000"/>
        </w:rPr>
        <w:t>2</w:t>
      </w:r>
      <w:r w:rsidRPr="00A25843">
        <w:rPr>
          <w:rFonts w:cs="Times New Roman"/>
          <w:color w:val="000000"/>
        </w:rPr>
        <w:t>、项目选址</w:t>
      </w:r>
    </w:p>
    <w:p w:rsidR="00357BE7" w:rsidRPr="00A25843" w:rsidRDefault="003B14C1">
      <w:pPr>
        <w:widowControl/>
        <w:spacing w:line="500" w:lineRule="exact"/>
        <w:ind w:firstLine="480"/>
        <w:rPr>
          <w:rFonts w:cs="Times New Roman"/>
        </w:rPr>
      </w:pPr>
      <w:r w:rsidRPr="00A25843">
        <w:rPr>
          <w:rFonts w:cs="Times New Roman"/>
        </w:rPr>
        <w:t>河北省沧州市青县陈嘴乡李杜线</w:t>
      </w:r>
      <w:r w:rsidR="00D70F16">
        <w:rPr>
          <w:rFonts w:cs="Times New Roman"/>
        </w:rPr>
        <w:t>石泗河村东</w:t>
      </w:r>
      <w:r w:rsidR="00D70F16">
        <w:rPr>
          <w:rFonts w:cs="Times New Roman"/>
        </w:rPr>
        <w:t>410m</w:t>
      </w:r>
      <w:r w:rsidRPr="00A25843">
        <w:rPr>
          <w:rFonts w:cs="Times New Roman"/>
        </w:rPr>
        <w:t>处，厂址中心点坐标为北纬</w:t>
      </w:r>
      <w:r w:rsidRPr="00A25843">
        <w:rPr>
          <w:rFonts w:cs="Times New Roman"/>
        </w:rPr>
        <w:t>38°26’38.30”</w:t>
      </w:r>
      <w:r w:rsidRPr="00A25843">
        <w:rPr>
          <w:rFonts w:cs="Times New Roman"/>
        </w:rPr>
        <w:t>，东经</w:t>
      </w:r>
      <w:r w:rsidRPr="00A25843">
        <w:rPr>
          <w:rFonts w:cs="Times New Roman"/>
        </w:rPr>
        <w:t>116°51’0.54”</w:t>
      </w:r>
      <w:r w:rsidRPr="00A25843">
        <w:rPr>
          <w:rFonts w:cs="Times New Roman"/>
        </w:rPr>
        <w:t>，厂址北侧和东侧均为空地，南侧为李杜线，西侧为闲置服装加工厂。该厂区距离最近居民为西侧的石泗河村</w:t>
      </w:r>
      <w:r w:rsidR="000020CB" w:rsidRPr="00A25843">
        <w:rPr>
          <w:rFonts w:cs="Times New Roman"/>
        </w:rPr>
        <w:t>（</w:t>
      </w:r>
      <w:r w:rsidRPr="00A25843">
        <w:rPr>
          <w:rFonts w:cs="Times New Roman"/>
        </w:rPr>
        <w:t>410m</w:t>
      </w:r>
      <w:r w:rsidR="000020CB" w:rsidRPr="00A25843">
        <w:rPr>
          <w:rFonts w:cs="Times New Roman"/>
        </w:rPr>
        <w:t>）</w:t>
      </w:r>
      <w:r w:rsidRPr="00A25843">
        <w:rPr>
          <w:rFonts w:cs="Times New Roman"/>
        </w:rPr>
        <w:t>。</w:t>
      </w:r>
    </w:p>
    <w:p w:rsidR="00357BE7" w:rsidRPr="00A25843" w:rsidRDefault="003B14C1">
      <w:pPr>
        <w:widowControl/>
        <w:spacing w:line="500" w:lineRule="exact"/>
        <w:ind w:firstLine="480"/>
        <w:rPr>
          <w:rFonts w:cs="Times New Roman"/>
          <w:color w:val="000000"/>
        </w:rPr>
      </w:pPr>
      <w:r w:rsidRPr="00A25843">
        <w:rPr>
          <w:rFonts w:cs="Times New Roman"/>
          <w:color w:val="000000"/>
        </w:rPr>
        <w:t>3</w:t>
      </w:r>
      <w:r w:rsidRPr="00A25843">
        <w:rPr>
          <w:rFonts w:cs="Times New Roman"/>
          <w:color w:val="000000"/>
        </w:rPr>
        <w:t>、建设内容</w:t>
      </w:r>
    </w:p>
    <w:p w:rsidR="00357BE7" w:rsidRPr="00A25843" w:rsidRDefault="00BF4202">
      <w:pPr>
        <w:spacing w:line="500" w:lineRule="exac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项目主要建设水产配合饲料生产线一条，购置</w:t>
      </w:r>
      <w:r w:rsidR="003B14C1" w:rsidRPr="00A25843">
        <w:rPr>
          <w:rFonts w:cs="Times New Roman"/>
        </w:rPr>
        <w:t>4t/h</w:t>
      </w:r>
      <w:r w:rsidR="003B14C1" w:rsidRPr="00A25843">
        <w:rPr>
          <w:rFonts w:cs="Times New Roman"/>
        </w:rPr>
        <w:t>天然气锅炉等生产设施</w:t>
      </w:r>
      <w:r w:rsidR="003B14C1" w:rsidRPr="00A25843">
        <w:rPr>
          <w:rFonts w:cs="Times New Roman"/>
        </w:rPr>
        <w:t>158</w:t>
      </w:r>
      <w:r w:rsidR="003B14C1" w:rsidRPr="00A25843">
        <w:rPr>
          <w:rFonts w:cs="Times New Roman"/>
        </w:rPr>
        <w:t>台套；建设功能性发酵浮料生产线一条，购置</w:t>
      </w:r>
      <w:r w:rsidR="003B14C1" w:rsidRPr="00A25843">
        <w:rPr>
          <w:rFonts w:cs="Times New Roman"/>
        </w:rPr>
        <w:t>4t/h</w:t>
      </w:r>
      <w:r w:rsidR="003B14C1" w:rsidRPr="00A25843">
        <w:rPr>
          <w:rFonts w:cs="Times New Roman"/>
        </w:rPr>
        <w:t>天然气锅炉等生产设施</w:t>
      </w:r>
      <w:r w:rsidR="003B14C1" w:rsidRPr="00A25843">
        <w:rPr>
          <w:rFonts w:cs="Times New Roman"/>
        </w:rPr>
        <w:t>158</w:t>
      </w:r>
      <w:r w:rsidR="003B14C1" w:rsidRPr="00A25843">
        <w:rPr>
          <w:rFonts w:cs="Times New Roman"/>
        </w:rPr>
        <w:t>台套；建设环保用微生物菌剂生产线一条，购置生产设备</w:t>
      </w:r>
      <w:r w:rsidR="003B14C1" w:rsidRPr="00A25843">
        <w:rPr>
          <w:rFonts w:cs="Times New Roman"/>
        </w:rPr>
        <w:t>6</w:t>
      </w:r>
      <w:r w:rsidR="003B14C1" w:rsidRPr="00A25843">
        <w:rPr>
          <w:rFonts w:cs="Times New Roman"/>
        </w:rPr>
        <w:t>台套；建设农用微生物菌剂生产线一条，购置生产设备</w:t>
      </w:r>
      <w:r w:rsidR="003B14C1" w:rsidRPr="00A25843">
        <w:rPr>
          <w:rFonts w:cs="Times New Roman"/>
        </w:rPr>
        <w:t>6</w:t>
      </w:r>
      <w:r w:rsidR="003B14C1" w:rsidRPr="00A25843">
        <w:rPr>
          <w:rFonts w:cs="Times New Roman"/>
        </w:rPr>
        <w:t>台套。</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lastRenderedPageBreak/>
        <w:t>4</w:t>
      </w:r>
      <w:r w:rsidRPr="00A25843">
        <w:rPr>
          <w:rFonts w:cs="Times New Roman"/>
          <w:color w:val="000000"/>
          <w:szCs w:val="24"/>
        </w:rPr>
        <w:t>、产业政策符合性</w:t>
      </w:r>
    </w:p>
    <w:p w:rsidR="00357BE7" w:rsidRPr="00A25843" w:rsidRDefault="003B14C1">
      <w:pPr>
        <w:snapToGrid w:val="0"/>
        <w:spacing w:line="480" w:lineRule="atLeast"/>
        <w:ind w:firstLine="480"/>
        <w:rPr>
          <w:rFonts w:cs="Times New Roman"/>
        </w:rPr>
      </w:pPr>
      <w:r w:rsidRPr="00A25843">
        <w:rPr>
          <w:rFonts w:cs="Times New Roman"/>
          <w:color w:val="000000"/>
          <w:szCs w:val="24"/>
        </w:rPr>
        <w:t>根据中华人民共和国国家发展和改革委员会</w:t>
      </w:r>
      <w:r w:rsidRPr="00A25843">
        <w:rPr>
          <w:rFonts w:cs="Times New Roman"/>
          <w:color w:val="000000"/>
          <w:szCs w:val="24"/>
        </w:rPr>
        <w:t>2019</w:t>
      </w:r>
      <w:r w:rsidRPr="00A25843">
        <w:rPr>
          <w:rFonts w:cs="Times New Roman"/>
          <w:color w:val="000000"/>
          <w:szCs w:val="24"/>
        </w:rPr>
        <w:t>年第</w:t>
      </w:r>
      <w:r w:rsidRPr="00A25843">
        <w:rPr>
          <w:rFonts w:cs="Times New Roman"/>
          <w:color w:val="000000"/>
          <w:szCs w:val="24"/>
        </w:rPr>
        <w:t>29</w:t>
      </w:r>
      <w:r w:rsidRPr="00A25843">
        <w:rPr>
          <w:rFonts w:cs="Times New Roman"/>
          <w:color w:val="000000"/>
          <w:szCs w:val="24"/>
        </w:rPr>
        <w:t>号令《产业结构调整指导目录</w:t>
      </w:r>
      <w:r w:rsidR="000020CB" w:rsidRPr="00A25843">
        <w:rPr>
          <w:rFonts w:cs="Times New Roman"/>
          <w:color w:val="000000"/>
          <w:szCs w:val="24"/>
        </w:rPr>
        <w:t>（</w:t>
      </w:r>
      <w:r w:rsidRPr="00A25843">
        <w:rPr>
          <w:rFonts w:cs="Times New Roman"/>
          <w:color w:val="000000"/>
          <w:szCs w:val="24"/>
        </w:rPr>
        <w:t>2019</w:t>
      </w:r>
      <w:r w:rsidRPr="00A25843">
        <w:rPr>
          <w:rFonts w:cs="Times New Roman"/>
          <w:color w:val="000000"/>
          <w:szCs w:val="24"/>
        </w:rPr>
        <w:t>年本</w:t>
      </w:r>
      <w:r w:rsidR="000020CB" w:rsidRPr="00A25843">
        <w:rPr>
          <w:rFonts w:cs="Times New Roman"/>
          <w:color w:val="000000"/>
          <w:szCs w:val="24"/>
        </w:rPr>
        <w:t>）</w:t>
      </w:r>
      <w:r w:rsidRPr="00A25843">
        <w:rPr>
          <w:rFonts w:cs="Times New Roman"/>
          <w:color w:val="000000"/>
          <w:szCs w:val="24"/>
        </w:rPr>
        <w:t>》中相关要求，</w:t>
      </w:r>
      <w:r w:rsidR="00BF4202" w:rsidRPr="008919A5">
        <w:rPr>
          <w:rFonts w:cs="Times New Roman" w:hint="eastAsia"/>
        </w:rPr>
        <w:t>拟</w:t>
      </w:r>
      <w:r w:rsidR="00BF4202" w:rsidRPr="00A25843">
        <w:rPr>
          <w:rFonts w:cs="Times New Roman"/>
        </w:rPr>
        <w:t>建</w:t>
      </w:r>
      <w:r w:rsidRPr="00A25843">
        <w:rPr>
          <w:rFonts w:cs="Times New Roman"/>
          <w:color w:val="000000"/>
          <w:szCs w:val="24"/>
        </w:rPr>
        <w:t>项目属于十九、轻工；</w:t>
      </w:r>
      <w:r w:rsidRPr="00A25843">
        <w:rPr>
          <w:rFonts w:cs="Times New Roman"/>
          <w:color w:val="000000"/>
          <w:szCs w:val="24"/>
        </w:rPr>
        <w:t>29</w:t>
      </w:r>
      <w:r w:rsidRPr="00A25843">
        <w:rPr>
          <w:rFonts w:cs="Times New Roman"/>
          <w:color w:val="000000"/>
          <w:szCs w:val="24"/>
        </w:rPr>
        <w:t>采用发酵法工艺生产功能性发酵制品，为鼓励类项目。</w:t>
      </w:r>
      <w:r w:rsidRPr="00A25843">
        <w:rPr>
          <w:rFonts w:cs="Times New Roman"/>
          <w:szCs w:val="24"/>
        </w:rPr>
        <w:t>经查《河北省环境敏感区支持、限制、禁止建设项目名录》（</w:t>
      </w:r>
      <w:r w:rsidRPr="00A25843">
        <w:rPr>
          <w:rFonts w:cs="Times New Roman"/>
          <w:szCs w:val="24"/>
        </w:rPr>
        <w:t>2005</w:t>
      </w:r>
      <w:r w:rsidRPr="00A25843">
        <w:rPr>
          <w:rFonts w:cs="Times New Roman"/>
          <w:szCs w:val="24"/>
        </w:rPr>
        <w:t>年修订版），</w:t>
      </w:r>
      <w:r w:rsidR="00BF4202" w:rsidRPr="008919A5">
        <w:rPr>
          <w:rFonts w:cs="Times New Roman" w:hint="eastAsia"/>
        </w:rPr>
        <w:t>拟</w:t>
      </w:r>
      <w:r w:rsidR="00BF4202" w:rsidRPr="00A25843">
        <w:rPr>
          <w:rFonts w:cs="Times New Roman"/>
        </w:rPr>
        <w:t>建</w:t>
      </w:r>
      <w:r w:rsidRPr="00A25843">
        <w:rPr>
          <w:rFonts w:cs="Times New Roman"/>
          <w:szCs w:val="24"/>
        </w:rPr>
        <w:t>项目不在其规定的水源保护区、自然保护区、风景名胜区、重点文物保护单位等环境敏感区内，亦不属于其中禁止建设项目；经对比《河北省新增限制和淘汰类产业目录》（</w:t>
      </w:r>
      <w:r w:rsidRPr="00A25843">
        <w:rPr>
          <w:rFonts w:cs="Times New Roman"/>
          <w:szCs w:val="24"/>
        </w:rPr>
        <w:t>2015</w:t>
      </w:r>
      <w:r w:rsidRPr="00A25843">
        <w:rPr>
          <w:rFonts w:cs="Times New Roman"/>
          <w:szCs w:val="24"/>
        </w:rPr>
        <w:t>年版）可知，</w:t>
      </w:r>
      <w:r w:rsidR="00BF4202" w:rsidRPr="008919A5">
        <w:rPr>
          <w:rFonts w:cs="Times New Roman" w:hint="eastAsia"/>
        </w:rPr>
        <w:t>拟</w:t>
      </w:r>
      <w:r w:rsidR="00BF4202" w:rsidRPr="00A25843">
        <w:rPr>
          <w:rFonts w:cs="Times New Roman"/>
        </w:rPr>
        <w:t>建</w:t>
      </w:r>
      <w:r w:rsidRPr="00A25843">
        <w:rPr>
          <w:rFonts w:cs="Times New Roman"/>
          <w:szCs w:val="24"/>
        </w:rPr>
        <w:t>项目不在河北省新增限制和淘汰类范围内，符合地方政策要求</w:t>
      </w:r>
      <w:r w:rsidRPr="00A25843">
        <w:rPr>
          <w:rFonts w:cs="Times New Roman"/>
        </w:rPr>
        <w:t>。</w:t>
      </w:r>
    </w:p>
    <w:p w:rsidR="00357BE7" w:rsidRPr="00A25843" w:rsidRDefault="00BF4202">
      <w:pPr>
        <w:snapToGrid w:val="0"/>
        <w:spacing w:line="480" w:lineRule="atLeast"/>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rPr>
        <w:t>项目已在河北青县陈嘴乡经济发展局备案，备案证号：青发改备字</w:t>
      </w:r>
      <w:r w:rsidR="003B14C1" w:rsidRPr="00A25843">
        <w:rPr>
          <w:rFonts w:cs="Times New Roman"/>
        </w:rPr>
        <w:t>[2019]144</w:t>
      </w:r>
      <w:r w:rsidR="003B14C1" w:rsidRPr="00A25843">
        <w:rPr>
          <w:rFonts w:cs="Times New Roman"/>
        </w:rPr>
        <w:t>号。</w:t>
      </w:r>
      <w:r w:rsidR="003B14C1" w:rsidRPr="00A25843">
        <w:rPr>
          <w:rFonts w:cs="Times New Roman"/>
          <w:color w:val="000000"/>
        </w:rPr>
        <w:t>因此，项目建设符合国家当前的产业政策。</w:t>
      </w:r>
    </w:p>
    <w:p w:rsidR="00357BE7" w:rsidRPr="00A25843" w:rsidRDefault="003B14C1">
      <w:pPr>
        <w:widowControl/>
        <w:spacing w:line="500" w:lineRule="exact"/>
        <w:ind w:firstLine="480"/>
        <w:rPr>
          <w:rFonts w:cs="Times New Roman"/>
          <w:color w:val="000000"/>
        </w:rPr>
      </w:pPr>
      <w:r w:rsidRPr="00A25843">
        <w:rPr>
          <w:rFonts w:cs="Times New Roman"/>
          <w:color w:val="000000"/>
        </w:rPr>
        <w:t>5</w:t>
      </w:r>
      <w:r w:rsidRPr="00A25843">
        <w:rPr>
          <w:rFonts w:cs="Times New Roman"/>
          <w:color w:val="000000"/>
        </w:rPr>
        <w:t>、公用工程</w:t>
      </w:r>
    </w:p>
    <w:p w:rsidR="00357BE7" w:rsidRPr="00A25843" w:rsidRDefault="003B14C1">
      <w:pPr>
        <w:spacing w:line="500" w:lineRule="exact"/>
        <w:ind w:firstLine="480"/>
        <w:rPr>
          <w:rFonts w:cs="Times New Roman"/>
          <w:sz w:val="21"/>
          <w:szCs w:val="21"/>
        </w:rPr>
      </w:pPr>
      <w:r w:rsidRPr="00A25843">
        <w:rPr>
          <w:rFonts w:cs="Times New Roman"/>
          <w:color w:val="000000"/>
        </w:rPr>
        <w:t>供热：</w:t>
      </w:r>
      <w:r w:rsidR="00BF4202" w:rsidRPr="008919A5">
        <w:rPr>
          <w:rFonts w:cs="Times New Roman" w:hint="eastAsia"/>
        </w:rPr>
        <w:t>拟</w:t>
      </w:r>
      <w:r w:rsidR="00BF4202" w:rsidRPr="00A25843">
        <w:rPr>
          <w:rFonts w:cs="Times New Roman"/>
        </w:rPr>
        <w:t>建</w:t>
      </w:r>
      <w:r w:rsidRPr="00A25843">
        <w:rPr>
          <w:rFonts w:cs="Times New Roman"/>
          <w:szCs w:val="24"/>
        </w:rPr>
        <w:t>项目生产用热由两台</w:t>
      </w:r>
      <w:r w:rsidRPr="00A25843">
        <w:rPr>
          <w:rFonts w:cs="Times New Roman"/>
          <w:szCs w:val="24"/>
        </w:rPr>
        <w:t>4t/h</w:t>
      </w:r>
      <w:r w:rsidRPr="00A25843">
        <w:rPr>
          <w:rFonts w:cs="Times New Roman"/>
          <w:szCs w:val="24"/>
        </w:rPr>
        <w:t>天然气锅炉提供，生活办公冬季采暖采用集中供热。</w:t>
      </w:r>
    </w:p>
    <w:p w:rsidR="00357BE7" w:rsidRPr="00A25843" w:rsidRDefault="003B14C1">
      <w:pPr>
        <w:spacing w:line="500" w:lineRule="exact"/>
        <w:ind w:firstLine="480"/>
        <w:rPr>
          <w:rFonts w:cs="Times New Roman"/>
          <w:color w:val="000000"/>
          <w:kern w:val="28"/>
          <w:szCs w:val="24"/>
        </w:rPr>
      </w:pPr>
      <w:r w:rsidRPr="00A25843">
        <w:rPr>
          <w:rFonts w:cs="Times New Roman"/>
          <w:color w:val="000000"/>
          <w:szCs w:val="24"/>
        </w:rPr>
        <w:t>给排水：</w:t>
      </w:r>
      <w:r w:rsidR="00BF4202" w:rsidRPr="008919A5">
        <w:rPr>
          <w:rFonts w:cs="Times New Roman" w:hint="eastAsia"/>
        </w:rPr>
        <w:t>拟</w:t>
      </w:r>
      <w:r w:rsidR="00BF4202" w:rsidRPr="00A25843">
        <w:rPr>
          <w:rFonts w:cs="Times New Roman"/>
        </w:rPr>
        <w:t>建</w:t>
      </w:r>
      <w:r w:rsidRPr="00A25843">
        <w:rPr>
          <w:rFonts w:cs="Times New Roman"/>
          <w:szCs w:val="24"/>
        </w:rPr>
        <w:t>项目用水由青县陈嘴乡供水管网提供，项目新鲜水总用水量为</w:t>
      </w:r>
      <w:r w:rsidR="005D4FC8">
        <w:rPr>
          <w:rFonts w:cs="Times New Roman" w:hint="eastAsia"/>
          <w:szCs w:val="24"/>
        </w:rPr>
        <w:t>15.57</w:t>
      </w:r>
      <w:r w:rsidRPr="00A25843">
        <w:rPr>
          <w:rFonts w:cs="Times New Roman"/>
          <w:szCs w:val="24"/>
        </w:rPr>
        <w:t>m</w:t>
      </w:r>
      <w:r w:rsidRPr="00A25843">
        <w:rPr>
          <w:rFonts w:cs="Times New Roman"/>
          <w:szCs w:val="24"/>
          <w:vertAlign w:val="superscript"/>
        </w:rPr>
        <w:t>3</w:t>
      </w:r>
      <w:r w:rsidRPr="00A25843">
        <w:rPr>
          <w:rFonts w:cs="Times New Roman"/>
          <w:szCs w:val="24"/>
        </w:rPr>
        <w:t>/d</w:t>
      </w:r>
      <w:r w:rsidRPr="00A25843">
        <w:rPr>
          <w:rFonts w:cs="Times New Roman"/>
          <w:color w:val="000000"/>
          <w:kern w:val="28"/>
          <w:szCs w:val="24"/>
        </w:rPr>
        <w:t>。</w:t>
      </w:r>
    </w:p>
    <w:p w:rsidR="00357BE7" w:rsidRPr="00A25843" w:rsidRDefault="00BF4202">
      <w:pPr>
        <w:spacing w:line="500" w:lineRule="exact"/>
        <w:ind w:firstLine="480"/>
        <w:rPr>
          <w:rFonts w:cs="Times New Roman"/>
          <w:color w:val="000000"/>
          <w:kern w:val="28"/>
          <w:szCs w:val="24"/>
        </w:rPr>
      </w:pPr>
      <w:r w:rsidRPr="008919A5">
        <w:rPr>
          <w:rFonts w:cs="Times New Roman" w:hint="eastAsia"/>
        </w:rPr>
        <w:t>拟</w:t>
      </w:r>
      <w:r w:rsidRPr="00A25843">
        <w:rPr>
          <w:rFonts w:cs="Times New Roman"/>
        </w:rPr>
        <w:t>建</w:t>
      </w:r>
      <w:r w:rsidR="003B14C1" w:rsidRPr="00A25843">
        <w:rPr>
          <w:rFonts w:cs="Times New Roman"/>
          <w:color w:val="000000"/>
          <w:kern w:val="28"/>
          <w:szCs w:val="24"/>
        </w:rPr>
        <w:t>项目</w:t>
      </w:r>
      <w:r w:rsidR="00E50FB2">
        <w:rPr>
          <w:rFonts w:cs="Times New Roman" w:hint="eastAsia"/>
          <w:color w:val="000000"/>
          <w:kern w:val="28"/>
          <w:szCs w:val="24"/>
        </w:rPr>
        <w:t>锅炉排污水</w:t>
      </w:r>
      <w:r w:rsidR="003B14C1" w:rsidRPr="00A25843">
        <w:rPr>
          <w:rFonts w:cs="Times New Roman"/>
          <w:color w:val="000000"/>
          <w:kern w:val="28"/>
          <w:szCs w:val="24"/>
        </w:rPr>
        <w:t>、软水制备排水</w:t>
      </w:r>
      <w:r w:rsidR="00E50FB2" w:rsidRPr="00A25843">
        <w:rPr>
          <w:rFonts w:cs="Times New Roman"/>
          <w:color w:val="000000"/>
          <w:kern w:val="28"/>
          <w:szCs w:val="24"/>
        </w:rPr>
        <w:t>排入沉淀池</w:t>
      </w:r>
      <w:r w:rsidR="00E50FB2">
        <w:rPr>
          <w:rFonts w:cs="Times New Roman" w:hint="eastAsia"/>
          <w:color w:val="000000"/>
          <w:kern w:val="28"/>
          <w:szCs w:val="24"/>
        </w:rPr>
        <w:t>，沉淀后厂区泼洒抑尘</w:t>
      </w:r>
      <w:r w:rsidR="003B14C1" w:rsidRPr="00A25843">
        <w:rPr>
          <w:rFonts w:cs="Times New Roman"/>
          <w:color w:val="000000"/>
          <w:kern w:val="28"/>
          <w:szCs w:val="24"/>
        </w:rPr>
        <w:t>，发酵床冲洗水，</w:t>
      </w:r>
      <w:r w:rsidR="00E50FB2">
        <w:rPr>
          <w:rFonts w:cs="Times New Roman" w:hint="eastAsia"/>
          <w:color w:val="000000"/>
          <w:kern w:val="28"/>
          <w:szCs w:val="24"/>
        </w:rPr>
        <w:t>回用于本产品</w:t>
      </w:r>
      <w:r w:rsidR="003B14C1" w:rsidRPr="00A25843">
        <w:rPr>
          <w:rFonts w:cs="Times New Roman"/>
          <w:color w:val="000000"/>
          <w:kern w:val="28"/>
          <w:szCs w:val="24"/>
        </w:rPr>
        <w:t>，不外排；</w:t>
      </w:r>
      <w:r w:rsidR="003B14C1" w:rsidRPr="00A25843">
        <w:rPr>
          <w:rFonts w:cs="Times New Roman"/>
          <w:color w:val="000000"/>
          <w:szCs w:val="24"/>
        </w:rPr>
        <w:t>生</w:t>
      </w:r>
      <w:r w:rsidR="003B14C1" w:rsidRPr="00A25843">
        <w:rPr>
          <w:rFonts w:cs="Times New Roman"/>
          <w:color w:val="000000"/>
          <w:kern w:val="28"/>
          <w:szCs w:val="24"/>
        </w:rPr>
        <w:t>活污水排入化粪池，定期清掏，不外排。</w:t>
      </w:r>
    </w:p>
    <w:p w:rsidR="00357BE7" w:rsidRPr="00A25843" w:rsidRDefault="003B14C1">
      <w:pPr>
        <w:spacing w:line="500" w:lineRule="exact"/>
        <w:ind w:firstLine="480"/>
        <w:rPr>
          <w:rFonts w:cs="Times New Roman"/>
          <w:color w:val="000000"/>
          <w:szCs w:val="24"/>
        </w:rPr>
      </w:pPr>
      <w:r w:rsidRPr="00A25843">
        <w:rPr>
          <w:rFonts w:cs="Times New Roman"/>
          <w:color w:val="000000"/>
          <w:szCs w:val="24"/>
        </w:rPr>
        <w:t>供电：</w:t>
      </w:r>
      <w:r w:rsidR="00BF4202" w:rsidRPr="008919A5">
        <w:rPr>
          <w:rFonts w:cs="Times New Roman" w:hint="eastAsia"/>
        </w:rPr>
        <w:t>拟</w:t>
      </w:r>
      <w:r w:rsidR="00BF4202" w:rsidRPr="00A25843">
        <w:rPr>
          <w:rFonts w:cs="Times New Roman"/>
        </w:rPr>
        <w:t>建</w:t>
      </w:r>
      <w:r w:rsidRPr="00A25843">
        <w:rPr>
          <w:rFonts w:cs="Times New Roman"/>
          <w:szCs w:val="24"/>
        </w:rPr>
        <w:t>项目供电电源取自青县陈嘴乡变电所，厂区设置</w:t>
      </w:r>
      <w:r w:rsidR="009347DB">
        <w:rPr>
          <w:rFonts w:cs="Times New Roman"/>
          <w:szCs w:val="24"/>
        </w:rPr>
        <w:t>1250</w:t>
      </w:r>
      <w:r w:rsidR="009347DB">
        <w:rPr>
          <w:rFonts w:cs="Times New Roman" w:hint="eastAsia"/>
          <w:szCs w:val="24"/>
        </w:rPr>
        <w:t>k</w:t>
      </w:r>
      <w:r w:rsidRPr="00A25843">
        <w:rPr>
          <w:rFonts w:cs="Times New Roman"/>
          <w:szCs w:val="24"/>
        </w:rPr>
        <w:t>VA</w:t>
      </w:r>
      <w:r w:rsidRPr="00A25843">
        <w:rPr>
          <w:rFonts w:cs="Times New Roman"/>
          <w:szCs w:val="24"/>
        </w:rPr>
        <w:t>变压器和</w:t>
      </w:r>
      <w:r w:rsidR="009347DB">
        <w:rPr>
          <w:rFonts w:cs="Times New Roman"/>
          <w:szCs w:val="24"/>
        </w:rPr>
        <w:t>200</w:t>
      </w:r>
      <w:r w:rsidR="009347DB">
        <w:rPr>
          <w:rFonts w:cs="Times New Roman" w:hint="eastAsia"/>
          <w:szCs w:val="24"/>
        </w:rPr>
        <w:t>k</w:t>
      </w:r>
      <w:r w:rsidRPr="00A25843">
        <w:rPr>
          <w:rFonts w:cs="Times New Roman"/>
          <w:szCs w:val="24"/>
        </w:rPr>
        <w:t>VA</w:t>
      </w:r>
      <w:r w:rsidRPr="00A25843">
        <w:rPr>
          <w:rFonts w:cs="Times New Roman"/>
          <w:szCs w:val="24"/>
        </w:rPr>
        <w:t>变压器各一台。项目年耗电量</w:t>
      </w:r>
      <w:r w:rsidRPr="00A25843">
        <w:rPr>
          <w:rFonts w:cs="Times New Roman"/>
          <w:szCs w:val="24"/>
        </w:rPr>
        <w:t>100</w:t>
      </w:r>
      <w:r w:rsidRPr="00A25843">
        <w:rPr>
          <w:rFonts w:cs="Times New Roman"/>
          <w:szCs w:val="24"/>
        </w:rPr>
        <w:t>万</w:t>
      </w:r>
      <w:r w:rsidRPr="00A25843">
        <w:rPr>
          <w:rFonts w:cs="Times New Roman"/>
          <w:szCs w:val="24"/>
        </w:rPr>
        <w:t>kWh</w:t>
      </w:r>
      <w:r w:rsidRPr="00A25843">
        <w:rPr>
          <w:rFonts w:cs="Times New Roman"/>
          <w:szCs w:val="24"/>
        </w:rPr>
        <w:t>，供电能满足项目需要。</w:t>
      </w:r>
    </w:p>
    <w:p w:rsidR="00357BE7" w:rsidRPr="00A25843" w:rsidRDefault="003B14C1">
      <w:pPr>
        <w:pStyle w:val="3"/>
        <w:spacing w:before="120"/>
        <w:rPr>
          <w:rFonts w:cs="Times New Roman"/>
        </w:rPr>
      </w:pPr>
      <w:r w:rsidRPr="00A25843">
        <w:rPr>
          <w:rFonts w:cs="Times New Roman"/>
        </w:rPr>
        <w:t>9.1.2</w:t>
      </w:r>
      <w:r w:rsidRPr="00A25843">
        <w:rPr>
          <w:rFonts w:cs="Times New Roman"/>
        </w:rPr>
        <w:t>项目选址可行性结论</w:t>
      </w:r>
    </w:p>
    <w:p w:rsidR="00357BE7" w:rsidRPr="00A25843" w:rsidRDefault="00BF4202" w:rsidP="00A25843">
      <w:pPr>
        <w:spacing w:line="500" w:lineRule="atLeas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color w:val="000000"/>
        </w:rPr>
        <w:t>项目位于沧州市青县陈嘴乡李杜线</w:t>
      </w:r>
      <w:r w:rsidR="00D70F16">
        <w:rPr>
          <w:rFonts w:cs="Times New Roman"/>
          <w:color w:val="000000"/>
        </w:rPr>
        <w:t>石泗河村东</w:t>
      </w:r>
      <w:r w:rsidR="00D70F16">
        <w:rPr>
          <w:rFonts w:cs="Times New Roman"/>
          <w:color w:val="000000"/>
        </w:rPr>
        <w:t>410m</w:t>
      </w:r>
      <w:r w:rsidR="003B14C1" w:rsidRPr="00A25843">
        <w:rPr>
          <w:rFonts w:cs="Times New Roman"/>
          <w:color w:val="000000"/>
        </w:rPr>
        <w:t>处，</w:t>
      </w:r>
      <w:r w:rsidR="00E8683E">
        <w:rPr>
          <w:rFonts w:cs="Times New Roman" w:hint="eastAsia"/>
        </w:rPr>
        <w:t>项目用地原为陈嘴乡政府砖厂取土窑坑，</w:t>
      </w:r>
      <w:r w:rsidR="003B14C1" w:rsidRPr="00A25843">
        <w:rPr>
          <w:rFonts w:cs="Times New Roman"/>
          <w:color w:val="000000"/>
        </w:rPr>
        <w:t>根据青县自然资源和规划局出具的地类证明（</w:t>
      </w:r>
      <w:r w:rsidR="003B14C1" w:rsidRPr="00A25843">
        <w:rPr>
          <w:rFonts w:cs="Times New Roman"/>
          <w:color w:val="000000"/>
        </w:rPr>
        <w:t>2019-055</w:t>
      </w:r>
      <w:r w:rsidR="003B14C1" w:rsidRPr="00A25843">
        <w:rPr>
          <w:rFonts w:cs="Times New Roman"/>
          <w:color w:val="000000"/>
        </w:rPr>
        <w:t>号），该项目用地为建设用地，已取得土地证。且</w:t>
      </w:r>
      <w:r w:rsidR="003B14C1" w:rsidRPr="00A25843">
        <w:rPr>
          <w:rFonts w:cs="Times New Roman"/>
        </w:rPr>
        <w:t>满足卫生防护距离要求。</w:t>
      </w:r>
      <w:r w:rsidR="003B14C1" w:rsidRPr="00A25843">
        <w:rPr>
          <w:rFonts w:cs="Times New Roman"/>
          <w:szCs w:val="24"/>
        </w:rPr>
        <w:t>因此</w:t>
      </w:r>
      <w:r w:rsidR="003B14C1" w:rsidRPr="00A25843">
        <w:rPr>
          <w:rFonts w:cs="Times New Roman"/>
        </w:rPr>
        <w:t>厂址选择可行。</w:t>
      </w:r>
    </w:p>
    <w:p w:rsidR="00357BE7" w:rsidRPr="00A25843" w:rsidRDefault="003B14C1">
      <w:pPr>
        <w:pStyle w:val="3"/>
        <w:spacing w:before="120"/>
        <w:rPr>
          <w:rFonts w:cs="Times New Roman"/>
        </w:rPr>
      </w:pPr>
      <w:bookmarkStart w:id="464" w:name="_Toc269136217"/>
      <w:bookmarkStart w:id="465" w:name="_Toc75229688"/>
      <w:bookmarkStart w:id="466" w:name="_Toc89160146"/>
      <w:bookmarkStart w:id="467" w:name="_Toc85080588"/>
      <w:bookmarkStart w:id="468" w:name="_Toc35417481"/>
      <w:bookmarkStart w:id="469" w:name="_Toc33348878"/>
      <w:bookmarkStart w:id="470" w:name="_Toc33584819"/>
      <w:bookmarkStart w:id="471" w:name="_Toc35330013"/>
      <w:bookmarkStart w:id="472" w:name="_Toc91889594"/>
      <w:r w:rsidRPr="00A25843">
        <w:rPr>
          <w:rFonts w:cs="Times New Roman"/>
        </w:rPr>
        <w:t>9.1.3</w:t>
      </w:r>
      <w:r w:rsidRPr="00A25843">
        <w:rPr>
          <w:rFonts w:cs="Times New Roman"/>
        </w:rPr>
        <w:t>环境质量现状监测结论</w:t>
      </w:r>
      <w:bookmarkEnd w:id="464"/>
    </w:p>
    <w:p w:rsidR="00357BE7" w:rsidRPr="00A25843" w:rsidRDefault="003B14C1" w:rsidP="00A25843">
      <w:pPr>
        <w:spacing w:line="500" w:lineRule="atLeast"/>
        <w:ind w:firstLine="480"/>
        <w:rPr>
          <w:rFonts w:cs="Times New Roman"/>
        </w:rPr>
      </w:pPr>
      <w:bookmarkStart w:id="473" w:name="_Toc75229692"/>
      <w:bookmarkEnd w:id="465"/>
      <w:bookmarkEnd w:id="466"/>
      <w:bookmarkEnd w:id="467"/>
      <w:bookmarkEnd w:id="468"/>
      <w:bookmarkEnd w:id="469"/>
      <w:bookmarkEnd w:id="470"/>
      <w:bookmarkEnd w:id="471"/>
      <w:bookmarkEnd w:id="472"/>
      <w:r w:rsidRPr="00A25843">
        <w:rPr>
          <w:rFonts w:cs="Times New Roman"/>
        </w:rPr>
        <w:t>1</w:t>
      </w:r>
      <w:r w:rsidRPr="00A25843">
        <w:rPr>
          <w:rFonts w:cs="Times New Roman"/>
        </w:rPr>
        <w:t>、大气</w:t>
      </w:r>
    </w:p>
    <w:p w:rsidR="00357BE7" w:rsidRPr="00A25843" w:rsidRDefault="003B14C1" w:rsidP="00A25843">
      <w:pPr>
        <w:widowControl/>
        <w:snapToGrid w:val="0"/>
        <w:spacing w:line="500" w:lineRule="atLeast"/>
        <w:ind w:firstLine="480"/>
        <w:jc w:val="left"/>
        <w:rPr>
          <w:rFonts w:cs="Times New Roman"/>
          <w:bCs/>
          <w:szCs w:val="24"/>
        </w:rPr>
      </w:pPr>
      <w:r w:rsidRPr="00A25843">
        <w:rPr>
          <w:rFonts w:cs="Times New Roman"/>
          <w:bCs/>
          <w:szCs w:val="24"/>
        </w:rPr>
        <w:lastRenderedPageBreak/>
        <w:t>根据《</w:t>
      </w:r>
      <w:r w:rsidRPr="00A25843">
        <w:rPr>
          <w:rFonts w:cs="Times New Roman"/>
          <w:bCs/>
          <w:szCs w:val="24"/>
        </w:rPr>
        <w:t>2018</w:t>
      </w:r>
      <w:r w:rsidRPr="00A25843">
        <w:rPr>
          <w:rFonts w:cs="Times New Roman"/>
          <w:bCs/>
          <w:szCs w:val="24"/>
        </w:rPr>
        <w:t>年河北省生态环境状况公报》沧州环境空气</w:t>
      </w:r>
      <w:r w:rsidRPr="00A25843">
        <w:rPr>
          <w:rFonts w:cs="Times New Roman"/>
          <w:bCs/>
          <w:szCs w:val="24"/>
        </w:rPr>
        <w:t>SO</w:t>
      </w:r>
      <w:r w:rsidRPr="00A25843">
        <w:rPr>
          <w:rFonts w:cs="Times New Roman"/>
          <w:bCs/>
          <w:szCs w:val="24"/>
          <w:vertAlign w:val="subscript"/>
        </w:rPr>
        <w:t>2</w:t>
      </w:r>
      <w:r w:rsidRPr="00A25843">
        <w:rPr>
          <w:rFonts w:cs="Times New Roman"/>
          <w:bCs/>
          <w:szCs w:val="24"/>
        </w:rPr>
        <w:t>、</w:t>
      </w:r>
      <w:r w:rsidRPr="00A25843">
        <w:rPr>
          <w:rFonts w:cs="Times New Roman"/>
          <w:bCs/>
          <w:szCs w:val="24"/>
        </w:rPr>
        <w:t>NO</w:t>
      </w:r>
      <w:r w:rsidRPr="00A25843">
        <w:rPr>
          <w:rFonts w:cs="Times New Roman"/>
          <w:bCs/>
          <w:szCs w:val="24"/>
          <w:vertAlign w:val="subscript"/>
        </w:rPr>
        <w:t>2</w:t>
      </w:r>
      <w:r w:rsidRPr="00A25843">
        <w:rPr>
          <w:rFonts w:cs="Times New Roman"/>
          <w:bCs/>
          <w:szCs w:val="24"/>
        </w:rPr>
        <w:t>、</w:t>
      </w:r>
      <w:r w:rsidRPr="00A25843">
        <w:rPr>
          <w:rFonts w:cs="Times New Roman"/>
          <w:bCs/>
          <w:szCs w:val="24"/>
        </w:rPr>
        <w:t>PM</w:t>
      </w:r>
      <w:r w:rsidRPr="00A25843">
        <w:rPr>
          <w:rFonts w:cs="Times New Roman"/>
          <w:bCs/>
          <w:szCs w:val="24"/>
          <w:vertAlign w:val="subscript"/>
        </w:rPr>
        <w:t>10</w:t>
      </w:r>
      <w:r w:rsidRPr="00A25843">
        <w:rPr>
          <w:rFonts w:cs="Times New Roman"/>
          <w:bCs/>
          <w:szCs w:val="24"/>
        </w:rPr>
        <w:t>、</w:t>
      </w:r>
      <w:r w:rsidRPr="00A25843">
        <w:rPr>
          <w:rFonts w:cs="Times New Roman"/>
          <w:bCs/>
          <w:szCs w:val="24"/>
        </w:rPr>
        <w:t>PM</w:t>
      </w:r>
      <w:r w:rsidRPr="00A25843">
        <w:rPr>
          <w:rFonts w:cs="Times New Roman"/>
          <w:bCs/>
          <w:szCs w:val="24"/>
          <w:vertAlign w:val="subscript"/>
        </w:rPr>
        <w:t>2.5</w:t>
      </w:r>
      <w:r w:rsidRPr="00A25843">
        <w:rPr>
          <w:rFonts w:cs="Times New Roman"/>
          <w:bCs/>
          <w:szCs w:val="24"/>
        </w:rPr>
        <w:t>年均值分别为</w:t>
      </w:r>
      <w:r w:rsidRPr="00A25843">
        <w:rPr>
          <w:rFonts w:cs="Times New Roman"/>
          <w:bCs/>
          <w:szCs w:val="24"/>
        </w:rPr>
        <w:t>24µg/m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43µg/m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102µg/m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59µg/m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CO</w:t>
      </w:r>
      <w:r w:rsidRPr="00A25843">
        <w:rPr>
          <w:rFonts w:cs="Times New Roman"/>
          <w:bCs/>
          <w:szCs w:val="24"/>
        </w:rPr>
        <w:t>日均浓度</w:t>
      </w:r>
      <w:r w:rsidRPr="00A25843">
        <w:rPr>
          <w:rFonts w:cs="Times New Roman"/>
          <w:bCs/>
          <w:szCs w:val="24"/>
        </w:rPr>
        <w:t>95</w:t>
      </w:r>
      <w:r w:rsidRPr="00A25843">
        <w:rPr>
          <w:rFonts w:cs="Times New Roman"/>
          <w:bCs/>
          <w:szCs w:val="24"/>
        </w:rPr>
        <w:t>百分位数为</w:t>
      </w:r>
      <w:r w:rsidRPr="00A25843">
        <w:rPr>
          <w:rFonts w:cs="Times New Roman"/>
          <w:bCs/>
          <w:szCs w:val="24"/>
        </w:rPr>
        <w:t>1.8mg/m</w:t>
      </w:r>
      <w:r w:rsidRPr="00A25843">
        <w:rPr>
          <w:rFonts w:cs="Times New Roman"/>
          <w:bCs/>
          <w:szCs w:val="24"/>
          <w:vertAlign w:val="superscript"/>
        </w:rPr>
        <w:t>3</w:t>
      </w:r>
      <w:r w:rsidRPr="00A25843">
        <w:rPr>
          <w:rFonts w:cs="Times New Roman"/>
          <w:bCs/>
          <w:szCs w:val="24"/>
        </w:rPr>
        <w:t>，</w:t>
      </w:r>
      <w:r w:rsidRPr="00A25843">
        <w:rPr>
          <w:rFonts w:cs="Times New Roman"/>
          <w:bCs/>
          <w:szCs w:val="24"/>
        </w:rPr>
        <w:t>O</w:t>
      </w:r>
      <w:r w:rsidRPr="00A25843">
        <w:rPr>
          <w:rFonts w:cs="Times New Roman"/>
          <w:bCs/>
          <w:szCs w:val="24"/>
          <w:vertAlign w:val="subscript"/>
        </w:rPr>
        <w:t>3</w:t>
      </w:r>
      <w:r w:rsidRPr="00A25843">
        <w:rPr>
          <w:rFonts w:cs="Times New Roman"/>
          <w:bCs/>
          <w:szCs w:val="24"/>
        </w:rPr>
        <w:t>8</w:t>
      </w:r>
      <w:r w:rsidRPr="00A25843">
        <w:rPr>
          <w:rFonts w:cs="Times New Roman"/>
          <w:bCs/>
          <w:szCs w:val="24"/>
        </w:rPr>
        <w:t>小时平均浓度</w:t>
      </w:r>
      <w:r w:rsidRPr="00A25843">
        <w:rPr>
          <w:rFonts w:cs="Times New Roman"/>
          <w:bCs/>
          <w:szCs w:val="24"/>
        </w:rPr>
        <w:t>90</w:t>
      </w:r>
      <w:r w:rsidRPr="00A25843">
        <w:rPr>
          <w:rFonts w:cs="Times New Roman"/>
          <w:bCs/>
          <w:szCs w:val="24"/>
        </w:rPr>
        <w:t>百分位数为</w:t>
      </w:r>
      <w:r w:rsidRPr="00A25843">
        <w:rPr>
          <w:rFonts w:cs="Times New Roman"/>
          <w:bCs/>
          <w:szCs w:val="24"/>
        </w:rPr>
        <w:t>200µg/m</w:t>
      </w:r>
      <w:r w:rsidRPr="00A25843">
        <w:rPr>
          <w:rFonts w:cs="Times New Roman"/>
          <w:bCs/>
          <w:szCs w:val="24"/>
          <w:vertAlign w:val="superscript"/>
        </w:rPr>
        <w:t>3</w:t>
      </w:r>
      <w:r w:rsidRPr="00A25843">
        <w:rPr>
          <w:rFonts w:cs="Times New Roman"/>
          <w:bCs/>
          <w:szCs w:val="24"/>
        </w:rPr>
        <w:t>。</w:t>
      </w:r>
      <w:r w:rsidRPr="00A25843">
        <w:rPr>
          <w:rFonts w:cs="Times New Roman"/>
          <w:bCs/>
          <w:szCs w:val="24"/>
        </w:rPr>
        <w:t>SO</w:t>
      </w:r>
      <w:r w:rsidRPr="00A25843">
        <w:rPr>
          <w:rFonts w:cs="Times New Roman"/>
          <w:bCs/>
          <w:szCs w:val="24"/>
          <w:vertAlign w:val="subscript"/>
        </w:rPr>
        <w:t>2</w:t>
      </w:r>
      <w:r w:rsidRPr="00A25843">
        <w:rPr>
          <w:rFonts w:cs="Times New Roman"/>
          <w:bCs/>
          <w:szCs w:val="24"/>
        </w:rPr>
        <w:t>、</w:t>
      </w:r>
      <w:r w:rsidRPr="00A25843">
        <w:rPr>
          <w:rFonts w:cs="Times New Roman"/>
          <w:bCs/>
          <w:szCs w:val="24"/>
        </w:rPr>
        <w:t>CO</w:t>
      </w:r>
      <w:r w:rsidRPr="00A25843">
        <w:rPr>
          <w:rFonts w:cs="Times New Roman"/>
          <w:bCs/>
          <w:szCs w:val="24"/>
        </w:rPr>
        <w:t>满足《环境空气质量标准》（</w:t>
      </w:r>
      <w:r w:rsidRPr="00A25843">
        <w:rPr>
          <w:rFonts w:cs="Times New Roman"/>
          <w:bCs/>
          <w:szCs w:val="24"/>
        </w:rPr>
        <w:t>GB3095-2012</w:t>
      </w:r>
      <w:r w:rsidRPr="00A25843">
        <w:rPr>
          <w:rFonts w:cs="Times New Roman"/>
          <w:bCs/>
          <w:szCs w:val="24"/>
        </w:rPr>
        <w:t>）二级标准及修改单标准，</w:t>
      </w:r>
      <w:r w:rsidRPr="00A25843">
        <w:rPr>
          <w:rFonts w:cs="Times New Roman"/>
          <w:bCs/>
          <w:szCs w:val="24"/>
        </w:rPr>
        <w:t>PM</w:t>
      </w:r>
      <w:r w:rsidRPr="00A25843">
        <w:rPr>
          <w:rFonts w:cs="Times New Roman"/>
          <w:bCs/>
          <w:szCs w:val="24"/>
          <w:vertAlign w:val="subscript"/>
        </w:rPr>
        <w:t>10</w:t>
      </w:r>
      <w:r w:rsidRPr="00A25843">
        <w:rPr>
          <w:rFonts w:cs="Times New Roman"/>
          <w:bCs/>
          <w:szCs w:val="24"/>
        </w:rPr>
        <w:t>、</w:t>
      </w:r>
      <w:r w:rsidRPr="00A25843">
        <w:rPr>
          <w:rFonts w:cs="Times New Roman"/>
          <w:bCs/>
          <w:szCs w:val="24"/>
        </w:rPr>
        <w:t>PM</w:t>
      </w:r>
      <w:r w:rsidRPr="00A25843">
        <w:rPr>
          <w:rFonts w:cs="Times New Roman"/>
          <w:bCs/>
          <w:szCs w:val="24"/>
          <w:vertAlign w:val="subscript"/>
        </w:rPr>
        <w:t>2.5</w:t>
      </w:r>
      <w:r w:rsidRPr="00A25843">
        <w:rPr>
          <w:rFonts w:cs="Times New Roman"/>
          <w:bCs/>
          <w:szCs w:val="24"/>
        </w:rPr>
        <w:t>、</w:t>
      </w:r>
      <w:r w:rsidRPr="00A25843">
        <w:rPr>
          <w:rFonts w:cs="Times New Roman"/>
          <w:bCs/>
          <w:szCs w:val="24"/>
        </w:rPr>
        <w:t>NO</w:t>
      </w:r>
      <w:r w:rsidRPr="00A25843">
        <w:rPr>
          <w:rFonts w:cs="Times New Roman"/>
          <w:bCs/>
          <w:szCs w:val="24"/>
          <w:vertAlign w:val="subscript"/>
        </w:rPr>
        <w:t>2</w:t>
      </w:r>
      <w:r w:rsidRPr="00A25843">
        <w:rPr>
          <w:rFonts w:cs="Times New Roman"/>
          <w:bCs/>
          <w:szCs w:val="24"/>
        </w:rPr>
        <w:t>、</w:t>
      </w:r>
      <w:r w:rsidRPr="00A25843">
        <w:rPr>
          <w:rFonts w:cs="Times New Roman"/>
          <w:bCs/>
          <w:szCs w:val="24"/>
        </w:rPr>
        <w:t>O</w:t>
      </w:r>
      <w:r w:rsidRPr="00A25843">
        <w:rPr>
          <w:rFonts w:cs="Times New Roman"/>
          <w:bCs/>
          <w:szCs w:val="24"/>
          <w:vertAlign w:val="subscript"/>
        </w:rPr>
        <w:t>3</w:t>
      </w:r>
      <w:r w:rsidRPr="00A25843">
        <w:rPr>
          <w:rFonts w:cs="Times New Roman"/>
          <w:bCs/>
          <w:szCs w:val="24"/>
        </w:rPr>
        <w:t>不能满足《环境空气质量标准》（</w:t>
      </w:r>
      <w:r w:rsidRPr="00A25843">
        <w:rPr>
          <w:rFonts w:cs="Times New Roman"/>
          <w:bCs/>
          <w:szCs w:val="24"/>
        </w:rPr>
        <w:t>GB3095-2012</w:t>
      </w:r>
      <w:r w:rsidRPr="00A25843">
        <w:rPr>
          <w:rFonts w:cs="Times New Roman"/>
          <w:bCs/>
          <w:szCs w:val="24"/>
        </w:rPr>
        <w:t>）二级标准。根据《环境空气质量评价技术规范（试行）》（</w:t>
      </w:r>
      <w:r w:rsidRPr="00A25843">
        <w:rPr>
          <w:rFonts w:cs="Times New Roman"/>
          <w:bCs/>
          <w:szCs w:val="24"/>
        </w:rPr>
        <w:t>HJ663</w:t>
      </w:r>
      <w:r w:rsidR="00F139AC">
        <w:rPr>
          <w:rFonts w:cs="Times New Roman"/>
          <w:bCs/>
          <w:szCs w:val="24"/>
        </w:rPr>
        <w:t>-</w:t>
      </w:r>
      <w:r w:rsidRPr="00A25843">
        <w:rPr>
          <w:rFonts w:cs="Times New Roman"/>
          <w:bCs/>
          <w:szCs w:val="24"/>
        </w:rPr>
        <w:t>2013</w:t>
      </w:r>
      <w:r w:rsidRPr="00A25843">
        <w:rPr>
          <w:rFonts w:cs="Times New Roman"/>
          <w:bCs/>
          <w:szCs w:val="24"/>
        </w:rPr>
        <w:t>），判定项目所在区域为环境空气质量不达标区域。</w:t>
      </w:r>
    </w:p>
    <w:p w:rsidR="00357BE7" w:rsidRPr="00A25843" w:rsidRDefault="00BF4202" w:rsidP="00A25843">
      <w:pPr>
        <w:widowControl/>
        <w:snapToGrid w:val="0"/>
        <w:spacing w:line="500" w:lineRule="atLeast"/>
        <w:ind w:firstLine="480"/>
        <w:jc w:val="left"/>
        <w:rPr>
          <w:rFonts w:cs="Times New Roman"/>
        </w:rPr>
      </w:pPr>
      <w:r w:rsidRPr="008919A5">
        <w:rPr>
          <w:rFonts w:cs="Times New Roman" w:hint="eastAsia"/>
        </w:rPr>
        <w:t>拟</w:t>
      </w:r>
      <w:r w:rsidRPr="00A25843">
        <w:rPr>
          <w:rFonts w:cs="Times New Roman"/>
        </w:rPr>
        <w:t>建</w:t>
      </w:r>
      <w:r w:rsidR="003B14C1" w:rsidRPr="00A25843">
        <w:rPr>
          <w:rFonts w:cs="Times New Roman"/>
          <w:color w:val="000000"/>
        </w:rPr>
        <w:t>项目所在青县，</w:t>
      </w:r>
      <w:r w:rsidR="003B14C1" w:rsidRPr="00A25843">
        <w:rPr>
          <w:rFonts w:cs="Times New Roman"/>
        </w:rPr>
        <w:t>实施《国家打赢蓝天保卫战三年行动计划》（国发〔</w:t>
      </w:r>
      <w:r w:rsidR="003B14C1" w:rsidRPr="00A25843">
        <w:rPr>
          <w:rFonts w:cs="Times New Roman"/>
        </w:rPr>
        <w:t>2018</w:t>
      </w:r>
      <w:r w:rsidR="003B14C1" w:rsidRPr="00A25843">
        <w:rPr>
          <w:rFonts w:cs="Times New Roman"/>
        </w:rPr>
        <w:t>〕</w:t>
      </w:r>
      <w:r w:rsidR="003B14C1" w:rsidRPr="00A25843">
        <w:rPr>
          <w:rFonts w:cs="Times New Roman"/>
        </w:rPr>
        <w:t>22</w:t>
      </w:r>
      <w:r w:rsidR="003B14C1" w:rsidRPr="00A25843">
        <w:rPr>
          <w:rFonts w:cs="Times New Roman"/>
        </w:rPr>
        <w:t>号）、《河北省打赢蓝天保卫战三年行动方案》（冀政发〔</w:t>
      </w:r>
      <w:r w:rsidR="003B14C1" w:rsidRPr="00A25843">
        <w:rPr>
          <w:rFonts w:cs="Times New Roman"/>
        </w:rPr>
        <w:t>2018</w:t>
      </w:r>
      <w:r w:rsidR="003B14C1" w:rsidRPr="00A25843">
        <w:rPr>
          <w:rFonts w:cs="Times New Roman"/>
        </w:rPr>
        <w:t>〕</w:t>
      </w:r>
      <w:r w:rsidR="003B14C1" w:rsidRPr="00A25843">
        <w:rPr>
          <w:rFonts w:cs="Times New Roman"/>
        </w:rPr>
        <w:t>18</w:t>
      </w:r>
      <w:r w:rsidR="003B14C1" w:rsidRPr="00A25843">
        <w:rPr>
          <w:rFonts w:cs="Times New Roman"/>
        </w:rPr>
        <w:t>号），持续改善区域环境空气质量。</w:t>
      </w:r>
    </w:p>
    <w:p w:rsidR="00357BE7" w:rsidRPr="00A25843" w:rsidRDefault="003B14C1" w:rsidP="00A25843">
      <w:pPr>
        <w:spacing w:line="500" w:lineRule="atLeast"/>
        <w:ind w:firstLine="472"/>
        <w:rPr>
          <w:rFonts w:cs="Times New Roman"/>
          <w:color w:val="000000"/>
          <w:spacing w:val="-2"/>
        </w:rPr>
      </w:pPr>
      <w:r w:rsidRPr="00A25843">
        <w:rPr>
          <w:rFonts w:cs="Times New Roman"/>
          <w:color w:val="000000"/>
          <w:spacing w:val="-2"/>
        </w:rPr>
        <w:t>2</w:t>
      </w:r>
      <w:r w:rsidRPr="00A25843">
        <w:rPr>
          <w:rFonts w:cs="Times New Roman"/>
          <w:color w:val="000000"/>
          <w:spacing w:val="-2"/>
        </w:rPr>
        <w:t>、地下水</w:t>
      </w:r>
    </w:p>
    <w:p w:rsidR="00357BE7" w:rsidRPr="00A25843" w:rsidRDefault="003B14C1" w:rsidP="00A25843">
      <w:pPr>
        <w:pStyle w:val="A-z"/>
        <w:spacing w:line="500" w:lineRule="atLeast"/>
        <w:ind w:firstLine="472"/>
        <w:rPr>
          <w:rFonts w:cs="Times New Roman"/>
        </w:rPr>
      </w:pPr>
      <w:r w:rsidRPr="00A25843">
        <w:rPr>
          <w:rFonts w:cs="Times New Roman"/>
          <w:color w:val="000000"/>
          <w:spacing w:val="-2"/>
        </w:rPr>
        <w:t>评价区域</w:t>
      </w:r>
      <w:r w:rsidRPr="00A25843">
        <w:rPr>
          <w:rFonts w:cs="Times New Roman"/>
          <w:color w:val="000000"/>
        </w:rPr>
        <w:t>浅层地下水中</w:t>
      </w:r>
      <w:r w:rsidRPr="00A25843">
        <w:rPr>
          <w:rFonts w:cs="Times New Roman"/>
          <w:szCs w:val="24"/>
          <w:lang w:bidi="en-US"/>
        </w:rPr>
        <w:t>pH</w:t>
      </w:r>
      <w:r w:rsidRPr="00A25843">
        <w:rPr>
          <w:rFonts w:cs="Times New Roman"/>
          <w:szCs w:val="24"/>
          <w:lang w:bidi="en-US"/>
        </w:rPr>
        <w:t>、氨氮、硝酸盐、亚硝酸盐、挥发性酚类、氰化物、砷、汞、铬（六价）、铅、氟、镉、铁、锰、耗氧量（</w:t>
      </w:r>
      <w:r w:rsidRPr="00A25843">
        <w:rPr>
          <w:rFonts w:cs="Times New Roman"/>
          <w:szCs w:val="24"/>
          <w:lang w:bidi="en-US"/>
        </w:rPr>
        <w:t>COD</w:t>
      </w:r>
      <w:r w:rsidRPr="00A25843">
        <w:rPr>
          <w:rFonts w:cs="Times New Roman"/>
          <w:szCs w:val="24"/>
          <w:vertAlign w:val="subscript"/>
          <w:lang w:bidi="en-US"/>
        </w:rPr>
        <w:t>Mn</w:t>
      </w:r>
      <w:r w:rsidRPr="00A25843">
        <w:rPr>
          <w:rFonts w:cs="Times New Roman"/>
          <w:szCs w:val="24"/>
          <w:lang w:bidi="en-US"/>
        </w:rPr>
        <w:t>）、总大肠菌群、细菌总数、铜、镍。</w:t>
      </w:r>
      <w:r w:rsidRPr="00A25843">
        <w:rPr>
          <w:rFonts w:cs="Times New Roman"/>
        </w:rPr>
        <w:t>均满足《地下水质量标准》（</w:t>
      </w:r>
      <w:r w:rsidRPr="00A25843">
        <w:rPr>
          <w:rFonts w:cs="Times New Roman"/>
        </w:rPr>
        <w:t>GB/T14848-2017</w:t>
      </w:r>
      <w:r w:rsidRPr="00A25843">
        <w:rPr>
          <w:rFonts w:cs="Times New Roman"/>
        </w:rPr>
        <w:t>）</w:t>
      </w:r>
      <w:r w:rsidRPr="00A25843">
        <w:rPr>
          <w:rFonts w:cs="Times New Roman"/>
        </w:rPr>
        <w:t>Ⅲ</w:t>
      </w:r>
      <w:r w:rsidRPr="00A25843">
        <w:rPr>
          <w:rFonts w:cs="Times New Roman"/>
        </w:rPr>
        <w:t>类标准，其余监测因子（总硬度、溶解性总固体、氯化物、硫酸盐、钠）均存在一定程度的超标现象。承压水监测点中</w:t>
      </w:r>
      <w:r w:rsidRPr="00A25843">
        <w:rPr>
          <w:rFonts w:cs="Times New Roman"/>
          <w:szCs w:val="24"/>
          <w:lang w:bidi="en-US"/>
        </w:rPr>
        <w:t>pH</w:t>
      </w:r>
      <w:r w:rsidRPr="00A25843">
        <w:rPr>
          <w:rFonts w:cs="Times New Roman"/>
          <w:szCs w:val="24"/>
          <w:lang w:bidi="en-US"/>
        </w:rPr>
        <w:t>、氨氮、硝酸盐、亚硝酸盐、挥发性酚类、氰化物、砷、汞、铬（六价）、总硬度、铅、氟、镉、铁、锰、溶解性总固体、耗氧量（</w:t>
      </w:r>
      <w:r w:rsidRPr="00A25843">
        <w:rPr>
          <w:rFonts w:cs="Times New Roman"/>
          <w:szCs w:val="24"/>
          <w:lang w:bidi="en-US"/>
        </w:rPr>
        <w:t>COD</w:t>
      </w:r>
      <w:r w:rsidRPr="00A25843">
        <w:rPr>
          <w:rFonts w:cs="Times New Roman"/>
          <w:szCs w:val="24"/>
          <w:vertAlign w:val="subscript"/>
          <w:lang w:bidi="en-US"/>
        </w:rPr>
        <w:t>Mn</w:t>
      </w:r>
      <w:r w:rsidRPr="00A25843">
        <w:rPr>
          <w:rFonts w:cs="Times New Roman"/>
          <w:szCs w:val="24"/>
          <w:lang w:bidi="en-US"/>
        </w:rPr>
        <w:t>）、硫酸盐、氯化物、总大肠菌群、细菌总数、铜、镍</w:t>
      </w:r>
      <w:r w:rsidRPr="00A25843">
        <w:rPr>
          <w:rFonts w:cs="Times New Roman"/>
        </w:rPr>
        <w:t>满足《地下水质量标准》（</w:t>
      </w:r>
      <w:r w:rsidRPr="00A25843">
        <w:rPr>
          <w:rFonts w:cs="Times New Roman"/>
        </w:rPr>
        <w:t>GB/T14848-2017</w:t>
      </w:r>
      <w:r w:rsidRPr="00A25843">
        <w:rPr>
          <w:rFonts w:cs="Times New Roman"/>
        </w:rPr>
        <w:t>）</w:t>
      </w:r>
      <w:r w:rsidRPr="00A25843">
        <w:rPr>
          <w:rFonts w:cs="Times New Roman"/>
        </w:rPr>
        <w:t>Ⅲ</w:t>
      </w:r>
      <w:r w:rsidRPr="00A25843">
        <w:rPr>
          <w:rFonts w:cs="Times New Roman"/>
        </w:rPr>
        <w:t>类标准，其余监测因子（总硬度、溶解性总固体、氯化物、硫酸盐、钠）均存在一定程度的超标现象。</w:t>
      </w:r>
    </w:p>
    <w:p w:rsidR="00357BE7" w:rsidRPr="00A25843" w:rsidRDefault="003B14C1" w:rsidP="00A25843">
      <w:pPr>
        <w:spacing w:line="500" w:lineRule="atLeast"/>
        <w:ind w:firstLine="480"/>
        <w:rPr>
          <w:rFonts w:cs="Times New Roman"/>
        </w:rPr>
      </w:pPr>
      <w:r w:rsidRPr="00A25843">
        <w:rPr>
          <w:rFonts w:cs="Times New Roman"/>
        </w:rPr>
        <w:t>超标原因分析：潜水超标原因主要与</w:t>
      </w:r>
      <w:r w:rsidR="00BF4202" w:rsidRPr="008919A5">
        <w:rPr>
          <w:rFonts w:cs="Times New Roman" w:hint="eastAsia"/>
        </w:rPr>
        <w:t>拟</w:t>
      </w:r>
      <w:r w:rsidR="00BF4202" w:rsidRPr="00A25843">
        <w:rPr>
          <w:rFonts w:cs="Times New Roman"/>
        </w:rPr>
        <w:t>建</w:t>
      </w:r>
      <w:r w:rsidRPr="00A25843">
        <w:rPr>
          <w:rFonts w:cs="Times New Roman"/>
        </w:rPr>
        <w:t>项目所在区域地质结构有关。</w:t>
      </w:r>
      <w:r w:rsidR="00BF4202" w:rsidRPr="008919A5">
        <w:rPr>
          <w:rFonts w:cs="Times New Roman" w:hint="eastAsia"/>
        </w:rPr>
        <w:t>拟</w:t>
      </w:r>
      <w:r w:rsidR="00BF4202" w:rsidRPr="00A25843">
        <w:rPr>
          <w:rFonts w:cs="Times New Roman"/>
        </w:rPr>
        <w:t>建</w:t>
      </w:r>
      <w:r w:rsidRPr="00A25843">
        <w:rPr>
          <w:rFonts w:cs="Times New Roman"/>
        </w:rPr>
        <w:t>项目所在区域地处冲洪积平原区，地势平缓，潜层地下水开采层为第一含水组，地下水埋深较浅，排泄方式以人工开采为主，其次是潜水蒸发，侧向径流微弱，土壤中矿物成分经过不断风化淋溶，造成了地下水化学成份的逐渐增多，多年的反复轮回造成了盐分的积累。另外</w:t>
      </w:r>
      <w:r w:rsidR="00BF4202" w:rsidRPr="008919A5">
        <w:rPr>
          <w:rFonts w:cs="Times New Roman" w:hint="eastAsia"/>
        </w:rPr>
        <w:t>拟</w:t>
      </w:r>
      <w:r w:rsidR="00BF4202" w:rsidRPr="00A25843">
        <w:rPr>
          <w:rFonts w:cs="Times New Roman"/>
        </w:rPr>
        <w:t>建</w:t>
      </w:r>
      <w:r w:rsidRPr="00A25843">
        <w:rPr>
          <w:rFonts w:cs="Times New Roman"/>
        </w:rPr>
        <w:t>项目所在区域地质构造及沿海地区受海水侵蚀，潜层水与海水水质比较接近，综合以上原因致使地下水总硬度、溶解性总固体均超《地下水质量标准》（</w:t>
      </w:r>
      <w:r w:rsidRPr="00A25843">
        <w:rPr>
          <w:rFonts w:cs="Times New Roman"/>
        </w:rPr>
        <w:t>GB/T14848-2017</w:t>
      </w:r>
      <w:r w:rsidRPr="00A25843">
        <w:rPr>
          <w:rFonts w:cs="Times New Roman"/>
        </w:rPr>
        <w:t>）</w:t>
      </w:r>
      <w:r w:rsidRPr="00A25843">
        <w:rPr>
          <w:rFonts w:ascii="宋体" w:eastAsia="宋体" w:cs="Times New Roman"/>
        </w:rPr>
        <w:t>Ⅲ</w:t>
      </w:r>
      <w:r w:rsidRPr="00A25843">
        <w:rPr>
          <w:rFonts w:cs="Times New Roman"/>
        </w:rPr>
        <w:t>类标准。</w:t>
      </w:r>
    </w:p>
    <w:p w:rsidR="00357BE7" w:rsidRPr="00A25843" w:rsidRDefault="003B14C1">
      <w:pPr>
        <w:ind w:firstLine="480"/>
        <w:rPr>
          <w:rFonts w:cs="Times New Roman"/>
          <w:color w:val="000000"/>
        </w:rPr>
      </w:pPr>
      <w:r w:rsidRPr="00A25843">
        <w:rPr>
          <w:rFonts w:cs="Times New Roman"/>
          <w:color w:val="000000"/>
        </w:rPr>
        <w:lastRenderedPageBreak/>
        <w:t>3</w:t>
      </w:r>
      <w:r w:rsidRPr="00A25843">
        <w:rPr>
          <w:rFonts w:cs="Times New Roman"/>
          <w:color w:val="000000"/>
        </w:rPr>
        <w:t>、噪声</w:t>
      </w:r>
    </w:p>
    <w:p w:rsidR="00357BE7" w:rsidRPr="00A25843" w:rsidRDefault="003B14C1">
      <w:pPr>
        <w:ind w:firstLine="480"/>
        <w:rPr>
          <w:rFonts w:cs="Times New Roman"/>
          <w:color w:val="000000"/>
        </w:rPr>
      </w:pPr>
      <w:r w:rsidRPr="00A25843">
        <w:rPr>
          <w:rFonts w:cs="Times New Roman"/>
          <w:color w:val="000000"/>
        </w:rPr>
        <w:t>区内及规划边界各监测点昼、夜间声环境现状均能够达到</w:t>
      </w:r>
      <w:r w:rsidRPr="00A25843">
        <w:rPr>
          <w:rFonts w:cs="Times New Roman"/>
          <w:color w:val="000000"/>
          <w:spacing w:val="8"/>
        </w:rPr>
        <w:t>《声环境质量标准》（</w:t>
      </w:r>
      <w:r w:rsidRPr="00A25843">
        <w:rPr>
          <w:rFonts w:cs="Times New Roman"/>
          <w:color w:val="000000"/>
          <w:spacing w:val="8"/>
        </w:rPr>
        <w:t>GB3096-2008</w:t>
      </w:r>
      <w:r w:rsidRPr="00A25843">
        <w:rPr>
          <w:rFonts w:cs="Times New Roman"/>
          <w:color w:val="000000"/>
          <w:spacing w:val="8"/>
        </w:rPr>
        <w:t>）</w:t>
      </w:r>
      <w:r w:rsidRPr="00A25843">
        <w:rPr>
          <w:rFonts w:cs="Times New Roman"/>
          <w:color w:val="000000"/>
        </w:rPr>
        <w:t>中相应标准要求。</w:t>
      </w:r>
    </w:p>
    <w:p w:rsidR="00357BE7" w:rsidRPr="00A25843" w:rsidRDefault="003B14C1">
      <w:pPr>
        <w:pStyle w:val="3"/>
        <w:spacing w:before="120"/>
        <w:rPr>
          <w:rFonts w:cs="Times New Roman"/>
        </w:rPr>
      </w:pPr>
      <w:bookmarkStart w:id="474" w:name="_Toc269136219"/>
      <w:bookmarkEnd w:id="473"/>
      <w:r w:rsidRPr="00A25843">
        <w:rPr>
          <w:rFonts w:cs="Times New Roman"/>
        </w:rPr>
        <w:t>9.1.4</w:t>
      </w:r>
      <w:r w:rsidRPr="00A25843">
        <w:rPr>
          <w:rFonts w:cs="Times New Roman"/>
        </w:rPr>
        <w:t>污染防治措施可行性结论</w:t>
      </w:r>
      <w:bookmarkEnd w:id="474"/>
    </w:p>
    <w:p w:rsidR="00357BE7" w:rsidRPr="00A25843" w:rsidRDefault="003B14C1" w:rsidP="00A25843">
      <w:pPr>
        <w:spacing w:line="500" w:lineRule="atLeast"/>
        <w:ind w:firstLine="480"/>
        <w:rPr>
          <w:rFonts w:cs="Times New Roman"/>
          <w:color w:val="000000"/>
        </w:rPr>
      </w:pPr>
      <w:r w:rsidRPr="00A25843">
        <w:rPr>
          <w:rFonts w:cs="Times New Roman"/>
          <w:color w:val="000000"/>
        </w:rPr>
        <w:t>1</w:t>
      </w:r>
      <w:r w:rsidRPr="00A25843">
        <w:rPr>
          <w:rFonts w:cs="Times New Roman"/>
          <w:color w:val="000000"/>
        </w:rPr>
        <w:t>、废气</w:t>
      </w:r>
    </w:p>
    <w:p w:rsidR="00357BE7" w:rsidRPr="00A25843" w:rsidRDefault="003B14C1" w:rsidP="00A25843">
      <w:pPr>
        <w:pStyle w:val="afff8"/>
        <w:tabs>
          <w:tab w:val="left" w:pos="2539"/>
        </w:tabs>
        <w:spacing w:line="500" w:lineRule="atLeast"/>
        <w:ind w:left="0" w:firstLineChars="200" w:firstLine="480"/>
        <w:jc w:val="both"/>
        <w:rPr>
          <w:rFonts w:ascii="Times New Roman" w:hAnsi="Times New Roman" w:cs="Times New Roman"/>
          <w:sz w:val="24"/>
          <w:szCs w:val="24"/>
        </w:rPr>
      </w:pPr>
      <w:r w:rsidRPr="00A25843">
        <w:rPr>
          <w:rFonts w:ascii="Times New Roman" w:hAnsi="Times New Roman" w:cs="Times New Roman"/>
          <w:sz w:val="24"/>
          <w:szCs w:val="24"/>
        </w:rPr>
        <w:t>投料工序产生的废气经集气罩收集后，通过引风机引入脉冲式布袋除尘器</w:t>
      </w:r>
      <w:r w:rsidR="00956639">
        <w:rPr>
          <w:rFonts w:ascii="Times New Roman" w:hAnsi="Times New Roman" w:cs="Times New Roman" w:hint="eastAsia"/>
          <w:sz w:val="24"/>
          <w:szCs w:val="24"/>
        </w:rPr>
        <w:t>（</w:t>
      </w:r>
      <w:r w:rsidR="00956639">
        <w:rPr>
          <w:rFonts w:ascii="Times New Roman" w:hAnsi="Times New Roman" w:cs="Times New Roman" w:hint="eastAsia"/>
          <w:sz w:val="24"/>
          <w:szCs w:val="24"/>
        </w:rPr>
        <w:t>TA01</w:t>
      </w:r>
      <w:r w:rsidR="00956639">
        <w:rPr>
          <w:rFonts w:ascii="Times New Roman" w:hAnsi="Times New Roman" w:cs="Times New Roman" w:hint="eastAsia"/>
          <w:sz w:val="24"/>
          <w:szCs w:val="24"/>
        </w:rPr>
        <w:t>）</w:t>
      </w:r>
      <w:r w:rsidRPr="00A25843">
        <w:rPr>
          <w:rFonts w:ascii="Times New Roman" w:hAnsi="Times New Roman" w:cs="Times New Roman"/>
          <w:sz w:val="24"/>
          <w:szCs w:val="24"/>
        </w:rPr>
        <w:t>进行处理，处理后经</w:t>
      </w:r>
      <w:r w:rsidRPr="00A25843">
        <w:rPr>
          <w:rFonts w:ascii="Times New Roman" w:hAnsi="Times New Roman" w:cs="Times New Roman"/>
          <w:sz w:val="24"/>
          <w:szCs w:val="24"/>
        </w:rPr>
        <w:t>1</w:t>
      </w:r>
      <w:r w:rsidRPr="00A25843">
        <w:rPr>
          <w:rFonts w:ascii="Times New Roman" w:hAnsi="Times New Roman" w:cs="Times New Roman"/>
          <w:sz w:val="24"/>
          <w:szCs w:val="24"/>
        </w:rPr>
        <w:t>根</w:t>
      </w:r>
      <w:r w:rsidRPr="00A25843">
        <w:rPr>
          <w:rFonts w:ascii="Times New Roman" w:hAnsi="Times New Roman" w:cs="Times New Roman"/>
          <w:sz w:val="24"/>
          <w:szCs w:val="24"/>
        </w:rPr>
        <w:t>30m</w:t>
      </w:r>
      <w:r w:rsidRPr="00A25843">
        <w:rPr>
          <w:rFonts w:ascii="Times New Roman" w:hAnsi="Times New Roman" w:cs="Times New Roman"/>
          <w:sz w:val="24"/>
          <w:szCs w:val="24"/>
        </w:rPr>
        <w:t>排气筒（</w:t>
      </w:r>
      <w:r w:rsidRPr="00A25843">
        <w:rPr>
          <w:rFonts w:ascii="Times New Roman" w:hAnsi="Times New Roman" w:cs="Times New Roman"/>
          <w:sz w:val="24"/>
          <w:szCs w:val="24"/>
        </w:rPr>
        <w:t>DA001</w:t>
      </w:r>
      <w:r w:rsidRPr="00A25843">
        <w:rPr>
          <w:rFonts w:ascii="Times New Roman" w:hAnsi="Times New Roman" w:cs="Times New Roman"/>
          <w:sz w:val="24"/>
          <w:szCs w:val="24"/>
        </w:rPr>
        <w:t>）外排，粉尘排放浓度满足</w:t>
      </w:r>
      <w:r w:rsidRPr="00A25843">
        <w:rPr>
          <w:rFonts w:ascii="Times New Roman" w:hAnsi="Times New Roman" w:cs="Times New Roman"/>
          <w:color w:val="000000"/>
          <w:sz w:val="24"/>
          <w:szCs w:val="24"/>
        </w:rPr>
        <w:t>《大气污染物综合排放标准》（</w:t>
      </w:r>
      <w:r w:rsidRPr="00A25843">
        <w:rPr>
          <w:rFonts w:ascii="Times New Roman" w:hAnsi="Times New Roman" w:cs="Times New Roman"/>
          <w:color w:val="000000"/>
          <w:sz w:val="24"/>
          <w:szCs w:val="24"/>
        </w:rPr>
        <w:t>GB16297-1996</w:t>
      </w:r>
      <w:r w:rsidRPr="00A25843">
        <w:rPr>
          <w:rFonts w:ascii="Times New Roman" w:hAnsi="Times New Roman" w:cs="Times New Roman"/>
          <w:color w:val="000000"/>
          <w:sz w:val="24"/>
          <w:szCs w:val="24"/>
        </w:rPr>
        <w:t>）</w:t>
      </w:r>
      <w:r w:rsidRPr="00A25843">
        <w:rPr>
          <w:rFonts w:ascii="Times New Roman" w:hAnsi="Times New Roman" w:cs="Times New Roman"/>
          <w:sz w:val="24"/>
          <w:szCs w:val="24"/>
        </w:rPr>
        <w:t>表</w:t>
      </w:r>
      <w:r w:rsidRPr="00A25843">
        <w:rPr>
          <w:rFonts w:ascii="Times New Roman" w:hAnsi="Times New Roman" w:cs="Times New Roman"/>
          <w:sz w:val="24"/>
          <w:szCs w:val="24"/>
        </w:rPr>
        <w:t>2</w:t>
      </w:r>
      <w:r w:rsidRPr="00A25843">
        <w:rPr>
          <w:rFonts w:ascii="Times New Roman" w:hAnsi="Times New Roman" w:cs="Times New Roman"/>
          <w:sz w:val="24"/>
          <w:szCs w:val="24"/>
        </w:rPr>
        <w:t>中二级标准。</w:t>
      </w:r>
    </w:p>
    <w:p w:rsidR="00357BE7" w:rsidRPr="00A25843" w:rsidRDefault="003B14C1" w:rsidP="00A25843">
      <w:pPr>
        <w:spacing w:line="500" w:lineRule="atLeast"/>
        <w:ind w:firstLine="480"/>
        <w:rPr>
          <w:rFonts w:cs="Times New Roman"/>
          <w:szCs w:val="24"/>
        </w:rPr>
      </w:pPr>
      <w:r w:rsidRPr="00A25843">
        <w:rPr>
          <w:rFonts w:cs="Times New Roman"/>
          <w:szCs w:val="24"/>
        </w:rPr>
        <w:t>一次粉碎、二次粉碎工序均在密闭空间内进行，每套工序分别配备一套废气处理装置，产生粉尘</w:t>
      </w:r>
      <w:r w:rsidRPr="00A25843">
        <w:rPr>
          <w:rFonts w:cs="Times New Roman"/>
          <w:szCs w:val="24"/>
        </w:rPr>
        <w:t>100%</w:t>
      </w:r>
      <w:r w:rsidRPr="00A25843">
        <w:rPr>
          <w:rFonts w:cs="Times New Roman"/>
          <w:szCs w:val="24"/>
        </w:rPr>
        <w:t>收集至各自脉冲式布袋除尘器</w:t>
      </w:r>
      <w:r w:rsidR="00956639">
        <w:rPr>
          <w:rFonts w:cs="Times New Roman" w:hint="eastAsia"/>
          <w:szCs w:val="24"/>
        </w:rPr>
        <w:t>（</w:t>
      </w:r>
      <w:r w:rsidR="00956639">
        <w:rPr>
          <w:rFonts w:cs="Times New Roman" w:hint="eastAsia"/>
          <w:szCs w:val="24"/>
        </w:rPr>
        <w:t>TA02</w:t>
      </w:r>
      <w:r w:rsidR="00956639">
        <w:rPr>
          <w:rFonts w:cs="Times New Roman" w:hint="eastAsia"/>
          <w:szCs w:val="24"/>
        </w:rPr>
        <w:t>、</w:t>
      </w:r>
      <w:r w:rsidR="00956639">
        <w:rPr>
          <w:rFonts w:cs="Times New Roman" w:hint="eastAsia"/>
          <w:szCs w:val="24"/>
        </w:rPr>
        <w:t>A03</w:t>
      </w:r>
      <w:r w:rsidR="00956639">
        <w:rPr>
          <w:rFonts w:cs="Times New Roman" w:hint="eastAsia"/>
          <w:szCs w:val="24"/>
        </w:rPr>
        <w:t>）</w:t>
      </w:r>
      <w:r w:rsidRPr="00A25843">
        <w:rPr>
          <w:rFonts w:cs="Times New Roman"/>
          <w:szCs w:val="24"/>
        </w:rPr>
        <w:t>进行处理，然后通过各自</w:t>
      </w:r>
      <w:r w:rsidRPr="00A25843">
        <w:rPr>
          <w:rFonts w:cs="Times New Roman"/>
          <w:szCs w:val="24"/>
        </w:rPr>
        <w:t>30m</w:t>
      </w:r>
      <w:r w:rsidRPr="00A25843">
        <w:rPr>
          <w:rFonts w:cs="Times New Roman"/>
          <w:szCs w:val="24"/>
        </w:rPr>
        <w:t>排气筒（</w:t>
      </w:r>
      <w:r w:rsidRPr="00A25843">
        <w:rPr>
          <w:rFonts w:cs="Times New Roman"/>
          <w:szCs w:val="24"/>
        </w:rPr>
        <w:t>DA002</w:t>
      </w:r>
      <w:r w:rsidRPr="00A25843">
        <w:rPr>
          <w:rFonts w:cs="Times New Roman"/>
          <w:szCs w:val="24"/>
        </w:rPr>
        <w:t>、</w:t>
      </w:r>
      <w:r w:rsidRPr="00A25843">
        <w:rPr>
          <w:rFonts w:cs="Times New Roman"/>
          <w:szCs w:val="24"/>
        </w:rPr>
        <w:t>DA003</w:t>
      </w:r>
      <w:r w:rsidRPr="00A25843">
        <w:rPr>
          <w:rFonts w:cs="Times New Roman"/>
          <w:szCs w:val="24"/>
        </w:rPr>
        <w:t>）排放，粉尘排放浓度满足</w:t>
      </w:r>
      <w:r w:rsidRPr="00A25843">
        <w:rPr>
          <w:rFonts w:cs="Times New Roman"/>
          <w:color w:val="000000"/>
          <w:szCs w:val="24"/>
        </w:rPr>
        <w:t>《大气污染物综合排放标准》（</w:t>
      </w:r>
      <w:r w:rsidRPr="00A25843">
        <w:rPr>
          <w:rFonts w:cs="Times New Roman"/>
          <w:color w:val="000000"/>
          <w:szCs w:val="24"/>
        </w:rPr>
        <w:t>GB16297-1996</w:t>
      </w:r>
      <w:r w:rsidRPr="00A25843">
        <w:rPr>
          <w:rFonts w:cs="Times New Roman"/>
          <w:color w:val="000000"/>
          <w:szCs w:val="24"/>
        </w:rPr>
        <w:t>）</w:t>
      </w:r>
      <w:r w:rsidRPr="00A25843">
        <w:rPr>
          <w:rFonts w:cs="Times New Roman"/>
          <w:szCs w:val="24"/>
        </w:rPr>
        <w:t>表</w:t>
      </w:r>
      <w:r w:rsidRPr="00A25843">
        <w:rPr>
          <w:rFonts w:cs="Times New Roman"/>
          <w:szCs w:val="24"/>
        </w:rPr>
        <w:t>2</w:t>
      </w:r>
      <w:r w:rsidRPr="00A25843">
        <w:rPr>
          <w:rFonts w:cs="Times New Roman"/>
          <w:szCs w:val="24"/>
        </w:rPr>
        <w:t>中二级标准。</w:t>
      </w:r>
    </w:p>
    <w:p w:rsidR="00357BE7" w:rsidRPr="00A25843" w:rsidRDefault="003B14C1" w:rsidP="00A25843">
      <w:pPr>
        <w:spacing w:line="500" w:lineRule="atLeast"/>
        <w:ind w:firstLine="480"/>
        <w:rPr>
          <w:rFonts w:cs="Times New Roman"/>
          <w:szCs w:val="24"/>
        </w:rPr>
      </w:pPr>
      <w:r w:rsidRPr="00A25843">
        <w:rPr>
          <w:rFonts w:cs="Times New Roman"/>
          <w:szCs w:val="24"/>
        </w:rPr>
        <w:t>冷却工序在密闭空间内进行，产生粉尘</w:t>
      </w:r>
      <w:r w:rsidRPr="00A25843">
        <w:rPr>
          <w:rFonts w:cs="Times New Roman"/>
          <w:szCs w:val="24"/>
        </w:rPr>
        <w:t>100%</w:t>
      </w:r>
      <w:r w:rsidRPr="00A25843">
        <w:rPr>
          <w:rFonts w:cs="Times New Roman"/>
          <w:szCs w:val="24"/>
        </w:rPr>
        <w:t>收集至脉冲除尘器</w:t>
      </w:r>
      <w:r w:rsidR="00956639">
        <w:rPr>
          <w:rFonts w:cs="Times New Roman" w:hint="eastAsia"/>
          <w:szCs w:val="24"/>
        </w:rPr>
        <w:t>（</w:t>
      </w:r>
      <w:r w:rsidR="00956639">
        <w:rPr>
          <w:rFonts w:cs="Times New Roman" w:hint="eastAsia"/>
          <w:szCs w:val="24"/>
        </w:rPr>
        <w:t>TA04</w:t>
      </w:r>
      <w:r w:rsidR="00956639">
        <w:rPr>
          <w:rFonts w:cs="Times New Roman" w:hint="eastAsia"/>
          <w:szCs w:val="24"/>
        </w:rPr>
        <w:t>）</w:t>
      </w:r>
      <w:r w:rsidRPr="00A25843">
        <w:rPr>
          <w:rFonts w:cs="Times New Roman"/>
          <w:szCs w:val="24"/>
        </w:rPr>
        <w:t>进行处理，然后通过</w:t>
      </w:r>
      <w:r w:rsidRPr="00A25843">
        <w:rPr>
          <w:rFonts w:cs="Times New Roman"/>
          <w:szCs w:val="24"/>
        </w:rPr>
        <w:t>30m</w:t>
      </w:r>
      <w:r w:rsidRPr="00A25843">
        <w:rPr>
          <w:rFonts w:cs="Times New Roman"/>
          <w:szCs w:val="24"/>
        </w:rPr>
        <w:t>排气筒（</w:t>
      </w:r>
      <w:r w:rsidRPr="00A25843">
        <w:rPr>
          <w:rFonts w:cs="Times New Roman"/>
          <w:szCs w:val="24"/>
        </w:rPr>
        <w:t>DA004</w:t>
      </w:r>
      <w:r w:rsidRPr="00A25843">
        <w:rPr>
          <w:rFonts w:cs="Times New Roman"/>
          <w:szCs w:val="24"/>
        </w:rPr>
        <w:t>）外排，粉尘排放浓度满足</w:t>
      </w:r>
      <w:r w:rsidRPr="00A25843">
        <w:rPr>
          <w:rFonts w:cs="Times New Roman"/>
          <w:color w:val="000000"/>
          <w:szCs w:val="24"/>
        </w:rPr>
        <w:t>《大气污染物综合排放标准》（</w:t>
      </w:r>
      <w:r w:rsidRPr="00A25843">
        <w:rPr>
          <w:rFonts w:cs="Times New Roman"/>
          <w:color w:val="000000"/>
          <w:szCs w:val="24"/>
        </w:rPr>
        <w:t>GB16297-1996</w:t>
      </w:r>
      <w:r w:rsidRPr="00A25843">
        <w:rPr>
          <w:rFonts w:cs="Times New Roman"/>
          <w:color w:val="000000"/>
          <w:szCs w:val="24"/>
        </w:rPr>
        <w:t>）</w:t>
      </w:r>
      <w:r w:rsidRPr="00A25843">
        <w:rPr>
          <w:rFonts w:cs="Times New Roman"/>
          <w:szCs w:val="24"/>
        </w:rPr>
        <w:t>表</w:t>
      </w:r>
      <w:r w:rsidRPr="00A25843">
        <w:rPr>
          <w:rFonts w:cs="Times New Roman"/>
          <w:szCs w:val="24"/>
        </w:rPr>
        <w:t>2</w:t>
      </w:r>
      <w:r w:rsidRPr="00A25843">
        <w:rPr>
          <w:rFonts w:cs="Times New Roman"/>
          <w:szCs w:val="24"/>
        </w:rPr>
        <w:t>中二级标准。</w:t>
      </w:r>
    </w:p>
    <w:p w:rsidR="00357BE7" w:rsidRPr="00A25843" w:rsidRDefault="003B14C1" w:rsidP="00A25843">
      <w:pPr>
        <w:spacing w:line="500" w:lineRule="atLeast"/>
        <w:ind w:firstLine="480"/>
        <w:rPr>
          <w:rFonts w:cs="Times New Roman"/>
          <w:color w:val="000000"/>
        </w:rPr>
      </w:pPr>
      <w:r w:rsidRPr="00A25843">
        <w:rPr>
          <w:rFonts w:cs="Times New Roman"/>
          <w:szCs w:val="24"/>
        </w:rPr>
        <w:t>天然气锅炉燃烧产生的锅炉废气经低氮燃烧和烟气再循环装置处理，处理后经</w:t>
      </w:r>
      <w:r w:rsidRPr="00A25843">
        <w:rPr>
          <w:rFonts w:cs="Times New Roman"/>
          <w:szCs w:val="24"/>
        </w:rPr>
        <w:t>30m</w:t>
      </w:r>
      <w:r w:rsidRPr="00A25843">
        <w:rPr>
          <w:rFonts w:cs="Times New Roman"/>
          <w:szCs w:val="24"/>
        </w:rPr>
        <w:t>排气筒（</w:t>
      </w:r>
      <w:r w:rsidRPr="00A25843">
        <w:rPr>
          <w:rFonts w:cs="Times New Roman"/>
          <w:szCs w:val="24"/>
        </w:rPr>
        <w:t>DA005</w:t>
      </w:r>
      <w:r w:rsidRPr="00A25843">
        <w:rPr>
          <w:rFonts w:cs="Times New Roman"/>
          <w:szCs w:val="24"/>
        </w:rPr>
        <w:t>）排放，废气颗粒物、</w:t>
      </w:r>
      <w:r w:rsidRPr="00A25843">
        <w:rPr>
          <w:rFonts w:cs="Times New Roman"/>
          <w:szCs w:val="24"/>
        </w:rPr>
        <w:t>NOx</w:t>
      </w:r>
      <w:r w:rsidRPr="00A25843">
        <w:rPr>
          <w:rFonts w:cs="Times New Roman"/>
          <w:szCs w:val="24"/>
        </w:rPr>
        <w:t>和</w:t>
      </w:r>
      <w:r w:rsidRPr="00A25843">
        <w:rPr>
          <w:rFonts w:cs="Times New Roman"/>
          <w:szCs w:val="24"/>
        </w:rPr>
        <w:t>SO</w:t>
      </w:r>
      <w:r w:rsidRPr="00A25843">
        <w:rPr>
          <w:rFonts w:cs="Times New Roman"/>
          <w:szCs w:val="24"/>
          <w:vertAlign w:val="subscript"/>
        </w:rPr>
        <w:t>2</w:t>
      </w:r>
      <w:r w:rsidRPr="00A25843">
        <w:rPr>
          <w:rFonts w:cs="Times New Roman"/>
          <w:szCs w:val="24"/>
        </w:rPr>
        <w:t>排放满足河北省大气污染防治工作领导小组办公室文件</w:t>
      </w:r>
      <w:r w:rsidRPr="00A25843">
        <w:rPr>
          <w:rFonts w:cs="Times New Roman"/>
          <w:szCs w:val="24"/>
        </w:rPr>
        <w:t>-</w:t>
      </w:r>
      <w:r w:rsidRPr="00A25843">
        <w:rPr>
          <w:rFonts w:cs="Times New Roman"/>
          <w:szCs w:val="24"/>
        </w:rPr>
        <w:t>冀气领办</w:t>
      </w:r>
      <w:r w:rsidRPr="00A25843">
        <w:rPr>
          <w:rFonts w:cs="Times New Roman"/>
          <w:szCs w:val="24"/>
        </w:rPr>
        <w:t>[2018]177</w:t>
      </w:r>
      <w:r w:rsidRPr="00A25843">
        <w:rPr>
          <w:rFonts w:cs="Times New Roman"/>
          <w:szCs w:val="24"/>
        </w:rPr>
        <w:t>号文对燃气锅炉污染物排放浓度的要求。</w:t>
      </w:r>
    </w:p>
    <w:p w:rsidR="00357BE7" w:rsidRPr="00A25843" w:rsidRDefault="003B14C1" w:rsidP="00A25843">
      <w:pPr>
        <w:spacing w:line="500" w:lineRule="atLeast"/>
        <w:ind w:firstLine="480"/>
        <w:rPr>
          <w:rFonts w:cs="Times New Roman"/>
          <w:color w:val="000000"/>
        </w:rPr>
      </w:pPr>
      <w:r w:rsidRPr="00A25843">
        <w:rPr>
          <w:rFonts w:cs="Times New Roman"/>
        </w:rPr>
        <w:t>膨化工序、烘干工序</w:t>
      </w:r>
      <w:r w:rsidRPr="00A25843">
        <w:rPr>
          <w:rFonts w:cs="Times New Roman"/>
          <w:szCs w:val="24"/>
        </w:rPr>
        <w:t>均在密闭空间内进行，每套工序分别配备一套废气处理装置，产生粉尘</w:t>
      </w:r>
      <w:r w:rsidRPr="00A25843">
        <w:rPr>
          <w:rFonts w:cs="Times New Roman"/>
          <w:szCs w:val="24"/>
        </w:rPr>
        <w:t>100%</w:t>
      </w:r>
      <w:r w:rsidRPr="00A25843">
        <w:rPr>
          <w:rFonts w:cs="Times New Roman"/>
          <w:szCs w:val="24"/>
        </w:rPr>
        <w:t>收集至各自旋风除尘器</w:t>
      </w:r>
      <w:r w:rsidR="00956639">
        <w:rPr>
          <w:rFonts w:cs="Times New Roman" w:hint="eastAsia"/>
          <w:szCs w:val="24"/>
        </w:rPr>
        <w:t>（</w:t>
      </w:r>
      <w:r w:rsidR="00956639">
        <w:rPr>
          <w:rFonts w:cs="Times New Roman" w:hint="eastAsia"/>
          <w:szCs w:val="24"/>
        </w:rPr>
        <w:t>TA05</w:t>
      </w:r>
      <w:r w:rsidR="00956639">
        <w:rPr>
          <w:rFonts w:cs="Times New Roman" w:hint="eastAsia"/>
          <w:szCs w:val="24"/>
        </w:rPr>
        <w:t>、</w:t>
      </w:r>
      <w:r w:rsidR="00956639">
        <w:rPr>
          <w:rFonts w:cs="Times New Roman" w:hint="eastAsia"/>
          <w:szCs w:val="24"/>
        </w:rPr>
        <w:t>TA06</w:t>
      </w:r>
      <w:r w:rsidR="00956639">
        <w:rPr>
          <w:rFonts w:cs="Times New Roman" w:hint="eastAsia"/>
          <w:szCs w:val="24"/>
        </w:rPr>
        <w:t>）</w:t>
      </w:r>
      <w:r w:rsidRPr="00A25843">
        <w:rPr>
          <w:rFonts w:cs="Times New Roman"/>
          <w:szCs w:val="24"/>
        </w:rPr>
        <w:t>进行处理，然后通过各自</w:t>
      </w:r>
      <w:r w:rsidRPr="00A25843">
        <w:rPr>
          <w:rFonts w:cs="Times New Roman"/>
          <w:szCs w:val="24"/>
        </w:rPr>
        <w:t>30m</w:t>
      </w:r>
      <w:r w:rsidRPr="00A25843">
        <w:rPr>
          <w:rFonts w:cs="Times New Roman"/>
          <w:szCs w:val="24"/>
        </w:rPr>
        <w:t>排气筒（</w:t>
      </w:r>
      <w:r w:rsidRPr="00A25843">
        <w:rPr>
          <w:rFonts w:cs="Times New Roman"/>
          <w:szCs w:val="24"/>
        </w:rPr>
        <w:t>DA006</w:t>
      </w:r>
      <w:r w:rsidRPr="00A25843">
        <w:rPr>
          <w:rFonts w:cs="Times New Roman"/>
          <w:szCs w:val="24"/>
        </w:rPr>
        <w:t>、</w:t>
      </w:r>
      <w:r w:rsidRPr="00A25843">
        <w:rPr>
          <w:rFonts w:cs="Times New Roman"/>
          <w:szCs w:val="24"/>
        </w:rPr>
        <w:t>DA007</w:t>
      </w:r>
      <w:r w:rsidRPr="00A25843">
        <w:rPr>
          <w:rFonts w:cs="Times New Roman"/>
          <w:szCs w:val="24"/>
        </w:rPr>
        <w:t>）外排，粉尘排放浓度满足</w:t>
      </w:r>
      <w:r w:rsidRPr="00A25843">
        <w:rPr>
          <w:rFonts w:cs="Times New Roman"/>
          <w:color w:val="000000"/>
          <w:szCs w:val="24"/>
        </w:rPr>
        <w:t>《大气污染物综合排放标准》（</w:t>
      </w:r>
      <w:r w:rsidRPr="00A25843">
        <w:rPr>
          <w:rFonts w:cs="Times New Roman"/>
          <w:color w:val="000000"/>
          <w:szCs w:val="24"/>
        </w:rPr>
        <w:t>GB16297-1996</w:t>
      </w:r>
      <w:r w:rsidRPr="00A25843">
        <w:rPr>
          <w:rFonts w:cs="Times New Roman"/>
          <w:color w:val="000000"/>
          <w:szCs w:val="24"/>
        </w:rPr>
        <w:t>）</w:t>
      </w:r>
      <w:r w:rsidRPr="00A25843">
        <w:rPr>
          <w:rFonts w:cs="Times New Roman"/>
          <w:szCs w:val="24"/>
        </w:rPr>
        <w:t>表</w:t>
      </w:r>
      <w:r w:rsidRPr="00A25843">
        <w:rPr>
          <w:rFonts w:cs="Times New Roman"/>
          <w:szCs w:val="24"/>
        </w:rPr>
        <w:t>2</w:t>
      </w:r>
      <w:r w:rsidRPr="00A25843">
        <w:rPr>
          <w:rFonts w:cs="Times New Roman"/>
          <w:szCs w:val="24"/>
        </w:rPr>
        <w:t>中二级标准。</w:t>
      </w:r>
    </w:p>
    <w:p w:rsidR="00357BE7" w:rsidRPr="00A25843" w:rsidRDefault="003B14C1" w:rsidP="00A25843">
      <w:pPr>
        <w:spacing w:line="500" w:lineRule="atLeast"/>
        <w:ind w:firstLine="480"/>
        <w:rPr>
          <w:rFonts w:cs="Times New Roman"/>
          <w:color w:val="000000"/>
        </w:rPr>
      </w:pPr>
      <w:r w:rsidRPr="00A25843">
        <w:rPr>
          <w:rFonts w:cs="Times New Roman"/>
        </w:rPr>
        <w:t>发酵工序在密闭空间内进行，产生废气通过发酵装置顶部集气管</w:t>
      </w:r>
      <w:r w:rsidRPr="00A25843">
        <w:rPr>
          <w:rFonts w:cs="Times New Roman"/>
        </w:rPr>
        <w:t>100%</w:t>
      </w:r>
      <w:r w:rsidRPr="00A25843">
        <w:rPr>
          <w:rFonts w:cs="Times New Roman"/>
        </w:rPr>
        <w:t>收集至生物除臭装置</w:t>
      </w:r>
      <w:r w:rsidR="00956639">
        <w:rPr>
          <w:rFonts w:cs="Times New Roman" w:hint="eastAsia"/>
        </w:rPr>
        <w:t>（</w:t>
      </w:r>
      <w:r w:rsidR="00956639">
        <w:rPr>
          <w:rFonts w:cs="Times New Roman" w:hint="eastAsia"/>
          <w:szCs w:val="24"/>
        </w:rPr>
        <w:t>TA07</w:t>
      </w:r>
      <w:r w:rsidR="00956639">
        <w:rPr>
          <w:rFonts w:cs="Times New Roman" w:hint="eastAsia"/>
        </w:rPr>
        <w:t>）</w:t>
      </w:r>
      <w:r w:rsidRPr="00A25843">
        <w:rPr>
          <w:rFonts w:cs="Times New Roman"/>
        </w:rPr>
        <w:t>进行处理，后经</w:t>
      </w:r>
      <w:r w:rsidRPr="00A25843">
        <w:rPr>
          <w:rFonts w:cs="Times New Roman"/>
        </w:rPr>
        <w:t>1</w:t>
      </w:r>
      <w:r w:rsidRPr="00A25843">
        <w:rPr>
          <w:rFonts w:cs="Times New Roman"/>
        </w:rPr>
        <w:t>根</w:t>
      </w:r>
      <w:r w:rsidRPr="00A25843">
        <w:rPr>
          <w:rFonts w:cs="Times New Roman"/>
        </w:rPr>
        <w:t>30m</w:t>
      </w:r>
      <w:r w:rsidRPr="00A25843">
        <w:rPr>
          <w:rFonts w:cs="Times New Roman"/>
        </w:rPr>
        <w:t>排气筒（</w:t>
      </w:r>
      <w:r w:rsidRPr="00A25843">
        <w:rPr>
          <w:rFonts w:cs="Times New Roman"/>
        </w:rPr>
        <w:t>DA008</w:t>
      </w:r>
      <w:r w:rsidRPr="00A25843">
        <w:rPr>
          <w:rFonts w:cs="Times New Roman"/>
        </w:rPr>
        <w:t>）外排，满足</w:t>
      </w:r>
      <w:r w:rsidRPr="00A25843">
        <w:rPr>
          <w:rFonts w:cs="Times New Roman"/>
          <w:color w:val="000000"/>
        </w:rPr>
        <w:t>《恶臭污染物排放标准》（</w:t>
      </w:r>
      <w:r w:rsidRPr="00A25843">
        <w:rPr>
          <w:rFonts w:cs="Times New Roman"/>
          <w:color w:val="000000"/>
        </w:rPr>
        <w:t>GB14554-93</w:t>
      </w:r>
      <w:r w:rsidRPr="00A25843">
        <w:rPr>
          <w:rFonts w:cs="Times New Roman"/>
          <w:color w:val="000000"/>
        </w:rPr>
        <w:t>）中</w:t>
      </w:r>
      <w:r w:rsidRPr="00A25843">
        <w:rPr>
          <w:rFonts w:cs="Times New Roman"/>
          <w:color w:val="000000"/>
        </w:rPr>
        <w:t>30m</w:t>
      </w:r>
      <w:r w:rsidRPr="00A25843">
        <w:rPr>
          <w:rFonts w:cs="Times New Roman"/>
          <w:color w:val="000000"/>
        </w:rPr>
        <w:t>排气筒排放标准。</w:t>
      </w:r>
    </w:p>
    <w:p w:rsidR="00357BE7" w:rsidRPr="00A25843" w:rsidRDefault="003B14C1" w:rsidP="00A25843">
      <w:pPr>
        <w:spacing w:line="500" w:lineRule="atLeast"/>
        <w:ind w:firstLine="480"/>
        <w:rPr>
          <w:rFonts w:cs="Times New Roman"/>
          <w:color w:val="000000"/>
        </w:rPr>
      </w:pPr>
      <w:r w:rsidRPr="00A25843">
        <w:rPr>
          <w:rFonts w:cs="Times New Roman"/>
          <w:color w:val="000000"/>
        </w:rPr>
        <w:t>2</w:t>
      </w:r>
      <w:r w:rsidRPr="00A25843">
        <w:rPr>
          <w:rFonts w:cs="Times New Roman"/>
          <w:color w:val="000000"/>
        </w:rPr>
        <w:t>、废水</w:t>
      </w:r>
    </w:p>
    <w:p w:rsidR="00357BE7" w:rsidRPr="00A25843" w:rsidRDefault="003B14C1" w:rsidP="00A25843">
      <w:pPr>
        <w:spacing w:line="500" w:lineRule="atLeast"/>
        <w:ind w:firstLine="480"/>
        <w:rPr>
          <w:rFonts w:cs="Times New Roman"/>
        </w:rPr>
      </w:pPr>
      <w:r w:rsidRPr="00A25843">
        <w:rPr>
          <w:rFonts w:cs="Times New Roman"/>
        </w:rPr>
        <w:lastRenderedPageBreak/>
        <w:t>项目建成后产生的废水主要为</w:t>
      </w:r>
      <w:r w:rsidR="00E50FB2">
        <w:rPr>
          <w:rFonts w:cs="Times New Roman" w:hint="eastAsia"/>
        </w:rPr>
        <w:t>锅炉排污水</w:t>
      </w:r>
      <w:r w:rsidRPr="00A25843">
        <w:rPr>
          <w:rFonts w:cs="Times New Roman"/>
        </w:rPr>
        <w:t>、软水制备排水、发酵床冲洗和生活废水。</w:t>
      </w:r>
      <w:r w:rsidR="00E50FB2">
        <w:rPr>
          <w:rFonts w:cs="Times New Roman" w:hint="eastAsia"/>
        </w:rPr>
        <w:t>锅炉排污水</w:t>
      </w:r>
      <w:r w:rsidRPr="00A25843">
        <w:rPr>
          <w:rFonts w:cs="Times New Roman"/>
        </w:rPr>
        <w:t>、</w:t>
      </w:r>
      <w:r w:rsidRPr="00A25843">
        <w:rPr>
          <w:rFonts w:cs="Times New Roman"/>
          <w:color w:val="000000"/>
        </w:rPr>
        <w:t>软水制备排水</w:t>
      </w:r>
      <w:r w:rsidRPr="00A25843">
        <w:rPr>
          <w:rFonts w:cs="Times New Roman"/>
        </w:rPr>
        <w:t>属于清净下水，直接排入</w:t>
      </w:r>
      <w:r w:rsidRPr="00A25843">
        <w:rPr>
          <w:rFonts w:cs="Times New Roman"/>
          <w:color w:val="000000"/>
          <w:kern w:val="28"/>
        </w:rPr>
        <w:t>厂区沉淀池</w:t>
      </w:r>
      <w:r w:rsidR="000C3462">
        <w:rPr>
          <w:rFonts w:cs="Times New Roman" w:hint="eastAsia"/>
          <w:color w:val="000000"/>
          <w:kern w:val="28"/>
        </w:rPr>
        <w:t>，沉淀后厂区泼洒抑尘，不外排</w:t>
      </w:r>
      <w:r w:rsidRPr="00A25843">
        <w:rPr>
          <w:rFonts w:cs="Times New Roman"/>
          <w:color w:val="000000"/>
        </w:rPr>
        <w:t>。</w:t>
      </w:r>
    </w:p>
    <w:p w:rsidR="00357BE7" w:rsidRPr="00A25843" w:rsidRDefault="003B14C1" w:rsidP="00A25843">
      <w:pPr>
        <w:spacing w:line="500" w:lineRule="atLeast"/>
        <w:ind w:firstLine="480"/>
        <w:rPr>
          <w:rFonts w:cs="Times New Roman"/>
          <w:color w:val="000000"/>
        </w:rPr>
      </w:pPr>
      <w:r w:rsidRPr="00A25843">
        <w:rPr>
          <w:rFonts w:cs="Times New Roman"/>
          <w:color w:val="000000"/>
        </w:rPr>
        <w:t>发酵床冲洗水中，</w:t>
      </w:r>
      <w:r w:rsidRPr="00A25843">
        <w:rPr>
          <w:rFonts w:cs="Times New Roman"/>
          <w:color w:val="000000"/>
        </w:rPr>
        <w:t>SS</w:t>
      </w:r>
      <w:r w:rsidRPr="00A25843">
        <w:rPr>
          <w:rFonts w:cs="Times New Roman"/>
          <w:color w:val="000000"/>
        </w:rPr>
        <w:t>浓度较高，</w:t>
      </w:r>
      <w:r w:rsidR="000C3462">
        <w:rPr>
          <w:rFonts w:cs="Times New Roman" w:hint="eastAsia"/>
          <w:color w:val="000000"/>
        </w:rPr>
        <w:t>同时含有物料携带的菌种微生物等，同种产品可循环使用</w:t>
      </w:r>
      <w:r w:rsidRPr="00A25843">
        <w:rPr>
          <w:rFonts w:cs="Times New Roman"/>
          <w:color w:val="000000"/>
        </w:rPr>
        <w:t>，不外排。</w:t>
      </w:r>
    </w:p>
    <w:p w:rsidR="00357BE7" w:rsidRPr="00A25843" w:rsidRDefault="003B14C1" w:rsidP="00A25843">
      <w:pPr>
        <w:spacing w:line="500" w:lineRule="atLeast"/>
        <w:ind w:firstLine="480"/>
        <w:rPr>
          <w:rFonts w:cs="Times New Roman"/>
        </w:rPr>
      </w:pPr>
      <w:r w:rsidRPr="00A25843">
        <w:rPr>
          <w:rFonts w:cs="Times New Roman"/>
          <w:color w:val="000000"/>
        </w:rPr>
        <w:t>办公生活产生的生活污水，排入化粪池，定期清掏做农肥，不外排。</w:t>
      </w:r>
    </w:p>
    <w:p w:rsidR="00357BE7" w:rsidRPr="00A25843" w:rsidRDefault="003B14C1" w:rsidP="00A25843">
      <w:pPr>
        <w:spacing w:line="500" w:lineRule="atLeast"/>
        <w:ind w:firstLine="480"/>
        <w:rPr>
          <w:rFonts w:cs="Times New Roman"/>
          <w:color w:val="000000"/>
        </w:rPr>
      </w:pPr>
      <w:r w:rsidRPr="00A25843">
        <w:rPr>
          <w:rFonts w:cs="Times New Roman"/>
          <w:color w:val="000000"/>
        </w:rPr>
        <w:t>3</w:t>
      </w:r>
      <w:r w:rsidRPr="00A25843">
        <w:rPr>
          <w:rFonts w:cs="Times New Roman"/>
          <w:color w:val="000000"/>
        </w:rPr>
        <w:t>、噪声</w:t>
      </w:r>
    </w:p>
    <w:p w:rsidR="00357BE7" w:rsidRPr="00A25843" w:rsidRDefault="00BF4202" w:rsidP="00A25843">
      <w:pPr>
        <w:spacing w:line="500" w:lineRule="atLeast"/>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color w:val="000000"/>
        </w:rPr>
        <w:t>项目优先选用低噪声设备，并对产噪设备进行基础减震，部分设备布置于厂房内，通过建筑隔声及距离衰减后厂界噪声值达标。</w:t>
      </w:r>
    </w:p>
    <w:p w:rsidR="00357BE7" w:rsidRPr="00A25843" w:rsidRDefault="003B14C1" w:rsidP="00A25843">
      <w:pPr>
        <w:spacing w:line="500" w:lineRule="atLeast"/>
        <w:ind w:firstLine="480"/>
        <w:rPr>
          <w:rFonts w:cs="Times New Roman"/>
          <w:color w:val="000000"/>
        </w:rPr>
      </w:pPr>
      <w:r w:rsidRPr="00A25843">
        <w:rPr>
          <w:rFonts w:cs="Times New Roman"/>
          <w:color w:val="000000"/>
        </w:rPr>
        <w:t>4</w:t>
      </w:r>
      <w:r w:rsidRPr="00A25843">
        <w:rPr>
          <w:rFonts w:cs="Times New Roman"/>
          <w:color w:val="000000"/>
        </w:rPr>
        <w:t>、固体废物</w:t>
      </w:r>
    </w:p>
    <w:p w:rsidR="00357BE7" w:rsidRPr="00A25843" w:rsidRDefault="00BF4202" w:rsidP="00A25843">
      <w:pPr>
        <w:spacing w:line="500" w:lineRule="atLeast"/>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rPr>
        <w:t>项目产生的固体废物包括一般工业固体废物和员工生活垃圾。</w:t>
      </w:r>
      <w:r w:rsidR="003B14C1" w:rsidRPr="00A25843">
        <w:rPr>
          <w:rFonts w:cs="Times New Roman"/>
          <w:color w:val="000000"/>
        </w:rPr>
        <w:t>拟建项目固体废物处置率达到</w:t>
      </w:r>
      <w:r w:rsidR="003B14C1" w:rsidRPr="00A25843">
        <w:rPr>
          <w:rFonts w:cs="Times New Roman"/>
          <w:color w:val="000000"/>
        </w:rPr>
        <w:t>100%</w:t>
      </w:r>
      <w:r w:rsidR="003B14C1" w:rsidRPr="00A25843">
        <w:rPr>
          <w:rFonts w:cs="Times New Roman"/>
          <w:color w:val="000000"/>
        </w:rPr>
        <w:t>，对周围环境影响较小，治理措施可行。</w:t>
      </w:r>
    </w:p>
    <w:p w:rsidR="00357BE7" w:rsidRPr="00A25843" w:rsidRDefault="003B14C1">
      <w:pPr>
        <w:pStyle w:val="3"/>
        <w:spacing w:before="120"/>
        <w:rPr>
          <w:rFonts w:cs="Times New Roman"/>
        </w:rPr>
      </w:pPr>
      <w:bookmarkStart w:id="475" w:name="_Toc269136220"/>
      <w:r w:rsidRPr="00A25843">
        <w:rPr>
          <w:rFonts w:cs="Times New Roman"/>
        </w:rPr>
        <w:t>9.1.5</w:t>
      </w:r>
      <w:r w:rsidRPr="00A25843">
        <w:rPr>
          <w:rFonts w:cs="Times New Roman"/>
        </w:rPr>
        <w:t>环境影响评价结论</w:t>
      </w:r>
      <w:bookmarkEnd w:id="475"/>
    </w:p>
    <w:p w:rsidR="00357BE7" w:rsidRPr="00A25843" w:rsidRDefault="003B14C1" w:rsidP="00A25843">
      <w:pPr>
        <w:spacing w:line="500" w:lineRule="atLeast"/>
        <w:ind w:firstLine="480"/>
        <w:rPr>
          <w:rFonts w:cs="Times New Roman"/>
        </w:rPr>
      </w:pPr>
      <w:r w:rsidRPr="00A25843">
        <w:rPr>
          <w:rFonts w:cs="Times New Roman"/>
          <w:szCs w:val="24"/>
          <w:lang w:val="en-GB"/>
        </w:rPr>
        <w:t>（</w:t>
      </w:r>
      <w:r w:rsidRPr="00A25843">
        <w:rPr>
          <w:rFonts w:cs="Times New Roman"/>
          <w:szCs w:val="24"/>
          <w:lang w:val="en-GB"/>
        </w:rPr>
        <w:t>1</w:t>
      </w:r>
      <w:r w:rsidRPr="00A25843">
        <w:rPr>
          <w:rFonts w:cs="Times New Roman"/>
          <w:szCs w:val="24"/>
          <w:lang w:val="en-GB"/>
        </w:rPr>
        <w:t>）环境空气影响</w:t>
      </w:r>
      <w:r w:rsidRPr="00A25843">
        <w:rPr>
          <w:rFonts w:cs="Times New Roman"/>
          <w:szCs w:val="24"/>
        </w:rPr>
        <w:t>评价</w:t>
      </w:r>
      <w:r w:rsidRPr="00A25843">
        <w:rPr>
          <w:rFonts w:cs="Times New Roman"/>
          <w:szCs w:val="24"/>
          <w:lang w:val="en-GB"/>
        </w:rPr>
        <w:t>结论</w:t>
      </w:r>
    </w:p>
    <w:p w:rsidR="00357BE7" w:rsidRPr="00A25843" w:rsidRDefault="003B14C1" w:rsidP="00A25843">
      <w:pPr>
        <w:spacing w:line="500" w:lineRule="atLeast"/>
        <w:ind w:firstLine="480"/>
        <w:rPr>
          <w:rFonts w:cs="Times New Roman"/>
        </w:rPr>
      </w:pPr>
      <w:r w:rsidRPr="00A25843">
        <w:rPr>
          <w:rFonts w:cs="Times New Roman"/>
        </w:rPr>
        <w:t>经预测，</w:t>
      </w:r>
      <w:r w:rsidR="00BF4202" w:rsidRPr="008919A5">
        <w:rPr>
          <w:rFonts w:cs="Times New Roman" w:hint="eastAsia"/>
        </w:rPr>
        <w:t>拟</w:t>
      </w:r>
      <w:r w:rsidR="00BF4202" w:rsidRPr="00A25843">
        <w:rPr>
          <w:rFonts w:cs="Times New Roman"/>
        </w:rPr>
        <w:t>建</w:t>
      </w:r>
      <w:r w:rsidRPr="00A25843">
        <w:rPr>
          <w:rFonts w:cs="Times New Roman"/>
        </w:rPr>
        <w:t>项目评价范围内</w:t>
      </w:r>
      <w:r w:rsidRPr="00A25843">
        <w:rPr>
          <w:rFonts w:cs="Times New Roman"/>
        </w:rPr>
        <w:t>DA001</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0.7092μg/m³</w:t>
      </w:r>
      <w:r w:rsidRPr="00A25843">
        <w:rPr>
          <w:rFonts w:cs="Times New Roman"/>
        </w:rPr>
        <w:t>，占标率为</w:t>
      </w:r>
      <w:r w:rsidRPr="00A25843">
        <w:rPr>
          <w:rFonts w:cs="Times New Roman"/>
        </w:rPr>
        <w:t>0.1576%</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DA002</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1.0365μg/m³</w:t>
      </w:r>
      <w:r w:rsidRPr="00A25843">
        <w:rPr>
          <w:rFonts w:cs="Times New Roman"/>
        </w:rPr>
        <w:t>，占标率为</w:t>
      </w:r>
      <w:r w:rsidRPr="00A25843">
        <w:rPr>
          <w:rFonts w:cs="Times New Roman"/>
        </w:rPr>
        <w:t>0.2303%</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DA003</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1.5275μg/m³</w:t>
      </w:r>
      <w:r w:rsidRPr="00A25843">
        <w:rPr>
          <w:rFonts w:cs="Times New Roman"/>
        </w:rPr>
        <w:t>，占标率为</w:t>
      </w:r>
      <w:r w:rsidRPr="00A25843">
        <w:rPr>
          <w:rFonts w:cs="Times New Roman"/>
        </w:rPr>
        <w:t>0.3394%</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DA004</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0.491μg/m³</w:t>
      </w:r>
      <w:r w:rsidRPr="00A25843">
        <w:rPr>
          <w:rFonts w:cs="Times New Roman"/>
        </w:rPr>
        <w:t>，占标率为</w:t>
      </w:r>
      <w:r w:rsidRPr="00A25843">
        <w:rPr>
          <w:rFonts w:cs="Times New Roman"/>
        </w:rPr>
        <w:t>0.1091%</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DA006</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1.0365μg/m³</w:t>
      </w:r>
      <w:r w:rsidRPr="00A25843">
        <w:rPr>
          <w:rFonts w:cs="Times New Roman"/>
        </w:rPr>
        <w:t>，占标率为</w:t>
      </w:r>
      <w:r w:rsidRPr="00A25843">
        <w:rPr>
          <w:rFonts w:cs="Times New Roman"/>
        </w:rPr>
        <w:t>0.2303%</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DA007</w:t>
      </w:r>
      <w:r w:rsidRPr="00A25843">
        <w:rPr>
          <w:rFonts w:cs="Times New Roman"/>
        </w:rPr>
        <w:t>排气筒</w:t>
      </w:r>
      <w:r w:rsidRPr="00A25843">
        <w:rPr>
          <w:rFonts w:cs="Times New Roman"/>
        </w:rPr>
        <w:t>PM</w:t>
      </w:r>
      <w:r w:rsidRPr="00A25843">
        <w:rPr>
          <w:rFonts w:cs="Times New Roman"/>
          <w:vertAlign w:val="subscript"/>
        </w:rPr>
        <w:t>10</w:t>
      </w:r>
      <w:r w:rsidRPr="00A25843">
        <w:rPr>
          <w:rFonts w:cs="Times New Roman"/>
        </w:rPr>
        <w:t>最大落地浓度值为</w:t>
      </w:r>
      <w:r w:rsidRPr="00A25843">
        <w:rPr>
          <w:rFonts w:cs="Times New Roman"/>
        </w:rPr>
        <w:t>0.5456μg/m³</w:t>
      </w:r>
      <w:r w:rsidRPr="00A25843">
        <w:rPr>
          <w:rFonts w:cs="Times New Roman"/>
        </w:rPr>
        <w:t>，占标率为</w:t>
      </w:r>
      <w:r w:rsidRPr="00A25843">
        <w:rPr>
          <w:rFonts w:cs="Times New Roman"/>
        </w:rPr>
        <w:t>0.1212%</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DA005</w:t>
      </w:r>
      <w:r w:rsidRPr="00A25843">
        <w:rPr>
          <w:rFonts w:cs="Times New Roman"/>
        </w:rPr>
        <w:t>排气筒颗粒物最大落地浓度值为</w:t>
      </w:r>
      <w:r w:rsidRPr="00A25843">
        <w:rPr>
          <w:rFonts w:cs="Times New Roman"/>
        </w:rPr>
        <w:t>0.2864μg/m³</w:t>
      </w:r>
      <w:r w:rsidRPr="00A25843">
        <w:rPr>
          <w:rFonts w:cs="Times New Roman"/>
        </w:rPr>
        <w:t>，占标率为</w:t>
      </w:r>
      <w:r w:rsidRPr="00A25843">
        <w:rPr>
          <w:rFonts w:cs="Times New Roman"/>
        </w:rPr>
        <w:t>0.0636%</w:t>
      </w:r>
      <w:r w:rsidRPr="00A25843">
        <w:rPr>
          <w:rFonts w:cs="Times New Roman"/>
        </w:rPr>
        <w:t>，</w:t>
      </w:r>
      <w:r w:rsidRPr="00A25843">
        <w:rPr>
          <w:rFonts w:cs="Times New Roman"/>
          <w:szCs w:val="24"/>
        </w:rPr>
        <w:t>SO</w:t>
      </w:r>
      <w:r w:rsidRPr="00A25843">
        <w:rPr>
          <w:rFonts w:cs="Times New Roman"/>
          <w:szCs w:val="24"/>
          <w:vertAlign w:val="subscript"/>
        </w:rPr>
        <w:t>2</w:t>
      </w:r>
      <w:r w:rsidRPr="00A25843">
        <w:rPr>
          <w:rFonts w:cs="Times New Roman"/>
        </w:rPr>
        <w:t>最大落地浓度值为</w:t>
      </w:r>
      <w:r w:rsidRPr="00A25843">
        <w:rPr>
          <w:rFonts w:cs="Times New Roman"/>
        </w:rPr>
        <w:t>0.758μg/m³</w:t>
      </w:r>
      <w:r w:rsidRPr="00A25843">
        <w:rPr>
          <w:rFonts w:cs="Times New Roman"/>
        </w:rPr>
        <w:t>，占标率为</w:t>
      </w:r>
      <w:r w:rsidRPr="00A25843">
        <w:rPr>
          <w:rFonts w:cs="Times New Roman"/>
        </w:rPr>
        <w:t>0.1516%</w:t>
      </w:r>
      <w:r w:rsidRPr="00A25843">
        <w:rPr>
          <w:rFonts w:cs="Times New Roman"/>
        </w:rPr>
        <w:t>，</w:t>
      </w:r>
      <w:r w:rsidRPr="00A25843">
        <w:rPr>
          <w:rFonts w:cs="Times New Roman"/>
          <w:sz w:val="21"/>
          <w:szCs w:val="21"/>
        </w:rPr>
        <w:t xml:space="preserve"> </w:t>
      </w:r>
      <w:r w:rsidRPr="00A25843">
        <w:rPr>
          <w:rFonts w:cs="Times New Roman"/>
          <w:szCs w:val="24"/>
        </w:rPr>
        <w:t>NO</w:t>
      </w:r>
      <w:r w:rsidRPr="00A25843">
        <w:rPr>
          <w:rFonts w:cs="Times New Roman"/>
          <w:szCs w:val="24"/>
          <w:vertAlign w:val="subscript"/>
        </w:rPr>
        <w:t>X</w:t>
      </w:r>
      <w:r w:rsidRPr="00A25843">
        <w:rPr>
          <w:rFonts w:cs="Times New Roman"/>
        </w:rPr>
        <w:t>最大落地浓度值为</w:t>
      </w:r>
      <w:r w:rsidRPr="00A25843">
        <w:rPr>
          <w:rFonts w:cs="Times New Roman"/>
        </w:rPr>
        <w:t>2.5605μg/m³</w:t>
      </w:r>
      <w:r w:rsidRPr="00A25843">
        <w:rPr>
          <w:rFonts w:cs="Times New Roman"/>
        </w:rPr>
        <w:t>，</w:t>
      </w:r>
      <w:r w:rsidRPr="00A25843">
        <w:rPr>
          <w:rFonts w:cs="Times New Roman"/>
        </w:rPr>
        <w:lastRenderedPageBreak/>
        <w:t>占标率为</w:t>
      </w:r>
      <w:r w:rsidRPr="00A25843">
        <w:rPr>
          <w:rFonts w:cs="Times New Roman"/>
        </w:rPr>
        <w:t>1.0242%</w:t>
      </w:r>
      <w:r w:rsidRPr="00A25843">
        <w:rPr>
          <w:rFonts w:cs="Times New Roman"/>
        </w:rPr>
        <w:t>满足《环境空气质量标准》（</w:t>
      </w:r>
      <w:r w:rsidRPr="00A25843">
        <w:rPr>
          <w:rFonts w:cs="Times New Roman"/>
        </w:rPr>
        <w:t>GB3095-1996</w:t>
      </w:r>
      <w:r w:rsidRPr="00A25843">
        <w:rPr>
          <w:rFonts w:cs="Times New Roman"/>
        </w:rPr>
        <w:t>）中二级标准要求；</w:t>
      </w:r>
      <w:r w:rsidRPr="00A25843">
        <w:rPr>
          <w:rFonts w:cs="Times New Roman"/>
        </w:rPr>
        <w:t>DA008</w:t>
      </w:r>
      <w:r w:rsidRPr="00A25843">
        <w:rPr>
          <w:rFonts w:cs="Times New Roman"/>
        </w:rPr>
        <w:t>排气筒</w:t>
      </w:r>
      <w:r w:rsidRPr="00A25843">
        <w:rPr>
          <w:rFonts w:eastAsia="宋体" w:cs="Times New Roman"/>
          <w:szCs w:val="24"/>
        </w:rPr>
        <w:t>NH</w:t>
      </w:r>
      <w:r w:rsidRPr="00A25843">
        <w:rPr>
          <w:rFonts w:eastAsia="宋体" w:cs="Times New Roman"/>
          <w:szCs w:val="24"/>
          <w:vertAlign w:val="subscript"/>
        </w:rPr>
        <w:t>3</w:t>
      </w:r>
      <w:r w:rsidRPr="00A25843">
        <w:rPr>
          <w:rFonts w:cs="Times New Roman"/>
        </w:rPr>
        <w:t>最大落地浓度值为</w:t>
      </w:r>
      <w:r w:rsidRPr="00A25843">
        <w:rPr>
          <w:rFonts w:cs="Times New Roman"/>
        </w:rPr>
        <w:t>4.9097μg/m³</w:t>
      </w:r>
      <w:r w:rsidRPr="00A25843">
        <w:rPr>
          <w:rFonts w:cs="Times New Roman"/>
        </w:rPr>
        <w:t>，占标率为</w:t>
      </w:r>
      <w:r w:rsidRPr="00A25843">
        <w:rPr>
          <w:rFonts w:cs="Times New Roman"/>
        </w:rPr>
        <w:t>2.4549%</w:t>
      </w:r>
      <w:r w:rsidRPr="00A25843">
        <w:rPr>
          <w:rFonts w:cs="Times New Roman"/>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cs="Times New Roman"/>
        </w:rPr>
        <w:t>最大落地浓度值为</w:t>
      </w:r>
      <w:r w:rsidRPr="00A25843">
        <w:rPr>
          <w:rFonts w:cs="Times New Roman"/>
        </w:rPr>
        <w:t>0.5455μg/m³</w:t>
      </w:r>
      <w:r w:rsidRPr="00A25843">
        <w:rPr>
          <w:rFonts w:cs="Times New Roman"/>
        </w:rPr>
        <w:t>，占标率为</w:t>
      </w:r>
      <w:r w:rsidRPr="00A25843">
        <w:rPr>
          <w:rFonts w:cs="Times New Roman"/>
        </w:rPr>
        <w:t>5.4552%</w:t>
      </w:r>
      <w:r w:rsidRPr="00A25843">
        <w:rPr>
          <w:rFonts w:cs="Times New Roman"/>
        </w:rPr>
        <w:t>，满足</w:t>
      </w:r>
      <w:r w:rsidRPr="00A25843">
        <w:rPr>
          <w:rFonts w:cs="Times New Roman"/>
          <w:color w:val="000000"/>
          <w:szCs w:val="24"/>
        </w:rPr>
        <w:t>《环境影响评价技术导则大气环境》（</w:t>
      </w:r>
      <w:r w:rsidRPr="00A25843">
        <w:rPr>
          <w:rFonts w:cs="Times New Roman"/>
          <w:color w:val="000000"/>
          <w:szCs w:val="24"/>
        </w:rPr>
        <w:t>HJ2.2-2018</w:t>
      </w:r>
      <w:r w:rsidRPr="00A25843">
        <w:rPr>
          <w:rFonts w:cs="Times New Roman"/>
          <w:color w:val="000000"/>
          <w:szCs w:val="24"/>
        </w:rPr>
        <w:t>）附录</w:t>
      </w:r>
      <w:r w:rsidRPr="00A25843">
        <w:rPr>
          <w:rFonts w:cs="Times New Roman"/>
          <w:color w:val="000000"/>
          <w:szCs w:val="24"/>
        </w:rPr>
        <w:t>D</w:t>
      </w:r>
      <w:r w:rsidRPr="00A25843">
        <w:rPr>
          <w:rFonts w:cs="Times New Roman"/>
        </w:rPr>
        <w:t>要求。无组织排放的</w:t>
      </w:r>
      <w:r w:rsidRPr="00A25843">
        <w:rPr>
          <w:rFonts w:cs="Times New Roman"/>
        </w:rPr>
        <w:t>PM</w:t>
      </w:r>
      <w:r w:rsidRPr="00A25843">
        <w:rPr>
          <w:rFonts w:cs="Times New Roman"/>
          <w:vertAlign w:val="subscript"/>
        </w:rPr>
        <w:t>10</w:t>
      </w:r>
      <w:r w:rsidRPr="00A25843">
        <w:rPr>
          <w:rFonts w:cs="Times New Roman"/>
        </w:rPr>
        <w:t>最大落地浓度</w:t>
      </w:r>
      <w:r w:rsidRPr="00A25843">
        <w:rPr>
          <w:rFonts w:cs="Times New Roman"/>
        </w:rPr>
        <w:t>3.8321μg/m³</w:t>
      </w:r>
      <w:r w:rsidRPr="00A25843">
        <w:rPr>
          <w:rFonts w:cs="Times New Roman"/>
        </w:rPr>
        <w:t>，占标率为</w:t>
      </w:r>
      <w:r w:rsidRPr="00A25843">
        <w:rPr>
          <w:rFonts w:cs="Times New Roman"/>
        </w:rPr>
        <w:t>0.8516%</w:t>
      </w:r>
      <w:r w:rsidRPr="00A25843">
        <w:rPr>
          <w:rFonts w:cs="Times New Roman"/>
        </w:rPr>
        <w:t>，满足《大气污染物综合排放标准》（</w:t>
      </w:r>
      <w:r w:rsidRPr="00A25843">
        <w:rPr>
          <w:rFonts w:cs="Times New Roman"/>
        </w:rPr>
        <w:t>GB16297-1996</w:t>
      </w:r>
      <w:r w:rsidRPr="00A25843">
        <w:rPr>
          <w:rFonts w:cs="Times New Roman"/>
        </w:rPr>
        <w:t>）中表</w:t>
      </w:r>
      <w:r w:rsidRPr="00A25843">
        <w:rPr>
          <w:rFonts w:cs="Times New Roman"/>
        </w:rPr>
        <w:t>2</w:t>
      </w:r>
      <w:r w:rsidRPr="00A25843">
        <w:rPr>
          <w:rFonts w:cs="Times New Roman"/>
        </w:rPr>
        <w:t>中无组织排放限值，</w:t>
      </w:r>
      <w:r w:rsidRPr="00A25843">
        <w:rPr>
          <w:rFonts w:eastAsia="宋体" w:cs="Times New Roman"/>
          <w:szCs w:val="24"/>
        </w:rPr>
        <w:t>NH</w:t>
      </w:r>
      <w:r w:rsidRPr="00A25843">
        <w:rPr>
          <w:rFonts w:eastAsia="宋体" w:cs="Times New Roman"/>
          <w:szCs w:val="24"/>
          <w:vertAlign w:val="subscript"/>
        </w:rPr>
        <w:t>3</w:t>
      </w:r>
      <w:r w:rsidRPr="00A25843">
        <w:rPr>
          <w:rFonts w:cs="Times New Roman"/>
        </w:rPr>
        <w:t>最大落地浓度值为</w:t>
      </w:r>
      <w:r w:rsidRPr="00A25843">
        <w:rPr>
          <w:rFonts w:cs="Times New Roman"/>
        </w:rPr>
        <w:t>4.927μg/m³</w:t>
      </w:r>
      <w:r w:rsidRPr="00A25843">
        <w:rPr>
          <w:rFonts w:cs="Times New Roman"/>
        </w:rPr>
        <w:t>，占标率为</w:t>
      </w:r>
      <w:r w:rsidRPr="00A25843">
        <w:rPr>
          <w:rFonts w:cs="Times New Roman"/>
        </w:rPr>
        <w:t>2.4635%</w:t>
      </w:r>
      <w:r w:rsidRPr="00A25843">
        <w:rPr>
          <w:rFonts w:cs="Times New Roman"/>
        </w:rPr>
        <w:t>，</w:t>
      </w:r>
      <w:r w:rsidRPr="00A25843">
        <w:rPr>
          <w:rFonts w:eastAsia="宋体" w:cs="Times New Roman"/>
          <w:szCs w:val="24"/>
        </w:rPr>
        <w:t>H</w:t>
      </w:r>
      <w:r w:rsidRPr="00A25843">
        <w:rPr>
          <w:rFonts w:eastAsia="宋体" w:cs="Times New Roman"/>
          <w:szCs w:val="24"/>
          <w:vertAlign w:val="subscript"/>
        </w:rPr>
        <w:t>2</w:t>
      </w:r>
      <w:r w:rsidRPr="00A25843">
        <w:rPr>
          <w:rFonts w:eastAsia="宋体" w:cs="Times New Roman"/>
          <w:szCs w:val="24"/>
        </w:rPr>
        <w:t>S</w:t>
      </w:r>
      <w:r w:rsidRPr="00A25843">
        <w:rPr>
          <w:rFonts w:cs="Times New Roman"/>
        </w:rPr>
        <w:t>最大落地浓度值为</w:t>
      </w:r>
      <w:r w:rsidRPr="00A25843">
        <w:rPr>
          <w:rFonts w:cs="Times New Roman"/>
        </w:rPr>
        <w:t>0.5474μg/m³</w:t>
      </w:r>
      <w:r w:rsidRPr="00A25843">
        <w:rPr>
          <w:rFonts w:cs="Times New Roman"/>
        </w:rPr>
        <w:t>，占标率为</w:t>
      </w:r>
      <w:r w:rsidRPr="00A25843">
        <w:rPr>
          <w:rFonts w:cs="Times New Roman"/>
        </w:rPr>
        <w:t>5.4744%</w:t>
      </w:r>
      <w:r w:rsidRPr="00A25843">
        <w:rPr>
          <w:rFonts w:cs="Times New Roman"/>
        </w:rPr>
        <w:t>，满足</w:t>
      </w:r>
      <w:r w:rsidRPr="00A25843">
        <w:rPr>
          <w:rFonts w:cs="Times New Roman"/>
          <w:szCs w:val="24"/>
        </w:rPr>
        <w:t>《恶臭污染物排放标准》（</w:t>
      </w:r>
      <w:r w:rsidRPr="00A25843">
        <w:rPr>
          <w:rFonts w:cs="Times New Roman"/>
          <w:szCs w:val="24"/>
        </w:rPr>
        <w:t>GB14554-93</w:t>
      </w:r>
      <w:r w:rsidRPr="00A25843">
        <w:rPr>
          <w:rFonts w:cs="Times New Roman"/>
          <w:szCs w:val="24"/>
        </w:rPr>
        <w:t>）表</w:t>
      </w:r>
      <w:r w:rsidRPr="00A25843">
        <w:rPr>
          <w:rFonts w:cs="Times New Roman"/>
          <w:szCs w:val="24"/>
        </w:rPr>
        <w:t>1</w:t>
      </w:r>
      <w:r w:rsidRPr="00A25843">
        <w:rPr>
          <w:rFonts w:cs="Times New Roman"/>
          <w:szCs w:val="24"/>
        </w:rPr>
        <w:t>恶臭污染物厂界标准值</w:t>
      </w:r>
      <w:r w:rsidRPr="00A25843">
        <w:rPr>
          <w:rFonts w:cs="Times New Roman"/>
        </w:rPr>
        <w:t>，厂界达标排放。</w:t>
      </w:r>
    </w:p>
    <w:p w:rsidR="00357BE7" w:rsidRPr="00A25843" w:rsidRDefault="003B14C1" w:rsidP="00A25843">
      <w:pPr>
        <w:snapToGrid w:val="0"/>
        <w:spacing w:line="500" w:lineRule="atLeast"/>
        <w:ind w:firstLine="480"/>
        <w:rPr>
          <w:rFonts w:cs="Times New Roman"/>
          <w:szCs w:val="24"/>
        </w:rPr>
      </w:pPr>
      <w:r w:rsidRPr="00A25843">
        <w:rPr>
          <w:rFonts w:cs="Times New Roman"/>
          <w:szCs w:val="24"/>
        </w:rPr>
        <w:t>预测结果表明，</w:t>
      </w:r>
      <w:r w:rsidR="00BF4202" w:rsidRPr="008919A5">
        <w:rPr>
          <w:rFonts w:cs="Times New Roman" w:hint="eastAsia"/>
        </w:rPr>
        <w:t>拟</w:t>
      </w:r>
      <w:r w:rsidR="00BF4202" w:rsidRPr="00A25843">
        <w:rPr>
          <w:rFonts w:cs="Times New Roman"/>
        </w:rPr>
        <w:t>建</w:t>
      </w:r>
      <w:r w:rsidRPr="00A25843">
        <w:rPr>
          <w:rFonts w:cs="Times New Roman"/>
          <w:szCs w:val="24"/>
        </w:rPr>
        <w:t>项目实施后，各污染源污染物的贡献浓度较低，占标率较小，不会对大气环境产生明显影响。亦不会对厂界及环境敏感点造成不利影响。</w:t>
      </w:r>
    </w:p>
    <w:p w:rsidR="00357BE7" w:rsidRPr="00A25843" w:rsidRDefault="00BF4202" w:rsidP="00A25843">
      <w:pPr>
        <w:spacing w:line="500" w:lineRule="atLeast"/>
        <w:ind w:firstLine="480"/>
        <w:rPr>
          <w:rFonts w:cs="Times New Roman"/>
          <w:color w:val="000000"/>
        </w:rPr>
      </w:pPr>
      <w:r w:rsidRPr="008919A5">
        <w:rPr>
          <w:rFonts w:cs="Times New Roman" w:hint="eastAsia"/>
        </w:rPr>
        <w:t>拟</w:t>
      </w:r>
      <w:r w:rsidRPr="00A25843">
        <w:rPr>
          <w:rFonts w:cs="Times New Roman"/>
        </w:rPr>
        <w:t>建</w:t>
      </w:r>
      <w:r w:rsidR="003B14C1" w:rsidRPr="00A25843">
        <w:rPr>
          <w:rFonts w:cs="Times New Roman"/>
          <w:color w:val="000000"/>
        </w:rPr>
        <w:t>项目卫生防护距离为</w:t>
      </w:r>
      <w:r w:rsidR="003B14C1" w:rsidRPr="00A25843">
        <w:rPr>
          <w:rFonts w:cs="Times New Roman"/>
          <w:color w:val="000000"/>
        </w:rPr>
        <w:t>100m</w:t>
      </w:r>
      <w:r w:rsidR="003B14C1" w:rsidRPr="00A25843">
        <w:rPr>
          <w:rFonts w:cs="Times New Roman"/>
          <w:color w:val="000000"/>
        </w:rPr>
        <w:t>；</w:t>
      </w:r>
      <w:r w:rsidRPr="008919A5">
        <w:rPr>
          <w:rFonts w:cs="Times New Roman" w:hint="eastAsia"/>
        </w:rPr>
        <w:t>拟</w:t>
      </w:r>
      <w:r w:rsidRPr="00A25843">
        <w:rPr>
          <w:rFonts w:cs="Times New Roman"/>
        </w:rPr>
        <w:t>建</w:t>
      </w:r>
      <w:r w:rsidR="003B14C1" w:rsidRPr="00A25843">
        <w:rPr>
          <w:rFonts w:cs="Times New Roman"/>
          <w:color w:val="000000"/>
        </w:rPr>
        <w:t>项目与最近环境敏感点为西侧</w:t>
      </w:r>
      <w:r w:rsidR="003B14C1" w:rsidRPr="00A25843">
        <w:rPr>
          <w:rFonts w:cs="Times New Roman"/>
          <w:color w:val="000000"/>
        </w:rPr>
        <w:t>410m</w:t>
      </w:r>
      <w:r w:rsidR="003B14C1" w:rsidRPr="00A25843">
        <w:rPr>
          <w:rFonts w:cs="Times New Roman"/>
          <w:color w:val="000000"/>
        </w:rPr>
        <w:t>石泗河村，满足卫生防护距离的要求。本项目建成后，项目周围</w:t>
      </w:r>
      <w:r w:rsidR="003B14C1" w:rsidRPr="00A25843">
        <w:rPr>
          <w:rFonts w:cs="Times New Roman"/>
          <w:color w:val="000000"/>
        </w:rPr>
        <w:t>100m</w:t>
      </w:r>
      <w:r w:rsidR="003B14C1" w:rsidRPr="00A25843">
        <w:rPr>
          <w:rFonts w:cs="Times New Roman"/>
          <w:color w:val="000000"/>
        </w:rPr>
        <w:t>内禁止新建居民住宅、学校、医院等建筑，规划部门也不应再将其规划为居住、文教等用地。</w:t>
      </w:r>
    </w:p>
    <w:p w:rsidR="00357BE7" w:rsidRPr="00A25843" w:rsidRDefault="003B14C1" w:rsidP="00A25843">
      <w:pPr>
        <w:spacing w:line="500" w:lineRule="atLeast"/>
        <w:ind w:firstLine="480"/>
        <w:rPr>
          <w:rFonts w:cs="Times New Roman"/>
        </w:rPr>
      </w:pPr>
      <w:r w:rsidRPr="00A25843">
        <w:rPr>
          <w:rFonts w:cs="Times New Roman"/>
        </w:rPr>
        <w:t>（</w:t>
      </w:r>
      <w:r w:rsidRPr="00A25843">
        <w:rPr>
          <w:rFonts w:cs="Times New Roman"/>
        </w:rPr>
        <w:t>2</w:t>
      </w:r>
      <w:r w:rsidRPr="00A25843">
        <w:rPr>
          <w:rFonts w:cs="Times New Roman"/>
        </w:rPr>
        <w:t>）地表水环境影响评价结论</w:t>
      </w:r>
    </w:p>
    <w:p w:rsidR="00357BE7" w:rsidRPr="00A25843" w:rsidRDefault="00BF4202" w:rsidP="00A25843">
      <w:pPr>
        <w:spacing w:line="500" w:lineRule="atLeast"/>
        <w:ind w:firstLine="480"/>
        <w:rPr>
          <w:rFonts w:cs="Times New Roman"/>
          <w:szCs w:val="24"/>
        </w:rPr>
      </w:pPr>
      <w:r w:rsidRPr="008919A5">
        <w:rPr>
          <w:rFonts w:cs="Times New Roman" w:hint="eastAsia"/>
        </w:rPr>
        <w:t>拟</w:t>
      </w:r>
      <w:r w:rsidRPr="00A25843">
        <w:rPr>
          <w:rFonts w:cs="Times New Roman"/>
        </w:rPr>
        <w:t>建</w:t>
      </w:r>
      <w:r w:rsidR="003B14C1" w:rsidRPr="00A25843">
        <w:rPr>
          <w:rFonts w:cs="Times New Roman"/>
          <w:szCs w:val="24"/>
        </w:rPr>
        <w:t>项目无生产废水外排，生活污水排入化粪池，定期清掏，不外排。故不会对地表水体产生不利影响。</w:t>
      </w:r>
    </w:p>
    <w:p w:rsidR="00357BE7" w:rsidRPr="00A25843" w:rsidRDefault="003B14C1" w:rsidP="00A25843">
      <w:pPr>
        <w:spacing w:line="500" w:lineRule="atLeast"/>
        <w:ind w:firstLine="480"/>
        <w:rPr>
          <w:rFonts w:cs="Times New Roman"/>
        </w:rPr>
      </w:pPr>
      <w:r w:rsidRPr="00A25843">
        <w:rPr>
          <w:rFonts w:cs="Times New Roman"/>
        </w:rPr>
        <w:t>（</w:t>
      </w:r>
      <w:r w:rsidRPr="00A25843">
        <w:rPr>
          <w:rFonts w:cs="Times New Roman"/>
        </w:rPr>
        <w:t>3</w:t>
      </w:r>
      <w:r w:rsidRPr="00A25843">
        <w:rPr>
          <w:rFonts w:cs="Times New Roman"/>
        </w:rPr>
        <w:t>）地下水环境影响评价结论</w:t>
      </w:r>
    </w:p>
    <w:p w:rsidR="00357BE7" w:rsidRPr="00A25843" w:rsidRDefault="00BF4202" w:rsidP="00A25843">
      <w:pPr>
        <w:spacing w:line="500" w:lineRule="atLeast"/>
        <w:ind w:firstLine="480"/>
        <w:rPr>
          <w:rFonts w:cs="Times New Roman"/>
        </w:rPr>
      </w:pPr>
      <w:r w:rsidRPr="008919A5">
        <w:rPr>
          <w:rFonts w:cs="Times New Roman" w:hint="eastAsia"/>
        </w:rPr>
        <w:t>拟</w:t>
      </w:r>
      <w:r w:rsidRPr="00A25843">
        <w:rPr>
          <w:rFonts w:cs="Times New Roman"/>
        </w:rPr>
        <w:t>建</w:t>
      </w:r>
      <w:r w:rsidR="003B14C1" w:rsidRPr="00A25843">
        <w:rPr>
          <w:rFonts w:cs="Times New Roman"/>
        </w:rPr>
        <w:t>项目生产废水沉淀池沉淀后</w:t>
      </w:r>
      <w:r w:rsidR="00DC25E9">
        <w:rPr>
          <w:rFonts w:cs="Times New Roman"/>
        </w:rPr>
        <w:t>厂区泼洒抑尘</w:t>
      </w:r>
      <w:r w:rsidR="003B14C1" w:rsidRPr="00A25843">
        <w:rPr>
          <w:rFonts w:cs="Times New Roman"/>
        </w:rPr>
        <w:t>，生活污水排入化粪池，企业在加强管理，强化防渗措施的前提下，污染物渗入地下的量极小，对区域地下水环境造成影响的可能性较小，污染物渗入地下的量极其轻微，不会对评价区地下水产生明显影响，特别是不会对区域中深层地下水产生影响。</w:t>
      </w:r>
    </w:p>
    <w:p w:rsidR="00357BE7" w:rsidRPr="00A25843" w:rsidRDefault="003B14C1" w:rsidP="00A25843">
      <w:pPr>
        <w:spacing w:line="500" w:lineRule="atLeast"/>
        <w:ind w:firstLine="480"/>
        <w:rPr>
          <w:rFonts w:cs="Times New Roman"/>
        </w:rPr>
      </w:pPr>
      <w:r w:rsidRPr="00A25843">
        <w:rPr>
          <w:rFonts w:cs="Times New Roman"/>
        </w:rPr>
        <w:t>（</w:t>
      </w:r>
      <w:r w:rsidRPr="00A25843">
        <w:rPr>
          <w:rFonts w:cs="Times New Roman"/>
        </w:rPr>
        <w:t>3</w:t>
      </w:r>
      <w:r w:rsidRPr="00A25843">
        <w:rPr>
          <w:rFonts w:cs="Times New Roman"/>
        </w:rPr>
        <w:t>）声环境影响评价</w:t>
      </w:r>
    </w:p>
    <w:p w:rsidR="00357BE7" w:rsidRPr="00A25843" w:rsidRDefault="003B14C1" w:rsidP="00A25843">
      <w:pPr>
        <w:spacing w:line="500" w:lineRule="atLeast"/>
        <w:ind w:firstLine="480"/>
        <w:rPr>
          <w:rFonts w:cs="Times New Roman"/>
        </w:rPr>
      </w:pPr>
      <w:r w:rsidRPr="00A25843">
        <w:rPr>
          <w:rFonts w:cs="Times New Roman"/>
        </w:rPr>
        <w:t>经预测，厂界噪声可</w:t>
      </w:r>
      <w:r w:rsidRPr="00A25843">
        <w:rPr>
          <w:rFonts w:cs="Times New Roman"/>
          <w:szCs w:val="24"/>
        </w:rPr>
        <w:t>满足</w:t>
      </w:r>
      <w:r w:rsidRPr="00A25843">
        <w:rPr>
          <w:rFonts w:cs="Times New Roman"/>
        </w:rPr>
        <w:t>相关标准要求，加之距居民点较远，通过距离衰减，对居民区声环境基本无影响。</w:t>
      </w:r>
    </w:p>
    <w:p w:rsidR="00357BE7" w:rsidRPr="00A25843" w:rsidRDefault="003B14C1" w:rsidP="00A25843">
      <w:pPr>
        <w:spacing w:line="500" w:lineRule="atLeast"/>
        <w:ind w:firstLine="480"/>
        <w:rPr>
          <w:rFonts w:cs="Times New Roman"/>
          <w:szCs w:val="24"/>
        </w:rPr>
      </w:pPr>
      <w:r w:rsidRPr="00A25843">
        <w:rPr>
          <w:rFonts w:cs="Times New Roman"/>
        </w:rPr>
        <w:t>（</w:t>
      </w:r>
      <w:r w:rsidRPr="00A25843">
        <w:rPr>
          <w:rFonts w:cs="Times New Roman"/>
        </w:rPr>
        <w:t>4</w:t>
      </w:r>
      <w:r w:rsidRPr="00A25843">
        <w:rPr>
          <w:rFonts w:cs="Times New Roman"/>
        </w:rPr>
        <w:t>）</w:t>
      </w:r>
      <w:r w:rsidRPr="00A25843">
        <w:rPr>
          <w:rFonts w:cs="Times New Roman"/>
          <w:szCs w:val="24"/>
        </w:rPr>
        <w:t>固体废物影响分析</w:t>
      </w:r>
    </w:p>
    <w:p w:rsidR="00357BE7" w:rsidRPr="00A25843" w:rsidRDefault="00BF4202" w:rsidP="00A25843">
      <w:pPr>
        <w:tabs>
          <w:tab w:val="left" w:pos="2368"/>
        </w:tabs>
        <w:spacing w:line="500" w:lineRule="atLeast"/>
        <w:ind w:firstLine="480"/>
        <w:rPr>
          <w:rFonts w:cs="Times New Roman"/>
          <w:lang w:bidi="zh-CN"/>
        </w:rPr>
      </w:pPr>
      <w:r w:rsidRPr="008919A5">
        <w:rPr>
          <w:rFonts w:cs="Times New Roman" w:hint="eastAsia"/>
        </w:rPr>
        <w:lastRenderedPageBreak/>
        <w:t>拟</w:t>
      </w:r>
      <w:r w:rsidRPr="00A25843">
        <w:rPr>
          <w:rFonts w:cs="Times New Roman"/>
        </w:rPr>
        <w:t>建</w:t>
      </w:r>
      <w:r w:rsidR="003B14C1" w:rsidRPr="00A25843">
        <w:rPr>
          <w:rFonts w:cs="Times New Roman"/>
        </w:rPr>
        <w:t>项目固体废物包括一般工业固废和生活垃圾。废包装物、清筛出的杂质</w:t>
      </w:r>
      <w:r w:rsidR="003B14C1" w:rsidRPr="00A25843">
        <w:rPr>
          <w:rFonts w:cs="Times New Roman"/>
          <w:lang w:bidi="zh-CN"/>
        </w:rPr>
        <w:t>送垃圾处理厂；废气处理装置收集的粉尘，回用于生产；沉淀池产生的沉渣，外售做建材。</w:t>
      </w:r>
    </w:p>
    <w:p w:rsidR="00357BE7" w:rsidRPr="00A25843" w:rsidRDefault="003B14C1" w:rsidP="00A25843">
      <w:pPr>
        <w:tabs>
          <w:tab w:val="left" w:pos="2368"/>
        </w:tabs>
        <w:spacing w:line="500" w:lineRule="atLeast"/>
        <w:ind w:firstLine="480"/>
        <w:rPr>
          <w:rFonts w:cs="Times New Roman"/>
          <w:lang w:bidi="zh-CN"/>
        </w:rPr>
      </w:pPr>
      <w:r w:rsidRPr="00A25843">
        <w:rPr>
          <w:rFonts w:cs="Times New Roman"/>
          <w:lang w:bidi="zh-CN"/>
        </w:rPr>
        <w:t>职工产生的生活垃圾交由环卫部门清运处理。</w:t>
      </w:r>
    </w:p>
    <w:p w:rsidR="00357BE7" w:rsidRPr="00A25843" w:rsidRDefault="003B14C1" w:rsidP="00A25843">
      <w:pPr>
        <w:spacing w:line="500" w:lineRule="atLeast"/>
        <w:ind w:firstLine="480"/>
        <w:rPr>
          <w:rFonts w:cs="Times New Roman"/>
          <w:color w:val="000000"/>
        </w:rPr>
      </w:pPr>
      <w:r w:rsidRPr="00A25843">
        <w:rPr>
          <w:rFonts w:cs="Times New Roman"/>
          <w:lang w:bidi="zh-CN"/>
        </w:rPr>
        <w:t>综上，本项产生的固体废物在落实可行的处置措施后，具备环境可行性，不会对环境造成二次污染</w:t>
      </w:r>
      <w:r w:rsidRPr="00A25843">
        <w:rPr>
          <w:rFonts w:cs="Times New Roman"/>
          <w:color w:val="000000"/>
        </w:rPr>
        <w:t>，对周围环境的影响较小</w:t>
      </w:r>
      <w:r w:rsidRPr="00A25843">
        <w:rPr>
          <w:rFonts w:cs="Times New Roman"/>
          <w:szCs w:val="24"/>
        </w:rPr>
        <w:t>。</w:t>
      </w:r>
    </w:p>
    <w:p w:rsidR="00357BE7" w:rsidRPr="00A25843" w:rsidRDefault="003B14C1">
      <w:pPr>
        <w:pStyle w:val="3"/>
        <w:spacing w:before="120"/>
        <w:rPr>
          <w:rFonts w:cs="Times New Roman"/>
        </w:rPr>
      </w:pPr>
      <w:r w:rsidRPr="00A25843">
        <w:rPr>
          <w:rFonts w:cs="Times New Roman"/>
        </w:rPr>
        <w:t>9.1.6</w:t>
      </w:r>
      <w:r w:rsidRPr="00A25843">
        <w:rPr>
          <w:rFonts w:cs="Times New Roman"/>
        </w:rPr>
        <w:t>总量控制结论</w:t>
      </w:r>
    </w:p>
    <w:p w:rsidR="00357BE7" w:rsidRPr="00A25843" w:rsidRDefault="003B14C1" w:rsidP="00A25843">
      <w:pPr>
        <w:spacing w:line="500" w:lineRule="atLeast"/>
        <w:ind w:firstLine="480"/>
        <w:rPr>
          <w:rFonts w:cs="Times New Roman"/>
          <w:color w:val="000000"/>
        </w:rPr>
      </w:pPr>
      <w:r w:rsidRPr="00A25843">
        <w:rPr>
          <w:rFonts w:cs="Times New Roman"/>
          <w:color w:val="000000"/>
        </w:rPr>
        <w:t>根据影响分析预测，</w:t>
      </w:r>
      <w:r w:rsidRPr="00A25843">
        <w:rPr>
          <w:rFonts w:cs="Times New Roman"/>
        </w:rPr>
        <w:t>建议项目总量控制指标为</w:t>
      </w:r>
      <w:r w:rsidRPr="00A25843">
        <w:rPr>
          <w:rFonts w:cs="Times New Roman"/>
        </w:rPr>
        <w:t>COD</w:t>
      </w:r>
      <w:r w:rsidRPr="00A25843">
        <w:rPr>
          <w:rFonts w:cs="Times New Roman"/>
        </w:rPr>
        <w:t>：</w:t>
      </w:r>
      <w:r w:rsidRPr="00A25843">
        <w:rPr>
          <w:rFonts w:cs="Times New Roman"/>
        </w:rPr>
        <w:t>0t/a</w:t>
      </w:r>
      <w:r w:rsidRPr="00A25843">
        <w:rPr>
          <w:rFonts w:cs="Times New Roman"/>
        </w:rPr>
        <w:t>；氨氮：</w:t>
      </w:r>
      <w:r w:rsidRPr="00A25843">
        <w:rPr>
          <w:rFonts w:cs="Times New Roman"/>
        </w:rPr>
        <w:t>0t/a</w:t>
      </w:r>
      <w:r w:rsidRPr="00A25843">
        <w:rPr>
          <w:rFonts w:cs="Times New Roman"/>
        </w:rPr>
        <w:t>；</w:t>
      </w:r>
      <w:r w:rsidRPr="00A25843">
        <w:rPr>
          <w:rFonts w:cs="Times New Roman"/>
        </w:rPr>
        <w:t>SO</w:t>
      </w:r>
      <w:r w:rsidRPr="00A25843">
        <w:rPr>
          <w:rFonts w:cs="Times New Roman"/>
          <w:vertAlign w:val="subscript"/>
        </w:rPr>
        <w:t>2</w:t>
      </w:r>
      <w:r w:rsidRPr="00A25843">
        <w:rPr>
          <w:rFonts w:cs="Times New Roman"/>
        </w:rPr>
        <w:t>：</w:t>
      </w:r>
      <w:r w:rsidRPr="00A25843">
        <w:rPr>
          <w:rFonts w:cs="Times New Roman"/>
        </w:rPr>
        <w:t>0.245t/a</w:t>
      </w:r>
      <w:r w:rsidRPr="00A25843">
        <w:rPr>
          <w:rFonts w:cs="Times New Roman"/>
        </w:rPr>
        <w:t>；</w:t>
      </w:r>
      <w:r w:rsidRPr="00A25843">
        <w:rPr>
          <w:rFonts w:cs="Times New Roman"/>
        </w:rPr>
        <w:t>NO</w:t>
      </w:r>
      <w:r w:rsidRPr="00A25843">
        <w:rPr>
          <w:rFonts w:cs="Times New Roman"/>
          <w:vertAlign w:val="subscript"/>
        </w:rPr>
        <w:t>X</w:t>
      </w:r>
      <w:r w:rsidRPr="00A25843">
        <w:rPr>
          <w:rFonts w:cs="Times New Roman"/>
        </w:rPr>
        <w:t>：</w:t>
      </w:r>
      <w:r w:rsidRPr="00A25843">
        <w:rPr>
          <w:rFonts w:cs="Times New Roman"/>
        </w:rPr>
        <w:t>0.736t/a</w:t>
      </w:r>
      <w:r w:rsidRPr="00A25843">
        <w:rPr>
          <w:rFonts w:cs="Times New Roman"/>
        </w:rPr>
        <w:t>。</w:t>
      </w:r>
    </w:p>
    <w:p w:rsidR="00357BE7" w:rsidRPr="00A25843" w:rsidRDefault="003B14C1">
      <w:pPr>
        <w:pStyle w:val="3"/>
        <w:spacing w:before="120"/>
        <w:rPr>
          <w:rFonts w:cs="Times New Roman"/>
        </w:rPr>
      </w:pPr>
      <w:bookmarkStart w:id="476" w:name="_Toc91889601"/>
      <w:bookmarkStart w:id="477" w:name="_Toc35330020"/>
      <w:bookmarkStart w:id="478" w:name="_Toc85080595"/>
      <w:bookmarkStart w:id="479" w:name="_Toc75229695"/>
      <w:bookmarkStart w:id="480" w:name="_Toc33584826"/>
      <w:bookmarkStart w:id="481" w:name="_Toc33348885"/>
      <w:bookmarkStart w:id="482" w:name="_Toc35417488"/>
      <w:bookmarkStart w:id="483" w:name="_Toc89160153"/>
      <w:bookmarkStart w:id="484" w:name="_Toc269136225"/>
      <w:r w:rsidRPr="00A25843">
        <w:rPr>
          <w:rFonts w:cs="Times New Roman"/>
        </w:rPr>
        <w:t>9.1.7</w:t>
      </w:r>
      <w:r w:rsidRPr="00A25843">
        <w:rPr>
          <w:rFonts w:cs="Times New Roman"/>
        </w:rPr>
        <w:t>工程可行性结论</w:t>
      </w:r>
      <w:bookmarkEnd w:id="476"/>
      <w:bookmarkEnd w:id="477"/>
      <w:bookmarkEnd w:id="478"/>
      <w:bookmarkEnd w:id="479"/>
      <w:bookmarkEnd w:id="480"/>
      <w:bookmarkEnd w:id="481"/>
      <w:bookmarkEnd w:id="482"/>
      <w:bookmarkEnd w:id="483"/>
      <w:bookmarkEnd w:id="484"/>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建设项目符合国家的产业政策，选址符合区域规划，能够满足卫生防护距离要求；</w:t>
      </w:r>
      <w:r w:rsidR="00BF4202" w:rsidRPr="008919A5">
        <w:rPr>
          <w:rFonts w:cs="Times New Roman" w:hint="eastAsia"/>
        </w:rPr>
        <w:t>拟</w:t>
      </w:r>
      <w:r w:rsidR="00BF4202" w:rsidRPr="00A25843">
        <w:rPr>
          <w:rFonts w:cs="Times New Roman"/>
        </w:rPr>
        <w:t>建</w:t>
      </w:r>
      <w:r w:rsidRPr="00A25843">
        <w:rPr>
          <w:rFonts w:cs="Times New Roman"/>
          <w:color w:val="000000"/>
          <w:szCs w:val="28"/>
        </w:rPr>
        <w:t>项目对产生的污染物均采取有效的治理措施，能够保证长期稳定达标排放，外排污染物对周围环境的影响较小；</w:t>
      </w:r>
      <w:r w:rsidR="00BF4202" w:rsidRPr="008919A5">
        <w:rPr>
          <w:rFonts w:cs="Times New Roman" w:hint="eastAsia"/>
        </w:rPr>
        <w:t>拟</w:t>
      </w:r>
      <w:r w:rsidR="00BF4202" w:rsidRPr="00A25843">
        <w:rPr>
          <w:rFonts w:cs="Times New Roman"/>
        </w:rPr>
        <w:t>建</w:t>
      </w:r>
      <w:r w:rsidRPr="00A25843">
        <w:rPr>
          <w:rFonts w:cs="Times New Roman"/>
          <w:color w:val="000000"/>
          <w:szCs w:val="28"/>
        </w:rPr>
        <w:t>项目清洁生产水平达到国内先进水平。综上所述，从环保角度分析，项目的建设是可行的。</w:t>
      </w:r>
    </w:p>
    <w:p w:rsidR="00357BE7" w:rsidRPr="00A25843" w:rsidRDefault="003B14C1" w:rsidP="00C047A6">
      <w:pPr>
        <w:pStyle w:val="3"/>
        <w:spacing w:before="120"/>
        <w:rPr>
          <w:rFonts w:cs="Times New Roman"/>
        </w:rPr>
      </w:pPr>
      <w:r w:rsidRPr="00C047A6">
        <w:rPr>
          <w:rFonts w:cs="Times New Roman"/>
        </w:rPr>
        <w:t>9.1.8</w:t>
      </w:r>
      <w:bookmarkStart w:id="485" w:name="_Toc31642937"/>
      <w:bookmarkStart w:id="486" w:name="_Toc526779944"/>
      <w:r w:rsidRPr="00A25843">
        <w:rPr>
          <w:rFonts w:cs="Times New Roman"/>
        </w:rPr>
        <w:t>公众参与调查</w:t>
      </w:r>
      <w:bookmarkEnd w:id="485"/>
      <w:bookmarkEnd w:id="486"/>
    </w:p>
    <w:p w:rsidR="00357BE7" w:rsidRPr="00A25843" w:rsidRDefault="003B14C1" w:rsidP="00A25843">
      <w:pPr>
        <w:spacing w:line="500" w:lineRule="atLeast"/>
        <w:ind w:firstLine="480"/>
        <w:rPr>
          <w:rFonts w:cs="Times New Roman"/>
        </w:rPr>
      </w:pPr>
      <w:r w:rsidRPr="00A25843">
        <w:rPr>
          <w:rFonts w:cs="Times New Roman"/>
        </w:rPr>
        <w:t>根据建设单位提供的公众参与调查结果显示，拟建项目无人持反对意见，大部分人认为该项目的建设可以改善区域环境质量，同时要求企业能够做好项目运营期的环境保护工作，切实解决好该项目的环境污染问题。公众希望政府有关部门对建设项目严格把关，加强监督，避免项目运营带来环境污染问题，做到既保护好环境，又能促进当地经济发展。总之，拟建项目在有效落实各项环保措施的前提下，公众对拟建项目的建设是持支持态度。</w:t>
      </w:r>
    </w:p>
    <w:p w:rsidR="00357BE7" w:rsidRPr="00A25843" w:rsidRDefault="003B14C1" w:rsidP="00A25843">
      <w:pPr>
        <w:pStyle w:val="a6"/>
        <w:adjustRightInd/>
        <w:spacing w:line="500" w:lineRule="atLeast"/>
        <w:ind w:firstLine="200"/>
        <w:textAlignment w:val="auto"/>
        <w:rPr>
          <w:rFonts w:eastAsiaTheme="minorEastAsia"/>
          <w:kern w:val="2"/>
          <w:sz w:val="24"/>
          <w:szCs w:val="22"/>
        </w:rPr>
      </w:pPr>
      <w:r w:rsidRPr="00A25843">
        <w:rPr>
          <w:rFonts w:eastAsiaTheme="minorEastAsia"/>
          <w:kern w:val="2"/>
          <w:sz w:val="24"/>
          <w:szCs w:val="22"/>
        </w:rPr>
        <w:t>建设单位已考虑公众的意见，加强了防治措施的设计，并在今后项目运行中加强环保管理，确保</w:t>
      </w:r>
      <w:r w:rsidR="00BF4202" w:rsidRPr="008919A5">
        <w:rPr>
          <w:rFonts w:hint="eastAsia"/>
          <w:sz w:val="24"/>
          <w:szCs w:val="22"/>
        </w:rPr>
        <w:t>拟</w:t>
      </w:r>
      <w:r w:rsidR="00BF4202" w:rsidRPr="00A25843">
        <w:t>建</w:t>
      </w:r>
      <w:r w:rsidRPr="00A25843">
        <w:rPr>
          <w:rFonts w:eastAsiaTheme="minorEastAsia"/>
          <w:kern w:val="2"/>
          <w:sz w:val="24"/>
          <w:szCs w:val="22"/>
        </w:rPr>
        <w:t>项目各项污染物稳定达标排放，不影响周边居民的生活。</w:t>
      </w:r>
    </w:p>
    <w:p w:rsidR="00357BE7" w:rsidRPr="00A25843" w:rsidRDefault="003B14C1">
      <w:pPr>
        <w:pStyle w:val="20"/>
        <w:spacing w:before="120"/>
        <w:rPr>
          <w:rFonts w:eastAsiaTheme="minorEastAsia" w:cs="Times New Roman"/>
        </w:rPr>
      </w:pPr>
      <w:bookmarkStart w:id="487" w:name="_Toc85080596"/>
      <w:bookmarkStart w:id="488" w:name="_Toc269137014"/>
      <w:bookmarkStart w:id="489" w:name="_Toc35518147"/>
      <w:bookmarkStart w:id="490" w:name="_Toc272223677"/>
      <w:bookmarkStart w:id="491" w:name="_Toc33584827"/>
      <w:bookmarkStart w:id="492" w:name="_Toc330569239"/>
      <w:bookmarkStart w:id="493" w:name="_Toc269136226"/>
      <w:bookmarkStart w:id="494" w:name="_Toc269137157"/>
      <w:bookmarkStart w:id="495" w:name="_Toc89160154"/>
      <w:bookmarkStart w:id="496" w:name="_Toc35512295"/>
      <w:bookmarkStart w:id="497" w:name="_Toc269137243"/>
      <w:bookmarkStart w:id="498" w:name="_Toc91889602"/>
      <w:bookmarkStart w:id="499" w:name="_Toc4155497"/>
      <w:bookmarkStart w:id="500" w:name="_Toc34725380"/>
      <w:bookmarkStart w:id="501" w:name="_Toc33348886"/>
      <w:bookmarkStart w:id="502" w:name="_Toc272223464"/>
      <w:bookmarkStart w:id="503" w:name="_Toc131240147"/>
      <w:bookmarkStart w:id="504" w:name="_Toc269135305"/>
      <w:bookmarkStart w:id="505" w:name="_Toc35417489"/>
      <w:bookmarkStart w:id="506" w:name="_Toc35330021"/>
      <w:bookmarkStart w:id="507" w:name="_Toc276997643"/>
      <w:bookmarkStart w:id="508" w:name="_Toc36626771"/>
      <w:r w:rsidRPr="00A25843">
        <w:rPr>
          <w:rFonts w:eastAsiaTheme="minorEastAsia" w:cs="Times New Roman"/>
        </w:rPr>
        <w:t>9.2</w:t>
      </w:r>
      <w:r w:rsidRPr="00A25843">
        <w:rPr>
          <w:rFonts w:eastAsiaTheme="minorEastAsia" w:cs="Times New Roman"/>
        </w:rPr>
        <w:t>建议</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为了最大限度减少污染物排放，保护项目周围环境质量，本评价提出以下建议和要求：</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lastRenderedPageBreak/>
        <w:t>（</w:t>
      </w:r>
      <w:r w:rsidRPr="00A25843">
        <w:rPr>
          <w:rFonts w:cs="Times New Roman"/>
          <w:color w:val="000000"/>
          <w:szCs w:val="28"/>
        </w:rPr>
        <w:t>1</w:t>
      </w:r>
      <w:r w:rsidRPr="00A25843">
        <w:rPr>
          <w:rFonts w:cs="Times New Roman"/>
          <w:color w:val="000000"/>
          <w:szCs w:val="28"/>
        </w:rPr>
        <w:t>）重视和加强对企业内部环境保护工作的领导，把各项规章制度和环保考核定量指标落到实处。</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w:t>
      </w:r>
      <w:r w:rsidRPr="00A25843">
        <w:rPr>
          <w:rFonts w:cs="Times New Roman"/>
          <w:color w:val="000000"/>
          <w:szCs w:val="28"/>
        </w:rPr>
        <w:t>2</w:t>
      </w:r>
      <w:r w:rsidRPr="00A25843">
        <w:rPr>
          <w:rFonts w:cs="Times New Roman"/>
          <w:color w:val="000000"/>
          <w:szCs w:val="28"/>
        </w:rPr>
        <w:t>）认真落实环保措施</w:t>
      </w:r>
      <w:r w:rsidRPr="00A25843">
        <w:rPr>
          <w:rFonts w:cs="Times New Roman"/>
          <w:color w:val="000000"/>
          <w:szCs w:val="28"/>
        </w:rPr>
        <w:t>“</w:t>
      </w:r>
      <w:r w:rsidRPr="00A25843">
        <w:rPr>
          <w:rFonts w:cs="Times New Roman"/>
          <w:color w:val="000000"/>
          <w:szCs w:val="28"/>
        </w:rPr>
        <w:t>三同时</w:t>
      </w:r>
      <w:r w:rsidRPr="00A25843">
        <w:rPr>
          <w:rFonts w:cs="Times New Roman"/>
          <w:color w:val="000000"/>
          <w:szCs w:val="28"/>
        </w:rPr>
        <w:t>”</w:t>
      </w:r>
      <w:r w:rsidRPr="00A25843">
        <w:rPr>
          <w:rFonts w:cs="Times New Roman"/>
          <w:color w:val="000000"/>
          <w:szCs w:val="28"/>
        </w:rPr>
        <w:t>制度，确保生产中环保设施正常运行。</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w:t>
      </w:r>
      <w:r w:rsidRPr="00A25843">
        <w:rPr>
          <w:rFonts w:cs="Times New Roman"/>
          <w:color w:val="000000"/>
          <w:szCs w:val="28"/>
        </w:rPr>
        <w:t>3</w:t>
      </w:r>
      <w:r w:rsidRPr="00A25843">
        <w:rPr>
          <w:rFonts w:cs="Times New Roman"/>
          <w:color w:val="000000"/>
          <w:szCs w:val="28"/>
        </w:rPr>
        <w:t>）制定各项污染治理措施的巡检制度，保证环保设施的稳定运行和污染物的达标排放。</w:t>
      </w:r>
    </w:p>
    <w:p w:rsidR="00357BE7" w:rsidRPr="00A25843" w:rsidRDefault="003B14C1" w:rsidP="00A25843">
      <w:pPr>
        <w:spacing w:line="500" w:lineRule="atLeast"/>
        <w:ind w:firstLine="480"/>
        <w:rPr>
          <w:rFonts w:cs="Times New Roman"/>
          <w:color w:val="000000"/>
          <w:szCs w:val="28"/>
        </w:rPr>
      </w:pPr>
      <w:r w:rsidRPr="00A25843">
        <w:rPr>
          <w:rFonts w:cs="Times New Roman"/>
          <w:color w:val="000000"/>
          <w:szCs w:val="28"/>
        </w:rPr>
        <w:t>（</w:t>
      </w:r>
      <w:r w:rsidRPr="00A25843">
        <w:rPr>
          <w:rFonts w:cs="Times New Roman"/>
          <w:color w:val="000000"/>
          <w:szCs w:val="28"/>
        </w:rPr>
        <w:t>4</w:t>
      </w:r>
      <w:r w:rsidRPr="00A25843">
        <w:rPr>
          <w:rFonts w:cs="Times New Roman"/>
          <w:color w:val="000000"/>
          <w:szCs w:val="28"/>
        </w:rPr>
        <w:t>）加强企业环境管理的制度化、规范化，使企业按照现代化标准管理，提高企业的清洁生产水平。</w:t>
      </w:r>
    </w:p>
    <w:p w:rsidR="00357BE7" w:rsidRPr="00A25843" w:rsidRDefault="00357BE7">
      <w:pPr>
        <w:tabs>
          <w:tab w:val="left" w:pos="2368"/>
        </w:tabs>
        <w:ind w:firstLine="562"/>
        <w:rPr>
          <w:rFonts w:cs="Times New Roman"/>
          <w:b/>
          <w:sz w:val="28"/>
          <w:lang w:bidi="zh-CN"/>
        </w:rPr>
      </w:pPr>
    </w:p>
    <w:p w:rsidR="00357BE7" w:rsidRPr="00A25843" w:rsidRDefault="00357BE7">
      <w:pPr>
        <w:tabs>
          <w:tab w:val="left" w:pos="2368"/>
        </w:tabs>
        <w:ind w:firstLine="562"/>
        <w:rPr>
          <w:rFonts w:cs="Times New Roman"/>
          <w:b/>
          <w:sz w:val="28"/>
          <w:lang w:bidi="zh-CN"/>
        </w:rPr>
      </w:pPr>
    </w:p>
    <w:p w:rsidR="00357BE7" w:rsidRPr="00A25843" w:rsidRDefault="00357BE7">
      <w:pPr>
        <w:tabs>
          <w:tab w:val="left" w:pos="2368"/>
        </w:tabs>
        <w:ind w:firstLine="562"/>
        <w:rPr>
          <w:rFonts w:cs="Times New Roman"/>
          <w:b/>
          <w:sz w:val="28"/>
          <w:lang w:bidi="zh-CN"/>
        </w:rPr>
      </w:pPr>
    </w:p>
    <w:p w:rsidR="00357BE7" w:rsidRPr="00A25843" w:rsidRDefault="00357BE7">
      <w:pPr>
        <w:tabs>
          <w:tab w:val="left" w:pos="2368"/>
        </w:tabs>
        <w:ind w:firstLine="562"/>
        <w:rPr>
          <w:rFonts w:cs="Times New Roman"/>
          <w:b/>
          <w:sz w:val="28"/>
        </w:rPr>
      </w:pPr>
    </w:p>
    <w:sectPr w:rsidR="00357BE7" w:rsidRPr="00A25843" w:rsidSect="00357BE7">
      <w:pgSz w:w="11910" w:h="16840"/>
      <w:pgMar w:top="1440" w:right="1800" w:bottom="1440" w:left="1800" w:header="877" w:footer="1216"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04E65D7" w15:done="0"/>
  <w15:commentEx w15:paraId="66852891" w15:done="0"/>
  <w15:commentEx w15:paraId="427A0881" w15:done="0"/>
  <w15:commentEx w15:paraId="0FC35A74" w15:done="0"/>
  <w15:commentEx w15:paraId="4C974B53" w15:done="0"/>
  <w15:commentEx w15:paraId="39F519A0" w15:done="0"/>
  <w15:commentEx w15:paraId="19F114D9" w15:done="0"/>
  <w15:commentEx w15:paraId="218D2D0A" w15:done="0"/>
  <w15:commentEx w15:paraId="423A3BC9" w15:done="0"/>
  <w15:commentEx w15:paraId="506E3A2D" w15:done="0"/>
  <w15:commentEx w15:paraId="77FB738E" w15:done="0"/>
  <w15:commentEx w15:paraId="340802FD" w15:done="0"/>
  <w15:commentEx w15:paraId="6FD819E1" w15:done="0"/>
  <w15:commentEx w15:paraId="4D15029D" w15:done="0"/>
  <w15:commentEx w15:paraId="78A26B51" w15:done="0"/>
  <w15:commentEx w15:paraId="375935CF" w15:done="0"/>
  <w15:commentEx w15:paraId="23200E36" w15:done="0"/>
  <w15:commentEx w15:paraId="7DB2540D" w15:done="0"/>
  <w15:commentEx w15:paraId="545F6931" w15:done="0"/>
  <w15:commentEx w15:paraId="6ADA150A" w15:done="0"/>
  <w15:commentEx w15:paraId="6D8106A5" w15:done="0"/>
  <w15:commentEx w15:paraId="2EB91467" w15:done="0"/>
  <w15:commentEx w15:paraId="78366D79" w15:done="0"/>
  <w15:commentEx w15:paraId="62020135" w15:done="0"/>
  <w15:commentEx w15:paraId="5A3025EB" w15:done="0"/>
  <w15:commentEx w15:paraId="53FF1CA0" w15:done="0"/>
  <w15:commentEx w15:paraId="0E873F02" w15:done="0"/>
  <w15:commentEx w15:paraId="028B627A" w15:done="0"/>
  <w15:commentEx w15:paraId="7826644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BA8" w:rsidRDefault="006A7BA8" w:rsidP="00357BE7">
      <w:pPr>
        <w:spacing w:line="240" w:lineRule="auto"/>
        <w:ind w:firstLine="480"/>
      </w:pPr>
      <w:r>
        <w:separator/>
      </w:r>
    </w:p>
  </w:endnote>
  <w:endnote w:type="continuationSeparator" w:id="0">
    <w:p w:rsidR="006A7BA8" w:rsidRDefault="006A7BA8" w:rsidP="00357BE7">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Narrow">
    <w:altName w:val="Arial"/>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ڢ,  ڌ墬 ˎ̥">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楷体_GB2312">
    <w:altName w:val="Arial Unicode MS"/>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imes New Roman”“">
    <w:altName w:val="宋体"/>
    <w:charset w:val="86"/>
    <w:family w:val="roma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ӗԲ">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长城楷体">
    <w:altName w:val="黑体"/>
    <w:charset w:val="86"/>
    <w:family w:val="modern"/>
    <w:pitch w:val="default"/>
    <w:sig w:usb0="00000001" w:usb1="080E0000" w:usb2="00000010" w:usb3="00000000" w:csb0="00040000" w:csb1="00000000"/>
  </w:font>
  <w:font w:name="Sim Sun">
    <w:altName w:val="宋体"/>
    <w:charset w:val="86"/>
    <w:family w:val="swiss"/>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entury Schoolbook">
    <w:charset w:val="00"/>
    <w:family w:val="roman"/>
    <w:pitch w:val="variable"/>
    <w:sig w:usb0="00000287" w:usb1="00000000" w:usb2="00000000" w:usb3="00000000" w:csb0="0000009F" w:csb1="00000000"/>
  </w:font>
  <w:font w:name="方正书宋简体">
    <w:altName w:val="宋体"/>
    <w:charset w:val="86"/>
    <w:family w:val="script"/>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FLGPEK+TimesNewRoman,Italic">
    <w:altName w:val="宋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 w:name="方正大标宋简体">
    <w:altName w:val="宋体"/>
    <w:charset w:val="86"/>
    <w:family w:val="script"/>
    <w:pitch w:val="default"/>
    <w:sig w:usb0="00000000" w:usb1="00000000" w:usb2="00000010"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汉鼎简书宋">
    <w:altName w:val="宋体"/>
    <w:charset w:val="86"/>
    <w:family w:val="modern"/>
    <w:pitch w:val="default"/>
    <w:sig w:usb0="00000000" w:usb1="00000000" w:usb2="00000010" w:usb3="00000000" w:csb0="00040000" w:csb1="00000000"/>
  </w:font>
  <w:font w:name="Times">
    <w:panose1 w:val="02020603050405020304"/>
    <w:charset w:val="00"/>
    <w:family w:val="roman"/>
    <w:pitch w:val="variable"/>
    <w:sig w:usb0="E0002AFF" w:usb1="C0007841" w:usb2="00000009" w:usb3="00000000" w:csb0="000001FF" w:csb1="00000000"/>
  </w:font>
  <w:font w:name="Garamond">
    <w:altName w:val="RomanS"/>
    <w:charset w:val="00"/>
    <w:family w:val="roman"/>
    <w:pitch w:val="variable"/>
    <w:sig w:usb0="00000287" w:usb1="00000000" w:usb2="00000000" w:usb3="00000000" w:csb0="0000009F" w:csb1="00000000"/>
  </w:font>
  <w:font w:name="仿宋体">
    <w:altName w:val="宋体"/>
    <w:charset w:val="86"/>
    <w:family w:val="roman"/>
    <w:pitch w:val="default"/>
    <w:sig w:usb0="00000000" w:usb1="00000000" w:usb2="00000010" w:usb3="00000000" w:csb0="00040001"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c"/>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c"/>
      <w:framePr w:wrap="around" w:vAnchor="text" w:hAnchor="margin" w:xAlign="center" w:y="1"/>
      <w:ind w:firstLine="360"/>
      <w:rPr>
        <w:rStyle w:val="afff0"/>
      </w:rPr>
    </w:pPr>
    <w:r>
      <w:fldChar w:fldCharType="begin"/>
    </w:r>
    <w:r>
      <w:rPr>
        <w:rStyle w:val="afff0"/>
      </w:rPr>
      <w:instrText xml:space="preserve">PAGE  </w:instrText>
    </w:r>
    <w:r>
      <w:fldChar w:fldCharType="separate"/>
    </w:r>
    <w:r w:rsidR="001E2ECF">
      <w:rPr>
        <w:rStyle w:val="afff0"/>
        <w:noProof/>
      </w:rPr>
      <w:t>108</w:t>
    </w:r>
    <w:r>
      <w:fldChar w:fldCharType="end"/>
    </w:r>
  </w:p>
  <w:p w:rsidR="006A7BA8" w:rsidRDefault="006A7BA8">
    <w:pPr>
      <w:pStyle w:val="1ffff0"/>
      <w:ind w:firstLine="5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c"/>
      <w:ind w:firstLine="360"/>
      <w:jc w:val="center"/>
    </w:pPr>
    <w:r w:rsidRPr="00340F81">
      <w:fldChar w:fldCharType="begin"/>
    </w:r>
    <w:r>
      <w:instrText xml:space="preserve"> PAGE   \* MERGEFORMAT </w:instrText>
    </w:r>
    <w:r w:rsidRPr="00340F81">
      <w:fldChar w:fldCharType="separate"/>
    </w:r>
    <w:r w:rsidR="001E2ECF" w:rsidRPr="001E2ECF">
      <w:rPr>
        <w:noProof/>
        <w:lang w:val="zh-CN"/>
      </w:rPr>
      <w:t>134</w:t>
    </w:r>
    <w:r>
      <w:rPr>
        <w:lang w:val="zh-C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c"/>
      <w:ind w:firstLineChars="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c"/>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12377"/>
    </w:sdtPr>
    <w:sdtContent>
      <w:p w:rsidR="006A7BA8" w:rsidRDefault="006A7BA8">
        <w:pPr>
          <w:pStyle w:val="afc"/>
          <w:framePr w:wrap="around" w:vAnchor="text" w:hAnchor="margin" w:xAlign="center" w:y="1"/>
          <w:ind w:firstLine="360"/>
          <w:rPr>
            <w:rStyle w:val="afff0"/>
          </w:rPr>
        </w:pPr>
        <w:r>
          <w:fldChar w:fldCharType="begin"/>
        </w:r>
        <w:r>
          <w:rPr>
            <w:rStyle w:val="afff0"/>
          </w:rPr>
          <w:instrText xml:space="preserve">PAGE  </w:instrText>
        </w:r>
        <w:r>
          <w:fldChar w:fldCharType="separate"/>
        </w:r>
        <w:r w:rsidR="001E2ECF">
          <w:rPr>
            <w:rStyle w:val="afff0"/>
            <w:noProof/>
          </w:rPr>
          <w:t>24</w:t>
        </w:r>
        <w:r>
          <w:fldChar w:fldCharType="end"/>
        </w:r>
      </w:p>
    </w:sdtContent>
  </w:sdt>
  <w:p w:rsidR="006A7BA8" w:rsidRDefault="006A7BA8">
    <w:pPr>
      <w:pStyle w:val="afc"/>
      <w:ind w:firstLineChars="0"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94529"/>
    </w:sdtPr>
    <w:sdtContent>
      <w:p w:rsidR="006A7BA8" w:rsidRDefault="006A7BA8">
        <w:pPr>
          <w:pStyle w:val="afc"/>
          <w:framePr w:wrap="around" w:vAnchor="text" w:hAnchor="margin" w:xAlign="center" w:y="1"/>
          <w:ind w:firstLine="360"/>
          <w:rPr>
            <w:rStyle w:val="afff0"/>
          </w:rPr>
        </w:pPr>
        <w:r>
          <w:fldChar w:fldCharType="begin"/>
        </w:r>
        <w:r>
          <w:rPr>
            <w:rStyle w:val="afff0"/>
          </w:rPr>
          <w:instrText xml:space="preserve">PAGE  </w:instrText>
        </w:r>
        <w:r>
          <w:fldChar w:fldCharType="separate"/>
        </w:r>
        <w:r w:rsidR="001E2ECF">
          <w:rPr>
            <w:rStyle w:val="afff0"/>
            <w:noProof/>
          </w:rPr>
          <w:t>57</w:t>
        </w:r>
        <w:r>
          <w:fldChar w:fldCharType="end"/>
        </w:r>
      </w:p>
    </w:sdtContent>
  </w:sdt>
  <w:p w:rsidR="006A7BA8" w:rsidRDefault="006A7BA8">
    <w:pPr>
      <w:pStyle w:val="afc"/>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94530"/>
    </w:sdtPr>
    <w:sdtContent>
      <w:p w:rsidR="006A7BA8" w:rsidRDefault="006A7BA8">
        <w:pPr>
          <w:pStyle w:val="afc"/>
          <w:framePr w:wrap="around" w:vAnchor="text" w:hAnchor="margin" w:xAlign="center" w:y="1"/>
          <w:ind w:firstLine="360"/>
          <w:rPr>
            <w:rStyle w:val="afff0"/>
          </w:rPr>
        </w:pPr>
        <w:r>
          <w:fldChar w:fldCharType="begin"/>
        </w:r>
        <w:r>
          <w:rPr>
            <w:rStyle w:val="afff0"/>
          </w:rPr>
          <w:instrText xml:space="preserve">PAGE  </w:instrText>
        </w:r>
        <w:r>
          <w:fldChar w:fldCharType="separate"/>
        </w:r>
        <w:r w:rsidR="001E2ECF">
          <w:rPr>
            <w:rStyle w:val="afff0"/>
            <w:noProof/>
          </w:rPr>
          <w:t>77</w:t>
        </w:r>
        <w:r>
          <w:fldChar w:fldCharType="end"/>
        </w:r>
      </w:p>
    </w:sdtContent>
  </w:sdt>
  <w:p w:rsidR="006A7BA8" w:rsidRDefault="006A7BA8">
    <w:pPr>
      <w:pStyle w:val="afc"/>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rsidP="0073246D">
    <w:pPr>
      <w:pStyle w:val="afc"/>
      <w:framePr w:wrap="around" w:vAnchor="text" w:hAnchor="margin" w:xAlign="center" w:y="1"/>
      <w:ind w:firstLine="360"/>
      <w:rPr>
        <w:rStyle w:val="afff0"/>
      </w:rPr>
    </w:pPr>
    <w:r>
      <w:fldChar w:fldCharType="begin"/>
    </w:r>
    <w:r>
      <w:rPr>
        <w:rStyle w:val="afff0"/>
      </w:rPr>
      <w:instrText xml:space="preserve">PAGE  </w:instrText>
    </w:r>
    <w:r>
      <w:fldChar w:fldCharType="end"/>
    </w:r>
  </w:p>
  <w:p w:rsidR="006A7BA8" w:rsidRDefault="006A7BA8" w:rsidP="0073246D">
    <w:pPr>
      <w:pStyle w:val="afc"/>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rsidP="00B92DE5">
    <w:pPr>
      <w:pStyle w:val="afc"/>
      <w:pBdr>
        <w:top w:val="single" w:sz="4" w:space="1" w:color="auto"/>
      </w:pBdr>
      <w:ind w:firstLine="360"/>
    </w:pPr>
    <w:r>
      <w:pict>
        <v:shapetype id="_x0000_t202" coordsize="21600,21600" o:spt="202" path="m,l,21600r21600,l21600,xe">
          <v:stroke joinstyle="miter"/>
          <v:path gradientshapeok="t" o:connecttype="rect"/>
        </v:shapetype>
        <v:shape id="文本框 130" o:spid="_x0000_s10241" type="#_x0000_t202" style="position:absolute;left:0;text-align:left;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zql5uc8AAAAF&#10;AQAADwAAAAAAAAABACAAAAAiAAAAZHJzL2Rvd25yZXYueG1sUEsBAhQAFAAAAAgAh07iQFnTI8Cz&#10;AQAAXQMAAA4AAAAAAAAAAQAgAAAAHgEAAGRycy9lMm9Eb2MueG1sUEsFBgAAAAAGAAYAWQEAAEMF&#10;AAAAAA==&#10;" filled="f" stroked="f">
          <v:fill o:detectmouseclick="t"/>
          <v:textbox style="mso-fit-shape-to-text:t" inset="0,0,0,0">
            <w:txbxContent>
              <w:p w:rsidR="006A7BA8" w:rsidRDefault="006A7BA8" w:rsidP="00B92DE5">
                <w:pPr>
                  <w:pStyle w:val="afc"/>
                  <w:ind w:firstLine="360"/>
                  <w:rPr>
                    <w:rStyle w:val="afff0"/>
                  </w:rPr>
                </w:pPr>
                <w:r>
                  <w:fldChar w:fldCharType="begin"/>
                </w:r>
                <w:r>
                  <w:rPr>
                    <w:rStyle w:val="afff0"/>
                  </w:rPr>
                  <w:instrText xml:space="preserve">PAGE  </w:instrText>
                </w:r>
                <w:r>
                  <w:fldChar w:fldCharType="separate"/>
                </w:r>
                <w:r w:rsidR="001E2ECF">
                  <w:rPr>
                    <w:rStyle w:val="afff0"/>
                    <w:noProof/>
                  </w:rPr>
                  <w:t>79</w:t>
                </w:r>
                <w:r>
                  <w:fldChar w:fldCharType="end"/>
                </w:r>
              </w:p>
            </w:txbxContent>
          </v:textbox>
          <w10:wrap anchorx="margin"/>
        </v:shape>
      </w:pict>
    </w:r>
    <w:r>
      <w:rPr>
        <w:rFonts w:ascii="楷体_GB2312" w:eastAsia="楷体_GB2312"/>
      </w:rPr>
      <w:t xml:space="preserve">           </w:t>
    </w:r>
    <w:r>
      <w:rPr>
        <w:rFonts w:ascii="楷体_GB2312" w:eastAsia="楷体_GB2312" w:hint="eastAsia"/>
      </w:rPr>
      <w:t xml:space="preserve">        </w:t>
    </w:r>
    <w:r>
      <w:rPr>
        <w:rFonts w:ascii="楷体_GB2312" w:eastAsia="楷体_GB2312"/>
      </w:rPr>
      <w:t xml:space="preserve">                     </w:t>
    </w:r>
    <w:r>
      <w:rPr>
        <w:rFonts w:ascii="楷体_GB2312" w:eastAsia="楷体_GB2312" w:hint="eastAsia"/>
      </w:rPr>
      <w:t xml:space="preserve">         </w:t>
    </w:r>
    <w:r>
      <w:rPr>
        <w:rFonts w:ascii="楷体_GB2312" w:eastAsia="楷体_GB2312"/>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c"/>
      <w:framePr w:wrap="around" w:vAnchor="text" w:hAnchor="margin" w:xAlign="center" w:y="1"/>
      <w:ind w:firstLine="360"/>
      <w:rPr>
        <w:rStyle w:val="afff0"/>
      </w:rPr>
    </w:pPr>
    <w:r>
      <w:fldChar w:fldCharType="begin"/>
    </w:r>
    <w:r>
      <w:rPr>
        <w:rStyle w:val="afff0"/>
      </w:rPr>
      <w:instrText xml:space="preserve">PAGE  </w:instrText>
    </w:r>
    <w:r>
      <w:fldChar w:fldCharType="end"/>
    </w:r>
  </w:p>
  <w:p w:rsidR="006A7BA8" w:rsidRDefault="006A7BA8">
    <w:pPr>
      <w:pStyle w:val="afc"/>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BA8" w:rsidRDefault="006A7BA8" w:rsidP="00357BE7">
      <w:pPr>
        <w:spacing w:line="240" w:lineRule="auto"/>
        <w:ind w:firstLine="480"/>
      </w:pPr>
      <w:r>
        <w:separator/>
      </w:r>
    </w:p>
  </w:footnote>
  <w:footnote w:type="continuationSeparator" w:id="0">
    <w:p w:rsidR="006A7BA8" w:rsidRDefault="006A7BA8" w:rsidP="00357BE7">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e"/>
      <w:pBdr>
        <w:bottom w:val="none" w:sz="0" w:space="0" w:color="auto"/>
      </w:pBdr>
      <w:ind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e"/>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A8" w:rsidRDefault="006A7BA8">
    <w:pPr>
      <w:pStyle w:val="afe"/>
      <w:ind w:firstLineChars="0" w:firstLine="0"/>
    </w:pPr>
    <w:r>
      <w:rPr>
        <w:rFonts w:hint="eastAsia"/>
      </w:rPr>
      <w:t>河北旺鲲生物科技有限公司年产</w:t>
    </w:r>
    <w:r>
      <w:rPr>
        <w:rFonts w:hint="eastAsia"/>
      </w:rPr>
      <w:t>20</w:t>
    </w:r>
    <w:r>
      <w:rPr>
        <w:rFonts w:hint="eastAsia"/>
      </w:rPr>
      <w:t>万吨功能性发酵制品生产项目环境影响报告书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347647"/>
    <w:multiLevelType w:val="singleLevel"/>
    <w:tmpl w:val="94347647"/>
    <w:lvl w:ilvl="0">
      <w:start w:val="2"/>
      <w:numFmt w:val="decimal"/>
      <w:suff w:val="nothing"/>
      <w:lvlText w:val="%1、"/>
      <w:lvlJc w:val="left"/>
    </w:lvl>
  </w:abstractNum>
  <w:abstractNum w:abstractNumId="1">
    <w:nsid w:val="F990C291"/>
    <w:multiLevelType w:val="singleLevel"/>
    <w:tmpl w:val="F990C291"/>
    <w:lvl w:ilvl="0">
      <w:start w:val="2"/>
      <w:numFmt w:val="decimal"/>
      <w:suff w:val="nothing"/>
      <w:lvlText w:val="%1、"/>
      <w:lvlJc w:val="left"/>
    </w:lvl>
  </w:abstractNum>
  <w:abstractNum w:abstractNumId="2">
    <w:nsid w:val="04DA5710"/>
    <w:multiLevelType w:val="multilevel"/>
    <w:tmpl w:val="04DA5710"/>
    <w:lvl w:ilvl="0">
      <w:start w:val="1"/>
      <w:numFmt w:val="decimal"/>
      <w:pStyle w:val="a"/>
      <w:lvlText w:val="（%1）"/>
      <w:lvlJc w:val="left"/>
      <w:pPr>
        <w:ind w:left="1741" w:hanging="601"/>
      </w:pPr>
      <w:rPr>
        <w:rFonts w:ascii="宋体" w:eastAsia="宋体" w:hAnsi="宋体" w:cs="宋体" w:hint="default"/>
        <w:w w:val="100"/>
        <w:sz w:val="22"/>
        <w:szCs w:val="22"/>
        <w:lang w:val="zh-CN" w:eastAsia="zh-CN" w:bidi="zh-CN"/>
      </w:rPr>
    </w:lvl>
    <w:lvl w:ilvl="1">
      <w:numFmt w:val="bullet"/>
      <w:lvlText w:val="•"/>
      <w:lvlJc w:val="left"/>
      <w:pPr>
        <w:ind w:left="2530" w:hanging="601"/>
      </w:pPr>
      <w:rPr>
        <w:rFonts w:hint="default"/>
        <w:lang w:val="zh-CN" w:eastAsia="zh-CN" w:bidi="zh-CN"/>
      </w:rPr>
    </w:lvl>
    <w:lvl w:ilvl="2">
      <w:numFmt w:val="bullet"/>
      <w:lvlText w:val="•"/>
      <w:lvlJc w:val="left"/>
      <w:pPr>
        <w:ind w:left="3321" w:hanging="601"/>
      </w:pPr>
      <w:rPr>
        <w:rFonts w:hint="default"/>
        <w:lang w:val="zh-CN" w:eastAsia="zh-CN" w:bidi="zh-CN"/>
      </w:rPr>
    </w:lvl>
    <w:lvl w:ilvl="3">
      <w:numFmt w:val="bullet"/>
      <w:lvlText w:val="•"/>
      <w:lvlJc w:val="left"/>
      <w:pPr>
        <w:ind w:left="4111" w:hanging="601"/>
      </w:pPr>
      <w:rPr>
        <w:rFonts w:hint="default"/>
        <w:lang w:val="zh-CN" w:eastAsia="zh-CN" w:bidi="zh-CN"/>
      </w:rPr>
    </w:lvl>
    <w:lvl w:ilvl="4">
      <w:numFmt w:val="bullet"/>
      <w:lvlText w:val="•"/>
      <w:lvlJc w:val="left"/>
      <w:pPr>
        <w:ind w:left="4902" w:hanging="601"/>
      </w:pPr>
      <w:rPr>
        <w:rFonts w:hint="default"/>
        <w:lang w:val="zh-CN" w:eastAsia="zh-CN" w:bidi="zh-CN"/>
      </w:rPr>
    </w:lvl>
    <w:lvl w:ilvl="5">
      <w:numFmt w:val="bullet"/>
      <w:lvlText w:val="•"/>
      <w:lvlJc w:val="left"/>
      <w:pPr>
        <w:ind w:left="5693" w:hanging="601"/>
      </w:pPr>
      <w:rPr>
        <w:rFonts w:hint="default"/>
        <w:lang w:val="zh-CN" w:eastAsia="zh-CN" w:bidi="zh-CN"/>
      </w:rPr>
    </w:lvl>
    <w:lvl w:ilvl="6">
      <w:numFmt w:val="bullet"/>
      <w:lvlText w:val="•"/>
      <w:lvlJc w:val="left"/>
      <w:pPr>
        <w:ind w:left="6483" w:hanging="601"/>
      </w:pPr>
      <w:rPr>
        <w:rFonts w:hint="default"/>
        <w:lang w:val="zh-CN" w:eastAsia="zh-CN" w:bidi="zh-CN"/>
      </w:rPr>
    </w:lvl>
    <w:lvl w:ilvl="7">
      <w:numFmt w:val="bullet"/>
      <w:lvlText w:val="•"/>
      <w:lvlJc w:val="left"/>
      <w:pPr>
        <w:ind w:left="7274" w:hanging="601"/>
      </w:pPr>
      <w:rPr>
        <w:rFonts w:hint="default"/>
        <w:lang w:val="zh-CN" w:eastAsia="zh-CN" w:bidi="zh-CN"/>
      </w:rPr>
    </w:lvl>
    <w:lvl w:ilvl="8">
      <w:numFmt w:val="bullet"/>
      <w:lvlText w:val="•"/>
      <w:lvlJc w:val="left"/>
      <w:pPr>
        <w:ind w:left="8065" w:hanging="601"/>
      </w:pPr>
      <w:rPr>
        <w:rFonts w:hint="default"/>
        <w:lang w:val="zh-CN" w:eastAsia="zh-CN" w:bidi="zh-CN"/>
      </w:rPr>
    </w:lvl>
  </w:abstractNum>
  <w:abstractNum w:abstractNumId="3">
    <w:nsid w:val="10A103E7"/>
    <w:multiLevelType w:val="singleLevel"/>
    <w:tmpl w:val="10A103E7"/>
    <w:lvl w:ilvl="0">
      <w:start w:val="6"/>
      <w:numFmt w:val="decimal"/>
      <w:pStyle w:val="2"/>
      <w:suff w:val="nothing"/>
      <w:lvlText w:val="%1、"/>
      <w:lvlJc w:val="left"/>
    </w:lvl>
  </w:abstractNum>
  <w:abstractNum w:abstractNumId="4">
    <w:nsid w:val="36A46CDD"/>
    <w:multiLevelType w:val="multilevel"/>
    <w:tmpl w:val="36A46CDD"/>
    <w:lvl w:ilvl="0">
      <w:start w:val="3"/>
      <w:numFmt w:val="decimal"/>
      <w:lvlText w:val="%1"/>
      <w:lvlJc w:val="left"/>
      <w:pPr>
        <w:ind w:left="1087" w:hanging="548"/>
      </w:pPr>
      <w:rPr>
        <w:rFonts w:hint="default"/>
        <w:lang w:val="zh-CN" w:eastAsia="zh-CN" w:bidi="zh-CN"/>
      </w:rPr>
    </w:lvl>
    <w:lvl w:ilvl="1">
      <w:start w:val="5"/>
      <w:numFmt w:val="decimal"/>
      <w:pStyle w:val="a0"/>
      <w:lvlText w:val="%1.%2"/>
      <w:lvlJc w:val="left"/>
      <w:pPr>
        <w:ind w:left="1087" w:hanging="548"/>
      </w:pPr>
      <w:rPr>
        <w:rFonts w:hint="default"/>
        <w:lang w:val="zh-CN" w:eastAsia="zh-CN" w:bidi="zh-CN"/>
      </w:rPr>
    </w:lvl>
    <w:lvl w:ilvl="2">
      <w:start w:val="1"/>
      <w:numFmt w:val="decimal"/>
      <w:pStyle w:val="a1"/>
      <w:lvlText w:val="%1.%2.%3"/>
      <w:lvlJc w:val="left"/>
      <w:pPr>
        <w:ind w:left="1087" w:hanging="548"/>
        <w:jc w:val="right"/>
      </w:pPr>
      <w:rPr>
        <w:rFonts w:ascii="Times New Roman" w:eastAsia="Times New Roman" w:hAnsi="Times New Roman" w:cs="Times New Roman" w:hint="default"/>
        <w:b/>
        <w:bCs/>
        <w:w w:val="100"/>
        <w:sz w:val="24"/>
        <w:szCs w:val="24"/>
        <w:lang w:val="zh-CN" w:eastAsia="zh-CN" w:bidi="zh-CN"/>
      </w:rPr>
    </w:lvl>
    <w:lvl w:ilvl="3">
      <w:start w:val="1"/>
      <w:numFmt w:val="decimal"/>
      <w:pStyle w:val="a2"/>
      <w:lvlText w:val="（%4）"/>
      <w:lvlJc w:val="left"/>
      <w:pPr>
        <w:ind w:left="1621" w:hanging="601"/>
      </w:pPr>
      <w:rPr>
        <w:rFonts w:ascii="宋体" w:eastAsia="宋体" w:hAnsi="宋体" w:cs="宋体" w:hint="default"/>
        <w:spacing w:val="-60"/>
        <w:w w:val="100"/>
        <w:sz w:val="22"/>
        <w:szCs w:val="22"/>
        <w:lang w:val="zh-CN" w:eastAsia="zh-CN" w:bidi="zh-CN"/>
      </w:rPr>
    </w:lvl>
    <w:lvl w:ilvl="4">
      <w:numFmt w:val="bullet"/>
      <w:lvlText w:val="•"/>
      <w:lvlJc w:val="left"/>
      <w:pPr>
        <w:ind w:left="4348" w:hanging="601"/>
      </w:pPr>
      <w:rPr>
        <w:rFonts w:hint="default"/>
        <w:lang w:val="zh-CN" w:eastAsia="zh-CN" w:bidi="zh-CN"/>
      </w:rPr>
    </w:lvl>
    <w:lvl w:ilvl="5">
      <w:numFmt w:val="bullet"/>
      <w:lvlText w:val="•"/>
      <w:lvlJc w:val="left"/>
      <w:pPr>
        <w:ind w:left="5258" w:hanging="601"/>
      </w:pPr>
      <w:rPr>
        <w:rFonts w:hint="default"/>
        <w:lang w:val="zh-CN" w:eastAsia="zh-CN" w:bidi="zh-CN"/>
      </w:rPr>
    </w:lvl>
    <w:lvl w:ilvl="6">
      <w:numFmt w:val="bullet"/>
      <w:lvlText w:val="•"/>
      <w:lvlJc w:val="left"/>
      <w:pPr>
        <w:ind w:left="6168" w:hanging="601"/>
      </w:pPr>
      <w:rPr>
        <w:rFonts w:hint="default"/>
        <w:lang w:val="zh-CN" w:eastAsia="zh-CN" w:bidi="zh-CN"/>
      </w:rPr>
    </w:lvl>
    <w:lvl w:ilvl="7">
      <w:numFmt w:val="bullet"/>
      <w:lvlText w:val="•"/>
      <w:lvlJc w:val="left"/>
      <w:pPr>
        <w:ind w:left="7077" w:hanging="601"/>
      </w:pPr>
      <w:rPr>
        <w:rFonts w:hint="default"/>
        <w:lang w:val="zh-CN" w:eastAsia="zh-CN" w:bidi="zh-CN"/>
      </w:rPr>
    </w:lvl>
    <w:lvl w:ilvl="8">
      <w:numFmt w:val="bullet"/>
      <w:lvlText w:val="•"/>
      <w:lvlJc w:val="left"/>
      <w:pPr>
        <w:ind w:left="7987" w:hanging="601"/>
      </w:pPr>
      <w:rPr>
        <w:rFonts w:hint="default"/>
        <w:lang w:val="zh-CN" w:eastAsia="zh-CN" w:bidi="zh-CN"/>
      </w:rPr>
    </w:lvl>
  </w:abstractNum>
  <w:abstractNum w:abstractNumId="5">
    <w:nsid w:val="3EE9220D"/>
    <w:multiLevelType w:val="multilevel"/>
    <w:tmpl w:val="3EE9220D"/>
    <w:lvl w:ilvl="0">
      <w:start w:val="1"/>
      <w:numFmt w:val="decimal"/>
      <w:pStyle w:val="a3"/>
      <w:lvlText w:val="表3.1-%1   "/>
      <w:lvlJc w:val="center"/>
      <w:pPr>
        <w:ind w:left="420" w:hanging="420"/>
      </w:pPr>
      <w:rPr>
        <w:rFonts w:ascii="Times New Roman" w:hAnsi="Times New Roman" w:cs="Times New Roman"/>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lang w:val="en-US"/>
      </w:rPr>
    </w:lvl>
    <w:lvl w:ilvl="1">
      <w:start w:val="1"/>
      <w:numFmt w:val="lowerLetter"/>
      <w:lvlText w:val="%2)"/>
      <w:lvlJc w:val="left"/>
      <w:pPr>
        <w:ind w:left="840" w:hanging="420"/>
      </w:pPr>
    </w:lvl>
    <w:lvl w:ilvl="2">
      <w:start w:val="1"/>
      <w:numFmt w:val="lowerRoman"/>
      <w:pStyle w:val="11"/>
      <w:lvlText w:val="%3."/>
      <w:lvlJc w:val="right"/>
      <w:pPr>
        <w:ind w:left="1260" w:hanging="420"/>
      </w:pPr>
    </w:lvl>
    <w:lvl w:ilvl="3">
      <w:start w:val="1"/>
      <w:numFmt w:val="decimal"/>
      <w:pStyle w:val="44"/>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6">
    <w:nsid w:val="41F51023"/>
    <w:multiLevelType w:val="multilevel"/>
    <w:tmpl w:val="41F51023"/>
    <w:lvl w:ilvl="0">
      <w:start w:val="1"/>
      <w:numFmt w:val="decimal"/>
      <w:suff w:val="nothing"/>
      <w:lvlText w:val="（%1）"/>
      <w:lvlJc w:val="left"/>
      <w:pPr>
        <w:ind w:left="0" w:firstLine="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4E20744E"/>
    <w:multiLevelType w:val="multilevel"/>
    <w:tmpl w:val="4E20744E"/>
    <w:lvl w:ilvl="0">
      <w:start w:val="1"/>
      <w:numFmt w:val="decimal"/>
      <w:suff w:val="nothing"/>
      <w:lvlText w:val="（%1）"/>
      <w:lvlJc w:val="left"/>
      <w:pPr>
        <w:ind w:left="0" w:firstLine="40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57D3FBC"/>
    <w:multiLevelType w:val="multilevel"/>
    <w:tmpl w:val="657D3FBC"/>
    <w:lvl w:ilvl="0">
      <w:start w:val="1"/>
      <w:numFmt w:val="upperLetter"/>
      <w:pStyle w:val="CharCha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nsid w:val="699B2620"/>
    <w:multiLevelType w:val="multilevel"/>
    <w:tmpl w:val="699B2620"/>
    <w:lvl w:ilvl="0">
      <w:start w:val="1"/>
      <w:numFmt w:val="decimal"/>
      <w:lvlText w:val="（%1）"/>
      <w:lvlJc w:val="left"/>
      <w:pPr>
        <w:ind w:left="900" w:hanging="420"/>
      </w:pPr>
      <w:rPr>
        <w:rFonts w:hint="eastAsia"/>
      </w:rPr>
    </w:lvl>
    <w:lvl w:ilvl="1">
      <w:start w:val="1"/>
      <w:numFmt w:val="decimal"/>
      <w:suff w:val="nothing"/>
      <w:lvlText w:val="（%2）"/>
      <w:lvlJc w:val="left"/>
      <w:pPr>
        <w:ind w:left="0" w:firstLine="400"/>
      </w:pPr>
      <w:rPr>
        <w:rFonts w:hint="eastAsia"/>
        <w:lang w:val="en-US"/>
      </w:rPr>
    </w:lvl>
    <w:lvl w:ilvl="2">
      <w:start w:val="2"/>
      <w:numFmt w:val="decimal"/>
      <w:lvlText w:val="（%3）"/>
      <w:lvlJc w:val="left"/>
      <w:pPr>
        <w:ind w:left="1560" w:hanging="720"/>
      </w:pPr>
      <w:rPr>
        <w:rFonts w:hint="default"/>
        <w:sz w:val="21"/>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BAE3F8F"/>
    <w:multiLevelType w:val="multilevel"/>
    <w:tmpl w:val="6BAE3F8F"/>
    <w:lvl w:ilvl="0">
      <w:start w:val="1"/>
      <w:numFmt w:val="decimal"/>
      <w:suff w:val="nothing"/>
      <w:lvlText w:val="（%1）"/>
      <w:lvlJc w:val="left"/>
      <w:pPr>
        <w:ind w:left="-278" w:firstLine="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76933334"/>
    <w:multiLevelType w:val="multilevel"/>
    <w:tmpl w:val="76933334"/>
    <w:lvl w:ilvl="0">
      <w:start w:val="1"/>
      <w:numFmt w:val="none"/>
      <w:pStyle w:val="a4"/>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5"/>
  </w:num>
  <w:num w:numId="2">
    <w:abstractNumId w:val="3"/>
  </w:num>
  <w:num w:numId="3">
    <w:abstractNumId w:val="2"/>
  </w:num>
  <w:num w:numId="4">
    <w:abstractNumId w:val="4"/>
  </w:num>
  <w:num w:numId="5">
    <w:abstractNumId w:val="5"/>
    <w:lvlOverride w:ilvl="0">
      <w:startOverride w:val="1"/>
    </w:lvlOverride>
  </w:num>
  <w:num w:numId="6">
    <w:abstractNumId w:val="5"/>
    <w:lvlOverride w:ilvl="0">
      <w:startOverride w:val="1"/>
    </w:lvlOverride>
  </w:num>
  <w:num w:numId="7">
    <w:abstractNumId w:val="11"/>
  </w:num>
  <w:num w:numId="8">
    <w:abstractNumId w:val="8"/>
  </w:num>
  <w:num w:numId="9">
    <w:abstractNumId w:val="9"/>
  </w:num>
  <w:num w:numId="10">
    <w:abstractNumId w:val="7"/>
  </w:num>
  <w:num w:numId="11">
    <w:abstractNumId w:val="6"/>
  </w:num>
  <w:num w:numId="12">
    <w:abstractNumId w:val="10"/>
  </w:num>
  <w:num w:numId="13">
    <w:abstractNumId w:val="1"/>
  </w:num>
  <w:num w:numId="1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欣众环保0317-2098860">
    <w15:presenceInfo w15:providerId="None" w15:userId="欣众环保0317-209886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bordersDoNotSurroundHeader/>
  <w:bordersDoNotSurroundFooter/>
  <w:hideSpellingErrors/>
  <w:defaultTabStop w:val="420"/>
  <w:drawingGridHorizontalSpacing w:val="120"/>
  <w:drawingGridVerticalSpacing w:val="163"/>
  <w:displayHorizontalDrawingGridEvery w:val="2"/>
  <w:displayVerticalDrawingGridEvery w:val="2"/>
  <w:noPunctuationKerning/>
  <w:characterSpacingControl w:val="compressPunctuation"/>
  <w:savePreviewPicture/>
  <w:hdrShapeDefaults>
    <o:shapedefaults v:ext="edit" spidmax="10243" fillcolor="white">
      <v:fill color="white"/>
      <v:stroke endarrow="block" endarrowwidth="narrow" endarrowlength="short"/>
    </o:shapedefaults>
    <o:shapelayout v:ext="edit">
      <o:idmap v:ext="edit" data="10"/>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4DF0"/>
    <w:rsid w:val="000003BF"/>
    <w:rsid w:val="00000C26"/>
    <w:rsid w:val="00001190"/>
    <w:rsid w:val="000020CB"/>
    <w:rsid w:val="000031A4"/>
    <w:rsid w:val="00004BC8"/>
    <w:rsid w:val="00004D88"/>
    <w:rsid w:val="00005571"/>
    <w:rsid w:val="00006E79"/>
    <w:rsid w:val="000075BD"/>
    <w:rsid w:val="000102A1"/>
    <w:rsid w:val="00016634"/>
    <w:rsid w:val="00017052"/>
    <w:rsid w:val="00017639"/>
    <w:rsid w:val="000210C4"/>
    <w:rsid w:val="00022C6B"/>
    <w:rsid w:val="0002336A"/>
    <w:rsid w:val="00023370"/>
    <w:rsid w:val="00023BAB"/>
    <w:rsid w:val="0002514B"/>
    <w:rsid w:val="000325C5"/>
    <w:rsid w:val="000330B5"/>
    <w:rsid w:val="000349B1"/>
    <w:rsid w:val="00035568"/>
    <w:rsid w:val="0003573B"/>
    <w:rsid w:val="000400D0"/>
    <w:rsid w:val="000402C9"/>
    <w:rsid w:val="00040A03"/>
    <w:rsid w:val="00041914"/>
    <w:rsid w:val="0004213D"/>
    <w:rsid w:val="000432F5"/>
    <w:rsid w:val="00050CAF"/>
    <w:rsid w:val="00050CF9"/>
    <w:rsid w:val="00051260"/>
    <w:rsid w:val="00051C57"/>
    <w:rsid w:val="00052318"/>
    <w:rsid w:val="000535EF"/>
    <w:rsid w:val="00054377"/>
    <w:rsid w:val="000560C4"/>
    <w:rsid w:val="000571E3"/>
    <w:rsid w:val="0006061B"/>
    <w:rsid w:val="00063504"/>
    <w:rsid w:val="00063960"/>
    <w:rsid w:val="00064657"/>
    <w:rsid w:val="000652C0"/>
    <w:rsid w:val="000667F9"/>
    <w:rsid w:val="0006772D"/>
    <w:rsid w:val="00070C15"/>
    <w:rsid w:val="00073E72"/>
    <w:rsid w:val="000741E4"/>
    <w:rsid w:val="000743D8"/>
    <w:rsid w:val="00074706"/>
    <w:rsid w:val="000749F3"/>
    <w:rsid w:val="000753C0"/>
    <w:rsid w:val="000764C5"/>
    <w:rsid w:val="00080A11"/>
    <w:rsid w:val="00081C2E"/>
    <w:rsid w:val="000821FC"/>
    <w:rsid w:val="000822CD"/>
    <w:rsid w:val="00082BBC"/>
    <w:rsid w:val="00084203"/>
    <w:rsid w:val="000855F6"/>
    <w:rsid w:val="0008798C"/>
    <w:rsid w:val="000900B8"/>
    <w:rsid w:val="00091A25"/>
    <w:rsid w:val="00092850"/>
    <w:rsid w:val="000929CE"/>
    <w:rsid w:val="000930D1"/>
    <w:rsid w:val="0009687E"/>
    <w:rsid w:val="000970B6"/>
    <w:rsid w:val="000A12D8"/>
    <w:rsid w:val="000A1713"/>
    <w:rsid w:val="000A2265"/>
    <w:rsid w:val="000A2DEC"/>
    <w:rsid w:val="000A4F47"/>
    <w:rsid w:val="000A513A"/>
    <w:rsid w:val="000B0E1F"/>
    <w:rsid w:val="000B1C87"/>
    <w:rsid w:val="000B2E85"/>
    <w:rsid w:val="000B4592"/>
    <w:rsid w:val="000B45E9"/>
    <w:rsid w:val="000B53D9"/>
    <w:rsid w:val="000B7178"/>
    <w:rsid w:val="000B72E6"/>
    <w:rsid w:val="000C19DE"/>
    <w:rsid w:val="000C20BB"/>
    <w:rsid w:val="000C3462"/>
    <w:rsid w:val="000C5A06"/>
    <w:rsid w:val="000C5AF0"/>
    <w:rsid w:val="000C685E"/>
    <w:rsid w:val="000D32DF"/>
    <w:rsid w:val="000D35D6"/>
    <w:rsid w:val="000D427E"/>
    <w:rsid w:val="000D4D1C"/>
    <w:rsid w:val="000D5809"/>
    <w:rsid w:val="000E0ACA"/>
    <w:rsid w:val="000E1272"/>
    <w:rsid w:val="000F0811"/>
    <w:rsid w:val="000F0839"/>
    <w:rsid w:val="000F0A37"/>
    <w:rsid w:val="000F0E85"/>
    <w:rsid w:val="000F1972"/>
    <w:rsid w:val="000F1CFF"/>
    <w:rsid w:val="000F2AD5"/>
    <w:rsid w:val="000F3510"/>
    <w:rsid w:val="000F5F3B"/>
    <w:rsid w:val="000F7140"/>
    <w:rsid w:val="000F7244"/>
    <w:rsid w:val="0010028F"/>
    <w:rsid w:val="0010088D"/>
    <w:rsid w:val="00100A71"/>
    <w:rsid w:val="001026B2"/>
    <w:rsid w:val="00105211"/>
    <w:rsid w:val="0010606F"/>
    <w:rsid w:val="00106321"/>
    <w:rsid w:val="0010756D"/>
    <w:rsid w:val="0011153E"/>
    <w:rsid w:val="001140A0"/>
    <w:rsid w:val="00114240"/>
    <w:rsid w:val="001157CC"/>
    <w:rsid w:val="00116F65"/>
    <w:rsid w:val="00116FA4"/>
    <w:rsid w:val="0012045F"/>
    <w:rsid w:val="00122F33"/>
    <w:rsid w:val="001273C1"/>
    <w:rsid w:val="00130105"/>
    <w:rsid w:val="00131A24"/>
    <w:rsid w:val="00132A50"/>
    <w:rsid w:val="00134D5F"/>
    <w:rsid w:val="00137450"/>
    <w:rsid w:val="00141C99"/>
    <w:rsid w:val="001425B5"/>
    <w:rsid w:val="00143849"/>
    <w:rsid w:val="00145D83"/>
    <w:rsid w:val="00147378"/>
    <w:rsid w:val="00150841"/>
    <w:rsid w:val="00150FAA"/>
    <w:rsid w:val="001510CA"/>
    <w:rsid w:val="001513A6"/>
    <w:rsid w:val="00154202"/>
    <w:rsid w:val="001550BB"/>
    <w:rsid w:val="00161A3C"/>
    <w:rsid w:val="0016230C"/>
    <w:rsid w:val="00162E06"/>
    <w:rsid w:val="00170D72"/>
    <w:rsid w:val="001728C9"/>
    <w:rsid w:val="001728F2"/>
    <w:rsid w:val="00172C7B"/>
    <w:rsid w:val="00172DAB"/>
    <w:rsid w:val="001745F6"/>
    <w:rsid w:val="0018086C"/>
    <w:rsid w:val="00180A8C"/>
    <w:rsid w:val="0018183D"/>
    <w:rsid w:val="00182C12"/>
    <w:rsid w:val="00184B2D"/>
    <w:rsid w:val="00184BAD"/>
    <w:rsid w:val="00187DE5"/>
    <w:rsid w:val="00187E0D"/>
    <w:rsid w:val="00190302"/>
    <w:rsid w:val="00194B54"/>
    <w:rsid w:val="001A0177"/>
    <w:rsid w:val="001A38EF"/>
    <w:rsid w:val="001A5E53"/>
    <w:rsid w:val="001A6597"/>
    <w:rsid w:val="001A6669"/>
    <w:rsid w:val="001B04E3"/>
    <w:rsid w:val="001B11CA"/>
    <w:rsid w:val="001B3FC3"/>
    <w:rsid w:val="001B51B5"/>
    <w:rsid w:val="001B640E"/>
    <w:rsid w:val="001B7822"/>
    <w:rsid w:val="001C0225"/>
    <w:rsid w:val="001C12C0"/>
    <w:rsid w:val="001C3324"/>
    <w:rsid w:val="001C48A4"/>
    <w:rsid w:val="001C5AD4"/>
    <w:rsid w:val="001C5F4E"/>
    <w:rsid w:val="001C6FCB"/>
    <w:rsid w:val="001C71B4"/>
    <w:rsid w:val="001C7FE5"/>
    <w:rsid w:val="001D074A"/>
    <w:rsid w:val="001D18DD"/>
    <w:rsid w:val="001D1EB3"/>
    <w:rsid w:val="001D287C"/>
    <w:rsid w:val="001D36DD"/>
    <w:rsid w:val="001D4C18"/>
    <w:rsid w:val="001D510A"/>
    <w:rsid w:val="001D6675"/>
    <w:rsid w:val="001E184E"/>
    <w:rsid w:val="001E1A4F"/>
    <w:rsid w:val="001E2ECF"/>
    <w:rsid w:val="001E3267"/>
    <w:rsid w:val="001E7935"/>
    <w:rsid w:val="001F1343"/>
    <w:rsid w:val="001F14BC"/>
    <w:rsid w:val="001F4020"/>
    <w:rsid w:val="001F5208"/>
    <w:rsid w:val="001F561D"/>
    <w:rsid w:val="001F6F49"/>
    <w:rsid w:val="002031E5"/>
    <w:rsid w:val="00204B51"/>
    <w:rsid w:val="002056B7"/>
    <w:rsid w:val="002079F8"/>
    <w:rsid w:val="00210DB1"/>
    <w:rsid w:val="00216954"/>
    <w:rsid w:val="00217EE8"/>
    <w:rsid w:val="002220AE"/>
    <w:rsid w:val="002266F4"/>
    <w:rsid w:val="00226717"/>
    <w:rsid w:val="00226864"/>
    <w:rsid w:val="00226AB2"/>
    <w:rsid w:val="00230F9B"/>
    <w:rsid w:val="00233C65"/>
    <w:rsid w:val="00234B1F"/>
    <w:rsid w:val="00236C49"/>
    <w:rsid w:val="00236F38"/>
    <w:rsid w:val="00241646"/>
    <w:rsid w:val="00244472"/>
    <w:rsid w:val="002451FF"/>
    <w:rsid w:val="0024718A"/>
    <w:rsid w:val="0025027D"/>
    <w:rsid w:val="002514ED"/>
    <w:rsid w:val="00252A8C"/>
    <w:rsid w:val="00253321"/>
    <w:rsid w:val="00253B77"/>
    <w:rsid w:val="002540B4"/>
    <w:rsid w:val="00254999"/>
    <w:rsid w:val="00256EC2"/>
    <w:rsid w:val="00260D28"/>
    <w:rsid w:val="00262BB1"/>
    <w:rsid w:val="00262D68"/>
    <w:rsid w:val="00262EAE"/>
    <w:rsid w:val="00263C4D"/>
    <w:rsid w:val="00265782"/>
    <w:rsid w:val="00270032"/>
    <w:rsid w:val="0027080F"/>
    <w:rsid w:val="00270F2E"/>
    <w:rsid w:val="00271340"/>
    <w:rsid w:val="00271BDD"/>
    <w:rsid w:val="00272121"/>
    <w:rsid w:val="002753AC"/>
    <w:rsid w:val="00275FA4"/>
    <w:rsid w:val="00276AB4"/>
    <w:rsid w:val="00280B80"/>
    <w:rsid w:val="00281731"/>
    <w:rsid w:val="002823F8"/>
    <w:rsid w:val="002827CC"/>
    <w:rsid w:val="0028280E"/>
    <w:rsid w:val="00285076"/>
    <w:rsid w:val="0028570D"/>
    <w:rsid w:val="00285979"/>
    <w:rsid w:val="00286E27"/>
    <w:rsid w:val="00286FE5"/>
    <w:rsid w:val="00287572"/>
    <w:rsid w:val="00287F77"/>
    <w:rsid w:val="0029241B"/>
    <w:rsid w:val="0029309A"/>
    <w:rsid w:val="00294A23"/>
    <w:rsid w:val="00294DE1"/>
    <w:rsid w:val="00295E20"/>
    <w:rsid w:val="00295EF3"/>
    <w:rsid w:val="002962A1"/>
    <w:rsid w:val="002968B4"/>
    <w:rsid w:val="002A12DB"/>
    <w:rsid w:val="002A1D81"/>
    <w:rsid w:val="002A4F85"/>
    <w:rsid w:val="002B065A"/>
    <w:rsid w:val="002B0B18"/>
    <w:rsid w:val="002B3EBD"/>
    <w:rsid w:val="002B4A2C"/>
    <w:rsid w:val="002B5F8D"/>
    <w:rsid w:val="002B7B53"/>
    <w:rsid w:val="002C01F8"/>
    <w:rsid w:val="002C0332"/>
    <w:rsid w:val="002C15B7"/>
    <w:rsid w:val="002C1B15"/>
    <w:rsid w:val="002C3C76"/>
    <w:rsid w:val="002C461E"/>
    <w:rsid w:val="002C6C0E"/>
    <w:rsid w:val="002D063D"/>
    <w:rsid w:val="002D066D"/>
    <w:rsid w:val="002D076D"/>
    <w:rsid w:val="002D225E"/>
    <w:rsid w:val="002D2EEA"/>
    <w:rsid w:val="002D30C8"/>
    <w:rsid w:val="002D4703"/>
    <w:rsid w:val="002D4E54"/>
    <w:rsid w:val="002D51BE"/>
    <w:rsid w:val="002D6E59"/>
    <w:rsid w:val="002D71D4"/>
    <w:rsid w:val="002E0524"/>
    <w:rsid w:val="002E07AA"/>
    <w:rsid w:val="002E0E48"/>
    <w:rsid w:val="002E1AFD"/>
    <w:rsid w:val="002E2E5E"/>
    <w:rsid w:val="002E37CC"/>
    <w:rsid w:val="002E38F1"/>
    <w:rsid w:val="002E3CAE"/>
    <w:rsid w:val="002E3DB9"/>
    <w:rsid w:val="002E6E6C"/>
    <w:rsid w:val="002E7079"/>
    <w:rsid w:val="002E7379"/>
    <w:rsid w:val="002E7718"/>
    <w:rsid w:val="002F02C7"/>
    <w:rsid w:val="002F1035"/>
    <w:rsid w:val="002F2B00"/>
    <w:rsid w:val="002F3744"/>
    <w:rsid w:val="002F4B6F"/>
    <w:rsid w:val="002F5689"/>
    <w:rsid w:val="002F5840"/>
    <w:rsid w:val="002F6E65"/>
    <w:rsid w:val="00301A13"/>
    <w:rsid w:val="00302226"/>
    <w:rsid w:val="00302DA4"/>
    <w:rsid w:val="00302E4E"/>
    <w:rsid w:val="00303748"/>
    <w:rsid w:val="003043A2"/>
    <w:rsid w:val="003058EF"/>
    <w:rsid w:val="0030646E"/>
    <w:rsid w:val="00306530"/>
    <w:rsid w:val="00310BC4"/>
    <w:rsid w:val="00313DF8"/>
    <w:rsid w:val="00314A1C"/>
    <w:rsid w:val="003165A1"/>
    <w:rsid w:val="0031753C"/>
    <w:rsid w:val="0031757A"/>
    <w:rsid w:val="003179E8"/>
    <w:rsid w:val="00317F8F"/>
    <w:rsid w:val="003201DC"/>
    <w:rsid w:val="00320346"/>
    <w:rsid w:val="00320625"/>
    <w:rsid w:val="00322FCD"/>
    <w:rsid w:val="00323E9A"/>
    <w:rsid w:val="0032572A"/>
    <w:rsid w:val="00326D23"/>
    <w:rsid w:val="003279E6"/>
    <w:rsid w:val="003306CA"/>
    <w:rsid w:val="00330BBA"/>
    <w:rsid w:val="003319EC"/>
    <w:rsid w:val="003324F1"/>
    <w:rsid w:val="00333D6A"/>
    <w:rsid w:val="00334A1E"/>
    <w:rsid w:val="00337A95"/>
    <w:rsid w:val="00340F81"/>
    <w:rsid w:val="00341FEA"/>
    <w:rsid w:val="00342F59"/>
    <w:rsid w:val="003435AA"/>
    <w:rsid w:val="00343C57"/>
    <w:rsid w:val="00344631"/>
    <w:rsid w:val="00344CC3"/>
    <w:rsid w:val="00347913"/>
    <w:rsid w:val="0035119F"/>
    <w:rsid w:val="003512ED"/>
    <w:rsid w:val="0035608B"/>
    <w:rsid w:val="00356ABC"/>
    <w:rsid w:val="00357BE7"/>
    <w:rsid w:val="00361E8D"/>
    <w:rsid w:val="00365023"/>
    <w:rsid w:val="003653A3"/>
    <w:rsid w:val="0036598A"/>
    <w:rsid w:val="00367725"/>
    <w:rsid w:val="0037118F"/>
    <w:rsid w:val="00371FA6"/>
    <w:rsid w:val="003735BA"/>
    <w:rsid w:val="003740A3"/>
    <w:rsid w:val="003748E8"/>
    <w:rsid w:val="00375A6D"/>
    <w:rsid w:val="00375BD3"/>
    <w:rsid w:val="00377C89"/>
    <w:rsid w:val="00382233"/>
    <w:rsid w:val="00383574"/>
    <w:rsid w:val="00383D15"/>
    <w:rsid w:val="00385897"/>
    <w:rsid w:val="00396874"/>
    <w:rsid w:val="00397323"/>
    <w:rsid w:val="003A168D"/>
    <w:rsid w:val="003A2ACD"/>
    <w:rsid w:val="003A33C5"/>
    <w:rsid w:val="003A34DC"/>
    <w:rsid w:val="003A44AB"/>
    <w:rsid w:val="003A5953"/>
    <w:rsid w:val="003A5D3F"/>
    <w:rsid w:val="003B14C1"/>
    <w:rsid w:val="003B1D5C"/>
    <w:rsid w:val="003B240B"/>
    <w:rsid w:val="003B24CD"/>
    <w:rsid w:val="003B26EA"/>
    <w:rsid w:val="003B32F2"/>
    <w:rsid w:val="003B33CE"/>
    <w:rsid w:val="003B37CA"/>
    <w:rsid w:val="003B385D"/>
    <w:rsid w:val="003B3F9A"/>
    <w:rsid w:val="003B4AC2"/>
    <w:rsid w:val="003B66FF"/>
    <w:rsid w:val="003B76B0"/>
    <w:rsid w:val="003C2447"/>
    <w:rsid w:val="003C3065"/>
    <w:rsid w:val="003C35AD"/>
    <w:rsid w:val="003C64DA"/>
    <w:rsid w:val="003C72CC"/>
    <w:rsid w:val="003C7F2C"/>
    <w:rsid w:val="003D18CF"/>
    <w:rsid w:val="003D315A"/>
    <w:rsid w:val="003D3FE2"/>
    <w:rsid w:val="003D4CAA"/>
    <w:rsid w:val="003D5196"/>
    <w:rsid w:val="003D6F8D"/>
    <w:rsid w:val="003D7DE1"/>
    <w:rsid w:val="003D7F72"/>
    <w:rsid w:val="003E26FF"/>
    <w:rsid w:val="003E4790"/>
    <w:rsid w:val="003E525A"/>
    <w:rsid w:val="003E6F74"/>
    <w:rsid w:val="003F2749"/>
    <w:rsid w:val="003F3FF1"/>
    <w:rsid w:val="003F750B"/>
    <w:rsid w:val="003F797F"/>
    <w:rsid w:val="004010CD"/>
    <w:rsid w:val="00401ECC"/>
    <w:rsid w:val="0040202F"/>
    <w:rsid w:val="0040293D"/>
    <w:rsid w:val="00402C5A"/>
    <w:rsid w:val="00402FDF"/>
    <w:rsid w:val="00405799"/>
    <w:rsid w:val="00405930"/>
    <w:rsid w:val="004067E0"/>
    <w:rsid w:val="00410D5D"/>
    <w:rsid w:val="00410EE9"/>
    <w:rsid w:val="00411159"/>
    <w:rsid w:val="00411A88"/>
    <w:rsid w:val="00412480"/>
    <w:rsid w:val="004124B5"/>
    <w:rsid w:val="00413988"/>
    <w:rsid w:val="00414600"/>
    <w:rsid w:val="00414697"/>
    <w:rsid w:val="00414D5E"/>
    <w:rsid w:val="00415839"/>
    <w:rsid w:val="0042011E"/>
    <w:rsid w:val="0042110E"/>
    <w:rsid w:val="0042145F"/>
    <w:rsid w:val="004221BE"/>
    <w:rsid w:val="00424402"/>
    <w:rsid w:val="00425756"/>
    <w:rsid w:val="004258D2"/>
    <w:rsid w:val="00430189"/>
    <w:rsid w:val="00430EB1"/>
    <w:rsid w:val="004314C7"/>
    <w:rsid w:val="004315CD"/>
    <w:rsid w:val="00433222"/>
    <w:rsid w:val="00434D05"/>
    <w:rsid w:val="00435A4D"/>
    <w:rsid w:val="004376B9"/>
    <w:rsid w:val="004417A4"/>
    <w:rsid w:val="00443FF9"/>
    <w:rsid w:val="004449CA"/>
    <w:rsid w:val="00447191"/>
    <w:rsid w:val="00452990"/>
    <w:rsid w:val="0045338A"/>
    <w:rsid w:val="00454CD7"/>
    <w:rsid w:val="00454DF0"/>
    <w:rsid w:val="00454FC1"/>
    <w:rsid w:val="00456712"/>
    <w:rsid w:val="0045737E"/>
    <w:rsid w:val="00460674"/>
    <w:rsid w:val="0046077A"/>
    <w:rsid w:val="004632E0"/>
    <w:rsid w:val="004664A5"/>
    <w:rsid w:val="00466858"/>
    <w:rsid w:val="00470E7F"/>
    <w:rsid w:val="00473282"/>
    <w:rsid w:val="004737A5"/>
    <w:rsid w:val="00475091"/>
    <w:rsid w:val="004757D7"/>
    <w:rsid w:val="00475BED"/>
    <w:rsid w:val="004816B0"/>
    <w:rsid w:val="00481A67"/>
    <w:rsid w:val="00481D0F"/>
    <w:rsid w:val="00482108"/>
    <w:rsid w:val="00482F72"/>
    <w:rsid w:val="0048313D"/>
    <w:rsid w:val="00483595"/>
    <w:rsid w:val="00484F1E"/>
    <w:rsid w:val="00485113"/>
    <w:rsid w:val="0048538F"/>
    <w:rsid w:val="004854AA"/>
    <w:rsid w:val="00485F95"/>
    <w:rsid w:val="004906A8"/>
    <w:rsid w:val="00491917"/>
    <w:rsid w:val="0049353A"/>
    <w:rsid w:val="00494452"/>
    <w:rsid w:val="00496D62"/>
    <w:rsid w:val="00497CB3"/>
    <w:rsid w:val="004A2102"/>
    <w:rsid w:val="004A487F"/>
    <w:rsid w:val="004B2E31"/>
    <w:rsid w:val="004B39C8"/>
    <w:rsid w:val="004B4363"/>
    <w:rsid w:val="004B4A2D"/>
    <w:rsid w:val="004B55D1"/>
    <w:rsid w:val="004B5EF5"/>
    <w:rsid w:val="004C09D0"/>
    <w:rsid w:val="004C2317"/>
    <w:rsid w:val="004C3553"/>
    <w:rsid w:val="004C4C38"/>
    <w:rsid w:val="004C5C06"/>
    <w:rsid w:val="004C666C"/>
    <w:rsid w:val="004C7BFB"/>
    <w:rsid w:val="004D0717"/>
    <w:rsid w:val="004D0925"/>
    <w:rsid w:val="004D14DA"/>
    <w:rsid w:val="004D193E"/>
    <w:rsid w:val="004D3DE4"/>
    <w:rsid w:val="004D4800"/>
    <w:rsid w:val="004D5CF6"/>
    <w:rsid w:val="004D6766"/>
    <w:rsid w:val="004E0712"/>
    <w:rsid w:val="004E32E2"/>
    <w:rsid w:val="004E5099"/>
    <w:rsid w:val="004E6732"/>
    <w:rsid w:val="004E76DA"/>
    <w:rsid w:val="004F0DCC"/>
    <w:rsid w:val="004F3BF9"/>
    <w:rsid w:val="004F648A"/>
    <w:rsid w:val="004F66B8"/>
    <w:rsid w:val="004F727F"/>
    <w:rsid w:val="004F736B"/>
    <w:rsid w:val="0050007E"/>
    <w:rsid w:val="00500C2C"/>
    <w:rsid w:val="0050427D"/>
    <w:rsid w:val="00504688"/>
    <w:rsid w:val="00504DE2"/>
    <w:rsid w:val="00506314"/>
    <w:rsid w:val="00506788"/>
    <w:rsid w:val="00506C6C"/>
    <w:rsid w:val="005079B6"/>
    <w:rsid w:val="00507FDA"/>
    <w:rsid w:val="005115EF"/>
    <w:rsid w:val="00512E68"/>
    <w:rsid w:val="00513839"/>
    <w:rsid w:val="00513D7C"/>
    <w:rsid w:val="00514245"/>
    <w:rsid w:val="0052030A"/>
    <w:rsid w:val="005208EA"/>
    <w:rsid w:val="0052391B"/>
    <w:rsid w:val="00523A2F"/>
    <w:rsid w:val="00523A5D"/>
    <w:rsid w:val="005268D0"/>
    <w:rsid w:val="00527EB3"/>
    <w:rsid w:val="00532573"/>
    <w:rsid w:val="00532BF2"/>
    <w:rsid w:val="00533301"/>
    <w:rsid w:val="00534556"/>
    <w:rsid w:val="00535153"/>
    <w:rsid w:val="00535C52"/>
    <w:rsid w:val="005363F6"/>
    <w:rsid w:val="00537413"/>
    <w:rsid w:val="005378BF"/>
    <w:rsid w:val="00537DEC"/>
    <w:rsid w:val="00540221"/>
    <w:rsid w:val="005402D5"/>
    <w:rsid w:val="00540B9B"/>
    <w:rsid w:val="00544BEA"/>
    <w:rsid w:val="00544E70"/>
    <w:rsid w:val="00544E8A"/>
    <w:rsid w:val="0054741C"/>
    <w:rsid w:val="00547961"/>
    <w:rsid w:val="00551BDB"/>
    <w:rsid w:val="005526EB"/>
    <w:rsid w:val="00555282"/>
    <w:rsid w:val="00555434"/>
    <w:rsid w:val="00555F85"/>
    <w:rsid w:val="00560905"/>
    <w:rsid w:val="00561A3E"/>
    <w:rsid w:val="00565E7D"/>
    <w:rsid w:val="0056631A"/>
    <w:rsid w:val="005678C9"/>
    <w:rsid w:val="005679C7"/>
    <w:rsid w:val="00571007"/>
    <w:rsid w:val="005711EA"/>
    <w:rsid w:val="00573D51"/>
    <w:rsid w:val="00574663"/>
    <w:rsid w:val="00580A73"/>
    <w:rsid w:val="00580A87"/>
    <w:rsid w:val="00580DFB"/>
    <w:rsid w:val="005813E6"/>
    <w:rsid w:val="005816B9"/>
    <w:rsid w:val="00581D16"/>
    <w:rsid w:val="00581E06"/>
    <w:rsid w:val="005822E4"/>
    <w:rsid w:val="0058261E"/>
    <w:rsid w:val="00583CA8"/>
    <w:rsid w:val="005840CC"/>
    <w:rsid w:val="005841C0"/>
    <w:rsid w:val="005845F8"/>
    <w:rsid w:val="00584B54"/>
    <w:rsid w:val="00585633"/>
    <w:rsid w:val="0058671D"/>
    <w:rsid w:val="00591FAC"/>
    <w:rsid w:val="00595255"/>
    <w:rsid w:val="00595560"/>
    <w:rsid w:val="00597285"/>
    <w:rsid w:val="005A0097"/>
    <w:rsid w:val="005A0308"/>
    <w:rsid w:val="005A2AB1"/>
    <w:rsid w:val="005A2D60"/>
    <w:rsid w:val="005A4843"/>
    <w:rsid w:val="005A5359"/>
    <w:rsid w:val="005A583C"/>
    <w:rsid w:val="005A5F65"/>
    <w:rsid w:val="005A7BFA"/>
    <w:rsid w:val="005B035E"/>
    <w:rsid w:val="005B1C64"/>
    <w:rsid w:val="005B29A1"/>
    <w:rsid w:val="005B40C5"/>
    <w:rsid w:val="005B4953"/>
    <w:rsid w:val="005B54A8"/>
    <w:rsid w:val="005B6C6A"/>
    <w:rsid w:val="005C3938"/>
    <w:rsid w:val="005C3AF9"/>
    <w:rsid w:val="005C53DB"/>
    <w:rsid w:val="005C6207"/>
    <w:rsid w:val="005C62E3"/>
    <w:rsid w:val="005C655F"/>
    <w:rsid w:val="005D11A5"/>
    <w:rsid w:val="005D225D"/>
    <w:rsid w:val="005D4FC8"/>
    <w:rsid w:val="005D7953"/>
    <w:rsid w:val="005E01D1"/>
    <w:rsid w:val="005E0FF4"/>
    <w:rsid w:val="005E1290"/>
    <w:rsid w:val="005E3399"/>
    <w:rsid w:val="005E38B2"/>
    <w:rsid w:val="005E44D8"/>
    <w:rsid w:val="005E53CF"/>
    <w:rsid w:val="005E55EB"/>
    <w:rsid w:val="005E79F1"/>
    <w:rsid w:val="005E7A1A"/>
    <w:rsid w:val="005F0C30"/>
    <w:rsid w:val="005F3634"/>
    <w:rsid w:val="0060096E"/>
    <w:rsid w:val="00601F2A"/>
    <w:rsid w:val="00603A73"/>
    <w:rsid w:val="00605D78"/>
    <w:rsid w:val="00607901"/>
    <w:rsid w:val="00607B48"/>
    <w:rsid w:val="00611EED"/>
    <w:rsid w:val="00612B1E"/>
    <w:rsid w:val="00612B6A"/>
    <w:rsid w:val="00617C0A"/>
    <w:rsid w:val="0062051C"/>
    <w:rsid w:val="00623CF3"/>
    <w:rsid w:val="00625CAD"/>
    <w:rsid w:val="00631B96"/>
    <w:rsid w:val="0063230F"/>
    <w:rsid w:val="00632DCF"/>
    <w:rsid w:val="0063303E"/>
    <w:rsid w:val="0063532C"/>
    <w:rsid w:val="006367F1"/>
    <w:rsid w:val="006379EA"/>
    <w:rsid w:val="00641487"/>
    <w:rsid w:val="006426A9"/>
    <w:rsid w:val="00642A4E"/>
    <w:rsid w:val="00643EA7"/>
    <w:rsid w:val="00643F43"/>
    <w:rsid w:val="006448B7"/>
    <w:rsid w:val="0065067B"/>
    <w:rsid w:val="00652565"/>
    <w:rsid w:val="00652E93"/>
    <w:rsid w:val="0065327C"/>
    <w:rsid w:val="00655863"/>
    <w:rsid w:val="00655C97"/>
    <w:rsid w:val="00655D3A"/>
    <w:rsid w:val="0066388C"/>
    <w:rsid w:val="00664ABA"/>
    <w:rsid w:val="00664FFE"/>
    <w:rsid w:val="006707D6"/>
    <w:rsid w:val="00673B0D"/>
    <w:rsid w:val="00673BCF"/>
    <w:rsid w:val="00673EC7"/>
    <w:rsid w:val="0067508D"/>
    <w:rsid w:val="006762B3"/>
    <w:rsid w:val="006767B5"/>
    <w:rsid w:val="00676FA9"/>
    <w:rsid w:val="00677E44"/>
    <w:rsid w:val="006810D1"/>
    <w:rsid w:val="00681385"/>
    <w:rsid w:val="00686124"/>
    <w:rsid w:val="00690AE8"/>
    <w:rsid w:val="00691D3E"/>
    <w:rsid w:val="00692A80"/>
    <w:rsid w:val="006931BC"/>
    <w:rsid w:val="00694A67"/>
    <w:rsid w:val="00695D3E"/>
    <w:rsid w:val="00695E14"/>
    <w:rsid w:val="00697023"/>
    <w:rsid w:val="006A2B54"/>
    <w:rsid w:val="006A3886"/>
    <w:rsid w:val="006A51F7"/>
    <w:rsid w:val="006A61FD"/>
    <w:rsid w:val="006A70C2"/>
    <w:rsid w:val="006A7529"/>
    <w:rsid w:val="006A7BA8"/>
    <w:rsid w:val="006B13C9"/>
    <w:rsid w:val="006B1DC9"/>
    <w:rsid w:val="006B401E"/>
    <w:rsid w:val="006B64BF"/>
    <w:rsid w:val="006B77F9"/>
    <w:rsid w:val="006C2453"/>
    <w:rsid w:val="006C3120"/>
    <w:rsid w:val="006C3501"/>
    <w:rsid w:val="006C36C4"/>
    <w:rsid w:val="006C4362"/>
    <w:rsid w:val="006C49A7"/>
    <w:rsid w:val="006C5973"/>
    <w:rsid w:val="006C5BA2"/>
    <w:rsid w:val="006C7234"/>
    <w:rsid w:val="006D1F00"/>
    <w:rsid w:val="006D266A"/>
    <w:rsid w:val="006D4F24"/>
    <w:rsid w:val="006D5671"/>
    <w:rsid w:val="006D58CB"/>
    <w:rsid w:val="006D5F10"/>
    <w:rsid w:val="006E00C3"/>
    <w:rsid w:val="006E36C9"/>
    <w:rsid w:val="006E3A7E"/>
    <w:rsid w:val="006E3DF7"/>
    <w:rsid w:val="006E4233"/>
    <w:rsid w:val="006E54FF"/>
    <w:rsid w:val="006E6777"/>
    <w:rsid w:val="006E7719"/>
    <w:rsid w:val="006E7836"/>
    <w:rsid w:val="006E7850"/>
    <w:rsid w:val="006E7FE1"/>
    <w:rsid w:val="006F1D45"/>
    <w:rsid w:val="006F3639"/>
    <w:rsid w:val="006F4E65"/>
    <w:rsid w:val="006F601F"/>
    <w:rsid w:val="006F7194"/>
    <w:rsid w:val="00703A73"/>
    <w:rsid w:val="00704969"/>
    <w:rsid w:val="0070527C"/>
    <w:rsid w:val="00705E08"/>
    <w:rsid w:val="007103B7"/>
    <w:rsid w:val="00712ABD"/>
    <w:rsid w:val="00712C5A"/>
    <w:rsid w:val="00712C95"/>
    <w:rsid w:val="007133C3"/>
    <w:rsid w:val="00713627"/>
    <w:rsid w:val="0071527A"/>
    <w:rsid w:val="007160D6"/>
    <w:rsid w:val="00716E6B"/>
    <w:rsid w:val="007201D7"/>
    <w:rsid w:val="007204FB"/>
    <w:rsid w:val="007207A7"/>
    <w:rsid w:val="007226FE"/>
    <w:rsid w:val="0072348A"/>
    <w:rsid w:val="0072396E"/>
    <w:rsid w:val="007263C4"/>
    <w:rsid w:val="00726A68"/>
    <w:rsid w:val="00726F51"/>
    <w:rsid w:val="0073142D"/>
    <w:rsid w:val="00731D5F"/>
    <w:rsid w:val="0073246D"/>
    <w:rsid w:val="00735866"/>
    <w:rsid w:val="00735C15"/>
    <w:rsid w:val="007361EC"/>
    <w:rsid w:val="00736A94"/>
    <w:rsid w:val="0074001C"/>
    <w:rsid w:val="00740658"/>
    <w:rsid w:val="007424CE"/>
    <w:rsid w:val="007427AF"/>
    <w:rsid w:val="00743D88"/>
    <w:rsid w:val="00744257"/>
    <w:rsid w:val="007456AF"/>
    <w:rsid w:val="007470A0"/>
    <w:rsid w:val="00747E78"/>
    <w:rsid w:val="00751C6E"/>
    <w:rsid w:val="00752107"/>
    <w:rsid w:val="0075310F"/>
    <w:rsid w:val="00754C5F"/>
    <w:rsid w:val="00754CAF"/>
    <w:rsid w:val="00755B2F"/>
    <w:rsid w:val="007562FA"/>
    <w:rsid w:val="00757E78"/>
    <w:rsid w:val="007639AE"/>
    <w:rsid w:val="00763B99"/>
    <w:rsid w:val="00764275"/>
    <w:rsid w:val="007659B1"/>
    <w:rsid w:val="00771F78"/>
    <w:rsid w:val="007723EA"/>
    <w:rsid w:val="0077500B"/>
    <w:rsid w:val="00775A37"/>
    <w:rsid w:val="0077635F"/>
    <w:rsid w:val="007800AB"/>
    <w:rsid w:val="0078190B"/>
    <w:rsid w:val="007823DF"/>
    <w:rsid w:val="00784BAC"/>
    <w:rsid w:val="00785365"/>
    <w:rsid w:val="00785FC9"/>
    <w:rsid w:val="007901DE"/>
    <w:rsid w:val="0079021B"/>
    <w:rsid w:val="007920B8"/>
    <w:rsid w:val="0079313A"/>
    <w:rsid w:val="00795456"/>
    <w:rsid w:val="007A44F6"/>
    <w:rsid w:val="007A4E98"/>
    <w:rsid w:val="007A607E"/>
    <w:rsid w:val="007A6376"/>
    <w:rsid w:val="007B0B70"/>
    <w:rsid w:val="007B4BE7"/>
    <w:rsid w:val="007B6690"/>
    <w:rsid w:val="007C0508"/>
    <w:rsid w:val="007C082B"/>
    <w:rsid w:val="007C169C"/>
    <w:rsid w:val="007C4A51"/>
    <w:rsid w:val="007C7E20"/>
    <w:rsid w:val="007D0FB5"/>
    <w:rsid w:val="007D1F3F"/>
    <w:rsid w:val="007D3557"/>
    <w:rsid w:val="007D6B1D"/>
    <w:rsid w:val="007D78E7"/>
    <w:rsid w:val="007E05DF"/>
    <w:rsid w:val="007E44CF"/>
    <w:rsid w:val="007E5ABB"/>
    <w:rsid w:val="007E5AF9"/>
    <w:rsid w:val="007E6EB1"/>
    <w:rsid w:val="007E743F"/>
    <w:rsid w:val="007E77FC"/>
    <w:rsid w:val="007F0AC3"/>
    <w:rsid w:val="007F1FBE"/>
    <w:rsid w:val="007F2ACE"/>
    <w:rsid w:val="007F2D44"/>
    <w:rsid w:val="00802316"/>
    <w:rsid w:val="00802E06"/>
    <w:rsid w:val="00805921"/>
    <w:rsid w:val="00806370"/>
    <w:rsid w:val="00811AA3"/>
    <w:rsid w:val="00813E17"/>
    <w:rsid w:val="00815CCA"/>
    <w:rsid w:val="0082013E"/>
    <w:rsid w:val="008206C0"/>
    <w:rsid w:val="00821646"/>
    <w:rsid w:val="00821E83"/>
    <w:rsid w:val="00824FD2"/>
    <w:rsid w:val="008318FD"/>
    <w:rsid w:val="00833FC0"/>
    <w:rsid w:val="00834094"/>
    <w:rsid w:val="00834EC4"/>
    <w:rsid w:val="00835530"/>
    <w:rsid w:val="008366D7"/>
    <w:rsid w:val="008404B9"/>
    <w:rsid w:val="0084050B"/>
    <w:rsid w:val="008447AA"/>
    <w:rsid w:val="008459F2"/>
    <w:rsid w:val="00850911"/>
    <w:rsid w:val="008514F0"/>
    <w:rsid w:val="0085296B"/>
    <w:rsid w:val="00853233"/>
    <w:rsid w:val="00860C87"/>
    <w:rsid w:val="00862060"/>
    <w:rsid w:val="0086272F"/>
    <w:rsid w:val="008640D9"/>
    <w:rsid w:val="00864742"/>
    <w:rsid w:val="00864BCE"/>
    <w:rsid w:val="00867EF2"/>
    <w:rsid w:val="00871B88"/>
    <w:rsid w:val="0088018B"/>
    <w:rsid w:val="00882761"/>
    <w:rsid w:val="00883687"/>
    <w:rsid w:val="008848BA"/>
    <w:rsid w:val="00885A4D"/>
    <w:rsid w:val="00886485"/>
    <w:rsid w:val="00887325"/>
    <w:rsid w:val="00890531"/>
    <w:rsid w:val="008919A5"/>
    <w:rsid w:val="00894E83"/>
    <w:rsid w:val="00896E48"/>
    <w:rsid w:val="00897EB7"/>
    <w:rsid w:val="008A213E"/>
    <w:rsid w:val="008A21B7"/>
    <w:rsid w:val="008A2B95"/>
    <w:rsid w:val="008A3D88"/>
    <w:rsid w:val="008A6E9F"/>
    <w:rsid w:val="008A76DE"/>
    <w:rsid w:val="008B08A3"/>
    <w:rsid w:val="008B1E29"/>
    <w:rsid w:val="008B27AF"/>
    <w:rsid w:val="008B4573"/>
    <w:rsid w:val="008B4644"/>
    <w:rsid w:val="008B5CAB"/>
    <w:rsid w:val="008B67DA"/>
    <w:rsid w:val="008C173A"/>
    <w:rsid w:val="008C1799"/>
    <w:rsid w:val="008C3302"/>
    <w:rsid w:val="008C491E"/>
    <w:rsid w:val="008C78F2"/>
    <w:rsid w:val="008C7DC6"/>
    <w:rsid w:val="008D0BFD"/>
    <w:rsid w:val="008D4475"/>
    <w:rsid w:val="008D7062"/>
    <w:rsid w:val="008D7ADA"/>
    <w:rsid w:val="008E0875"/>
    <w:rsid w:val="008E0D95"/>
    <w:rsid w:val="008E2BEE"/>
    <w:rsid w:val="008E3164"/>
    <w:rsid w:val="008E53AC"/>
    <w:rsid w:val="008E7326"/>
    <w:rsid w:val="008F0641"/>
    <w:rsid w:val="008F0AF3"/>
    <w:rsid w:val="008F1296"/>
    <w:rsid w:val="008F276E"/>
    <w:rsid w:val="008F3E90"/>
    <w:rsid w:val="008F5492"/>
    <w:rsid w:val="009010BB"/>
    <w:rsid w:val="0090435F"/>
    <w:rsid w:val="009051C0"/>
    <w:rsid w:val="00906F43"/>
    <w:rsid w:val="0091145B"/>
    <w:rsid w:val="0091254D"/>
    <w:rsid w:val="00912D25"/>
    <w:rsid w:val="009153C5"/>
    <w:rsid w:val="00917C15"/>
    <w:rsid w:val="00917E8E"/>
    <w:rsid w:val="00920772"/>
    <w:rsid w:val="0092139B"/>
    <w:rsid w:val="00923889"/>
    <w:rsid w:val="009244A2"/>
    <w:rsid w:val="00927522"/>
    <w:rsid w:val="00930BE7"/>
    <w:rsid w:val="00932207"/>
    <w:rsid w:val="00933434"/>
    <w:rsid w:val="00933E5D"/>
    <w:rsid w:val="0093408C"/>
    <w:rsid w:val="009346B6"/>
    <w:rsid w:val="009347DB"/>
    <w:rsid w:val="00934AB8"/>
    <w:rsid w:val="00934B7D"/>
    <w:rsid w:val="00935F28"/>
    <w:rsid w:val="009408E5"/>
    <w:rsid w:val="00940CB3"/>
    <w:rsid w:val="00942D87"/>
    <w:rsid w:val="009430C6"/>
    <w:rsid w:val="00945114"/>
    <w:rsid w:val="00945136"/>
    <w:rsid w:val="009456A7"/>
    <w:rsid w:val="0094632F"/>
    <w:rsid w:val="0094644E"/>
    <w:rsid w:val="009523CD"/>
    <w:rsid w:val="009547D4"/>
    <w:rsid w:val="00956639"/>
    <w:rsid w:val="0096077F"/>
    <w:rsid w:val="009608F2"/>
    <w:rsid w:val="00961643"/>
    <w:rsid w:val="00961B83"/>
    <w:rsid w:val="00962AC2"/>
    <w:rsid w:val="00963416"/>
    <w:rsid w:val="00964060"/>
    <w:rsid w:val="00965C9B"/>
    <w:rsid w:val="00965CD3"/>
    <w:rsid w:val="00967498"/>
    <w:rsid w:val="00967CDA"/>
    <w:rsid w:val="0097089D"/>
    <w:rsid w:val="00970C12"/>
    <w:rsid w:val="00973019"/>
    <w:rsid w:val="009736B6"/>
    <w:rsid w:val="00974140"/>
    <w:rsid w:val="00974D93"/>
    <w:rsid w:val="00976097"/>
    <w:rsid w:val="00977461"/>
    <w:rsid w:val="009805F1"/>
    <w:rsid w:val="00981003"/>
    <w:rsid w:val="009851DA"/>
    <w:rsid w:val="00990901"/>
    <w:rsid w:val="00990BBC"/>
    <w:rsid w:val="00995541"/>
    <w:rsid w:val="00996382"/>
    <w:rsid w:val="0099680F"/>
    <w:rsid w:val="00996D8A"/>
    <w:rsid w:val="009979D2"/>
    <w:rsid w:val="009A01A0"/>
    <w:rsid w:val="009A1F1A"/>
    <w:rsid w:val="009A217E"/>
    <w:rsid w:val="009A3EBA"/>
    <w:rsid w:val="009A457C"/>
    <w:rsid w:val="009A4ACE"/>
    <w:rsid w:val="009A7BFD"/>
    <w:rsid w:val="009B3E27"/>
    <w:rsid w:val="009B48EC"/>
    <w:rsid w:val="009B74B5"/>
    <w:rsid w:val="009B7D04"/>
    <w:rsid w:val="009C361B"/>
    <w:rsid w:val="009C5E19"/>
    <w:rsid w:val="009C682D"/>
    <w:rsid w:val="009C7DB9"/>
    <w:rsid w:val="009D1429"/>
    <w:rsid w:val="009D14D1"/>
    <w:rsid w:val="009D153D"/>
    <w:rsid w:val="009D2C27"/>
    <w:rsid w:val="009D3BE0"/>
    <w:rsid w:val="009D4623"/>
    <w:rsid w:val="009D4B5E"/>
    <w:rsid w:val="009D5285"/>
    <w:rsid w:val="009D5B19"/>
    <w:rsid w:val="009E0921"/>
    <w:rsid w:val="009E6CC0"/>
    <w:rsid w:val="009E756E"/>
    <w:rsid w:val="009E7A59"/>
    <w:rsid w:val="009F0C43"/>
    <w:rsid w:val="009F2652"/>
    <w:rsid w:val="009F52D4"/>
    <w:rsid w:val="009F7C64"/>
    <w:rsid w:val="00A01303"/>
    <w:rsid w:val="00A01CED"/>
    <w:rsid w:val="00A02249"/>
    <w:rsid w:val="00A0303C"/>
    <w:rsid w:val="00A0322F"/>
    <w:rsid w:val="00A0583C"/>
    <w:rsid w:val="00A06991"/>
    <w:rsid w:val="00A105A2"/>
    <w:rsid w:val="00A12536"/>
    <w:rsid w:val="00A13749"/>
    <w:rsid w:val="00A1429A"/>
    <w:rsid w:val="00A1485C"/>
    <w:rsid w:val="00A14EFD"/>
    <w:rsid w:val="00A15505"/>
    <w:rsid w:val="00A15DF6"/>
    <w:rsid w:val="00A17382"/>
    <w:rsid w:val="00A20419"/>
    <w:rsid w:val="00A22C92"/>
    <w:rsid w:val="00A23963"/>
    <w:rsid w:val="00A23E62"/>
    <w:rsid w:val="00A24136"/>
    <w:rsid w:val="00A2421F"/>
    <w:rsid w:val="00A24B80"/>
    <w:rsid w:val="00A25843"/>
    <w:rsid w:val="00A2634C"/>
    <w:rsid w:val="00A26F8C"/>
    <w:rsid w:val="00A33636"/>
    <w:rsid w:val="00A33F15"/>
    <w:rsid w:val="00A363CC"/>
    <w:rsid w:val="00A36FEA"/>
    <w:rsid w:val="00A37DA1"/>
    <w:rsid w:val="00A42136"/>
    <w:rsid w:val="00A42632"/>
    <w:rsid w:val="00A42CEE"/>
    <w:rsid w:val="00A435A7"/>
    <w:rsid w:val="00A43D36"/>
    <w:rsid w:val="00A450D9"/>
    <w:rsid w:val="00A453C5"/>
    <w:rsid w:val="00A50660"/>
    <w:rsid w:val="00A50F5B"/>
    <w:rsid w:val="00A51F7B"/>
    <w:rsid w:val="00A578A0"/>
    <w:rsid w:val="00A57B8A"/>
    <w:rsid w:val="00A57E14"/>
    <w:rsid w:val="00A60C48"/>
    <w:rsid w:val="00A60F23"/>
    <w:rsid w:val="00A61080"/>
    <w:rsid w:val="00A6108A"/>
    <w:rsid w:val="00A611B0"/>
    <w:rsid w:val="00A61671"/>
    <w:rsid w:val="00A630D5"/>
    <w:rsid w:val="00A64098"/>
    <w:rsid w:val="00A642F2"/>
    <w:rsid w:val="00A70829"/>
    <w:rsid w:val="00A71B99"/>
    <w:rsid w:val="00A72CCA"/>
    <w:rsid w:val="00A7586C"/>
    <w:rsid w:val="00A765E2"/>
    <w:rsid w:val="00A76FA3"/>
    <w:rsid w:val="00A77BA9"/>
    <w:rsid w:val="00A83690"/>
    <w:rsid w:val="00A83C54"/>
    <w:rsid w:val="00A86021"/>
    <w:rsid w:val="00A8756B"/>
    <w:rsid w:val="00A87E1E"/>
    <w:rsid w:val="00A90D19"/>
    <w:rsid w:val="00A91276"/>
    <w:rsid w:val="00A91B36"/>
    <w:rsid w:val="00A9279C"/>
    <w:rsid w:val="00A943E9"/>
    <w:rsid w:val="00A94572"/>
    <w:rsid w:val="00A96E8C"/>
    <w:rsid w:val="00AA113D"/>
    <w:rsid w:val="00AA2854"/>
    <w:rsid w:val="00AA302F"/>
    <w:rsid w:val="00AA3438"/>
    <w:rsid w:val="00AA47D6"/>
    <w:rsid w:val="00AA650C"/>
    <w:rsid w:val="00AA71F6"/>
    <w:rsid w:val="00AA7434"/>
    <w:rsid w:val="00AB4998"/>
    <w:rsid w:val="00AB49ED"/>
    <w:rsid w:val="00AB4AD0"/>
    <w:rsid w:val="00AB4F81"/>
    <w:rsid w:val="00AB5F05"/>
    <w:rsid w:val="00AB62C4"/>
    <w:rsid w:val="00AB64C1"/>
    <w:rsid w:val="00AC2F5B"/>
    <w:rsid w:val="00AC36CB"/>
    <w:rsid w:val="00AC4521"/>
    <w:rsid w:val="00AC716E"/>
    <w:rsid w:val="00AC7280"/>
    <w:rsid w:val="00AC7ED7"/>
    <w:rsid w:val="00AD19C8"/>
    <w:rsid w:val="00AD3871"/>
    <w:rsid w:val="00AD3A12"/>
    <w:rsid w:val="00AD7A0D"/>
    <w:rsid w:val="00AD7DAB"/>
    <w:rsid w:val="00AE0AF6"/>
    <w:rsid w:val="00AE1467"/>
    <w:rsid w:val="00AE154A"/>
    <w:rsid w:val="00AE5660"/>
    <w:rsid w:val="00AE5969"/>
    <w:rsid w:val="00AE5980"/>
    <w:rsid w:val="00AF007D"/>
    <w:rsid w:val="00AF3D79"/>
    <w:rsid w:val="00AF4AB8"/>
    <w:rsid w:val="00AF546D"/>
    <w:rsid w:val="00AF6F63"/>
    <w:rsid w:val="00AF7094"/>
    <w:rsid w:val="00AF7EA2"/>
    <w:rsid w:val="00B0009B"/>
    <w:rsid w:val="00B026AF"/>
    <w:rsid w:val="00B02859"/>
    <w:rsid w:val="00B0290E"/>
    <w:rsid w:val="00B039C7"/>
    <w:rsid w:val="00B04296"/>
    <w:rsid w:val="00B05A2C"/>
    <w:rsid w:val="00B06100"/>
    <w:rsid w:val="00B10033"/>
    <w:rsid w:val="00B12F29"/>
    <w:rsid w:val="00B13255"/>
    <w:rsid w:val="00B1427A"/>
    <w:rsid w:val="00B14500"/>
    <w:rsid w:val="00B1529B"/>
    <w:rsid w:val="00B21392"/>
    <w:rsid w:val="00B2140D"/>
    <w:rsid w:val="00B26BAE"/>
    <w:rsid w:val="00B2776C"/>
    <w:rsid w:val="00B30ACB"/>
    <w:rsid w:val="00B315D8"/>
    <w:rsid w:val="00B32436"/>
    <w:rsid w:val="00B32A41"/>
    <w:rsid w:val="00B32CF4"/>
    <w:rsid w:val="00B358A6"/>
    <w:rsid w:val="00B35FD8"/>
    <w:rsid w:val="00B417CB"/>
    <w:rsid w:val="00B4474F"/>
    <w:rsid w:val="00B455B3"/>
    <w:rsid w:val="00B464F6"/>
    <w:rsid w:val="00B5030A"/>
    <w:rsid w:val="00B52F47"/>
    <w:rsid w:val="00B53634"/>
    <w:rsid w:val="00B53A12"/>
    <w:rsid w:val="00B54AA5"/>
    <w:rsid w:val="00B5506E"/>
    <w:rsid w:val="00B56E69"/>
    <w:rsid w:val="00B575B9"/>
    <w:rsid w:val="00B57DFF"/>
    <w:rsid w:val="00B63870"/>
    <w:rsid w:val="00B64041"/>
    <w:rsid w:val="00B649B3"/>
    <w:rsid w:val="00B65257"/>
    <w:rsid w:val="00B65D62"/>
    <w:rsid w:val="00B661C9"/>
    <w:rsid w:val="00B66F4D"/>
    <w:rsid w:val="00B67080"/>
    <w:rsid w:val="00B67739"/>
    <w:rsid w:val="00B709B4"/>
    <w:rsid w:val="00B70C55"/>
    <w:rsid w:val="00B70E45"/>
    <w:rsid w:val="00B712EE"/>
    <w:rsid w:val="00B74749"/>
    <w:rsid w:val="00B766EF"/>
    <w:rsid w:val="00B77F33"/>
    <w:rsid w:val="00B81008"/>
    <w:rsid w:val="00B832B8"/>
    <w:rsid w:val="00B867BE"/>
    <w:rsid w:val="00B86898"/>
    <w:rsid w:val="00B92DE5"/>
    <w:rsid w:val="00B9442B"/>
    <w:rsid w:val="00B96864"/>
    <w:rsid w:val="00B977EC"/>
    <w:rsid w:val="00BA33AD"/>
    <w:rsid w:val="00BA4868"/>
    <w:rsid w:val="00BA4D93"/>
    <w:rsid w:val="00BA76E6"/>
    <w:rsid w:val="00BB1A8A"/>
    <w:rsid w:val="00BB4067"/>
    <w:rsid w:val="00BB45C4"/>
    <w:rsid w:val="00BB5DAC"/>
    <w:rsid w:val="00BB72C0"/>
    <w:rsid w:val="00BC0687"/>
    <w:rsid w:val="00BC5465"/>
    <w:rsid w:val="00BC5E00"/>
    <w:rsid w:val="00BC734E"/>
    <w:rsid w:val="00BD491D"/>
    <w:rsid w:val="00BD79C4"/>
    <w:rsid w:val="00BE46DF"/>
    <w:rsid w:val="00BE729E"/>
    <w:rsid w:val="00BF0975"/>
    <w:rsid w:val="00BF259A"/>
    <w:rsid w:val="00BF4202"/>
    <w:rsid w:val="00BF7C98"/>
    <w:rsid w:val="00BF7F8B"/>
    <w:rsid w:val="00C01175"/>
    <w:rsid w:val="00C01323"/>
    <w:rsid w:val="00C01D36"/>
    <w:rsid w:val="00C03D06"/>
    <w:rsid w:val="00C04102"/>
    <w:rsid w:val="00C047A6"/>
    <w:rsid w:val="00C05954"/>
    <w:rsid w:val="00C05C70"/>
    <w:rsid w:val="00C10A23"/>
    <w:rsid w:val="00C113D5"/>
    <w:rsid w:val="00C128EC"/>
    <w:rsid w:val="00C13325"/>
    <w:rsid w:val="00C14838"/>
    <w:rsid w:val="00C14C29"/>
    <w:rsid w:val="00C14E49"/>
    <w:rsid w:val="00C14EC0"/>
    <w:rsid w:val="00C15503"/>
    <w:rsid w:val="00C206BA"/>
    <w:rsid w:val="00C20C3D"/>
    <w:rsid w:val="00C2317A"/>
    <w:rsid w:val="00C2357E"/>
    <w:rsid w:val="00C24105"/>
    <w:rsid w:val="00C25E1A"/>
    <w:rsid w:val="00C2601E"/>
    <w:rsid w:val="00C27499"/>
    <w:rsid w:val="00C27636"/>
    <w:rsid w:val="00C303B8"/>
    <w:rsid w:val="00C32789"/>
    <w:rsid w:val="00C342B3"/>
    <w:rsid w:val="00C3523E"/>
    <w:rsid w:val="00C3612C"/>
    <w:rsid w:val="00C373B4"/>
    <w:rsid w:val="00C42481"/>
    <w:rsid w:val="00C42C72"/>
    <w:rsid w:val="00C4502B"/>
    <w:rsid w:val="00C463B1"/>
    <w:rsid w:val="00C469FA"/>
    <w:rsid w:val="00C4745B"/>
    <w:rsid w:val="00C5185D"/>
    <w:rsid w:val="00C521C9"/>
    <w:rsid w:val="00C54C3F"/>
    <w:rsid w:val="00C557EC"/>
    <w:rsid w:val="00C5757A"/>
    <w:rsid w:val="00C60461"/>
    <w:rsid w:val="00C63A5B"/>
    <w:rsid w:val="00C6494E"/>
    <w:rsid w:val="00C65772"/>
    <w:rsid w:val="00C673C7"/>
    <w:rsid w:val="00C71447"/>
    <w:rsid w:val="00C7164D"/>
    <w:rsid w:val="00C71BC6"/>
    <w:rsid w:val="00C737F0"/>
    <w:rsid w:val="00C74D98"/>
    <w:rsid w:val="00C774E8"/>
    <w:rsid w:val="00C776DA"/>
    <w:rsid w:val="00C77A23"/>
    <w:rsid w:val="00C77DF1"/>
    <w:rsid w:val="00C81E0C"/>
    <w:rsid w:val="00C821B1"/>
    <w:rsid w:val="00C82A72"/>
    <w:rsid w:val="00C83904"/>
    <w:rsid w:val="00C83BF6"/>
    <w:rsid w:val="00C846D9"/>
    <w:rsid w:val="00C859EA"/>
    <w:rsid w:val="00C93826"/>
    <w:rsid w:val="00C96145"/>
    <w:rsid w:val="00C963C1"/>
    <w:rsid w:val="00C96C4B"/>
    <w:rsid w:val="00C97359"/>
    <w:rsid w:val="00CA0C99"/>
    <w:rsid w:val="00CA2196"/>
    <w:rsid w:val="00CA2BCE"/>
    <w:rsid w:val="00CA2FE6"/>
    <w:rsid w:val="00CA376E"/>
    <w:rsid w:val="00CA40A5"/>
    <w:rsid w:val="00CA5444"/>
    <w:rsid w:val="00CA57EA"/>
    <w:rsid w:val="00CB008F"/>
    <w:rsid w:val="00CB11DE"/>
    <w:rsid w:val="00CB188F"/>
    <w:rsid w:val="00CB18B4"/>
    <w:rsid w:val="00CB371F"/>
    <w:rsid w:val="00CB4AA9"/>
    <w:rsid w:val="00CB7022"/>
    <w:rsid w:val="00CB760C"/>
    <w:rsid w:val="00CC1985"/>
    <w:rsid w:val="00CC203B"/>
    <w:rsid w:val="00CC316F"/>
    <w:rsid w:val="00CC46B6"/>
    <w:rsid w:val="00CD08B7"/>
    <w:rsid w:val="00CD0F7C"/>
    <w:rsid w:val="00CD16F8"/>
    <w:rsid w:val="00CD3024"/>
    <w:rsid w:val="00CD6999"/>
    <w:rsid w:val="00CE4A3A"/>
    <w:rsid w:val="00CE5100"/>
    <w:rsid w:val="00CE74BF"/>
    <w:rsid w:val="00CF0AB1"/>
    <w:rsid w:val="00CF4081"/>
    <w:rsid w:val="00CF4C32"/>
    <w:rsid w:val="00CF4DAB"/>
    <w:rsid w:val="00CF6699"/>
    <w:rsid w:val="00CF6FB7"/>
    <w:rsid w:val="00CF7AE4"/>
    <w:rsid w:val="00D02790"/>
    <w:rsid w:val="00D05B26"/>
    <w:rsid w:val="00D06A9E"/>
    <w:rsid w:val="00D10811"/>
    <w:rsid w:val="00D11A39"/>
    <w:rsid w:val="00D12AEE"/>
    <w:rsid w:val="00D149CD"/>
    <w:rsid w:val="00D14ADF"/>
    <w:rsid w:val="00D15796"/>
    <w:rsid w:val="00D16365"/>
    <w:rsid w:val="00D21561"/>
    <w:rsid w:val="00D240AE"/>
    <w:rsid w:val="00D26DA1"/>
    <w:rsid w:val="00D274CF"/>
    <w:rsid w:val="00D279D0"/>
    <w:rsid w:val="00D304AE"/>
    <w:rsid w:val="00D30D42"/>
    <w:rsid w:val="00D32A85"/>
    <w:rsid w:val="00D33B10"/>
    <w:rsid w:val="00D35423"/>
    <w:rsid w:val="00D35805"/>
    <w:rsid w:val="00D36422"/>
    <w:rsid w:val="00D36D47"/>
    <w:rsid w:val="00D41B56"/>
    <w:rsid w:val="00D44166"/>
    <w:rsid w:val="00D47260"/>
    <w:rsid w:val="00D50D5D"/>
    <w:rsid w:val="00D52D41"/>
    <w:rsid w:val="00D52DB3"/>
    <w:rsid w:val="00D53AFF"/>
    <w:rsid w:val="00D5516C"/>
    <w:rsid w:val="00D577AB"/>
    <w:rsid w:val="00D577B1"/>
    <w:rsid w:val="00D57E03"/>
    <w:rsid w:val="00D63D19"/>
    <w:rsid w:val="00D6479C"/>
    <w:rsid w:val="00D656C4"/>
    <w:rsid w:val="00D67939"/>
    <w:rsid w:val="00D70F16"/>
    <w:rsid w:val="00D715C3"/>
    <w:rsid w:val="00D73371"/>
    <w:rsid w:val="00D741E5"/>
    <w:rsid w:val="00D744E1"/>
    <w:rsid w:val="00D74CDB"/>
    <w:rsid w:val="00D74D31"/>
    <w:rsid w:val="00D771AF"/>
    <w:rsid w:val="00D77EBE"/>
    <w:rsid w:val="00D82616"/>
    <w:rsid w:val="00D84433"/>
    <w:rsid w:val="00D852B1"/>
    <w:rsid w:val="00D86A6C"/>
    <w:rsid w:val="00D86FFD"/>
    <w:rsid w:val="00D90420"/>
    <w:rsid w:val="00D912A8"/>
    <w:rsid w:val="00D91FB3"/>
    <w:rsid w:val="00D92545"/>
    <w:rsid w:val="00D93957"/>
    <w:rsid w:val="00D9682B"/>
    <w:rsid w:val="00D9683F"/>
    <w:rsid w:val="00D96BFD"/>
    <w:rsid w:val="00DA0D20"/>
    <w:rsid w:val="00DA1598"/>
    <w:rsid w:val="00DA3766"/>
    <w:rsid w:val="00DA4AA3"/>
    <w:rsid w:val="00DA7433"/>
    <w:rsid w:val="00DB29B3"/>
    <w:rsid w:val="00DB35A5"/>
    <w:rsid w:val="00DB552F"/>
    <w:rsid w:val="00DB5F18"/>
    <w:rsid w:val="00DB6CE5"/>
    <w:rsid w:val="00DB764D"/>
    <w:rsid w:val="00DC0C66"/>
    <w:rsid w:val="00DC25E9"/>
    <w:rsid w:val="00DC2E40"/>
    <w:rsid w:val="00DC33D2"/>
    <w:rsid w:val="00DC3A8D"/>
    <w:rsid w:val="00DC3B5A"/>
    <w:rsid w:val="00DC5176"/>
    <w:rsid w:val="00DC58D3"/>
    <w:rsid w:val="00DC5A22"/>
    <w:rsid w:val="00DD07D1"/>
    <w:rsid w:val="00DD09D7"/>
    <w:rsid w:val="00DD1AF7"/>
    <w:rsid w:val="00DD30B1"/>
    <w:rsid w:val="00DD50F1"/>
    <w:rsid w:val="00DD5833"/>
    <w:rsid w:val="00DD62A7"/>
    <w:rsid w:val="00DD712C"/>
    <w:rsid w:val="00DD7AA7"/>
    <w:rsid w:val="00DD7D24"/>
    <w:rsid w:val="00DE12C4"/>
    <w:rsid w:val="00DE142B"/>
    <w:rsid w:val="00DE16A1"/>
    <w:rsid w:val="00DE2B6B"/>
    <w:rsid w:val="00DE2C44"/>
    <w:rsid w:val="00DE385E"/>
    <w:rsid w:val="00DE3A83"/>
    <w:rsid w:val="00DE3CED"/>
    <w:rsid w:val="00DE3D59"/>
    <w:rsid w:val="00DE51C1"/>
    <w:rsid w:val="00DE762F"/>
    <w:rsid w:val="00DF03C4"/>
    <w:rsid w:val="00DF145A"/>
    <w:rsid w:val="00DF1F40"/>
    <w:rsid w:val="00DF20B2"/>
    <w:rsid w:val="00DF36BA"/>
    <w:rsid w:val="00DF6148"/>
    <w:rsid w:val="00E00771"/>
    <w:rsid w:val="00E01A7B"/>
    <w:rsid w:val="00E02267"/>
    <w:rsid w:val="00E02EF4"/>
    <w:rsid w:val="00E02FDB"/>
    <w:rsid w:val="00E045E5"/>
    <w:rsid w:val="00E06562"/>
    <w:rsid w:val="00E06E28"/>
    <w:rsid w:val="00E074A2"/>
    <w:rsid w:val="00E07A2D"/>
    <w:rsid w:val="00E07B03"/>
    <w:rsid w:val="00E11D69"/>
    <w:rsid w:val="00E129FF"/>
    <w:rsid w:val="00E12F13"/>
    <w:rsid w:val="00E15DF7"/>
    <w:rsid w:val="00E16CC9"/>
    <w:rsid w:val="00E16F7B"/>
    <w:rsid w:val="00E17D49"/>
    <w:rsid w:val="00E205A5"/>
    <w:rsid w:val="00E21A4B"/>
    <w:rsid w:val="00E22C03"/>
    <w:rsid w:val="00E27FFA"/>
    <w:rsid w:val="00E365C0"/>
    <w:rsid w:val="00E36E58"/>
    <w:rsid w:val="00E37A23"/>
    <w:rsid w:val="00E37F07"/>
    <w:rsid w:val="00E4364D"/>
    <w:rsid w:val="00E4453F"/>
    <w:rsid w:val="00E46647"/>
    <w:rsid w:val="00E468CC"/>
    <w:rsid w:val="00E46AB0"/>
    <w:rsid w:val="00E46E4C"/>
    <w:rsid w:val="00E508DD"/>
    <w:rsid w:val="00E50DC4"/>
    <w:rsid w:val="00E50FB2"/>
    <w:rsid w:val="00E5182D"/>
    <w:rsid w:val="00E52146"/>
    <w:rsid w:val="00E535B6"/>
    <w:rsid w:val="00E54562"/>
    <w:rsid w:val="00E55FBE"/>
    <w:rsid w:val="00E57AF4"/>
    <w:rsid w:val="00E60472"/>
    <w:rsid w:val="00E60A1B"/>
    <w:rsid w:val="00E60C60"/>
    <w:rsid w:val="00E614E2"/>
    <w:rsid w:val="00E61A31"/>
    <w:rsid w:val="00E61AA9"/>
    <w:rsid w:val="00E61E06"/>
    <w:rsid w:val="00E61E59"/>
    <w:rsid w:val="00E62C4B"/>
    <w:rsid w:val="00E63AD2"/>
    <w:rsid w:val="00E63D80"/>
    <w:rsid w:val="00E677DB"/>
    <w:rsid w:val="00E706FE"/>
    <w:rsid w:val="00E70FD4"/>
    <w:rsid w:val="00E71095"/>
    <w:rsid w:val="00E724EB"/>
    <w:rsid w:val="00E727F4"/>
    <w:rsid w:val="00E73680"/>
    <w:rsid w:val="00E75573"/>
    <w:rsid w:val="00E766C8"/>
    <w:rsid w:val="00E767CA"/>
    <w:rsid w:val="00E76FF8"/>
    <w:rsid w:val="00E77839"/>
    <w:rsid w:val="00E80D9A"/>
    <w:rsid w:val="00E8683E"/>
    <w:rsid w:val="00E87D65"/>
    <w:rsid w:val="00E87DF1"/>
    <w:rsid w:val="00E9192B"/>
    <w:rsid w:val="00E920FF"/>
    <w:rsid w:val="00E956D1"/>
    <w:rsid w:val="00EA1029"/>
    <w:rsid w:val="00EA69EC"/>
    <w:rsid w:val="00EA7D10"/>
    <w:rsid w:val="00EB146F"/>
    <w:rsid w:val="00EB272C"/>
    <w:rsid w:val="00EB463A"/>
    <w:rsid w:val="00EB510A"/>
    <w:rsid w:val="00EB57C0"/>
    <w:rsid w:val="00EB6017"/>
    <w:rsid w:val="00EB759F"/>
    <w:rsid w:val="00EB7FC0"/>
    <w:rsid w:val="00EC18C2"/>
    <w:rsid w:val="00EC216C"/>
    <w:rsid w:val="00EC2481"/>
    <w:rsid w:val="00EC3961"/>
    <w:rsid w:val="00EC45F8"/>
    <w:rsid w:val="00EC66B7"/>
    <w:rsid w:val="00EC6898"/>
    <w:rsid w:val="00ED33E2"/>
    <w:rsid w:val="00ED442B"/>
    <w:rsid w:val="00ED49F5"/>
    <w:rsid w:val="00ED4EB4"/>
    <w:rsid w:val="00ED4ED1"/>
    <w:rsid w:val="00ED7A5E"/>
    <w:rsid w:val="00EE07F9"/>
    <w:rsid w:val="00EE2D6F"/>
    <w:rsid w:val="00EE2E0B"/>
    <w:rsid w:val="00EE2EC0"/>
    <w:rsid w:val="00EE4430"/>
    <w:rsid w:val="00EE6A96"/>
    <w:rsid w:val="00EF4319"/>
    <w:rsid w:val="00EF4ADE"/>
    <w:rsid w:val="00EF4D6E"/>
    <w:rsid w:val="00EF60DF"/>
    <w:rsid w:val="00EF62BC"/>
    <w:rsid w:val="00F00C2E"/>
    <w:rsid w:val="00F011CD"/>
    <w:rsid w:val="00F01B49"/>
    <w:rsid w:val="00F03AD0"/>
    <w:rsid w:val="00F03BBE"/>
    <w:rsid w:val="00F04880"/>
    <w:rsid w:val="00F05641"/>
    <w:rsid w:val="00F06AFB"/>
    <w:rsid w:val="00F07F9C"/>
    <w:rsid w:val="00F07FA2"/>
    <w:rsid w:val="00F100A2"/>
    <w:rsid w:val="00F1136D"/>
    <w:rsid w:val="00F13811"/>
    <w:rsid w:val="00F139AC"/>
    <w:rsid w:val="00F143E6"/>
    <w:rsid w:val="00F16737"/>
    <w:rsid w:val="00F172C0"/>
    <w:rsid w:val="00F21783"/>
    <w:rsid w:val="00F24C89"/>
    <w:rsid w:val="00F257E5"/>
    <w:rsid w:val="00F26192"/>
    <w:rsid w:val="00F26F48"/>
    <w:rsid w:val="00F27125"/>
    <w:rsid w:val="00F27A4D"/>
    <w:rsid w:val="00F326F1"/>
    <w:rsid w:val="00F32DE9"/>
    <w:rsid w:val="00F333A5"/>
    <w:rsid w:val="00F3457B"/>
    <w:rsid w:val="00F36E58"/>
    <w:rsid w:val="00F3773B"/>
    <w:rsid w:val="00F37E02"/>
    <w:rsid w:val="00F4039F"/>
    <w:rsid w:val="00F40BD5"/>
    <w:rsid w:val="00F42D2B"/>
    <w:rsid w:val="00F43385"/>
    <w:rsid w:val="00F442B4"/>
    <w:rsid w:val="00F443AA"/>
    <w:rsid w:val="00F44610"/>
    <w:rsid w:val="00F4463F"/>
    <w:rsid w:val="00F45FC3"/>
    <w:rsid w:val="00F4712A"/>
    <w:rsid w:val="00F47620"/>
    <w:rsid w:val="00F51BE1"/>
    <w:rsid w:val="00F54D3F"/>
    <w:rsid w:val="00F55733"/>
    <w:rsid w:val="00F55F04"/>
    <w:rsid w:val="00F62FDC"/>
    <w:rsid w:val="00F6313F"/>
    <w:rsid w:val="00F63D0C"/>
    <w:rsid w:val="00F656A0"/>
    <w:rsid w:val="00F7063F"/>
    <w:rsid w:val="00F708A3"/>
    <w:rsid w:val="00F7090B"/>
    <w:rsid w:val="00F71EC2"/>
    <w:rsid w:val="00F75575"/>
    <w:rsid w:val="00F756D3"/>
    <w:rsid w:val="00F805F7"/>
    <w:rsid w:val="00F806D0"/>
    <w:rsid w:val="00F81897"/>
    <w:rsid w:val="00F83C0A"/>
    <w:rsid w:val="00F85125"/>
    <w:rsid w:val="00F85A8E"/>
    <w:rsid w:val="00F86A0E"/>
    <w:rsid w:val="00F86D60"/>
    <w:rsid w:val="00F87618"/>
    <w:rsid w:val="00F87676"/>
    <w:rsid w:val="00F902AE"/>
    <w:rsid w:val="00F914BE"/>
    <w:rsid w:val="00F955E6"/>
    <w:rsid w:val="00F95CCA"/>
    <w:rsid w:val="00F96787"/>
    <w:rsid w:val="00F969E4"/>
    <w:rsid w:val="00F96C89"/>
    <w:rsid w:val="00FA1050"/>
    <w:rsid w:val="00FA2437"/>
    <w:rsid w:val="00FA2E35"/>
    <w:rsid w:val="00FA2E6C"/>
    <w:rsid w:val="00FA5D49"/>
    <w:rsid w:val="00FA6231"/>
    <w:rsid w:val="00FA709F"/>
    <w:rsid w:val="00FA7AA6"/>
    <w:rsid w:val="00FB03DC"/>
    <w:rsid w:val="00FB056D"/>
    <w:rsid w:val="00FB1F52"/>
    <w:rsid w:val="00FB4011"/>
    <w:rsid w:val="00FB44FE"/>
    <w:rsid w:val="00FB756A"/>
    <w:rsid w:val="00FB7573"/>
    <w:rsid w:val="00FC2656"/>
    <w:rsid w:val="00FC3759"/>
    <w:rsid w:val="00FC4DA9"/>
    <w:rsid w:val="00FC6F74"/>
    <w:rsid w:val="00FD25E2"/>
    <w:rsid w:val="00FD2B8A"/>
    <w:rsid w:val="00FD2D25"/>
    <w:rsid w:val="00FD2E65"/>
    <w:rsid w:val="00FD4199"/>
    <w:rsid w:val="00FD4644"/>
    <w:rsid w:val="00FD4AB0"/>
    <w:rsid w:val="00FE36D5"/>
    <w:rsid w:val="00FE4438"/>
    <w:rsid w:val="00FE49FB"/>
    <w:rsid w:val="00FE5EB9"/>
    <w:rsid w:val="00FE69F4"/>
    <w:rsid w:val="00FE6E07"/>
    <w:rsid w:val="00FE7EB4"/>
    <w:rsid w:val="00FF2270"/>
    <w:rsid w:val="00FF3A09"/>
    <w:rsid w:val="00FF3F88"/>
    <w:rsid w:val="00FF5625"/>
    <w:rsid w:val="00FF687D"/>
    <w:rsid w:val="08EA6260"/>
    <w:rsid w:val="164422E0"/>
    <w:rsid w:val="43262AEE"/>
    <w:rsid w:val="69FE2AFE"/>
    <w:rsid w:val="6C93757F"/>
    <w:rsid w:val="6EBF45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3" fillcolor="white">
      <v:fill color="white"/>
      <v:stroke endarrow="block" endarrowwidth="narrow" endarrowlength="short"/>
    </o:shapedefaults>
    <o:shapelayout v:ext="edit">
      <o:idmap v:ext="edit" data="1,9"/>
      <o:rules v:ext="edit">
        <o:r id="V:Rule3" type="callout" idref="#_x0000_s9774"/>
        <o:r id="V:Rule15" type="connector" idref="#_x0000_s9770"/>
        <o:r id="V:Rule16" type="connector" idref="#_x0000_s9899">
          <o:proxy start="" idref="#_x0000_s9895" connectloc="2"/>
          <o:proxy end="" idref="#_x0000_s9898" connectloc="0"/>
        </o:r>
        <o:r id="V:Rule17" type="connector" idref="#_x0000_s9900"/>
        <o:r id="V:Rule18" type="connector" idref="#_x0000_s9888">
          <o:proxy start="" idref="#_x0000_s9891" connectloc="2"/>
          <o:proxy end="" idref="#_x0000_s9885" connectloc="0"/>
        </o:r>
        <o:r id="V:Rule19" type="connector" idref="#_x0000_s9896">
          <o:proxy start="" idref="#_x0000_s9892" connectloc="2"/>
          <o:proxy end="" idref="#_x0000_s9895" connectloc="0"/>
        </o:r>
        <o:r id="V:Rule20" type="connector" idref="#_x0000_s9887">
          <o:proxy start="" idref="#_x0000_s9884" connectloc="2"/>
          <o:proxy end="" idref="#_x0000_s9891" connectloc="0"/>
        </o:r>
        <o:r id="V:Rule21" type="connector" idref="#_x0000_s9889">
          <o:proxy start="" idref="#_x0000_s9898" connectloc="2"/>
          <o:proxy end="" idref="#_x0000_s9890" connectloc="0"/>
        </o:r>
        <o:r id="V:Rule22" type="connector" idref="#_x0000_s9897">
          <o:proxy start="" idref="#_x0000_s9893" connectloc="2"/>
          <o:proxy end="" idref="#_x0000_s9895" connectloc="0"/>
        </o:r>
        <o:r id="V:Rule23" type="connector" idref="#_x0000_s9894">
          <o:proxy start="" idref="#_x0000_s9885" connectloc="2"/>
          <o:proxy end="" idref="#_x0000_s9893" connectloc="0"/>
        </o:r>
        <o:r id="V:Rule24" type="connector" idref="#_x0000_s9771"/>
        <o:r id="V:Rule25" type="connector" idref="#_x0000_s9883"/>
        <o:r id="V:Rule26" type="connector" idref="#_x0000_s9886">
          <o:proxy start="" idref="#_x0000_s9885" connectloc="2"/>
          <o:proxy end="" idref="#_x0000_s9892" connectloc="0"/>
        </o:r>
        <o:r id="V:Rule27" type="connector" idref="#_x0000_s99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qFormat="1"/>
    <w:lsdException w:name="heading 6" w:qFormat="1"/>
    <w:lsdException w:name="heading 7" w:qFormat="1"/>
    <w:lsdException w:name="heading 8" w:qFormat="1"/>
    <w:lsdException w:name="heading 9" w:qFormat="1"/>
    <w:lsdException w:name="index 1" w:unhideWhenUsed="1" w:qFormat="1"/>
    <w:lsdException w:name="toc 1" w:uiPriority="39" w:qFormat="1"/>
    <w:lsdException w:name="toc 2" w:uiPriority="39"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qFormat="1"/>
    <w:lsdException w:name="annotation text" w:semiHidden="1" w:qFormat="1"/>
    <w:lsdException w:name="header" w:unhideWhenUsed="1" w:qFormat="1"/>
    <w:lsdException w:name="footer" w:unhideWhenUsed="1" w:qFormat="1"/>
    <w:lsdException w:name="index heading" w:qFormat="1"/>
    <w:lsdException w:name="caption" w:qFormat="1"/>
    <w:lsdException w:name="table of figures" w:qFormat="1"/>
    <w:lsdException w:name="footnote reference" w:qFormat="1"/>
    <w:lsdException w:name="annotation reference" w:qFormat="1"/>
    <w:lsdException w:name="page number" w:qFormat="1"/>
    <w:lsdException w:name="endnote reference" w:semiHidden="1" w:uiPriority="99" w:unhideWhenUsed="1"/>
    <w:lsdException w:name="endnote text" w:unhideWhenUsed="1"/>
    <w:lsdException w:name="table of authorities" w:semiHidden="1" w:uiPriority="99" w:unhideWhenUsed="1"/>
    <w:lsdException w:name="toa heading" w:semiHidden="1" w:uiPriority="99" w:unhideWhenUsed="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Signature" w:qFormat="1"/>
    <w:lsdException w:name="Default Paragraph Font" w:semiHidden="1" w:uiPriority="1" w:unhideWhenUsed="1" w:qFormat="1"/>
    <w:lsdException w:name="Body Text" w:qFormat="1"/>
    <w:lsdException w:name="Body Text Indent" w:qFormat="1"/>
    <w:lsdException w:name="List Continue 2" w:qFormat="1"/>
    <w:lsdException w:name="List Continue 3" w:qFormat="1"/>
    <w:lsdException w:name="List Continue 4"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unhideWhenUsed="1"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unhideWhenUsed="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Code" w:qFormat="1"/>
    <w:lsdException w:name="HTML Keyboard"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1" w:qFormat="1"/>
    <w:lsdException w:name="Table Grid 5" w:qFormat="1"/>
    <w:lsdException w:name="Balloon Text" w:semiHidden="1" w:unhideWhenUsed="1" w:qFormat="1"/>
    <w:lsdException w:name="Table Grid" w:qFormat="1"/>
    <w:lsdException w:name="Table Theme" w:qFormat="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a6"/>
    <w:qFormat/>
    <w:rsid w:val="00357BE7"/>
    <w:pPr>
      <w:widowControl w:val="0"/>
      <w:spacing w:line="520" w:lineRule="exact"/>
      <w:ind w:firstLineChars="200" w:firstLine="200"/>
      <w:jc w:val="both"/>
    </w:pPr>
    <w:rPr>
      <w:rFonts w:ascii="Times New Roman" w:eastAsiaTheme="minorEastAsia" w:hAnsi="Times New Roman" w:cstheme="minorBidi"/>
      <w:kern w:val="2"/>
      <w:sz w:val="24"/>
      <w:szCs w:val="22"/>
    </w:rPr>
  </w:style>
  <w:style w:type="paragraph" w:styleId="1">
    <w:name w:val="heading 1"/>
    <w:basedOn w:val="a5"/>
    <w:next w:val="a5"/>
    <w:link w:val="1Char"/>
    <w:qFormat/>
    <w:rsid w:val="00357BE7"/>
    <w:pPr>
      <w:keepNext/>
      <w:keepLines/>
      <w:spacing w:beforeLines="50" w:line="360" w:lineRule="auto"/>
      <w:ind w:firstLineChars="0" w:firstLine="0"/>
      <w:jc w:val="left"/>
      <w:outlineLvl w:val="0"/>
    </w:pPr>
    <w:rPr>
      <w:rFonts w:eastAsiaTheme="majorEastAsia"/>
      <w:b/>
      <w:bCs/>
      <w:kern w:val="44"/>
      <w:sz w:val="32"/>
      <w:szCs w:val="44"/>
    </w:rPr>
  </w:style>
  <w:style w:type="paragraph" w:styleId="20">
    <w:name w:val="heading 2"/>
    <w:basedOn w:val="a5"/>
    <w:next w:val="a5"/>
    <w:link w:val="2Char"/>
    <w:unhideWhenUsed/>
    <w:qFormat/>
    <w:rsid w:val="00357BE7"/>
    <w:pPr>
      <w:keepNext/>
      <w:keepLines/>
      <w:spacing w:beforeLines="50" w:line="360" w:lineRule="auto"/>
      <w:ind w:firstLineChars="0" w:firstLine="0"/>
      <w:outlineLvl w:val="1"/>
    </w:pPr>
    <w:rPr>
      <w:rFonts w:eastAsiaTheme="majorEastAsia" w:cstheme="majorBidi"/>
      <w:b/>
      <w:bCs/>
      <w:sz w:val="30"/>
      <w:szCs w:val="32"/>
    </w:rPr>
  </w:style>
  <w:style w:type="paragraph" w:styleId="3">
    <w:name w:val="heading 3"/>
    <w:basedOn w:val="a5"/>
    <w:next w:val="a5"/>
    <w:link w:val="3Char"/>
    <w:unhideWhenUsed/>
    <w:qFormat/>
    <w:rsid w:val="00357BE7"/>
    <w:pPr>
      <w:keepNext/>
      <w:keepLines/>
      <w:spacing w:beforeLines="50" w:line="360" w:lineRule="auto"/>
      <w:ind w:firstLineChars="0" w:firstLine="0"/>
      <w:outlineLvl w:val="2"/>
    </w:pPr>
    <w:rPr>
      <w:b/>
      <w:bCs/>
      <w:sz w:val="28"/>
      <w:szCs w:val="32"/>
    </w:rPr>
  </w:style>
  <w:style w:type="paragraph" w:styleId="4">
    <w:name w:val="heading 4"/>
    <w:basedOn w:val="a5"/>
    <w:next w:val="a5"/>
    <w:link w:val="4Char"/>
    <w:unhideWhenUsed/>
    <w:qFormat/>
    <w:rsid w:val="00357BE7"/>
    <w:pPr>
      <w:keepNext/>
      <w:keepLines/>
      <w:ind w:firstLineChars="0" w:firstLine="0"/>
      <w:outlineLvl w:val="3"/>
    </w:pPr>
    <w:rPr>
      <w:rFonts w:eastAsiaTheme="majorEastAsia" w:cstheme="majorBidi"/>
      <w:b/>
      <w:bCs/>
      <w:szCs w:val="28"/>
    </w:rPr>
  </w:style>
  <w:style w:type="paragraph" w:styleId="5">
    <w:name w:val="heading 5"/>
    <w:basedOn w:val="a5"/>
    <w:next w:val="a5"/>
    <w:link w:val="5Char"/>
    <w:qFormat/>
    <w:rsid w:val="00357BE7"/>
    <w:pPr>
      <w:keepNext/>
      <w:keepLines/>
      <w:numPr>
        <w:ilvl w:val="4"/>
        <w:numId w:val="1"/>
      </w:numPr>
      <w:adjustRightInd w:val="0"/>
      <w:spacing w:before="280" w:after="290" w:line="376" w:lineRule="atLeast"/>
      <w:ind w:firstLineChars="0" w:firstLine="567"/>
      <w:textAlignment w:val="baseline"/>
      <w:outlineLvl w:val="4"/>
    </w:pPr>
    <w:rPr>
      <w:rFonts w:eastAsia="宋体" w:cs="Times New Roman"/>
      <w:b/>
      <w:kern w:val="0"/>
      <w:szCs w:val="20"/>
    </w:rPr>
  </w:style>
  <w:style w:type="paragraph" w:styleId="6">
    <w:name w:val="heading 6"/>
    <w:basedOn w:val="a5"/>
    <w:next w:val="a5"/>
    <w:link w:val="6Char"/>
    <w:qFormat/>
    <w:rsid w:val="00357BE7"/>
    <w:pPr>
      <w:keepNext/>
      <w:keepLines/>
      <w:numPr>
        <w:ilvl w:val="5"/>
        <w:numId w:val="1"/>
      </w:numPr>
      <w:adjustRightInd w:val="0"/>
      <w:spacing w:before="240" w:after="64" w:line="320" w:lineRule="atLeast"/>
      <w:ind w:firstLineChars="0" w:firstLine="567"/>
      <w:textAlignment w:val="baseline"/>
      <w:outlineLvl w:val="5"/>
    </w:pPr>
    <w:rPr>
      <w:rFonts w:ascii="Arial" w:eastAsia="黑体" w:hAnsi="Arial" w:cs="Times New Roman"/>
      <w:b/>
      <w:kern w:val="0"/>
      <w:szCs w:val="20"/>
    </w:rPr>
  </w:style>
  <w:style w:type="paragraph" w:styleId="7">
    <w:name w:val="heading 7"/>
    <w:basedOn w:val="a5"/>
    <w:next w:val="a5"/>
    <w:link w:val="7Char"/>
    <w:qFormat/>
    <w:rsid w:val="00357BE7"/>
    <w:pPr>
      <w:keepNext/>
      <w:keepLines/>
      <w:numPr>
        <w:ilvl w:val="6"/>
        <w:numId w:val="1"/>
      </w:numPr>
      <w:adjustRightInd w:val="0"/>
      <w:spacing w:before="240" w:after="64" w:line="320" w:lineRule="atLeast"/>
      <w:ind w:firstLineChars="0" w:firstLine="567"/>
      <w:textAlignment w:val="baseline"/>
      <w:outlineLvl w:val="6"/>
    </w:pPr>
    <w:rPr>
      <w:rFonts w:eastAsia="宋体" w:cs="Times New Roman"/>
      <w:b/>
      <w:kern w:val="0"/>
      <w:szCs w:val="20"/>
    </w:rPr>
  </w:style>
  <w:style w:type="paragraph" w:styleId="8">
    <w:name w:val="heading 8"/>
    <w:basedOn w:val="a5"/>
    <w:next w:val="a5"/>
    <w:link w:val="8Char"/>
    <w:qFormat/>
    <w:rsid w:val="00357BE7"/>
    <w:pPr>
      <w:keepNext/>
      <w:keepLines/>
      <w:numPr>
        <w:ilvl w:val="7"/>
        <w:numId w:val="1"/>
      </w:numPr>
      <w:adjustRightInd w:val="0"/>
      <w:spacing w:before="240" w:after="64" w:line="320" w:lineRule="atLeast"/>
      <w:ind w:firstLineChars="0" w:firstLine="567"/>
      <w:textAlignment w:val="baseline"/>
      <w:outlineLvl w:val="7"/>
    </w:pPr>
    <w:rPr>
      <w:rFonts w:ascii="Arial" w:eastAsia="黑体" w:hAnsi="Arial" w:cs="Times New Roman"/>
      <w:kern w:val="0"/>
      <w:szCs w:val="20"/>
    </w:rPr>
  </w:style>
  <w:style w:type="paragraph" w:styleId="9">
    <w:name w:val="heading 9"/>
    <w:basedOn w:val="a5"/>
    <w:next w:val="a5"/>
    <w:link w:val="9Char"/>
    <w:qFormat/>
    <w:rsid w:val="00357BE7"/>
    <w:pPr>
      <w:keepNext/>
      <w:keepLines/>
      <w:numPr>
        <w:ilvl w:val="8"/>
        <w:numId w:val="1"/>
      </w:numPr>
      <w:adjustRightInd w:val="0"/>
      <w:spacing w:before="240" w:after="64" w:line="320" w:lineRule="atLeast"/>
      <w:ind w:firstLineChars="0" w:firstLine="567"/>
      <w:textAlignment w:val="baseline"/>
      <w:outlineLvl w:val="8"/>
    </w:pPr>
    <w:rPr>
      <w:rFonts w:ascii="Arial" w:eastAsia="黑体" w:hAnsi="Arial" w:cs="Times New Roman"/>
      <w:kern w:val="0"/>
      <w:szCs w:val="20"/>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6">
    <w:name w:val="Normal Indent"/>
    <w:aliases w:val="正文（首行缩进两字）,正文缩进4,正文缩进11,正文（首行缩进两字） Char11,正文（首行缩进两字） Char3,正文缩进2 Char Char Char Char Char1,正文缩进2 Char Char Char1,正文缩进31,正文（首行缩进两字）11,正文缩进2 Char Char1 Char1,正文缩进2 Char Char2,正文缩进2 Char Char Char Char Char Char1,正文（首行缩进两字） Char Char2,正文缩进1,正文缩进3,正文缩"/>
    <w:basedOn w:val="a5"/>
    <w:next w:val="21"/>
    <w:link w:val="Char3"/>
    <w:qFormat/>
    <w:rsid w:val="00357BE7"/>
    <w:pPr>
      <w:adjustRightInd w:val="0"/>
      <w:spacing w:line="480" w:lineRule="exact"/>
      <w:ind w:firstLineChars="0" w:firstLine="595"/>
      <w:textAlignment w:val="baseline"/>
    </w:pPr>
    <w:rPr>
      <w:rFonts w:eastAsia="宋体" w:cs="Times New Roman"/>
      <w:kern w:val="0"/>
      <w:sz w:val="28"/>
      <w:szCs w:val="20"/>
    </w:rPr>
  </w:style>
  <w:style w:type="paragraph" w:customStyle="1" w:styleId="21">
    <w:name w:val="样式 正文文本 + 首行缩进:  2 字符"/>
    <w:basedOn w:val="aa"/>
    <w:link w:val="2Char1"/>
    <w:rsid w:val="00357BE7"/>
    <w:pPr>
      <w:autoSpaceDE/>
      <w:autoSpaceDN/>
      <w:spacing w:line="540" w:lineRule="exact"/>
      <w:jc w:val="center"/>
    </w:pPr>
    <w:rPr>
      <w:rFonts w:ascii="黑体" w:eastAsia="黑体" w:hAnsi="黑体" w:cstheme="minorBidi"/>
      <w:b/>
      <w:kern w:val="2"/>
      <w:szCs w:val="22"/>
      <w:lang w:val="en-US" w:bidi="ar-SA"/>
    </w:rPr>
  </w:style>
  <w:style w:type="paragraph" w:styleId="aa">
    <w:name w:val="Body Text"/>
    <w:basedOn w:val="a5"/>
    <w:link w:val="Char"/>
    <w:qFormat/>
    <w:rsid w:val="00357BE7"/>
    <w:pPr>
      <w:autoSpaceDE w:val="0"/>
      <w:autoSpaceDN w:val="0"/>
      <w:spacing w:line="240" w:lineRule="auto"/>
      <w:ind w:firstLineChars="0" w:firstLine="0"/>
      <w:jc w:val="left"/>
    </w:pPr>
    <w:rPr>
      <w:rFonts w:ascii="宋体" w:eastAsia="宋体" w:hAnsi="宋体" w:cs="宋体"/>
      <w:kern w:val="0"/>
      <w:szCs w:val="24"/>
      <w:lang w:val="zh-CN" w:bidi="zh-CN"/>
    </w:rPr>
  </w:style>
  <w:style w:type="paragraph" w:styleId="ab">
    <w:name w:val="macro"/>
    <w:link w:val="Char1"/>
    <w:rsid w:val="00357BE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567"/>
      <w:textAlignment w:val="baseline"/>
    </w:pPr>
    <w:rPr>
      <w:rFonts w:asciiTheme="minorHAnsi" w:eastAsiaTheme="minorEastAsia" w:hAnsiTheme="minorHAnsi" w:cstheme="minorBidi"/>
      <w:b/>
      <w:kern w:val="2"/>
      <w:sz w:val="32"/>
      <w:szCs w:val="22"/>
    </w:rPr>
  </w:style>
  <w:style w:type="paragraph" w:styleId="30">
    <w:name w:val="List 3"/>
    <w:basedOn w:val="a5"/>
    <w:qFormat/>
    <w:rsid w:val="00357BE7"/>
    <w:pPr>
      <w:tabs>
        <w:tab w:val="left" w:pos="425"/>
      </w:tabs>
      <w:spacing w:line="480" w:lineRule="exact"/>
      <w:ind w:leftChars="400" w:left="100" w:firstLineChars="0" w:hanging="200"/>
    </w:pPr>
    <w:rPr>
      <w:rFonts w:eastAsia="宋体" w:cs="Times New Roman"/>
      <w:szCs w:val="20"/>
    </w:rPr>
  </w:style>
  <w:style w:type="paragraph" w:styleId="70">
    <w:name w:val="toc 7"/>
    <w:basedOn w:val="a5"/>
    <w:next w:val="a5"/>
    <w:semiHidden/>
    <w:qFormat/>
    <w:rsid w:val="00357BE7"/>
    <w:pPr>
      <w:adjustRightInd w:val="0"/>
      <w:spacing w:line="500" w:lineRule="atLeast"/>
      <w:ind w:left="1440" w:firstLineChars="0" w:firstLine="567"/>
      <w:jc w:val="left"/>
      <w:textAlignment w:val="baseline"/>
    </w:pPr>
    <w:rPr>
      <w:rFonts w:eastAsia="宋体" w:cs="Times New Roman"/>
      <w:kern w:val="0"/>
      <w:szCs w:val="21"/>
    </w:rPr>
  </w:style>
  <w:style w:type="paragraph" w:styleId="22">
    <w:name w:val="List Number 2"/>
    <w:basedOn w:val="a5"/>
    <w:qFormat/>
    <w:rsid w:val="00357BE7"/>
    <w:pPr>
      <w:tabs>
        <w:tab w:val="left" w:pos="780"/>
      </w:tabs>
      <w:spacing w:line="480" w:lineRule="exact"/>
      <w:ind w:leftChars="200" w:left="780" w:hangingChars="200" w:hanging="360"/>
    </w:pPr>
    <w:rPr>
      <w:rFonts w:eastAsia="宋体" w:cs="Times New Roman"/>
      <w:szCs w:val="20"/>
    </w:rPr>
  </w:style>
  <w:style w:type="paragraph" w:styleId="ac">
    <w:name w:val="Note Heading"/>
    <w:basedOn w:val="a5"/>
    <w:next w:val="a5"/>
    <w:link w:val="Char0"/>
    <w:qFormat/>
    <w:rsid w:val="00357BE7"/>
    <w:pPr>
      <w:adjustRightInd w:val="0"/>
      <w:spacing w:line="360" w:lineRule="auto"/>
      <w:ind w:firstLineChars="0" w:firstLine="567"/>
      <w:jc w:val="center"/>
      <w:textAlignment w:val="baseline"/>
    </w:pPr>
    <w:rPr>
      <w:rFonts w:eastAsia="宋体" w:cs="Times New Roman"/>
      <w:kern w:val="0"/>
      <w:sz w:val="28"/>
      <w:szCs w:val="20"/>
    </w:rPr>
  </w:style>
  <w:style w:type="paragraph" w:styleId="40">
    <w:name w:val="List Bullet 4"/>
    <w:basedOn w:val="a5"/>
    <w:qFormat/>
    <w:rsid w:val="00357BE7"/>
    <w:pPr>
      <w:tabs>
        <w:tab w:val="left" w:pos="2040"/>
      </w:tabs>
      <w:adjustRightInd w:val="0"/>
      <w:spacing w:line="440" w:lineRule="exact"/>
      <w:ind w:leftChars="800" w:left="2040" w:hangingChars="200" w:hanging="360"/>
      <w:textAlignment w:val="baseline"/>
    </w:pPr>
    <w:rPr>
      <w:rFonts w:eastAsia="宋体" w:cs="Times New Roman"/>
      <w:kern w:val="0"/>
      <w:szCs w:val="20"/>
    </w:rPr>
  </w:style>
  <w:style w:type="paragraph" w:styleId="80">
    <w:name w:val="index 8"/>
    <w:basedOn w:val="a5"/>
    <w:next w:val="a5"/>
    <w:rsid w:val="00357BE7"/>
    <w:pPr>
      <w:overflowPunct w:val="0"/>
      <w:topLinePunct/>
      <w:autoSpaceDE w:val="0"/>
      <w:autoSpaceDN w:val="0"/>
      <w:adjustRightInd w:val="0"/>
      <w:snapToGrid w:val="0"/>
      <w:ind w:left="1920" w:firstLineChars="0" w:hanging="240"/>
      <w:jc w:val="left"/>
      <w:textAlignment w:val="baseline"/>
    </w:pPr>
    <w:rPr>
      <w:rFonts w:eastAsia="宋体" w:cs="Times New Roman"/>
      <w:spacing w:val="6"/>
      <w:kern w:val="0"/>
      <w:sz w:val="20"/>
      <w:szCs w:val="20"/>
    </w:rPr>
  </w:style>
  <w:style w:type="paragraph" w:styleId="ad">
    <w:name w:val="E-mail Signature"/>
    <w:basedOn w:val="a5"/>
    <w:link w:val="Char2"/>
    <w:rsid w:val="00357BE7"/>
    <w:pPr>
      <w:spacing w:line="240" w:lineRule="auto"/>
      <w:ind w:firstLineChars="0" w:firstLine="0"/>
    </w:pPr>
    <w:rPr>
      <w:rFonts w:eastAsia="宋体" w:cs="Times New Roman"/>
      <w:sz w:val="21"/>
      <w:szCs w:val="24"/>
    </w:rPr>
  </w:style>
  <w:style w:type="paragraph" w:styleId="ae">
    <w:name w:val="List Number"/>
    <w:basedOn w:val="a5"/>
    <w:qFormat/>
    <w:rsid w:val="00357BE7"/>
    <w:pPr>
      <w:tabs>
        <w:tab w:val="left" w:pos="360"/>
      </w:tabs>
      <w:spacing w:line="240" w:lineRule="auto"/>
      <w:ind w:left="360" w:firstLineChars="0" w:hanging="360"/>
    </w:pPr>
    <w:rPr>
      <w:rFonts w:eastAsia="宋体" w:cs="Times New Roman"/>
      <w:szCs w:val="20"/>
    </w:rPr>
  </w:style>
  <w:style w:type="paragraph" w:styleId="a3">
    <w:name w:val="caption"/>
    <w:basedOn w:val="a5"/>
    <w:next w:val="a5"/>
    <w:link w:val="Char4"/>
    <w:qFormat/>
    <w:rsid w:val="00357BE7"/>
    <w:pPr>
      <w:numPr>
        <w:numId w:val="1"/>
      </w:numPr>
      <w:spacing w:beforeLines="50" w:line="240" w:lineRule="atLeast"/>
      <w:ind w:firstLineChars="0" w:firstLine="0"/>
      <w:jc w:val="center"/>
    </w:pPr>
    <w:rPr>
      <w:rFonts w:eastAsia="宋体" w:cs="Arial"/>
      <w:b/>
      <w:szCs w:val="20"/>
    </w:rPr>
  </w:style>
  <w:style w:type="paragraph" w:styleId="50">
    <w:name w:val="index 5"/>
    <w:basedOn w:val="a5"/>
    <w:next w:val="a5"/>
    <w:rsid w:val="00357BE7"/>
    <w:pPr>
      <w:overflowPunct w:val="0"/>
      <w:topLinePunct/>
      <w:autoSpaceDE w:val="0"/>
      <w:autoSpaceDN w:val="0"/>
      <w:adjustRightInd w:val="0"/>
      <w:snapToGrid w:val="0"/>
      <w:ind w:left="1200" w:firstLineChars="0" w:hanging="240"/>
      <w:jc w:val="left"/>
      <w:textAlignment w:val="baseline"/>
    </w:pPr>
    <w:rPr>
      <w:rFonts w:eastAsia="宋体" w:cs="Times New Roman"/>
      <w:spacing w:val="6"/>
      <w:kern w:val="0"/>
      <w:sz w:val="20"/>
      <w:szCs w:val="20"/>
    </w:rPr>
  </w:style>
  <w:style w:type="paragraph" w:styleId="af">
    <w:name w:val="List Bullet"/>
    <w:basedOn w:val="a5"/>
    <w:qFormat/>
    <w:rsid w:val="00357BE7"/>
    <w:pPr>
      <w:keepNext/>
      <w:tabs>
        <w:tab w:val="left" w:pos="1553"/>
      </w:tabs>
      <w:adjustRightInd w:val="0"/>
      <w:spacing w:line="312" w:lineRule="atLeast"/>
      <w:ind w:left="1247" w:firstLineChars="0" w:hanging="414"/>
      <w:jc w:val="left"/>
      <w:textAlignment w:val="baseline"/>
    </w:pPr>
    <w:rPr>
      <w:rFonts w:eastAsia="宋体" w:cs="Times New Roman"/>
      <w:kern w:val="0"/>
      <w:sz w:val="21"/>
      <w:szCs w:val="20"/>
    </w:rPr>
  </w:style>
  <w:style w:type="paragraph" w:styleId="af0">
    <w:name w:val="envelope address"/>
    <w:basedOn w:val="a5"/>
    <w:rsid w:val="00357BE7"/>
    <w:pPr>
      <w:framePr w:w="7920" w:h="1980" w:hRule="exact" w:hSpace="180" w:wrap="around" w:hAnchor="page" w:xAlign="center" w:yAlign="bottom"/>
      <w:snapToGrid w:val="0"/>
      <w:spacing w:line="240" w:lineRule="auto"/>
      <w:ind w:leftChars="1400" w:left="100" w:firstLineChars="0" w:firstLine="0"/>
    </w:pPr>
    <w:rPr>
      <w:rFonts w:ascii="Arial" w:eastAsia="宋体" w:hAnsi="Arial" w:cs="Arial"/>
      <w:szCs w:val="24"/>
    </w:rPr>
  </w:style>
  <w:style w:type="paragraph" w:styleId="af1">
    <w:name w:val="Document Map"/>
    <w:basedOn w:val="a5"/>
    <w:link w:val="Char5"/>
    <w:semiHidden/>
    <w:unhideWhenUsed/>
    <w:qFormat/>
    <w:rsid w:val="00357BE7"/>
    <w:rPr>
      <w:rFonts w:ascii="宋体" w:eastAsia="宋体"/>
      <w:sz w:val="18"/>
      <w:szCs w:val="18"/>
    </w:rPr>
  </w:style>
  <w:style w:type="paragraph" w:styleId="af2">
    <w:name w:val="annotation text"/>
    <w:basedOn w:val="a5"/>
    <w:link w:val="Char10"/>
    <w:semiHidden/>
    <w:qFormat/>
    <w:rsid w:val="00357BE7"/>
    <w:pPr>
      <w:adjustRightInd w:val="0"/>
      <w:spacing w:line="312" w:lineRule="atLeast"/>
      <w:ind w:firstLineChars="0" w:firstLine="0"/>
      <w:jc w:val="left"/>
      <w:textAlignment w:val="baseline"/>
    </w:pPr>
    <w:rPr>
      <w:rFonts w:asciiTheme="minorHAnsi" w:eastAsia="宋体" w:hAnsiTheme="minorHAnsi"/>
      <w:sz w:val="21"/>
    </w:rPr>
  </w:style>
  <w:style w:type="paragraph" w:styleId="60">
    <w:name w:val="index 6"/>
    <w:basedOn w:val="a5"/>
    <w:next w:val="a5"/>
    <w:rsid w:val="00357BE7"/>
    <w:pPr>
      <w:overflowPunct w:val="0"/>
      <w:topLinePunct/>
      <w:autoSpaceDE w:val="0"/>
      <w:autoSpaceDN w:val="0"/>
      <w:adjustRightInd w:val="0"/>
      <w:snapToGrid w:val="0"/>
      <w:ind w:left="1440" w:firstLineChars="0" w:hanging="240"/>
      <w:jc w:val="left"/>
      <w:textAlignment w:val="baseline"/>
    </w:pPr>
    <w:rPr>
      <w:rFonts w:eastAsia="宋体" w:cs="Times New Roman"/>
      <w:spacing w:val="6"/>
      <w:kern w:val="0"/>
      <w:sz w:val="20"/>
      <w:szCs w:val="20"/>
    </w:rPr>
  </w:style>
  <w:style w:type="paragraph" w:styleId="af3">
    <w:name w:val="Salutation"/>
    <w:basedOn w:val="a5"/>
    <w:next w:val="a5"/>
    <w:link w:val="Char6"/>
    <w:qFormat/>
    <w:rsid w:val="00357BE7"/>
    <w:pPr>
      <w:spacing w:line="240" w:lineRule="auto"/>
      <w:ind w:firstLineChars="0" w:firstLine="0"/>
    </w:pPr>
    <w:rPr>
      <w:rFonts w:ascii="宋体" w:eastAsia="宋体" w:hAnsi="宋体" w:cs="Times New Roman"/>
      <w:sz w:val="21"/>
      <w:szCs w:val="21"/>
    </w:rPr>
  </w:style>
  <w:style w:type="paragraph" w:styleId="31">
    <w:name w:val="Body Text 3"/>
    <w:basedOn w:val="a5"/>
    <w:link w:val="3Char2"/>
    <w:qFormat/>
    <w:rsid w:val="00357BE7"/>
    <w:pPr>
      <w:adjustRightInd w:val="0"/>
      <w:spacing w:after="120" w:line="500" w:lineRule="atLeast"/>
      <w:ind w:firstLineChars="0" w:firstLine="567"/>
    </w:pPr>
    <w:rPr>
      <w:rFonts w:asciiTheme="minorHAnsi" w:eastAsia="宋体" w:hAnsiTheme="minorHAnsi"/>
      <w:sz w:val="16"/>
    </w:rPr>
  </w:style>
  <w:style w:type="paragraph" w:styleId="af4">
    <w:name w:val="Closing"/>
    <w:basedOn w:val="a5"/>
    <w:link w:val="Char7"/>
    <w:rsid w:val="00357BE7"/>
    <w:pPr>
      <w:spacing w:line="240" w:lineRule="auto"/>
      <w:ind w:leftChars="2100" w:left="100" w:firstLineChars="0" w:firstLine="0"/>
    </w:pPr>
    <w:rPr>
      <w:rFonts w:eastAsia="宋体" w:cs="Times New Roman"/>
      <w:sz w:val="21"/>
      <w:szCs w:val="24"/>
    </w:rPr>
  </w:style>
  <w:style w:type="paragraph" w:styleId="32">
    <w:name w:val="List Bullet 3"/>
    <w:basedOn w:val="a5"/>
    <w:qFormat/>
    <w:rsid w:val="00357BE7"/>
    <w:pPr>
      <w:tabs>
        <w:tab w:val="left" w:pos="360"/>
      </w:tabs>
      <w:spacing w:line="480" w:lineRule="exact"/>
      <w:ind w:left="360" w:firstLineChars="0" w:hanging="360"/>
    </w:pPr>
    <w:rPr>
      <w:rFonts w:eastAsia="宋体" w:cs="Times New Roman"/>
      <w:szCs w:val="20"/>
    </w:rPr>
  </w:style>
  <w:style w:type="paragraph" w:styleId="af5">
    <w:name w:val="Body Text Indent"/>
    <w:basedOn w:val="a5"/>
    <w:link w:val="Char8"/>
    <w:qFormat/>
    <w:rsid w:val="00357BE7"/>
    <w:pPr>
      <w:adjustRightInd w:val="0"/>
      <w:spacing w:line="500" w:lineRule="atLeast"/>
      <w:ind w:firstLineChars="0" w:firstLine="567"/>
      <w:textAlignment w:val="baseline"/>
    </w:pPr>
    <w:rPr>
      <w:rFonts w:eastAsia="宋体" w:cs="Times New Roman"/>
      <w:color w:val="FF00FF"/>
      <w:kern w:val="0"/>
      <w:szCs w:val="20"/>
    </w:rPr>
  </w:style>
  <w:style w:type="paragraph" w:styleId="33">
    <w:name w:val="List Number 3"/>
    <w:basedOn w:val="a5"/>
    <w:qFormat/>
    <w:rsid w:val="00357BE7"/>
    <w:pPr>
      <w:tabs>
        <w:tab w:val="left" w:pos="1200"/>
      </w:tabs>
      <w:spacing w:line="480" w:lineRule="exact"/>
      <w:ind w:leftChars="400" w:left="1200" w:hangingChars="200" w:hanging="360"/>
    </w:pPr>
    <w:rPr>
      <w:rFonts w:eastAsia="宋体" w:cs="Times New Roman"/>
      <w:szCs w:val="20"/>
    </w:rPr>
  </w:style>
  <w:style w:type="paragraph" w:styleId="23">
    <w:name w:val="List 2"/>
    <w:basedOn w:val="a5"/>
    <w:qFormat/>
    <w:rsid w:val="00357BE7"/>
    <w:pPr>
      <w:tabs>
        <w:tab w:val="left" w:pos="360"/>
      </w:tabs>
      <w:spacing w:line="480" w:lineRule="exact"/>
      <w:ind w:left="100" w:hangingChars="200" w:hanging="200"/>
    </w:pPr>
    <w:rPr>
      <w:rFonts w:eastAsia="宋体" w:cs="Times New Roman"/>
      <w:szCs w:val="20"/>
    </w:rPr>
  </w:style>
  <w:style w:type="paragraph" w:styleId="af6">
    <w:name w:val="List Continue"/>
    <w:basedOn w:val="a5"/>
    <w:rsid w:val="00357BE7"/>
    <w:pPr>
      <w:spacing w:after="120" w:line="240" w:lineRule="auto"/>
      <w:ind w:leftChars="200" w:left="420" w:firstLineChars="0" w:firstLine="0"/>
    </w:pPr>
    <w:rPr>
      <w:rFonts w:eastAsia="宋体" w:cs="Times New Roman"/>
      <w:sz w:val="21"/>
      <w:szCs w:val="24"/>
    </w:rPr>
  </w:style>
  <w:style w:type="paragraph" w:styleId="af7">
    <w:name w:val="Block Text"/>
    <w:basedOn w:val="a5"/>
    <w:qFormat/>
    <w:rsid w:val="00357BE7"/>
    <w:pPr>
      <w:widowControl/>
      <w:spacing w:line="360" w:lineRule="auto"/>
      <w:ind w:leftChars="257" w:left="540" w:right="34" w:firstLine="480"/>
      <w:textAlignment w:val="bottom"/>
    </w:pPr>
    <w:rPr>
      <w:rFonts w:eastAsia="宋体" w:cs="Times New Roman"/>
      <w:szCs w:val="20"/>
    </w:rPr>
  </w:style>
  <w:style w:type="paragraph" w:styleId="2">
    <w:name w:val="List Bullet 2"/>
    <w:basedOn w:val="a5"/>
    <w:qFormat/>
    <w:rsid w:val="00357BE7"/>
    <w:pPr>
      <w:numPr>
        <w:numId w:val="2"/>
      </w:numPr>
      <w:tabs>
        <w:tab w:val="left" w:pos="840"/>
      </w:tabs>
      <w:ind w:firstLineChars="0" w:firstLine="0"/>
    </w:pPr>
    <w:rPr>
      <w:rFonts w:eastAsia="宋体" w:cs="Times New Roman"/>
      <w:szCs w:val="24"/>
    </w:rPr>
  </w:style>
  <w:style w:type="paragraph" w:styleId="HTML">
    <w:name w:val="HTML Address"/>
    <w:basedOn w:val="a5"/>
    <w:link w:val="HTMLChar"/>
    <w:rsid w:val="00357BE7"/>
    <w:pPr>
      <w:spacing w:line="240" w:lineRule="auto"/>
      <w:ind w:firstLineChars="0" w:firstLine="0"/>
    </w:pPr>
    <w:rPr>
      <w:rFonts w:eastAsia="宋体" w:cs="Times New Roman"/>
      <w:i/>
      <w:iCs/>
      <w:sz w:val="21"/>
      <w:szCs w:val="24"/>
    </w:rPr>
  </w:style>
  <w:style w:type="paragraph" w:styleId="41">
    <w:name w:val="index 4"/>
    <w:basedOn w:val="a5"/>
    <w:next w:val="a5"/>
    <w:rsid w:val="00357BE7"/>
    <w:pPr>
      <w:overflowPunct w:val="0"/>
      <w:topLinePunct/>
      <w:autoSpaceDE w:val="0"/>
      <w:autoSpaceDN w:val="0"/>
      <w:adjustRightInd w:val="0"/>
      <w:snapToGrid w:val="0"/>
      <w:ind w:left="960" w:firstLineChars="0" w:hanging="240"/>
      <w:jc w:val="left"/>
      <w:textAlignment w:val="baseline"/>
    </w:pPr>
    <w:rPr>
      <w:rFonts w:eastAsia="宋体" w:cs="Times New Roman"/>
      <w:spacing w:val="6"/>
      <w:kern w:val="0"/>
      <w:sz w:val="20"/>
      <w:szCs w:val="20"/>
    </w:rPr>
  </w:style>
  <w:style w:type="paragraph" w:styleId="51">
    <w:name w:val="toc 5"/>
    <w:basedOn w:val="a5"/>
    <w:next w:val="a5"/>
    <w:semiHidden/>
    <w:qFormat/>
    <w:rsid w:val="00357BE7"/>
    <w:pPr>
      <w:adjustRightInd w:val="0"/>
      <w:spacing w:line="500" w:lineRule="atLeast"/>
      <w:ind w:left="960" w:firstLineChars="0" w:firstLine="567"/>
      <w:jc w:val="left"/>
      <w:textAlignment w:val="baseline"/>
    </w:pPr>
    <w:rPr>
      <w:rFonts w:eastAsia="宋体" w:cs="Times New Roman"/>
      <w:kern w:val="0"/>
      <w:szCs w:val="21"/>
    </w:rPr>
  </w:style>
  <w:style w:type="paragraph" w:styleId="34">
    <w:name w:val="toc 3"/>
    <w:basedOn w:val="a5"/>
    <w:next w:val="a5"/>
    <w:semiHidden/>
    <w:qFormat/>
    <w:rsid w:val="00357BE7"/>
    <w:pPr>
      <w:adjustRightInd w:val="0"/>
      <w:spacing w:line="500" w:lineRule="atLeast"/>
      <w:ind w:left="480" w:firstLineChars="0" w:firstLine="567"/>
      <w:jc w:val="left"/>
      <w:textAlignment w:val="baseline"/>
    </w:pPr>
    <w:rPr>
      <w:rFonts w:eastAsia="宋体" w:cs="Times New Roman"/>
      <w:i/>
      <w:iCs/>
      <w:kern w:val="0"/>
      <w:szCs w:val="24"/>
    </w:rPr>
  </w:style>
  <w:style w:type="paragraph" w:styleId="af8">
    <w:name w:val="Plain Text"/>
    <w:basedOn w:val="a5"/>
    <w:link w:val="Char9"/>
    <w:qFormat/>
    <w:rsid w:val="00357BE7"/>
    <w:pPr>
      <w:spacing w:line="240" w:lineRule="auto"/>
      <w:ind w:firstLineChars="0" w:firstLine="0"/>
    </w:pPr>
    <w:rPr>
      <w:rFonts w:ascii="Arial Unicode MS" w:hAnsi="Arial Narrow" w:cs="Tahoma"/>
      <w:sz w:val="21"/>
    </w:rPr>
  </w:style>
  <w:style w:type="paragraph" w:styleId="52">
    <w:name w:val="List Bullet 5"/>
    <w:basedOn w:val="a5"/>
    <w:qFormat/>
    <w:rsid w:val="00357BE7"/>
    <w:pPr>
      <w:tabs>
        <w:tab w:val="left" w:pos="1275"/>
        <w:tab w:val="left" w:pos="2040"/>
      </w:tabs>
      <w:adjustRightInd w:val="0"/>
      <w:spacing w:line="440" w:lineRule="exact"/>
      <w:ind w:leftChars="800" w:left="2040" w:firstLineChars="0" w:firstLine="510"/>
    </w:pPr>
    <w:rPr>
      <w:rFonts w:eastAsia="宋体" w:cs="Times New Roman"/>
      <w:kern w:val="0"/>
      <w:szCs w:val="20"/>
    </w:rPr>
  </w:style>
  <w:style w:type="paragraph" w:styleId="42">
    <w:name w:val="List Number 4"/>
    <w:basedOn w:val="a5"/>
    <w:qFormat/>
    <w:rsid w:val="00357BE7"/>
    <w:pPr>
      <w:tabs>
        <w:tab w:val="left" w:pos="1620"/>
      </w:tabs>
      <w:spacing w:line="480" w:lineRule="exact"/>
      <w:ind w:leftChars="600" w:left="1620" w:hangingChars="200" w:hanging="360"/>
    </w:pPr>
    <w:rPr>
      <w:rFonts w:eastAsia="宋体" w:cs="Times New Roman"/>
      <w:szCs w:val="20"/>
    </w:rPr>
  </w:style>
  <w:style w:type="paragraph" w:styleId="81">
    <w:name w:val="toc 8"/>
    <w:basedOn w:val="a5"/>
    <w:next w:val="a5"/>
    <w:semiHidden/>
    <w:qFormat/>
    <w:rsid w:val="00357BE7"/>
    <w:pPr>
      <w:adjustRightInd w:val="0"/>
      <w:spacing w:line="500" w:lineRule="atLeast"/>
      <w:ind w:left="1680" w:firstLineChars="0" w:firstLine="567"/>
      <w:jc w:val="left"/>
      <w:textAlignment w:val="baseline"/>
    </w:pPr>
    <w:rPr>
      <w:rFonts w:eastAsia="宋体" w:cs="Times New Roman"/>
      <w:kern w:val="0"/>
      <w:szCs w:val="21"/>
    </w:rPr>
  </w:style>
  <w:style w:type="paragraph" w:styleId="35">
    <w:name w:val="index 3"/>
    <w:basedOn w:val="a5"/>
    <w:next w:val="a5"/>
    <w:rsid w:val="00357BE7"/>
    <w:pPr>
      <w:overflowPunct w:val="0"/>
      <w:topLinePunct/>
      <w:autoSpaceDE w:val="0"/>
      <w:autoSpaceDN w:val="0"/>
      <w:adjustRightInd w:val="0"/>
      <w:snapToGrid w:val="0"/>
      <w:ind w:left="720" w:firstLineChars="0" w:hanging="240"/>
      <w:jc w:val="left"/>
      <w:textAlignment w:val="baseline"/>
    </w:pPr>
    <w:rPr>
      <w:rFonts w:eastAsia="宋体" w:cs="Times New Roman"/>
      <w:spacing w:val="6"/>
      <w:kern w:val="0"/>
      <w:sz w:val="20"/>
      <w:szCs w:val="20"/>
    </w:rPr>
  </w:style>
  <w:style w:type="paragraph" w:styleId="af9">
    <w:name w:val="Date"/>
    <w:basedOn w:val="a5"/>
    <w:next w:val="a5"/>
    <w:link w:val="Char11"/>
    <w:qFormat/>
    <w:rsid w:val="00357BE7"/>
    <w:pPr>
      <w:adjustRightInd w:val="0"/>
      <w:spacing w:line="500" w:lineRule="atLeast"/>
      <w:ind w:firstLineChars="0" w:firstLine="567"/>
      <w:jc w:val="right"/>
      <w:textAlignment w:val="baseline"/>
    </w:pPr>
    <w:rPr>
      <w:rFonts w:asciiTheme="minorHAnsi" w:eastAsia="宋体" w:hAnsiTheme="minorHAnsi"/>
    </w:rPr>
  </w:style>
  <w:style w:type="paragraph" w:styleId="24">
    <w:name w:val="Body Text Indent 2"/>
    <w:basedOn w:val="a5"/>
    <w:link w:val="2Char0"/>
    <w:unhideWhenUsed/>
    <w:qFormat/>
    <w:rsid w:val="00357BE7"/>
    <w:pPr>
      <w:spacing w:after="120" w:line="480" w:lineRule="auto"/>
      <w:ind w:leftChars="200" w:left="420"/>
    </w:pPr>
  </w:style>
  <w:style w:type="paragraph" w:styleId="afa">
    <w:name w:val="endnote text"/>
    <w:basedOn w:val="a5"/>
    <w:link w:val="Char12"/>
    <w:unhideWhenUsed/>
    <w:rsid w:val="00357BE7"/>
    <w:pPr>
      <w:snapToGrid w:val="0"/>
      <w:spacing w:line="240" w:lineRule="auto"/>
      <w:ind w:firstLineChars="0" w:firstLine="0"/>
      <w:jc w:val="left"/>
    </w:pPr>
    <w:rPr>
      <w:rFonts w:asciiTheme="minorHAnsi" w:eastAsia="宋体" w:hAnsiTheme="minorHAnsi"/>
    </w:rPr>
  </w:style>
  <w:style w:type="paragraph" w:styleId="53">
    <w:name w:val="List Continue 5"/>
    <w:basedOn w:val="a5"/>
    <w:rsid w:val="00357BE7"/>
    <w:pPr>
      <w:spacing w:after="120" w:line="240" w:lineRule="auto"/>
      <w:ind w:leftChars="1000" w:left="2100" w:firstLineChars="0" w:firstLine="0"/>
    </w:pPr>
    <w:rPr>
      <w:rFonts w:eastAsia="宋体" w:cs="Times New Roman"/>
      <w:sz w:val="21"/>
      <w:szCs w:val="24"/>
    </w:rPr>
  </w:style>
  <w:style w:type="paragraph" w:styleId="afb">
    <w:name w:val="Balloon Text"/>
    <w:basedOn w:val="a5"/>
    <w:link w:val="Chara"/>
    <w:semiHidden/>
    <w:unhideWhenUsed/>
    <w:qFormat/>
    <w:rsid w:val="00357BE7"/>
    <w:pPr>
      <w:spacing w:line="240" w:lineRule="auto"/>
    </w:pPr>
    <w:rPr>
      <w:sz w:val="18"/>
      <w:szCs w:val="18"/>
    </w:rPr>
  </w:style>
  <w:style w:type="paragraph" w:styleId="afc">
    <w:name w:val="footer"/>
    <w:basedOn w:val="a5"/>
    <w:link w:val="Charb"/>
    <w:unhideWhenUsed/>
    <w:qFormat/>
    <w:rsid w:val="00357BE7"/>
    <w:pPr>
      <w:tabs>
        <w:tab w:val="center" w:pos="4153"/>
        <w:tab w:val="right" w:pos="8306"/>
      </w:tabs>
      <w:snapToGrid w:val="0"/>
      <w:spacing w:line="240" w:lineRule="atLeast"/>
      <w:jc w:val="left"/>
    </w:pPr>
    <w:rPr>
      <w:sz w:val="18"/>
      <w:szCs w:val="18"/>
    </w:rPr>
  </w:style>
  <w:style w:type="paragraph" w:styleId="afd">
    <w:name w:val="envelope return"/>
    <w:basedOn w:val="a5"/>
    <w:rsid w:val="00357BE7"/>
    <w:pPr>
      <w:snapToGrid w:val="0"/>
      <w:spacing w:line="240" w:lineRule="auto"/>
      <w:ind w:firstLineChars="0" w:firstLine="0"/>
    </w:pPr>
    <w:rPr>
      <w:rFonts w:ascii="Arial" w:eastAsia="宋体" w:hAnsi="Arial" w:cs="Arial"/>
      <w:sz w:val="21"/>
      <w:szCs w:val="24"/>
    </w:rPr>
  </w:style>
  <w:style w:type="paragraph" w:styleId="afe">
    <w:name w:val="header"/>
    <w:basedOn w:val="a5"/>
    <w:link w:val="Charc"/>
    <w:unhideWhenUsed/>
    <w:qFormat/>
    <w:rsid w:val="00357BE7"/>
    <w:pPr>
      <w:pBdr>
        <w:bottom w:val="single" w:sz="6" w:space="1" w:color="auto"/>
      </w:pBdr>
      <w:tabs>
        <w:tab w:val="center" w:pos="4153"/>
        <w:tab w:val="right" w:pos="8306"/>
      </w:tabs>
      <w:snapToGrid w:val="0"/>
      <w:spacing w:line="240" w:lineRule="atLeast"/>
      <w:jc w:val="center"/>
    </w:pPr>
    <w:rPr>
      <w:sz w:val="18"/>
      <w:szCs w:val="18"/>
    </w:rPr>
  </w:style>
  <w:style w:type="paragraph" w:styleId="aff">
    <w:name w:val="Signature"/>
    <w:basedOn w:val="a5"/>
    <w:link w:val="Char13"/>
    <w:qFormat/>
    <w:rsid w:val="00357BE7"/>
    <w:pPr>
      <w:spacing w:line="240" w:lineRule="auto"/>
      <w:ind w:leftChars="2100" w:left="100" w:firstLineChars="0" w:firstLine="0"/>
    </w:pPr>
    <w:rPr>
      <w:rFonts w:eastAsia="宋体" w:cs="Times New Roman"/>
      <w:szCs w:val="20"/>
    </w:rPr>
  </w:style>
  <w:style w:type="paragraph" w:styleId="10">
    <w:name w:val="toc 1"/>
    <w:basedOn w:val="a5"/>
    <w:next w:val="a5"/>
    <w:uiPriority w:val="39"/>
    <w:qFormat/>
    <w:rsid w:val="00357BE7"/>
    <w:pPr>
      <w:adjustRightInd w:val="0"/>
      <w:spacing w:before="120" w:after="120" w:line="500" w:lineRule="atLeast"/>
      <w:ind w:firstLineChars="0" w:firstLine="567"/>
      <w:jc w:val="left"/>
      <w:textAlignment w:val="baseline"/>
    </w:pPr>
    <w:rPr>
      <w:rFonts w:eastAsia="宋体" w:cs="Times New Roman"/>
      <w:b/>
      <w:bCs/>
      <w:caps/>
      <w:kern w:val="0"/>
      <w:szCs w:val="24"/>
    </w:rPr>
  </w:style>
  <w:style w:type="paragraph" w:styleId="43">
    <w:name w:val="List Continue 4"/>
    <w:basedOn w:val="a5"/>
    <w:qFormat/>
    <w:rsid w:val="00357BE7"/>
    <w:pPr>
      <w:spacing w:after="120" w:line="240" w:lineRule="auto"/>
      <w:ind w:leftChars="800" w:left="1680" w:firstLineChars="0" w:firstLine="0"/>
    </w:pPr>
    <w:rPr>
      <w:rFonts w:eastAsia="宋体" w:cs="Times New Roman"/>
      <w:sz w:val="21"/>
      <w:szCs w:val="24"/>
    </w:rPr>
  </w:style>
  <w:style w:type="paragraph" w:styleId="45">
    <w:name w:val="toc 4"/>
    <w:basedOn w:val="a5"/>
    <w:next w:val="a5"/>
    <w:semiHidden/>
    <w:qFormat/>
    <w:rsid w:val="00357BE7"/>
    <w:pPr>
      <w:adjustRightInd w:val="0"/>
      <w:spacing w:line="500" w:lineRule="atLeast"/>
      <w:ind w:left="720" w:firstLineChars="0" w:firstLine="567"/>
      <w:jc w:val="left"/>
      <w:textAlignment w:val="baseline"/>
    </w:pPr>
    <w:rPr>
      <w:rFonts w:eastAsia="宋体" w:cs="Times New Roman"/>
      <w:kern w:val="0"/>
      <w:szCs w:val="21"/>
    </w:rPr>
  </w:style>
  <w:style w:type="paragraph" w:styleId="aff0">
    <w:name w:val="index heading"/>
    <w:basedOn w:val="a5"/>
    <w:next w:val="12"/>
    <w:qFormat/>
    <w:rsid w:val="00357BE7"/>
    <w:pPr>
      <w:adjustRightInd w:val="0"/>
      <w:spacing w:line="312" w:lineRule="atLeast"/>
      <w:ind w:firstLineChars="0" w:firstLine="0"/>
      <w:textAlignment w:val="baseline"/>
    </w:pPr>
    <w:rPr>
      <w:rFonts w:eastAsia="宋体" w:cs="Times New Roman"/>
      <w:kern w:val="0"/>
      <w:szCs w:val="20"/>
    </w:rPr>
  </w:style>
  <w:style w:type="paragraph" w:styleId="12">
    <w:name w:val="index 1"/>
    <w:basedOn w:val="a5"/>
    <w:next w:val="a5"/>
    <w:unhideWhenUsed/>
    <w:qFormat/>
    <w:rsid w:val="00357BE7"/>
    <w:pPr>
      <w:ind w:firstLine="0"/>
    </w:pPr>
  </w:style>
  <w:style w:type="paragraph" w:styleId="aff1">
    <w:name w:val="Subtitle"/>
    <w:basedOn w:val="a5"/>
    <w:next w:val="a5"/>
    <w:link w:val="Chard"/>
    <w:qFormat/>
    <w:rsid w:val="00357BE7"/>
    <w:pPr>
      <w:widowControl/>
      <w:spacing w:before="200" w:after="900" w:line="240" w:lineRule="auto"/>
      <w:ind w:firstLineChars="0" w:firstLine="0"/>
      <w:jc w:val="right"/>
    </w:pPr>
    <w:rPr>
      <w:rFonts w:ascii="Calibri" w:eastAsia="宋体" w:hAnsi="Calibri" w:cs="Times New Roman"/>
      <w:i/>
      <w:iCs/>
      <w:kern w:val="0"/>
      <w:szCs w:val="24"/>
      <w:lang w:eastAsia="en-US" w:bidi="en-US"/>
    </w:rPr>
  </w:style>
  <w:style w:type="paragraph" w:styleId="54">
    <w:name w:val="List Number 5"/>
    <w:basedOn w:val="a5"/>
    <w:qFormat/>
    <w:rsid w:val="00357BE7"/>
    <w:pPr>
      <w:tabs>
        <w:tab w:val="left" w:pos="2040"/>
      </w:tabs>
      <w:spacing w:line="480" w:lineRule="exact"/>
      <w:ind w:leftChars="800" w:left="2040" w:hangingChars="200" w:hanging="360"/>
    </w:pPr>
    <w:rPr>
      <w:rFonts w:eastAsia="宋体" w:cs="Times New Roman"/>
      <w:szCs w:val="20"/>
    </w:rPr>
  </w:style>
  <w:style w:type="paragraph" w:styleId="aff2">
    <w:name w:val="List"/>
    <w:basedOn w:val="a5"/>
    <w:link w:val="Chare"/>
    <w:qFormat/>
    <w:rsid w:val="00357BE7"/>
    <w:pPr>
      <w:keepNext/>
      <w:tabs>
        <w:tab w:val="left" w:pos="1727"/>
        <w:tab w:val="left" w:pos="1884"/>
      </w:tabs>
      <w:spacing w:before="100" w:beforeAutospacing="1" w:line="240" w:lineRule="auto"/>
      <w:ind w:firstLineChars="0" w:firstLine="0"/>
      <w:jc w:val="center"/>
      <w:outlineLvl w:val="0"/>
    </w:pPr>
    <w:rPr>
      <w:rFonts w:asciiTheme="minorHAnsi" w:eastAsia="宋体" w:hAnsiTheme="minorHAnsi"/>
    </w:rPr>
  </w:style>
  <w:style w:type="paragraph" w:styleId="aff3">
    <w:name w:val="footnote text"/>
    <w:basedOn w:val="a5"/>
    <w:link w:val="Charf"/>
    <w:qFormat/>
    <w:rsid w:val="00357BE7"/>
    <w:pPr>
      <w:adjustRightInd w:val="0"/>
      <w:snapToGrid w:val="0"/>
      <w:spacing w:line="312" w:lineRule="atLeast"/>
      <w:ind w:firstLineChars="0" w:firstLine="0"/>
      <w:jc w:val="left"/>
      <w:textAlignment w:val="baseline"/>
    </w:pPr>
    <w:rPr>
      <w:rFonts w:eastAsia="宋体" w:cs="Times New Roman"/>
      <w:kern w:val="0"/>
      <w:sz w:val="18"/>
      <w:szCs w:val="18"/>
    </w:rPr>
  </w:style>
  <w:style w:type="paragraph" w:styleId="61">
    <w:name w:val="toc 6"/>
    <w:basedOn w:val="a5"/>
    <w:next w:val="a5"/>
    <w:semiHidden/>
    <w:qFormat/>
    <w:rsid w:val="00357BE7"/>
    <w:pPr>
      <w:adjustRightInd w:val="0"/>
      <w:spacing w:line="500" w:lineRule="atLeast"/>
      <w:ind w:left="1200" w:firstLineChars="0" w:firstLine="567"/>
      <w:jc w:val="left"/>
      <w:textAlignment w:val="baseline"/>
    </w:pPr>
    <w:rPr>
      <w:rFonts w:eastAsia="宋体" w:cs="Times New Roman"/>
      <w:kern w:val="0"/>
      <w:szCs w:val="21"/>
    </w:rPr>
  </w:style>
  <w:style w:type="paragraph" w:styleId="55">
    <w:name w:val="List 5"/>
    <w:basedOn w:val="a5"/>
    <w:qFormat/>
    <w:rsid w:val="00357BE7"/>
    <w:pPr>
      <w:spacing w:line="240" w:lineRule="auto"/>
      <w:ind w:leftChars="800" w:left="100" w:hangingChars="200" w:hanging="200"/>
    </w:pPr>
    <w:rPr>
      <w:rFonts w:eastAsia="宋体" w:cs="Times New Roman"/>
      <w:sz w:val="21"/>
      <w:szCs w:val="24"/>
    </w:rPr>
  </w:style>
  <w:style w:type="paragraph" w:styleId="36">
    <w:name w:val="Body Text Indent 3"/>
    <w:basedOn w:val="a5"/>
    <w:link w:val="3Char1"/>
    <w:qFormat/>
    <w:rsid w:val="00357BE7"/>
    <w:pPr>
      <w:adjustRightInd w:val="0"/>
      <w:spacing w:line="480" w:lineRule="exact"/>
      <w:ind w:firstLine="480"/>
      <w:textAlignment w:val="baseline"/>
    </w:pPr>
    <w:rPr>
      <w:rFonts w:asciiTheme="minorHAnsi" w:eastAsia="宋体" w:hAnsiTheme="minorHAnsi"/>
    </w:rPr>
  </w:style>
  <w:style w:type="paragraph" w:styleId="71">
    <w:name w:val="index 7"/>
    <w:basedOn w:val="a5"/>
    <w:next w:val="a5"/>
    <w:rsid w:val="00357BE7"/>
    <w:pPr>
      <w:overflowPunct w:val="0"/>
      <w:topLinePunct/>
      <w:autoSpaceDE w:val="0"/>
      <w:autoSpaceDN w:val="0"/>
      <w:adjustRightInd w:val="0"/>
      <w:snapToGrid w:val="0"/>
      <w:ind w:left="1680" w:firstLineChars="0" w:hanging="240"/>
      <w:jc w:val="left"/>
      <w:textAlignment w:val="baseline"/>
    </w:pPr>
    <w:rPr>
      <w:rFonts w:eastAsia="宋体" w:cs="Times New Roman"/>
      <w:spacing w:val="6"/>
      <w:kern w:val="0"/>
      <w:sz w:val="20"/>
      <w:szCs w:val="20"/>
    </w:rPr>
  </w:style>
  <w:style w:type="paragraph" w:styleId="90">
    <w:name w:val="index 9"/>
    <w:basedOn w:val="a5"/>
    <w:next w:val="a5"/>
    <w:rsid w:val="00357BE7"/>
    <w:pPr>
      <w:overflowPunct w:val="0"/>
      <w:topLinePunct/>
      <w:autoSpaceDE w:val="0"/>
      <w:autoSpaceDN w:val="0"/>
      <w:adjustRightInd w:val="0"/>
      <w:snapToGrid w:val="0"/>
      <w:ind w:left="2160" w:firstLineChars="0" w:hanging="240"/>
      <w:jc w:val="left"/>
      <w:textAlignment w:val="baseline"/>
    </w:pPr>
    <w:rPr>
      <w:rFonts w:eastAsia="宋体" w:cs="Times New Roman"/>
      <w:spacing w:val="6"/>
      <w:kern w:val="0"/>
      <w:sz w:val="20"/>
      <w:szCs w:val="20"/>
    </w:rPr>
  </w:style>
  <w:style w:type="paragraph" w:styleId="aff4">
    <w:name w:val="table of figures"/>
    <w:basedOn w:val="a5"/>
    <w:next w:val="a5"/>
    <w:qFormat/>
    <w:rsid w:val="00357BE7"/>
    <w:pPr>
      <w:spacing w:line="240" w:lineRule="auto"/>
      <w:ind w:leftChars="200" w:left="200" w:hangingChars="200" w:hanging="200"/>
    </w:pPr>
    <w:rPr>
      <w:rFonts w:ascii="宋体" w:eastAsia="宋体" w:cs="Times New Roman"/>
      <w:szCs w:val="20"/>
    </w:rPr>
  </w:style>
  <w:style w:type="paragraph" w:styleId="25">
    <w:name w:val="toc 2"/>
    <w:basedOn w:val="a5"/>
    <w:next w:val="a5"/>
    <w:uiPriority w:val="39"/>
    <w:qFormat/>
    <w:rsid w:val="00357BE7"/>
    <w:pPr>
      <w:adjustRightInd w:val="0"/>
      <w:spacing w:line="500" w:lineRule="atLeast"/>
      <w:ind w:left="240" w:firstLineChars="0" w:firstLine="567"/>
      <w:jc w:val="left"/>
      <w:textAlignment w:val="baseline"/>
    </w:pPr>
    <w:rPr>
      <w:rFonts w:eastAsia="宋体" w:cs="Times New Roman"/>
      <w:smallCaps/>
      <w:kern w:val="0"/>
      <w:szCs w:val="24"/>
    </w:rPr>
  </w:style>
  <w:style w:type="paragraph" w:styleId="91">
    <w:name w:val="toc 9"/>
    <w:basedOn w:val="a5"/>
    <w:next w:val="a5"/>
    <w:semiHidden/>
    <w:qFormat/>
    <w:rsid w:val="00357BE7"/>
    <w:pPr>
      <w:adjustRightInd w:val="0"/>
      <w:spacing w:line="500" w:lineRule="atLeast"/>
      <w:ind w:left="1920" w:firstLineChars="0" w:firstLine="567"/>
      <w:jc w:val="left"/>
      <w:textAlignment w:val="baseline"/>
    </w:pPr>
    <w:rPr>
      <w:rFonts w:eastAsia="宋体" w:cs="Times New Roman"/>
      <w:kern w:val="0"/>
      <w:szCs w:val="21"/>
    </w:rPr>
  </w:style>
  <w:style w:type="paragraph" w:styleId="26">
    <w:name w:val="Body Text 2"/>
    <w:basedOn w:val="a5"/>
    <w:link w:val="2Char2"/>
    <w:qFormat/>
    <w:rsid w:val="00357BE7"/>
    <w:pPr>
      <w:spacing w:line="340" w:lineRule="exact"/>
      <w:ind w:firstLineChars="0" w:firstLine="0"/>
    </w:pPr>
    <w:rPr>
      <w:rFonts w:eastAsia="宋体" w:cs="Times New Roman"/>
      <w:sz w:val="18"/>
      <w:szCs w:val="20"/>
    </w:rPr>
  </w:style>
  <w:style w:type="paragraph" w:styleId="46">
    <w:name w:val="List 4"/>
    <w:basedOn w:val="a5"/>
    <w:qFormat/>
    <w:rsid w:val="00357BE7"/>
    <w:pPr>
      <w:spacing w:line="240" w:lineRule="auto"/>
      <w:ind w:leftChars="600" w:left="100" w:hangingChars="200" w:hanging="200"/>
    </w:pPr>
    <w:rPr>
      <w:rFonts w:eastAsia="宋体" w:cs="Times New Roman"/>
      <w:sz w:val="21"/>
      <w:szCs w:val="24"/>
    </w:rPr>
  </w:style>
  <w:style w:type="paragraph" w:styleId="27">
    <w:name w:val="List Continue 2"/>
    <w:basedOn w:val="a5"/>
    <w:qFormat/>
    <w:rsid w:val="00357BE7"/>
    <w:pPr>
      <w:spacing w:after="120" w:line="480" w:lineRule="exact"/>
      <w:ind w:leftChars="400" w:left="840"/>
    </w:pPr>
    <w:rPr>
      <w:rFonts w:eastAsia="宋体" w:cs="Times New Roman"/>
      <w:szCs w:val="20"/>
    </w:rPr>
  </w:style>
  <w:style w:type="paragraph" w:styleId="aff5">
    <w:name w:val="Message Header"/>
    <w:basedOn w:val="a5"/>
    <w:link w:val="Charf0"/>
    <w:rsid w:val="00357BE7"/>
    <w:pPr>
      <w:pBdr>
        <w:top w:val="single" w:sz="6" w:space="1" w:color="auto"/>
        <w:left w:val="single" w:sz="6" w:space="1" w:color="auto"/>
        <w:bottom w:val="single" w:sz="6" w:space="1" w:color="auto"/>
        <w:right w:val="single" w:sz="6" w:space="1" w:color="auto"/>
      </w:pBdr>
      <w:shd w:val="pct20" w:color="auto" w:fill="auto"/>
      <w:spacing w:line="240" w:lineRule="auto"/>
      <w:ind w:leftChars="500" w:left="1080" w:hangingChars="500" w:hanging="1080"/>
    </w:pPr>
    <w:rPr>
      <w:rFonts w:ascii="Arial" w:eastAsia="宋体" w:hAnsi="Arial" w:cs="Times New Roman"/>
      <w:szCs w:val="24"/>
    </w:rPr>
  </w:style>
  <w:style w:type="paragraph" w:styleId="HTML0">
    <w:name w:val="HTML Preformatted"/>
    <w:basedOn w:val="a5"/>
    <w:link w:val="HTMLChar2"/>
    <w:qFormat/>
    <w:rsid w:val="00357B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Theme="minorHAnsi" w:eastAsia="宋体" w:hAnsiTheme="minorHAnsi"/>
      <w:color w:val="000000"/>
    </w:rPr>
  </w:style>
  <w:style w:type="paragraph" w:styleId="aff6">
    <w:name w:val="Normal (Web)"/>
    <w:basedOn w:val="a5"/>
    <w:link w:val="Char14"/>
    <w:uiPriority w:val="99"/>
    <w:unhideWhenUsed/>
    <w:qFormat/>
    <w:rsid w:val="00357BE7"/>
    <w:pPr>
      <w:spacing w:beforeAutospacing="1" w:afterAutospacing="1"/>
      <w:jc w:val="left"/>
    </w:pPr>
    <w:rPr>
      <w:rFonts w:asciiTheme="minorHAnsi" w:hAnsiTheme="minorHAnsi" w:cs="Times New Roman"/>
      <w:kern w:val="0"/>
    </w:rPr>
  </w:style>
  <w:style w:type="paragraph" w:styleId="37">
    <w:name w:val="List Continue 3"/>
    <w:basedOn w:val="a5"/>
    <w:qFormat/>
    <w:rsid w:val="00357BE7"/>
    <w:pPr>
      <w:spacing w:after="120" w:line="240" w:lineRule="auto"/>
      <w:ind w:leftChars="600" w:left="1260" w:firstLineChars="0" w:firstLine="0"/>
    </w:pPr>
    <w:rPr>
      <w:rFonts w:eastAsia="宋体" w:cs="Times New Roman"/>
      <w:sz w:val="21"/>
      <w:szCs w:val="24"/>
    </w:rPr>
  </w:style>
  <w:style w:type="paragraph" w:styleId="28">
    <w:name w:val="index 2"/>
    <w:basedOn w:val="a5"/>
    <w:next w:val="a5"/>
    <w:rsid w:val="00357BE7"/>
    <w:pPr>
      <w:overflowPunct w:val="0"/>
      <w:topLinePunct/>
      <w:autoSpaceDE w:val="0"/>
      <w:autoSpaceDN w:val="0"/>
      <w:adjustRightInd w:val="0"/>
      <w:snapToGrid w:val="0"/>
      <w:ind w:left="480" w:firstLineChars="0" w:hanging="240"/>
      <w:jc w:val="left"/>
      <w:textAlignment w:val="baseline"/>
    </w:pPr>
    <w:rPr>
      <w:rFonts w:eastAsia="宋体" w:cs="Times New Roman"/>
      <w:spacing w:val="6"/>
      <w:kern w:val="0"/>
      <w:sz w:val="20"/>
      <w:szCs w:val="20"/>
    </w:rPr>
  </w:style>
  <w:style w:type="paragraph" w:styleId="aff7">
    <w:name w:val="Title"/>
    <w:basedOn w:val="a5"/>
    <w:link w:val="Char20"/>
    <w:qFormat/>
    <w:rsid w:val="00357BE7"/>
    <w:pPr>
      <w:spacing w:before="240" w:after="60" w:line="240" w:lineRule="auto"/>
      <w:ind w:firstLineChars="0" w:firstLine="0"/>
      <w:jc w:val="center"/>
      <w:outlineLvl w:val="0"/>
    </w:pPr>
    <w:rPr>
      <w:rFonts w:ascii="Arial" w:eastAsia="宋体" w:hAnsi="Arial"/>
      <w:b/>
      <w:sz w:val="32"/>
    </w:rPr>
  </w:style>
  <w:style w:type="paragraph" w:styleId="aff8">
    <w:name w:val="annotation subject"/>
    <w:basedOn w:val="af2"/>
    <w:next w:val="af2"/>
    <w:link w:val="Char15"/>
    <w:qFormat/>
    <w:rsid w:val="00357BE7"/>
    <w:pPr>
      <w:keepNext/>
      <w:widowControl/>
      <w:adjustRightInd/>
      <w:spacing w:line="336" w:lineRule="auto"/>
      <w:ind w:firstLineChars="200" w:firstLine="200"/>
      <w:textAlignment w:val="auto"/>
      <w:outlineLvl w:val="0"/>
    </w:pPr>
    <w:rPr>
      <w:rFonts w:ascii="宋体" w:hAnsi="宋体"/>
      <w:b/>
      <w:sz w:val="28"/>
      <w:szCs w:val="16"/>
    </w:rPr>
  </w:style>
  <w:style w:type="paragraph" w:styleId="aff9">
    <w:name w:val="Body Text First Indent"/>
    <w:basedOn w:val="aa"/>
    <w:link w:val="Charf1"/>
    <w:qFormat/>
    <w:rsid w:val="00357BE7"/>
    <w:pPr>
      <w:keepNext/>
      <w:tabs>
        <w:tab w:val="left" w:pos="3240"/>
        <w:tab w:val="left" w:pos="5400"/>
      </w:tabs>
      <w:autoSpaceDE/>
      <w:autoSpaceDN/>
      <w:spacing w:line="360" w:lineRule="auto"/>
      <w:ind w:left="-122" w:firstLineChars="150" w:firstLine="420"/>
      <w:jc w:val="both"/>
    </w:pPr>
    <w:rPr>
      <w:rFonts w:ascii="Times New Roman" w:hAnsi="Times New Roman" w:cs="Times New Roman"/>
      <w:kern w:val="2"/>
      <w:sz w:val="28"/>
      <w:szCs w:val="20"/>
      <w:lang w:val="en-US" w:bidi="ar-SA"/>
    </w:rPr>
  </w:style>
  <w:style w:type="paragraph" w:styleId="29">
    <w:name w:val="Body Text First Indent 2"/>
    <w:basedOn w:val="af5"/>
    <w:link w:val="2Char20"/>
    <w:qFormat/>
    <w:rsid w:val="00357BE7"/>
    <w:pPr>
      <w:adjustRightInd/>
      <w:spacing w:after="120" w:line="240" w:lineRule="auto"/>
      <w:ind w:leftChars="200" w:left="420" w:firstLineChars="200" w:firstLine="420"/>
      <w:textAlignment w:val="auto"/>
    </w:pPr>
    <w:rPr>
      <w:rFonts w:asciiTheme="minorHAnsi" w:hAnsiTheme="minorHAnsi" w:cstheme="minorBidi"/>
      <w:color w:val="auto"/>
      <w:kern w:val="2"/>
      <w:sz w:val="21"/>
      <w:szCs w:val="24"/>
    </w:rPr>
  </w:style>
  <w:style w:type="table" w:styleId="affa">
    <w:name w:val="Table Grid"/>
    <w:basedOn w:val="a8"/>
    <w:qFormat/>
    <w:rsid w:val="00357BE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Theme"/>
    <w:basedOn w:val="a8"/>
    <w:qFormat/>
    <w:rsid w:val="00357BE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8"/>
    <w:rsid w:val="00357BE7"/>
    <w:pPr>
      <w:widowControl w:val="0"/>
      <w:jc w:val="both"/>
    </w:pPr>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a">
    <w:name w:val="Table Colorful 2"/>
    <w:basedOn w:val="a8"/>
    <w:rsid w:val="00357BE7"/>
    <w:pPr>
      <w:widowControl w:val="0"/>
      <w:jc w:val="both"/>
    </w:pPr>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8">
    <w:name w:val="Table Colorful 3"/>
    <w:basedOn w:val="a8"/>
    <w:rsid w:val="00357BE7"/>
    <w:pPr>
      <w:widowControl w:val="0"/>
      <w:jc w:val="both"/>
    </w:pPr>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c">
    <w:name w:val="Table Elegant"/>
    <w:basedOn w:val="a8"/>
    <w:rsid w:val="00357BE7"/>
    <w:pPr>
      <w:widowControl w:val="0"/>
      <w:jc w:val="both"/>
    </w:pPr>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4">
    <w:name w:val="Table Classic 1"/>
    <w:basedOn w:val="a8"/>
    <w:rsid w:val="00357BE7"/>
    <w:pPr>
      <w:widowControl w:val="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b">
    <w:name w:val="Table Classic 2"/>
    <w:basedOn w:val="a8"/>
    <w:rsid w:val="00357BE7"/>
    <w:pPr>
      <w:widowControl w:val="0"/>
      <w:jc w:val="both"/>
    </w:pPr>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9">
    <w:name w:val="Table Classic 3"/>
    <w:basedOn w:val="a8"/>
    <w:rsid w:val="00357BE7"/>
    <w:pPr>
      <w:widowControl w:val="0"/>
      <w:jc w:val="both"/>
    </w:pPr>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7">
    <w:name w:val="Table Classic 4"/>
    <w:basedOn w:val="a8"/>
    <w:rsid w:val="00357BE7"/>
    <w:pPr>
      <w:widowControl w:val="0"/>
      <w:jc w:val="both"/>
    </w:pPr>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5">
    <w:name w:val="Table Simple 1"/>
    <w:basedOn w:val="a8"/>
    <w:rsid w:val="00357BE7"/>
    <w:pPr>
      <w:widowControl w:val="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c">
    <w:name w:val="Table Simple 2"/>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a">
    <w:name w:val="Table Simple 3"/>
    <w:basedOn w:val="a8"/>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6">
    <w:name w:val="Table Subtle 1"/>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d">
    <w:name w:val="Table Subtle 2"/>
    <w:basedOn w:val="a8"/>
    <w:rsid w:val="00357BE7"/>
    <w:pPr>
      <w:widowControl w:val="0"/>
      <w:jc w:val="both"/>
    </w:pPr>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7">
    <w:name w:val="Table 3D effects 1"/>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e">
    <w:name w:val="Table 3D effects 2"/>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b">
    <w:name w:val="Table 3D effects 3"/>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8">
    <w:name w:val="Table List 1"/>
    <w:basedOn w:val="a8"/>
    <w:rsid w:val="00357BE7"/>
    <w:pPr>
      <w:widowControl w:val="0"/>
      <w:jc w:val="both"/>
    </w:pPr>
    <w:rPr>
      <w:rFonts w:ascii="Times New Roman" w:hAnsi="Times New Roman"/>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
    <w:name w:val="Table List 2"/>
    <w:basedOn w:val="a8"/>
    <w:rsid w:val="00357BE7"/>
    <w:pPr>
      <w:widowControl w:val="0"/>
      <w:jc w:val="both"/>
    </w:pPr>
    <w:rPr>
      <w:rFonts w:ascii="Times New Roman" w:hAnsi="Times New Roman"/>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List 3"/>
    <w:basedOn w:val="a8"/>
    <w:rsid w:val="00357BE7"/>
    <w:pPr>
      <w:widowControl w:val="0"/>
      <w:jc w:val="both"/>
    </w:pPr>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8">
    <w:name w:val="Table List 4"/>
    <w:basedOn w:val="a8"/>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6">
    <w:name w:val="Table List 5"/>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2">
    <w:name w:val="Table List 6"/>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8"/>
    <w:rsid w:val="00357BE7"/>
    <w:pPr>
      <w:widowControl w:val="0"/>
      <w:jc w:val="both"/>
    </w:pPr>
    <w:rPr>
      <w:rFonts w:ascii="Times New Roman" w:hAnsi="Times New Roman"/>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d">
    <w:name w:val="Table Contemporary"/>
    <w:basedOn w:val="a8"/>
    <w:rsid w:val="00357BE7"/>
    <w:pPr>
      <w:widowControl w:val="0"/>
      <w:jc w:val="both"/>
    </w:pPr>
    <w:rPr>
      <w:rFonts w:ascii="Times New Roman" w:hAnsi="Times New Roman"/>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9">
    <w:name w:val="Table Columns 1"/>
    <w:basedOn w:val="a8"/>
    <w:rsid w:val="00357BE7"/>
    <w:pPr>
      <w:widowControl w:val="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Columns 2"/>
    <w:basedOn w:val="a8"/>
    <w:rsid w:val="00357BE7"/>
    <w:pPr>
      <w:widowControl w:val="0"/>
      <w:jc w:val="both"/>
    </w:pPr>
    <w:rPr>
      <w:rFonts w:ascii="Times New Roman" w:hAnsi="Times New Roman"/>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Columns 3"/>
    <w:basedOn w:val="a8"/>
    <w:rsid w:val="00357BE7"/>
    <w:pPr>
      <w:widowControl w:val="0"/>
      <w:jc w:val="both"/>
    </w:pPr>
    <w:rPr>
      <w:rFonts w:ascii="Times New Roman" w:hAnsi="Times New Roman"/>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9">
    <w:name w:val="Table Columns 4"/>
    <w:basedOn w:val="a8"/>
    <w:rsid w:val="00357BE7"/>
    <w:pPr>
      <w:widowControl w:val="0"/>
      <w:jc w:val="both"/>
    </w:pPr>
    <w:rPr>
      <w:rFonts w:ascii="Times New Roman" w:hAnsi="Times New Roman"/>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357BE7"/>
    <w:pPr>
      <w:widowControl w:val="0"/>
      <w:jc w:val="both"/>
    </w:pPr>
    <w:rPr>
      <w:rFonts w:ascii="Times New Roman" w:hAnsi="Times New Roman"/>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8"/>
    <w:qFormat/>
    <w:rsid w:val="00357BE7"/>
    <w:pPr>
      <w:widowControl w:val="0"/>
      <w:adjustRightInd w:val="0"/>
      <w:spacing w:line="480" w:lineRule="exact"/>
      <w:ind w:firstLineChars="200" w:firstLine="20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1">
    <w:name w:val="Table Grid 2"/>
    <w:basedOn w:val="a8"/>
    <w:rsid w:val="00357BE7"/>
    <w:pPr>
      <w:widowControl w:val="0"/>
      <w:jc w:val="both"/>
    </w:pPr>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e">
    <w:name w:val="Table Grid 3"/>
    <w:basedOn w:val="a8"/>
    <w:rsid w:val="00357BE7"/>
    <w:pPr>
      <w:widowControl w:val="0"/>
      <w:jc w:val="both"/>
    </w:pPr>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a">
    <w:name w:val="Table Grid 4"/>
    <w:basedOn w:val="a8"/>
    <w:rsid w:val="00357BE7"/>
    <w:pPr>
      <w:widowControl w:val="0"/>
      <w:jc w:val="both"/>
    </w:pPr>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8">
    <w:name w:val="Table Grid 5"/>
    <w:basedOn w:val="a8"/>
    <w:qFormat/>
    <w:rsid w:val="00357BE7"/>
    <w:pPr>
      <w:widowControl w:val="0"/>
      <w:spacing w:line="520" w:lineRule="exact"/>
      <w:ind w:firstLineChars="200" w:firstLine="20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3">
    <w:name w:val="Table Grid 6"/>
    <w:basedOn w:val="a8"/>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8"/>
    <w:rsid w:val="00357BE7"/>
    <w:pPr>
      <w:widowControl w:val="0"/>
      <w:jc w:val="both"/>
    </w:pPr>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8"/>
    <w:rsid w:val="00357BE7"/>
    <w:pPr>
      <w:widowControl w:val="0"/>
      <w:jc w:val="both"/>
    </w:pPr>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b">
    <w:name w:val="Table Web 1"/>
    <w:basedOn w:val="a8"/>
    <w:rsid w:val="00357BE7"/>
    <w:pPr>
      <w:widowControl w:val="0"/>
      <w:jc w:val="both"/>
    </w:pPr>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2">
    <w:name w:val="Table Web 2"/>
    <w:basedOn w:val="a8"/>
    <w:rsid w:val="00357BE7"/>
    <w:pPr>
      <w:widowControl w:val="0"/>
      <w:jc w:val="both"/>
    </w:pPr>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
    <w:name w:val="Table Web 3"/>
    <w:basedOn w:val="a8"/>
    <w:rsid w:val="00357BE7"/>
    <w:pPr>
      <w:widowControl w:val="0"/>
      <w:jc w:val="both"/>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e">
    <w:name w:val="Table Professional"/>
    <w:basedOn w:val="a8"/>
    <w:rsid w:val="00357BE7"/>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f">
    <w:name w:val="Strong"/>
    <w:basedOn w:val="a7"/>
    <w:qFormat/>
    <w:rsid w:val="00357BE7"/>
    <w:rPr>
      <w:b/>
      <w:bCs/>
    </w:rPr>
  </w:style>
  <w:style w:type="character" w:styleId="afff0">
    <w:name w:val="page number"/>
    <w:basedOn w:val="a7"/>
    <w:qFormat/>
    <w:rsid w:val="00357BE7"/>
  </w:style>
  <w:style w:type="character" w:styleId="afff1">
    <w:name w:val="FollowedHyperlink"/>
    <w:basedOn w:val="a7"/>
    <w:qFormat/>
    <w:rsid w:val="00357BE7"/>
    <w:rPr>
      <w:color w:val="800080"/>
      <w:u w:val="single"/>
    </w:rPr>
  </w:style>
  <w:style w:type="character" w:styleId="afff2">
    <w:name w:val="Emphasis"/>
    <w:basedOn w:val="a7"/>
    <w:qFormat/>
    <w:rsid w:val="00357BE7"/>
  </w:style>
  <w:style w:type="character" w:styleId="afff3">
    <w:name w:val="line number"/>
    <w:basedOn w:val="a7"/>
    <w:rsid w:val="00357BE7"/>
  </w:style>
  <w:style w:type="character" w:styleId="HTML1">
    <w:name w:val="HTML Definition"/>
    <w:basedOn w:val="a7"/>
    <w:rsid w:val="00357BE7"/>
    <w:rPr>
      <w:i/>
      <w:iCs/>
    </w:rPr>
  </w:style>
  <w:style w:type="character" w:styleId="HTML2">
    <w:name w:val="HTML Typewriter"/>
    <w:basedOn w:val="a7"/>
    <w:rsid w:val="00357BE7"/>
    <w:rPr>
      <w:rFonts w:ascii="Courier New" w:hAnsi="Courier New" w:cs="Courier New"/>
      <w:sz w:val="20"/>
      <w:szCs w:val="20"/>
    </w:rPr>
  </w:style>
  <w:style w:type="character" w:styleId="HTML3">
    <w:name w:val="HTML Acronym"/>
    <w:basedOn w:val="a7"/>
    <w:rsid w:val="00357BE7"/>
  </w:style>
  <w:style w:type="character" w:styleId="HTML4">
    <w:name w:val="HTML Variable"/>
    <w:basedOn w:val="a7"/>
    <w:rsid w:val="00357BE7"/>
    <w:rPr>
      <w:i/>
      <w:iCs/>
    </w:rPr>
  </w:style>
  <w:style w:type="character" w:styleId="afff4">
    <w:name w:val="Hyperlink"/>
    <w:basedOn w:val="a7"/>
    <w:uiPriority w:val="99"/>
    <w:qFormat/>
    <w:rsid w:val="00357BE7"/>
    <w:rPr>
      <w:color w:val="0000FF"/>
      <w:u w:val="single"/>
    </w:rPr>
  </w:style>
  <w:style w:type="character" w:styleId="HTML5">
    <w:name w:val="HTML Code"/>
    <w:basedOn w:val="a7"/>
    <w:qFormat/>
    <w:rsid w:val="00357BE7"/>
    <w:rPr>
      <w:rFonts w:ascii="宋体" w:eastAsia="宋体" w:hAnsi="宋体" w:cs="宋体"/>
      <w:sz w:val="24"/>
      <w:szCs w:val="24"/>
    </w:rPr>
  </w:style>
  <w:style w:type="character" w:styleId="afff5">
    <w:name w:val="annotation reference"/>
    <w:basedOn w:val="a7"/>
    <w:qFormat/>
    <w:rsid w:val="00357BE7"/>
    <w:rPr>
      <w:rFonts w:ascii="宋体" w:eastAsia="宋体" w:hAnsi="宋体" w:hint="eastAsia"/>
      <w:sz w:val="21"/>
    </w:rPr>
  </w:style>
  <w:style w:type="character" w:styleId="HTML6">
    <w:name w:val="HTML Cite"/>
    <w:basedOn w:val="a7"/>
    <w:qFormat/>
    <w:rsid w:val="00357BE7"/>
  </w:style>
  <w:style w:type="character" w:styleId="afff6">
    <w:name w:val="footnote reference"/>
    <w:basedOn w:val="a7"/>
    <w:qFormat/>
    <w:rsid w:val="00357BE7"/>
    <w:rPr>
      <w:vertAlign w:val="superscript"/>
    </w:rPr>
  </w:style>
  <w:style w:type="character" w:styleId="HTML7">
    <w:name w:val="HTML Keyboard"/>
    <w:basedOn w:val="a7"/>
    <w:qFormat/>
    <w:rsid w:val="00357BE7"/>
    <w:rPr>
      <w:rFonts w:ascii="宋体" w:eastAsia="宋体" w:hAnsi="宋体" w:cs="宋体"/>
      <w:sz w:val="24"/>
      <w:szCs w:val="24"/>
    </w:rPr>
  </w:style>
  <w:style w:type="character" w:styleId="HTML8">
    <w:name w:val="HTML Sample"/>
    <w:basedOn w:val="a7"/>
    <w:rsid w:val="00357BE7"/>
    <w:rPr>
      <w:rFonts w:ascii="Courier New" w:hAnsi="Courier New" w:cs="Courier New"/>
    </w:rPr>
  </w:style>
  <w:style w:type="character" w:customStyle="1" w:styleId="1Char">
    <w:name w:val="标题 1 Char"/>
    <w:basedOn w:val="a7"/>
    <w:link w:val="1"/>
    <w:qFormat/>
    <w:rsid w:val="00357BE7"/>
    <w:rPr>
      <w:rFonts w:ascii="Times New Roman" w:eastAsiaTheme="majorEastAsia" w:hAnsi="Times New Roman"/>
      <w:b/>
      <w:bCs/>
      <w:kern w:val="44"/>
      <w:sz w:val="32"/>
      <w:szCs w:val="44"/>
    </w:rPr>
  </w:style>
  <w:style w:type="character" w:customStyle="1" w:styleId="2Char">
    <w:name w:val="标题 2 Char"/>
    <w:basedOn w:val="a7"/>
    <w:link w:val="20"/>
    <w:rsid w:val="00357BE7"/>
    <w:rPr>
      <w:rFonts w:ascii="Times New Roman" w:eastAsiaTheme="majorEastAsia" w:hAnsi="Times New Roman" w:cstheme="majorBidi"/>
      <w:b/>
      <w:bCs/>
      <w:sz w:val="30"/>
      <w:szCs w:val="32"/>
    </w:rPr>
  </w:style>
  <w:style w:type="character" w:customStyle="1" w:styleId="3Char">
    <w:name w:val="标题 3 Char"/>
    <w:basedOn w:val="a7"/>
    <w:link w:val="3"/>
    <w:qFormat/>
    <w:rsid w:val="00357BE7"/>
    <w:rPr>
      <w:rFonts w:ascii="Times New Roman" w:hAnsi="Times New Roman"/>
      <w:b/>
      <w:bCs/>
      <w:sz w:val="28"/>
      <w:szCs w:val="32"/>
    </w:rPr>
  </w:style>
  <w:style w:type="character" w:customStyle="1" w:styleId="4Char">
    <w:name w:val="标题 4 Char"/>
    <w:basedOn w:val="a7"/>
    <w:link w:val="4"/>
    <w:qFormat/>
    <w:rsid w:val="00357BE7"/>
    <w:rPr>
      <w:rFonts w:ascii="Times New Roman" w:eastAsiaTheme="majorEastAsia" w:hAnsi="Times New Roman" w:cstheme="majorBidi"/>
      <w:b/>
      <w:bCs/>
      <w:sz w:val="24"/>
      <w:szCs w:val="28"/>
    </w:rPr>
  </w:style>
  <w:style w:type="character" w:customStyle="1" w:styleId="5Char">
    <w:name w:val="标题 5 Char"/>
    <w:basedOn w:val="a7"/>
    <w:link w:val="5"/>
    <w:qFormat/>
    <w:rsid w:val="00357BE7"/>
    <w:rPr>
      <w:rFonts w:ascii="Times New Roman" w:eastAsia="宋体" w:hAnsi="Times New Roman" w:cs="Times New Roman"/>
      <w:b/>
      <w:kern w:val="0"/>
      <w:sz w:val="24"/>
      <w:szCs w:val="20"/>
    </w:rPr>
  </w:style>
  <w:style w:type="character" w:customStyle="1" w:styleId="6Char1">
    <w:name w:val="标题 6 Char1"/>
    <w:basedOn w:val="a7"/>
    <w:link w:val="6"/>
    <w:rsid w:val="00357BE7"/>
    <w:rPr>
      <w:rFonts w:ascii="Arial" w:eastAsia="黑体" w:hAnsi="Arial" w:cs="Times New Roman"/>
      <w:b/>
      <w:kern w:val="0"/>
      <w:sz w:val="24"/>
      <w:szCs w:val="20"/>
    </w:rPr>
  </w:style>
  <w:style w:type="character" w:customStyle="1" w:styleId="7Char">
    <w:name w:val="标题 7 Char"/>
    <w:basedOn w:val="a7"/>
    <w:link w:val="7"/>
    <w:qFormat/>
    <w:rsid w:val="00357BE7"/>
    <w:rPr>
      <w:rFonts w:ascii="Times New Roman" w:eastAsia="宋体" w:hAnsi="Times New Roman" w:cs="Times New Roman"/>
      <w:b/>
      <w:kern w:val="0"/>
      <w:sz w:val="24"/>
      <w:szCs w:val="20"/>
    </w:rPr>
  </w:style>
  <w:style w:type="character" w:customStyle="1" w:styleId="8Char">
    <w:name w:val="标题 8 Char"/>
    <w:basedOn w:val="a7"/>
    <w:link w:val="8"/>
    <w:qFormat/>
    <w:rsid w:val="00357BE7"/>
    <w:rPr>
      <w:rFonts w:ascii="Arial" w:eastAsia="黑体" w:hAnsi="Arial" w:cs="Times New Roman"/>
      <w:kern w:val="0"/>
      <w:sz w:val="24"/>
      <w:szCs w:val="20"/>
    </w:rPr>
  </w:style>
  <w:style w:type="character" w:customStyle="1" w:styleId="9Char">
    <w:name w:val="标题 9 Char"/>
    <w:basedOn w:val="a7"/>
    <w:link w:val="9"/>
    <w:qFormat/>
    <w:rsid w:val="00357BE7"/>
    <w:rPr>
      <w:rFonts w:ascii="Arial" w:eastAsia="黑体" w:hAnsi="Arial" w:cs="Times New Roman"/>
      <w:kern w:val="0"/>
      <w:sz w:val="24"/>
      <w:szCs w:val="20"/>
    </w:rPr>
  </w:style>
  <w:style w:type="character" w:customStyle="1" w:styleId="Char4">
    <w:name w:val="题注 Char"/>
    <w:link w:val="a3"/>
    <w:qFormat/>
    <w:rsid w:val="00357BE7"/>
    <w:rPr>
      <w:rFonts w:ascii="Times New Roman" w:eastAsia="宋体" w:hAnsi="Times New Roman" w:cs="Arial"/>
      <w:b/>
      <w:sz w:val="24"/>
      <w:szCs w:val="20"/>
    </w:rPr>
  </w:style>
  <w:style w:type="paragraph" w:customStyle="1" w:styleId="A-">
    <w:name w:val="A-表格文字"/>
    <w:basedOn w:val="a5"/>
    <w:next w:val="a5"/>
    <w:link w:val="A-Char"/>
    <w:qFormat/>
    <w:rsid w:val="00357BE7"/>
    <w:pPr>
      <w:autoSpaceDE w:val="0"/>
      <w:autoSpaceDN w:val="0"/>
      <w:adjustRightInd w:val="0"/>
      <w:spacing w:line="240" w:lineRule="auto"/>
      <w:ind w:firstLineChars="0" w:firstLine="0"/>
      <w:jc w:val="center"/>
      <w:textAlignment w:val="center"/>
    </w:pPr>
    <w:rPr>
      <w:rFonts w:eastAsia="宋体" w:cs="Times New Roman"/>
      <w:kern w:val="0"/>
      <w:sz w:val="21"/>
      <w:szCs w:val="21"/>
    </w:rPr>
  </w:style>
  <w:style w:type="character" w:customStyle="1" w:styleId="A-Char">
    <w:name w:val="A-表格文字 Char"/>
    <w:link w:val="A-"/>
    <w:qFormat/>
    <w:rsid w:val="00357BE7"/>
    <w:rPr>
      <w:rFonts w:ascii="Times New Roman" w:eastAsia="宋体" w:hAnsi="Times New Roman" w:cs="Times New Roman"/>
      <w:kern w:val="0"/>
      <w:szCs w:val="21"/>
    </w:rPr>
  </w:style>
  <w:style w:type="character" w:customStyle="1" w:styleId="Charc">
    <w:name w:val="页眉 Char"/>
    <w:basedOn w:val="a7"/>
    <w:link w:val="afe"/>
    <w:qFormat/>
    <w:rsid w:val="00357BE7"/>
    <w:rPr>
      <w:rFonts w:ascii="Times New Roman" w:hAnsi="Times New Roman"/>
      <w:sz w:val="18"/>
      <w:szCs w:val="18"/>
    </w:rPr>
  </w:style>
  <w:style w:type="character" w:customStyle="1" w:styleId="Charb">
    <w:name w:val="页脚 Char"/>
    <w:basedOn w:val="a7"/>
    <w:link w:val="afc"/>
    <w:qFormat/>
    <w:rsid w:val="00357BE7"/>
    <w:rPr>
      <w:rFonts w:ascii="Times New Roman" w:hAnsi="Times New Roman"/>
      <w:sz w:val="18"/>
      <w:szCs w:val="18"/>
    </w:rPr>
  </w:style>
  <w:style w:type="paragraph" w:styleId="afff7">
    <w:name w:val="No Spacing"/>
    <w:link w:val="Charf2"/>
    <w:qFormat/>
    <w:rsid w:val="00357BE7"/>
    <w:pPr>
      <w:widowControl w:val="0"/>
      <w:ind w:firstLineChars="200" w:firstLine="200"/>
      <w:jc w:val="both"/>
    </w:pPr>
    <w:rPr>
      <w:rFonts w:ascii="Times New Roman" w:eastAsiaTheme="minorEastAsia" w:hAnsi="Times New Roman" w:cstheme="minorBidi"/>
      <w:kern w:val="2"/>
      <w:sz w:val="24"/>
      <w:szCs w:val="22"/>
    </w:rPr>
  </w:style>
  <w:style w:type="character" w:customStyle="1" w:styleId="Charf2">
    <w:name w:val="无间隔 Char"/>
    <w:basedOn w:val="a7"/>
    <w:link w:val="afff7"/>
    <w:rsid w:val="00357BE7"/>
    <w:rPr>
      <w:rFonts w:ascii="Times New Roman" w:hAnsi="Times New Roman"/>
      <w:sz w:val="24"/>
    </w:rPr>
  </w:style>
  <w:style w:type="character" w:customStyle="1" w:styleId="font51">
    <w:name w:val="font51"/>
    <w:basedOn w:val="a7"/>
    <w:qFormat/>
    <w:rsid w:val="00357BE7"/>
    <w:rPr>
      <w:rFonts w:ascii="宋体" w:eastAsia="宋体" w:hAnsi="宋体" w:cs="宋体" w:hint="eastAsia"/>
      <w:color w:val="000000"/>
      <w:sz w:val="21"/>
      <w:szCs w:val="21"/>
      <w:u w:val="none"/>
    </w:rPr>
  </w:style>
  <w:style w:type="character" w:customStyle="1" w:styleId="Char">
    <w:name w:val="正文文本 Char"/>
    <w:basedOn w:val="a7"/>
    <w:link w:val="aa"/>
    <w:qFormat/>
    <w:rsid w:val="00357BE7"/>
    <w:rPr>
      <w:rFonts w:ascii="宋体" w:eastAsia="宋体" w:hAnsi="宋体" w:cs="宋体"/>
      <w:kern w:val="0"/>
      <w:sz w:val="24"/>
      <w:szCs w:val="24"/>
      <w:lang w:val="zh-CN" w:bidi="zh-CN"/>
    </w:rPr>
  </w:style>
  <w:style w:type="paragraph" w:styleId="afff8">
    <w:name w:val="List Paragraph"/>
    <w:basedOn w:val="a5"/>
    <w:link w:val="Charf3"/>
    <w:uiPriority w:val="1"/>
    <w:qFormat/>
    <w:rsid w:val="00357BE7"/>
    <w:pPr>
      <w:autoSpaceDE w:val="0"/>
      <w:autoSpaceDN w:val="0"/>
      <w:spacing w:line="240" w:lineRule="auto"/>
      <w:ind w:left="1082" w:firstLineChars="0" w:hanging="602"/>
      <w:jc w:val="left"/>
    </w:pPr>
    <w:rPr>
      <w:rFonts w:ascii="宋体" w:eastAsia="宋体" w:hAnsi="宋体" w:cs="宋体"/>
      <w:kern w:val="0"/>
      <w:sz w:val="22"/>
      <w:lang w:val="zh-CN" w:bidi="zh-CN"/>
    </w:rPr>
  </w:style>
  <w:style w:type="character" w:customStyle="1" w:styleId="Charf3">
    <w:name w:val="列出段落 Char"/>
    <w:link w:val="afff8"/>
    <w:qFormat/>
    <w:locked/>
    <w:rsid w:val="00357BE7"/>
    <w:rPr>
      <w:rFonts w:ascii="宋体" w:eastAsia="宋体" w:hAnsi="宋体" w:cs="宋体"/>
      <w:kern w:val="0"/>
      <w:sz w:val="22"/>
      <w:lang w:val="zh-CN" w:bidi="zh-CN"/>
    </w:rPr>
  </w:style>
  <w:style w:type="character" w:customStyle="1" w:styleId="Bodytext1">
    <w:name w:val="Body text|1_"/>
    <w:basedOn w:val="a7"/>
    <w:link w:val="Bodytext10"/>
    <w:qFormat/>
    <w:rsid w:val="00357BE7"/>
    <w:rPr>
      <w:rFonts w:ascii="MingLiU" w:eastAsia="MingLiU" w:hAnsi="MingLiU" w:cs="MingLiU"/>
      <w:sz w:val="19"/>
      <w:szCs w:val="19"/>
      <w:lang w:val="zh-TW" w:eastAsia="zh-TW" w:bidi="zh-TW"/>
    </w:rPr>
  </w:style>
  <w:style w:type="paragraph" w:customStyle="1" w:styleId="Bodytext10">
    <w:name w:val="Body text|1"/>
    <w:basedOn w:val="a5"/>
    <w:link w:val="Bodytext1"/>
    <w:qFormat/>
    <w:rsid w:val="00357BE7"/>
    <w:pPr>
      <w:spacing w:line="300" w:lineRule="auto"/>
      <w:ind w:firstLineChars="0" w:firstLine="0"/>
      <w:jc w:val="left"/>
    </w:pPr>
    <w:rPr>
      <w:rFonts w:ascii="MingLiU" w:eastAsia="MingLiU" w:hAnsi="MingLiU" w:cs="MingLiU"/>
      <w:sz w:val="19"/>
      <w:szCs w:val="19"/>
      <w:lang w:val="zh-TW" w:eastAsia="zh-TW" w:bidi="zh-TW"/>
    </w:rPr>
  </w:style>
  <w:style w:type="character" w:customStyle="1" w:styleId="Bodytext2">
    <w:name w:val="Body text|2_"/>
    <w:basedOn w:val="a7"/>
    <w:link w:val="Bodytext20"/>
    <w:qFormat/>
    <w:rsid w:val="00357BE7"/>
    <w:rPr>
      <w:rFonts w:ascii="MingLiU" w:eastAsia="MingLiU" w:hAnsi="MingLiU" w:cs="MingLiU"/>
      <w:sz w:val="28"/>
      <w:szCs w:val="28"/>
      <w:lang w:val="zh-TW" w:eastAsia="zh-TW" w:bidi="zh-TW"/>
    </w:rPr>
  </w:style>
  <w:style w:type="paragraph" w:customStyle="1" w:styleId="Bodytext20">
    <w:name w:val="Body text|2"/>
    <w:basedOn w:val="a5"/>
    <w:link w:val="Bodytext2"/>
    <w:qFormat/>
    <w:rsid w:val="00357BE7"/>
    <w:pPr>
      <w:spacing w:after="1220" w:line="240" w:lineRule="auto"/>
      <w:ind w:left="1820" w:right="320" w:firstLineChars="0" w:firstLine="0"/>
      <w:jc w:val="left"/>
    </w:pPr>
    <w:rPr>
      <w:rFonts w:ascii="MingLiU" w:eastAsia="MingLiU" w:hAnsi="MingLiU" w:cs="MingLiU"/>
      <w:sz w:val="28"/>
      <w:szCs w:val="28"/>
      <w:lang w:val="zh-TW" w:eastAsia="zh-TW" w:bidi="zh-TW"/>
    </w:rPr>
  </w:style>
  <w:style w:type="character" w:customStyle="1" w:styleId="Char5">
    <w:name w:val="文档结构图 Char"/>
    <w:basedOn w:val="a7"/>
    <w:link w:val="af1"/>
    <w:rsid w:val="00357BE7"/>
    <w:rPr>
      <w:rFonts w:ascii="宋体" w:eastAsia="宋体" w:hAnsi="Times New Roman"/>
      <w:sz w:val="18"/>
      <w:szCs w:val="18"/>
    </w:rPr>
  </w:style>
  <w:style w:type="table" w:customStyle="1" w:styleId="TableNormal">
    <w:name w:val="Table Normal"/>
    <w:uiPriority w:val="2"/>
    <w:semiHidden/>
    <w:unhideWhenUsed/>
    <w:qFormat/>
    <w:rsid w:val="00357BE7"/>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5"/>
    <w:uiPriority w:val="1"/>
    <w:qFormat/>
    <w:rsid w:val="00357BE7"/>
    <w:pPr>
      <w:autoSpaceDE w:val="0"/>
      <w:autoSpaceDN w:val="0"/>
      <w:spacing w:line="240" w:lineRule="auto"/>
      <w:ind w:firstLineChars="0" w:firstLine="0"/>
      <w:jc w:val="center"/>
    </w:pPr>
    <w:rPr>
      <w:rFonts w:ascii="宋体" w:eastAsia="宋体" w:hAnsi="宋体" w:cs="宋体"/>
      <w:kern w:val="0"/>
      <w:sz w:val="22"/>
      <w:lang w:val="zh-CN" w:bidi="zh-CN"/>
    </w:rPr>
  </w:style>
  <w:style w:type="character" w:customStyle="1" w:styleId="Char14">
    <w:name w:val="普通(网站) Char1"/>
    <w:link w:val="aff6"/>
    <w:locked/>
    <w:rsid w:val="00357BE7"/>
    <w:rPr>
      <w:rFonts w:cs="Times New Roman"/>
      <w:kern w:val="0"/>
      <w:sz w:val="24"/>
    </w:rPr>
  </w:style>
  <w:style w:type="character" w:customStyle="1" w:styleId="Chara">
    <w:name w:val="批注框文本 Char"/>
    <w:basedOn w:val="a7"/>
    <w:link w:val="afb"/>
    <w:qFormat/>
    <w:rsid w:val="00357BE7"/>
    <w:rPr>
      <w:rFonts w:ascii="Times New Roman" w:hAnsi="Times New Roman"/>
      <w:sz w:val="18"/>
      <w:szCs w:val="18"/>
    </w:rPr>
  </w:style>
  <w:style w:type="paragraph" w:customStyle="1" w:styleId="3f0">
    <w:name w:val="标题3"/>
    <w:basedOn w:val="3"/>
    <w:link w:val="3Char0"/>
    <w:qFormat/>
    <w:rsid w:val="00357BE7"/>
    <w:pPr>
      <w:adjustRightInd w:val="0"/>
      <w:snapToGrid w:val="0"/>
      <w:spacing w:before="260" w:afterLines="50"/>
    </w:pPr>
    <w:rPr>
      <w:rFonts w:eastAsia="宋体" w:cs="Times New Roman"/>
      <w:kern w:val="0"/>
      <w:szCs w:val="28"/>
    </w:rPr>
  </w:style>
  <w:style w:type="character" w:customStyle="1" w:styleId="3Char0">
    <w:name w:val="标题3 Char"/>
    <w:basedOn w:val="a7"/>
    <w:link w:val="3f0"/>
    <w:rsid w:val="00357BE7"/>
    <w:rPr>
      <w:rFonts w:ascii="Times New Roman" w:eastAsia="宋体" w:hAnsi="Times New Roman" w:cs="Times New Roman"/>
      <w:b/>
      <w:bCs/>
      <w:kern w:val="0"/>
      <w:sz w:val="28"/>
      <w:szCs w:val="28"/>
    </w:rPr>
  </w:style>
  <w:style w:type="paragraph" w:customStyle="1" w:styleId="TOC1">
    <w:name w:val="TOC 1"/>
    <w:basedOn w:val="a5"/>
    <w:uiPriority w:val="1"/>
    <w:qFormat/>
    <w:rsid w:val="00357BE7"/>
    <w:pPr>
      <w:autoSpaceDE w:val="0"/>
      <w:autoSpaceDN w:val="0"/>
      <w:spacing w:before="3" w:line="240" w:lineRule="auto"/>
      <w:ind w:left="802" w:right="586" w:firstLineChars="0" w:hanging="802"/>
      <w:jc w:val="right"/>
    </w:pPr>
    <w:rPr>
      <w:rFonts w:ascii="宋体" w:eastAsia="宋体" w:hAnsi="宋体" w:cs="宋体"/>
      <w:kern w:val="0"/>
      <w:sz w:val="20"/>
      <w:szCs w:val="20"/>
      <w:lang w:val="zh-CN" w:bidi="zh-CN"/>
    </w:rPr>
  </w:style>
  <w:style w:type="paragraph" w:customStyle="1" w:styleId="TOC2">
    <w:name w:val="TOC 2"/>
    <w:basedOn w:val="a5"/>
    <w:uiPriority w:val="1"/>
    <w:qFormat/>
    <w:rsid w:val="00357BE7"/>
    <w:pPr>
      <w:autoSpaceDE w:val="0"/>
      <w:autoSpaceDN w:val="0"/>
      <w:spacing w:before="3" w:line="240" w:lineRule="auto"/>
      <w:ind w:left="703" w:firstLineChars="0" w:hanging="334"/>
      <w:jc w:val="left"/>
    </w:pPr>
    <w:rPr>
      <w:rFonts w:ascii="宋体" w:eastAsia="宋体" w:hAnsi="宋体" w:cs="宋体"/>
      <w:kern w:val="0"/>
      <w:sz w:val="20"/>
      <w:szCs w:val="20"/>
      <w:lang w:val="zh-CN" w:bidi="zh-CN"/>
    </w:rPr>
  </w:style>
  <w:style w:type="paragraph" w:customStyle="1" w:styleId="TOC3">
    <w:name w:val="TOC 3"/>
    <w:basedOn w:val="a5"/>
    <w:uiPriority w:val="1"/>
    <w:qFormat/>
    <w:rsid w:val="00357BE7"/>
    <w:pPr>
      <w:autoSpaceDE w:val="0"/>
      <w:autoSpaceDN w:val="0"/>
      <w:spacing w:before="3" w:line="240" w:lineRule="auto"/>
      <w:ind w:left="1082" w:firstLineChars="0" w:hanging="505"/>
      <w:jc w:val="left"/>
    </w:pPr>
    <w:rPr>
      <w:rFonts w:ascii="宋体" w:eastAsia="宋体" w:hAnsi="宋体" w:cs="宋体"/>
      <w:kern w:val="0"/>
      <w:sz w:val="20"/>
      <w:szCs w:val="20"/>
      <w:lang w:val="zh-CN" w:bidi="zh-CN"/>
    </w:rPr>
  </w:style>
  <w:style w:type="paragraph" w:customStyle="1" w:styleId="Heading1">
    <w:name w:val="Heading 1"/>
    <w:basedOn w:val="a5"/>
    <w:uiPriority w:val="1"/>
    <w:qFormat/>
    <w:rsid w:val="00357BE7"/>
    <w:pPr>
      <w:autoSpaceDE w:val="0"/>
      <w:autoSpaceDN w:val="0"/>
      <w:spacing w:before="68" w:line="240" w:lineRule="auto"/>
      <w:ind w:left="391" w:firstLineChars="0" w:hanging="234"/>
      <w:jc w:val="left"/>
      <w:outlineLvl w:val="1"/>
    </w:pPr>
    <w:rPr>
      <w:rFonts w:ascii="宋体" w:eastAsia="宋体" w:hAnsi="宋体" w:cs="宋体"/>
      <w:b/>
      <w:bCs/>
      <w:kern w:val="0"/>
      <w:sz w:val="30"/>
      <w:szCs w:val="30"/>
      <w:lang w:val="zh-CN" w:bidi="zh-CN"/>
    </w:rPr>
  </w:style>
  <w:style w:type="paragraph" w:customStyle="1" w:styleId="Heading2">
    <w:name w:val="Heading 2"/>
    <w:basedOn w:val="a5"/>
    <w:uiPriority w:val="1"/>
    <w:qFormat/>
    <w:rsid w:val="00357BE7"/>
    <w:pPr>
      <w:autoSpaceDE w:val="0"/>
      <w:autoSpaceDN w:val="0"/>
      <w:spacing w:line="240" w:lineRule="auto"/>
      <w:ind w:left="2367" w:firstLineChars="0" w:hanging="567"/>
      <w:jc w:val="left"/>
      <w:outlineLvl w:val="2"/>
    </w:pPr>
    <w:rPr>
      <w:rFonts w:ascii="宋体" w:eastAsia="宋体" w:hAnsi="宋体" w:cs="宋体"/>
      <w:b/>
      <w:bCs/>
      <w:kern w:val="0"/>
      <w:sz w:val="28"/>
      <w:szCs w:val="28"/>
      <w:lang w:val="zh-CN" w:bidi="zh-CN"/>
    </w:rPr>
  </w:style>
  <w:style w:type="paragraph" w:customStyle="1" w:styleId="Heading3">
    <w:name w:val="Heading 3"/>
    <w:basedOn w:val="a5"/>
    <w:uiPriority w:val="1"/>
    <w:qFormat/>
    <w:rsid w:val="00357BE7"/>
    <w:pPr>
      <w:autoSpaceDE w:val="0"/>
      <w:autoSpaceDN w:val="0"/>
      <w:spacing w:line="240" w:lineRule="auto"/>
      <w:ind w:left="644" w:firstLineChars="0" w:firstLine="0"/>
      <w:jc w:val="left"/>
      <w:outlineLvl w:val="3"/>
    </w:pPr>
    <w:rPr>
      <w:rFonts w:ascii="宋体" w:eastAsia="宋体" w:hAnsi="宋体" w:cs="宋体"/>
      <w:b/>
      <w:bCs/>
      <w:kern w:val="0"/>
      <w:szCs w:val="24"/>
      <w:lang w:val="zh-CN" w:bidi="zh-CN"/>
    </w:rPr>
  </w:style>
  <w:style w:type="character" w:customStyle="1" w:styleId="Char16">
    <w:name w:val="纯文本 Char1"/>
    <w:link w:val="af8"/>
    <w:qFormat/>
    <w:rsid w:val="00357BE7"/>
    <w:rPr>
      <w:rFonts w:ascii="Arial Unicode MS" w:hAnsi="Arial Narrow" w:cs="Tahoma"/>
    </w:rPr>
  </w:style>
  <w:style w:type="character" w:customStyle="1" w:styleId="Char9">
    <w:name w:val="纯文本 Char"/>
    <w:basedOn w:val="a7"/>
    <w:link w:val="af8"/>
    <w:qFormat/>
    <w:rsid w:val="00357BE7"/>
    <w:rPr>
      <w:rFonts w:ascii="宋体" w:eastAsia="宋体" w:hAnsi="Courier New" w:cs="Courier New"/>
      <w:szCs w:val="21"/>
    </w:rPr>
  </w:style>
  <w:style w:type="paragraph" w:customStyle="1" w:styleId="A-z">
    <w:name w:val="A-z正文"/>
    <w:basedOn w:val="a5"/>
    <w:link w:val="A-zChar"/>
    <w:qFormat/>
    <w:rsid w:val="00357BE7"/>
    <w:pPr>
      <w:spacing w:line="360" w:lineRule="auto"/>
    </w:pPr>
    <w:rPr>
      <w:rFonts w:eastAsia="宋体" w:cs="宋体"/>
      <w:szCs w:val="20"/>
    </w:rPr>
  </w:style>
  <w:style w:type="character" w:customStyle="1" w:styleId="A-zChar">
    <w:name w:val="A-z正文 Char"/>
    <w:link w:val="A-z"/>
    <w:qFormat/>
    <w:rsid w:val="00357BE7"/>
    <w:rPr>
      <w:rFonts w:ascii="Times New Roman" w:eastAsia="宋体" w:hAnsi="Times New Roman" w:cs="宋体"/>
      <w:sz w:val="24"/>
      <w:szCs w:val="20"/>
    </w:rPr>
  </w:style>
  <w:style w:type="paragraph" w:customStyle="1" w:styleId="A--">
    <w:name w:val="A-题注-表"/>
    <w:basedOn w:val="a3"/>
    <w:link w:val="A--Char"/>
    <w:qFormat/>
    <w:rsid w:val="00357BE7"/>
    <w:pPr>
      <w:numPr>
        <w:numId w:val="0"/>
      </w:numPr>
      <w:spacing w:line="360" w:lineRule="auto"/>
    </w:pPr>
    <w:rPr>
      <w:sz w:val="21"/>
    </w:rPr>
  </w:style>
  <w:style w:type="character" w:customStyle="1" w:styleId="A--Char">
    <w:name w:val="A-题注-表 Char"/>
    <w:link w:val="A--"/>
    <w:qFormat/>
    <w:rsid w:val="00357BE7"/>
    <w:rPr>
      <w:rFonts w:ascii="Times New Roman" w:eastAsia="宋体" w:hAnsi="Times New Roman" w:cs="Arial"/>
      <w:b/>
      <w:szCs w:val="20"/>
    </w:rPr>
  </w:style>
  <w:style w:type="character" w:customStyle="1" w:styleId="2Char0">
    <w:name w:val="正文文本缩进 2 Char"/>
    <w:basedOn w:val="a7"/>
    <w:link w:val="24"/>
    <w:qFormat/>
    <w:rsid w:val="00357BE7"/>
    <w:rPr>
      <w:rFonts w:ascii="Times New Roman" w:hAnsi="Times New Roman"/>
      <w:sz w:val="24"/>
    </w:rPr>
  </w:style>
  <w:style w:type="character" w:customStyle="1" w:styleId="6Char">
    <w:name w:val="标题 6 Char"/>
    <w:basedOn w:val="a7"/>
    <w:link w:val="6"/>
    <w:qFormat/>
    <w:rsid w:val="00357BE7"/>
    <w:rPr>
      <w:rFonts w:asciiTheme="majorHAnsi" w:eastAsiaTheme="majorEastAsia" w:hAnsiTheme="majorHAnsi" w:cstheme="majorBidi"/>
      <w:b/>
      <w:bCs/>
      <w:sz w:val="24"/>
      <w:szCs w:val="24"/>
    </w:rPr>
  </w:style>
  <w:style w:type="character" w:customStyle="1" w:styleId="title">
    <w:name w:val="title"/>
    <w:basedOn w:val="a7"/>
    <w:qFormat/>
    <w:rsid w:val="00357BE7"/>
  </w:style>
  <w:style w:type="character" w:customStyle="1" w:styleId="CharChar0">
    <w:name w:val="正文(首行缩进) Char Char"/>
    <w:rsid w:val="00357BE7"/>
    <w:rPr>
      <w:snapToGrid/>
      <w:sz w:val="24"/>
      <w:szCs w:val="24"/>
      <w:lang w:bidi="ar-SA"/>
    </w:rPr>
  </w:style>
  <w:style w:type="character" w:customStyle="1" w:styleId="CharChar34">
    <w:name w:val="Char Char34"/>
    <w:basedOn w:val="a7"/>
    <w:rsid w:val="00357BE7"/>
    <w:rPr>
      <w:rFonts w:ascii="Arial" w:eastAsia="黑体" w:hAnsi="Arial"/>
      <w:kern w:val="2"/>
      <w:sz w:val="24"/>
      <w:szCs w:val="24"/>
    </w:rPr>
  </w:style>
  <w:style w:type="character" w:customStyle="1" w:styleId="1c">
    <w:name w:val="明显参考1"/>
    <w:basedOn w:val="a7"/>
    <w:qFormat/>
    <w:rsid w:val="00357BE7"/>
    <w:rPr>
      <w:b/>
      <w:bCs/>
      <w:color w:val="76923C"/>
      <w:u w:val="single" w:color="9BBB59"/>
    </w:rPr>
  </w:style>
  <w:style w:type="character" w:customStyle="1" w:styleId="t1">
    <w:name w:val="t1"/>
    <w:rsid w:val="00357BE7"/>
    <w:rPr>
      <w:sz w:val="21"/>
      <w:szCs w:val="21"/>
    </w:rPr>
  </w:style>
  <w:style w:type="character" w:customStyle="1" w:styleId="f12fgy">
    <w:name w:val="f12 fgy"/>
    <w:basedOn w:val="a7"/>
    <w:qFormat/>
    <w:rsid w:val="00357BE7"/>
  </w:style>
  <w:style w:type="character" w:customStyle="1" w:styleId="dropmenu1">
    <w:name w:val="dropmenu1"/>
    <w:basedOn w:val="a7"/>
    <w:qFormat/>
    <w:rsid w:val="00357BE7"/>
  </w:style>
  <w:style w:type="character" w:customStyle="1" w:styleId="headlines1">
    <w:name w:val="headlines1"/>
    <w:rsid w:val="00357BE7"/>
    <w:rPr>
      <w:rFonts w:ascii="򌘺ڢ,  ڌ墬 ˎ̥" w:eastAsia="򌘺ڢ,  ڌ墬 ˎ̥" w:hint="eastAsia"/>
      <w:color w:val="554B74"/>
      <w:sz w:val="36"/>
      <w:szCs w:val="36"/>
    </w:rPr>
  </w:style>
  <w:style w:type="character" w:customStyle="1" w:styleId="15399Char">
    <w:name w:val="样式 小四 行距: 1.5 倍行距 左  3.99 字符 Char"/>
    <w:link w:val="15399"/>
    <w:rsid w:val="00357BE7"/>
    <w:rPr>
      <w:rFonts w:eastAsia="宋体"/>
      <w:sz w:val="24"/>
      <w:szCs w:val="24"/>
    </w:rPr>
  </w:style>
  <w:style w:type="paragraph" w:customStyle="1" w:styleId="15399">
    <w:name w:val="样式 小四 行距: 1.5 倍行距 左  3.99 字符"/>
    <w:basedOn w:val="a5"/>
    <w:link w:val="15399Char"/>
    <w:rsid w:val="00357BE7"/>
    <w:pPr>
      <w:spacing w:line="360" w:lineRule="auto"/>
    </w:pPr>
    <w:rPr>
      <w:rFonts w:asciiTheme="minorHAnsi" w:eastAsia="宋体" w:hAnsiTheme="minorHAnsi"/>
      <w:szCs w:val="24"/>
    </w:rPr>
  </w:style>
  <w:style w:type="character" w:customStyle="1" w:styleId="4Char0">
    <w:name w:val="样式4 Char"/>
    <w:basedOn w:val="a7"/>
    <w:link w:val="4b"/>
    <w:qFormat/>
    <w:locked/>
    <w:rsid w:val="00357BE7"/>
    <w:rPr>
      <w:rFonts w:eastAsia="黑体"/>
      <w:color w:val="000000"/>
      <w:sz w:val="30"/>
    </w:rPr>
  </w:style>
  <w:style w:type="paragraph" w:customStyle="1" w:styleId="4b">
    <w:name w:val="样式4"/>
    <w:basedOn w:val="3"/>
    <w:link w:val="4Char0"/>
    <w:qFormat/>
    <w:rsid w:val="00357BE7"/>
    <w:pPr>
      <w:adjustRightInd w:val="0"/>
      <w:spacing w:beforeLines="0" w:line="480" w:lineRule="atLeast"/>
      <w:textAlignment w:val="baseline"/>
    </w:pPr>
    <w:rPr>
      <w:rFonts w:asciiTheme="minorHAnsi" w:eastAsia="黑体" w:hAnsiTheme="minorHAnsi"/>
      <w:b w:val="0"/>
      <w:bCs w:val="0"/>
      <w:color w:val="000000"/>
      <w:sz w:val="30"/>
      <w:szCs w:val="22"/>
    </w:rPr>
  </w:style>
  <w:style w:type="character" w:customStyle="1" w:styleId="ttag1">
    <w:name w:val="t_tag1"/>
    <w:basedOn w:val="a7"/>
    <w:qFormat/>
    <w:rsid w:val="00357BE7"/>
  </w:style>
  <w:style w:type="character" w:customStyle="1" w:styleId="1CharChar1">
    <w:name w:val="标题 1 Char Char1"/>
    <w:basedOn w:val="a7"/>
    <w:qFormat/>
    <w:rsid w:val="00357BE7"/>
    <w:rPr>
      <w:rFonts w:eastAsia="宋体"/>
      <w:b/>
      <w:kern w:val="44"/>
      <w:sz w:val="44"/>
      <w:lang w:val="en-US" w:eastAsia="zh-CN" w:bidi="ar-SA"/>
    </w:rPr>
  </w:style>
  <w:style w:type="character" w:customStyle="1" w:styleId="sbody1">
    <w:name w:val="sbody1"/>
    <w:basedOn w:val="a7"/>
    <w:qFormat/>
    <w:rsid w:val="00357BE7"/>
    <w:rPr>
      <w:sz w:val="14"/>
      <w:szCs w:val="14"/>
    </w:rPr>
  </w:style>
  <w:style w:type="character" w:customStyle="1" w:styleId="Charf4">
    <w:name w:val="正文内容 Char"/>
    <w:link w:val="afff9"/>
    <w:rsid w:val="00357BE7"/>
    <w:rPr>
      <w:rFonts w:ascii="宋体" w:eastAsia="宋体"/>
      <w:sz w:val="24"/>
    </w:rPr>
  </w:style>
  <w:style w:type="paragraph" w:customStyle="1" w:styleId="afff9">
    <w:name w:val="正文内容"/>
    <w:basedOn w:val="a5"/>
    <w:link w:val="Charf4"/>
    <w:rsid w:val="00357BE7"/>
    <w:pPr>
      <w:spacing w:line="360" w:lineRule="auto"/>
    </w:pPr>
    <w:rPr>
      <w:rFonts w:ascii="宋体" w:eastAsia="宋体" w:hAnsiTheme="minorHAnsi"/>
    </w:rPr>
  </w:style>
  <w:style w:type="character" w:customStyle="1" w:styleId="2Char10">
    <w:name w:val="正文首行缩进 2 Char1"/>
    <w:basedOn w:val="a7"/>
    <w:semiHidden/>
    <w:rsid w:val="00357BE7"/>
    <w:rPr>
      <w:rFonts w:ascii="Times New Roman" w:eastAsia="宋体" w:hAnsi="Times New Roman"/>
      <w:kern w:val="2"/>
      <w:sz w:val="21"/>
      <w:szCs w:val="24"/>
    </w:rPr>
  </w:style>
  <w:style w:type="character" w:customStyle="1" w:styleId="Char17">
    <w:name w:val="正文文本缩进 Char1"/>
    <w:qFormat/>
    <w:rsid w:val="00357BE7"/>
    <w:rPr>
      <w:rFonts w:ascii="Times New Roman" w:eastAsia="宋体" w:hAnsi="Times New Roman" w:cs="Times New Roman"/>
      <w:kern w:val="2"/>
      <w:sz w:val="21"/>
      <w:szCs w:val="24"/>
    </w:rPr>
  </w:style>
  <w:style w:type="character" w:customStyle="1" w:styleId="-005005">
    <w:name w:val="样式 正文文字缩进 + 左侧:  -0.05 字符 悬挂缩进: 0.05 字符"/>
    <w:basedOn w:val="a7"/>
    <w:qFormat/>
    <w:rsid w:val="00357BE7"/>
    <w:rPr>
      <w:rFonts w:ascii="宋体" w:eastAsia="宋体" w:hAnsi="宋体" w:hint="eastAsia"/>
      <w:b/>
      <w:sz w:val="24"/>
    </w:rPr>
  </w:style>
  <w:style w:type="character" w:customStyle="1" w:styleId="CharChar1">
    <w:name w:val="正文部分 Char Char"/>
    <w:link w:val="afffa"/>
    <w:semiHidden/>
    <w:rsid w:val="00357BE7"/>
    <w:rPr>
      <w:rFonts w:ascii="Arial" w:eastAsia="宋体" w:hAnsi="Arial"/>
      <w:sz w:val="24"/>
      <w:szCs w:val="24"/>
    </w:rPr>
  </w:style>
  <w:style w:type="paragraph" w:customStyle="1" w:styleId="afffa">
    <w:name w:val="正文部分"/>
    <w:basedOn w:val="a5"/>
    <w:link w:val="CharChar1"/>
    <w:semiHidden/>
    <w:rsid w:val="00357BE7"/>
    <w:pPr>
      <w:spacing w:line="360" w:lineRule="auto"/>
      <w:ind w:firstLine="480"/>
    </w:pPr>
    <w:rPr>
      <w:rFonts w:ascii="Arial" w:eastAsia="宋体" w:hAnsi="Arial"/>
      <w:szCs w:val="24"/>
    </w:rPr>
  </w:style>
  <w:style w:type="character" w:customStyle="1" w:styleId="CharChar35">
    <w:name w:val="Char Char35"/>
    <w:basedOn w:val="a7"/>
    <w:rsid w:val="00357BE7"/>
    <w:rPr>
      <w:b/>
      <w:bCs/>
      <w:kern w:val="2"/>
      <w:sz w:val="24"/>
      <w:szCs w:val="24"/>
    </w:rPr>
  </w:style>
  <w:style w:type="character" w:customStyle="1" w:styleId="CharChar8">
    <w:name w:val="Char Char8"/>
    <w:qFormat/>
    <w:locked/>
    <w:rsid w:val="00357BE7"/>
    <w:rPr>
      <w:rFonts w:ascii="宋体" w:eastAsia="宋体" w:hAnsi="宋体"/>
      <w:kern w:val="2"/>
      <w:sz w:val="21"/>
      <w:szCs w:val="24"/>
      <w:lang w:val="en-US" w:eastAsia="zh-CN" w:bidi="ar-SA"/>
    </w:rPr>
  </w:style>
  <w:style w:type="character" w:customStyle="1" w:styleId="Char18">
    <w:name w:val="正文(首行缩进) Char1"/>
    <w:rsid w:val="00357BE7"/>
    <w:rPr>
      <w:rFonts w:eastAsia="宋体"/>
      <w:snapToGrid w:val="0"/>
      <w:color w:val="000000"/>
      <w:sz w:val="24"/>
      <w:szCs w:val="24"/>
      <w:lang w:val="en-US" w:eastAsia="zh-CN" w:bidi="ar-SA"/>
    </w:rPr>
  </w:style>
  <w:style w:type="character" w:customStyle="1" w:styleId="Charf5">
    <w:name w:val="图 Char"/>
    <w:basedOn w:val="a7"/>
    <w:qFormat/>
    <w:rsid w:val="00357BE7"/>
    <w:rPr>
      <w:rFonts w:ascii="Arial" w:eastAsia="黑体" w:hAnsi="Arial"/>
      <w:spacing w:val="6"/>
      <w:sz w:val="24"/>
      <w:lang w:val="en-US" w:eastAsia="zh-CN"/>
    </w:rPr>
  </w:style>
  <w:style w:type="character" w:customStyle="1" w:styleId="APMingLiUCharChar">
    <w:name w:val="样式 正文A + (中文) PMingLiU Char Char"/>
    <w:basedOn w:val="a7"/>
    <w:qFormat/>
    <w:rsid w:val="00357BE7"/>
    <w:rPr>
      <w:rFonts w:ascii="宋体" w:eastAsia="宋体" w:hAnsi="宋体" w:cs="宋体" w:hint="eastAsia"/>
      <w:kern w:val="2"/>
      <w:sz w:val="24"/>
      <w:szCs w:val="24"/>
      <w:lang w:val="en-US" w:eastAsia="zh-CN" w:bidi="ar-SA"/>
    </w:rPr>
  </w:style>
  <w:style w:type="character" w:customStyle="1" w:styleId="main141">
    <w:name w:val="main141"/>
    <w:basedOn w:val="a7"/>
    <w:qFormat/>
    <w:rsid w:val="00357BE7"/>
    <w:rPr>
      <w:sz w:val="22"/>
      <w:szCs w:val="22"/>
    </w:rPr>
  </w:style>
  <w:style w:type="character" w:customStyle="1" w:styleId="22CharCharChar">
    <w:name w:val="样式 正文文本缩进 2正文文字缩进 2 + 四号 蓝色 Char Char Char"/>
    <w:basedOn w:val="a7"/>
    <w:link w:val="220"/>
    <w:qFormat/>
    <w:rsid w:val="00357BE7"/>
    <w:rPr>
      <w:rFonts w:eastAsia="宋体"/>
      <w:color w:val="0000FF"/>
      <w:sz w:val="24"/>
      <w:szCs w:val="24"/>
    </w:rPr>
  </w:style>
  <w:style w:type="paragraph" w:customStyle="1" w:styleId="220">
    <w:name w:val="样式 正文文本缩进 2正文文字缩进 2 + 四号 蓝色"/>
    <w:basedOn w:val="24"/>
    <w:link w:val="22CharCharChar"/>
    <w:qFormat/>
    <w:rsid w:val="00357BE7"/>
    <w:pPr>
      <w:adjustRightInd w:val="0"/>
      <w:spacing w:after="0" w:line="480" w:lineRule="exact"/>
      <w:ind w:leftChars="0" w:left="0" w:firstLineChars="0" w:firstLine="709"/>
      <w:textAlignment w:val="baseline"/>
    </w:pPr>
    <w:rPr>
      <w:rFonts w:asciiTheme="minorHAnsi" w:eastAsia="宋体" w:hAnsiTheme="minorHAnsi"/>
      <w:color w:val="0000FF"/>
      <w:szCs w:val="24"/>
    </w:rPr>
  </w:style>
  <w:style w:type="character" w:customStyle="1" w:styleId="2CharCharCharCharChar">
    <w:name w:val="样式 热电厂正文 + 首行缩进:  2 字符 Char Char Char Char Char"/>
    <w:basedOn w:val="a7"/>
    <w:qFormat/>
    <w:rsid w:val="00357BE7"/>
    <w:rPr>
      <w:rFonts w:eastAsia="宋体"/>
      <w:kern w:val="2"/>
      <w:sz w:val="24"/>
      <w:lang w:val="en-US" w:eastAsia="zh-CN"/>
    </w:rPr>
  </w:style>
  <w:style w:type="character" w:customStyle="1" w:styleId="CharChar29">
    <w:name w:val="Char Char29"/>
    <w:basedOn w:val="a7"/>
    <w:rsid w:val="00357BE7"/>
    <w:rPr>
      <w:rFonts w:ascii="宋体" w:eastAsia="宋体"/>
      <w:kern w:val="2"/>
      <w:sz w:val="28"/>
      <w:lang w:val="en-US" w:eastAsia="zh-CN" w:bidi="ar-SA"/>
    </w:rPr>
  </w:style>
  <w:style w:type="character" w:customStyle="1" w:styleId="Charf6">
    <w:name w:val="批注文字 Char"/>
    <w:link w:val="af2"/>
    <w:rsid w:val="00357BE7"/>
    <w:rPr>
      <w:rFonts w:eastAsia="宋体"/>
    </w:rPr>
  </w:style>
  <w:style w:type="character" w:customStyle="1" w:styleId="Char10">
    <w:name w:val="批注文字 Char1"/>
    <w:basedOn w:val="a7"/>
    <w:link w:val="af2"/>
    <w:semiHidden/>
    <w:rsid w:val="00357BE7"/>
    <w:rPr>
      <w:rFonts w:ascii="Times New Roman" w:hAnsi="Times New Roman"/>
      <w:sz w:val="24"/>
    </w:rPr>
  </w:style>
  <w:style w:type="character" w:customStyle="1" w:styleId="Charf7">
    <w:name w:val="表格用字 +  六号 Char"/>
    <w:basedOn w:val="a7"/>
    <w:qFormat/>
    <w:rsid w:val="00357BE7"/>
    <w:rPr>
      <w:rFonts w:ascii="宋体" w:eastAsia="仿宋_GB2312" w:hAnsi="宋体" w:cs="宋体" w:hint="eastAsia"/>
      <w:bCs/>
      <w:kern w:val="2"/>
      <w:sz w:val="15"/>
      <w:szCs w:val="21"/>
      <w:lang w:val="en-US" w:eastAsia="zh-CN" w:bidi="ar-SA"/>
    </w:rPr>
  </w:style>
  <w:style w:type="character" w:customStyle="1" w:styleId="CharChar192">
    <w:name w:val="Char Char192"/>
    <w:rsid w:val="00357BE7"/>
    <w:rPr>
      <w:rFonts w:ascii="Arial" w:eastAsia="黑体" w:hAnsi="Arial"/>
      <w:b/>
      <w:bCs/>
      <w:kern w:val="2"/>
      <w:sz w:val="28"/>
      <w:szCs w:val="32"/>
      <w:lang w:val="en-US" w:eastAsia="zh-CN" w:bidi="ar-SA"/>
    </w:rPr>
  </w:style>
  <w:style w:type="character" w:customStyle="1" w:styleId="1CharChar">
    <w:name w:val="正文1 Char Char"/>
    <w:rsid w:val="00357BE7"/>
    <w:rPr>
      <w:rFonts w:cs="宋体"/>
      <w:sz w:val="24"/>
    </w:rPr>
  </w:style>
  <w:style w:type="character" w:customStyle="1" w:styleId="CharChar81">
    <w:name w:val="Char Char81"/>
    <w:rsid w:val="00357BE7"/>
    <w:rPr>
      <w:rFonts w:ascii="Times New Roman" w:hAnsi="Times New Roman"/>
      <w:b/>
      <w:kern w:val="2"/>
      <w:sz w:val="24"/>
      <w:szCs w:val="24"/>
    </w:rPr>
  </w:style>
  <w:style w:type="character" w:customStyle="1" w:styleId="CharChar2">
    <w:name w:val="正文内容 Char Char"/>
    <w:rsid w:val="00357BE7"/>
    <w:rPr>
      <w:rFonts w:ascii="仿宋_GB2312" w:eastAsia="仿宋_GB2312" w:hAnsi="宋体" w:cs="宋体"/>
      <w:color w:val="000000"/>
      <w:sz w:val="28"/>
      <w:szCs w:val="28"/>
      <w:lang w:val="en-US" w:eastAsia="zh-CN" w:bidi="ar-SA"/>
    </w:rPr>
  </w:style>
  <w:style w:type="character" w:customStyle="1" w:styleId="141">
    <w:name w:val="141"/>
    <w:basedOn w:val="a7"/>
    <w:qFormat/>
    <w:rsid w:val="00357BE7"/>
    <w:rPr>
      <w:sz w:val="21"/>
      <w:szCs w:val="21"/>
    </w:rPr>
  </w:style>
  <w:style w:type="character" w:customStyle="1" w:styleId="Charf8">
    <w:name w:val="正文(首行缩进) Char"/>
    <w:basedOn w:val="a7"/>
    <w:link w:val="afffb"/>
    <w:qFormat/>
    <w:rsid w:val="00357BE7"/>
    <w:rPr>
      <w:rFonts w:ascii="宋体" w:eastAsia="宋体" w:hAnsi="宋体"/>
      <w:snapToGrid w:val="0"/>
      <w:sz w:val="24"/>
    </w:rPr>
  </w:style>
  <w:style w:type="paragraph" w:customStyle="1" w:styleId="afffb">
    <w:name w:val="正文(首行缩进)"/>
    <w:basedOn w:val="a5"/>
    <w:link w:val="Charf8"/>
    <w:qFormat/>
    <w:rsid w:val="00357BE7"/>
    <w:pPr>
      <w:spacing w:line="360" w:lineRule="auto"/>
      <w:ind w:firstLineChars="0" w:firstLine="510"/>
    </w:pPr>
    <w:rPr>
      <w:rFonts w:ascii="宋体" w:eastAsia="宋体" w:hAnsi="宋体"/>
      <w:snapToGrid w:val="0"/>
    </w:rPr>
  </w:style>
  <w:style w:type="character" w:customStyle="1" w:styleId="Charf9">
    <w:name w:val="【图片】 Char"/>
    <w:link w:val="afffc"/>
    <w:locked/>
    <w:rsid w:val="00357BE7"/>
    <w:rPr>
      <w:rFonts w:ascii="宋体" w:eastAsia="Times New Roman" w:hAnsi="宋体"/>
      <w:sz w:val="24"/>
    </w:rPr>
  </w:style>
  <w:style w:type="paragraph" w:customStyle="1" w:styleId="afffc">
    <w:name w:val="【图片】"/>
    <w:next w:val="aff9"/>
    <w:link w:val="Charf9"/>
    <w:rsid w:val="00357BE7"/>
    <w:pPr>
      <w:jc w:val="center"/>
    </w:pPr>
    <w:rPr>
      <w:rFonts w:ascii="宋体" w:eastAsia="Times New Roman" w:hAnsi="宋体" w:cstheme="minorBidi"/>
      <w:kern w:val="2"/>
      <w:sz w:val="24"/>
      <w:szCs w:val="22"/>
    </w:rPr>
  </w:style>
  <w:style w:type="character" w:customStyle="1" w:styleId="Charf1">
    <w:name w:val="正文首行缩进 Char"/>
    <w:basedOn w:val="Char"/>
    <w:link w:val="aff9"/>
    <w:qFormat/>
    <w:rsid w:val="00357BE7"/>
    <w:rPr>
      <w:rFonts w:ascii="Times New Roman" w:hAnsi="Times New Roman" w:cs="Times New Roman"/>
      <w:sz w:val="28"/>
      <w:szCs w:val="20"/>
    </w:rPr>
  </w:style>
  <w:style w:type="character" w:customStyle="1" w:styleId="1d">
    <w:name w:val="明显强调1"/>
    <w:qFormat/>
    <w:rsid w:val="00357BE7"/>
    <w:rPr>
      <w:b/>
      <w:bCs/>
      <w:i/>
      <w:iCs/>
      <w:color w:val="4F81BD"/>
      <w:sz w:val="22"/>
      <w:szCs w:val="22"/>
    </w:rPr>
  </w:style>
  <w:style w:type="character" w:customStyle="1" w:styleId="Char33">
    <w:name w:val="Char33"/>
    <w:rsid w:val="00357BE7"/>
    <w:rPr>
      <w:rFonts w:ascii="Arial" w:eastAsia="宋体" w:hAnsi="Arial"/>
      <w:snapToGrid w:val="0"/>
      <w:sz w:val="24"/>
      <w:lang w:val="en-US" w:eastAsia="zh-CN" w:bidi="ar-SA"/>
    </w:rPr>
  </w:style>
  <w:style w:type="character" w:customStyle="1" w:styleId="22Char">
    <w:name w:val="席雪萍正文22 Char"/>
    <w:link w:val="221"/>
    <w:rsid w:val="00357BE7"/>
    <w:rPr>
      <w:rFonts w:eastAsia="宋体"/>
      <w:sz w:val="24"/>
      <w:szCs w:val="24"/>
    </w:rPr>
  </w:style>
  <w:style w:type="paragraph" w:customStyle="1" w:styleId="221">
    <w:name w:val="席雪萍正文22"/>
    <w:basedOn w:val="a5"/>
    <w:link w:val="22Char"/>
    <w:rsid w:val="00357BE7"/>
    <w:pPr>
      <w:autoSpaceDE w:val="0"/>
      <w:autoSpaceDN w:val="0"/>
      <w:adjustRightInd w:val="0"/>
      <w:spacing w:line="360" w:lineRule="auto"/>
      <w:ind w:firstLine="420"/>
      <w:jc w:val="left"/>
    </w:pPr>
    <w:rPr>
      <w:rFonts w:asciiTheme="minorHAnsi" w:eastAsia="宋体" w:hAnsiTheme="minorHAnsi"/>
      <w:szCs w:val="24"/>
    </w:rPr>
  </w:style>
  <w:style w:type="character" w:customStyle="1" w:styleId="CharChar13">
    <w:name w:val="Char Char13"/>
    <w:basedOn w:val="a7"/>
    <w:qFormat/>
    <w:rsid w:val="00357BE7"/>
    <w:rPr>
      <w:rFonts w:eastAsia="宋体"/>
      <w:kern w:val="2"/>
      <w:sz w:val="18"/>
      <w:szCs w:val="18"/>
      <w:lang w:val="en-US" w:eastAsia="zh-CN" w:bidi="ar-SA"/>
    </w:rPr>
  </w:style>
  <w:style w:type="character" w:customStyle="1" w:styleId="CharChar1711">
    <w:name w:val="Char Char1711"/>
    <w:locked/>
    <w:rsid w:val="00357BE7"/>
    <w:rPr>
      <w:rFonts w:ascii="宋体" w:eastAsia="宋体" w:hAnsi="Courier New" w:hint="eastAsia"/>
      <w:kern w:val="2"/>
      <w:sz w:val="21"/>
      <w:lang w:val="en-US" w:eastAsia="zh-CN" w:bidi="ar-SA"/>
    </w:rPr>
  </w:style>
  <w:style w:type="character" w:customStyle="1" w:styleId="CharChar211">
    <w:name w:val="Char Char211"/>
    <w:basedOn w:val="a7"/>
    <w:rsid w:val="00357BE7"/>
    <w:rPr>
      <w:rFonts w:ascii="宋体" w:eastAsia="宋体" w:hAnsi="宋体"/>
      <w:b/>
      <w:bCs/>
      <w:kern w:val="2"/>
      <w:sz w:val="24"/>
      <w:szCs w:val="28"/>
      <w:lang w:val="en-US" w:eastAsia="zh-CN" w:bidi="ar-SA"/>
    </w:rPr>
  </w:style>
  <w:style w:type="character" w:customStyle="1" w:styleId="CharChar28">
    <w:name w:val="Char Char28"/>
    <w:basedOn w:val="a7"/>
    <w:rsid w:val="00357BE7"/>
    <w:rPr>
      <w:rFonts w:ascii="Courier New" w:hAnsi="Courier New" w:cs="Courier New"/>
      <w:spacing w:val="6"/>
      <w:sz w:val="24"/>
      <w:szCs w:val="24"/>
      <w:lang w:val="en-US" w:eastAsia="zh-CN" w:bidi="ar-SA"/>
    </w:rPr>
  </w:style>
  <w:style w:type="character" w:customStyle="1" w:styleId="afffd">
    <w:name w:val="表格右"/>
    <w:basedOn w:val="a7"/>
    <w:semiHidden/>
    <w:qFormat/>
    <w:rsid w:val="00357BE7"/>
    <w:rPr>
      <w:rFonts w:ascii="宋体" w:eastAsia="宋体" w:hAnsi="宋体"/>
      <w:color w:val="000080"/>
      <w:kern w:val="2"/>
      <w:sz w:val="18"/>
      <w:szCs w:val="24"/>
      <w:lang w:val="en-US" w:eastAsia="zh-CN"/>
    </w:rPr>
  </w:style>
  <w:style w:type="character" w:customStyle="1" w:styleId="CharChar92">
    <w:name w:val="Char Char92"/>
    <w:rsid w:val="00357BE7"/>
    <w:rPr>
      <w:rFonts w:ascii="Cambria" w:eastAsia="宋体" w:hAnsi="Cambria"/>
      <w:b/>
      <w:bCs/>
      <w:kern w:val="2"/>
      <w:sz w:val="32"/>
      <w:szCs w:val="32"/>
    </w:rPr>
  </w:style>
  <w:style w:type="character" w:customStyle="1" w:styleId="1Char0">
    <w:name w:val="表格文字1 Char"/>
    <w:basedOn w:val="a7"/>
    <w:qFormat/>
    <w:rsid w:val="00357BE7"/>
    <w:rPr>
      <w:rFonts w:ascii="宋体" w:eastAsia="宋体" w:hAnsi="Courier New" w:cs="Courier New"/>
      <w:kern w:val="2"/>
      <w:sz w:val="21"/>
      <w:szCs w:val="21"/>
      <w:lang w:val="en-US" w:eastAsia="zh-CN" w:bidi="ar-SA"/>
    </w:rPr>
  </w:style>
  <w:style w:type="character" w:customStyle="1" w:styleId="Charfa">
    <w:name w:val="正 Char"/>
    <w:link w:val="afffe"/>
    <w:rsid w:val="00357BE7"/>
    <w:rPr>
      <w:rFonts w:eastAsia="宋体"/>
      <w:sz w:val="24"/>
      <w:szCs w:val="24"/>
    </w:rPr>
  </w:style>
  <w:style w:type="paragraph" w:customStyle="1" w:styleId="afffe">
    <w:name w:val="正"/>
    <w:basedOn w:val="a5"/>
    <w:link w:val="Charfa"/>
    <w:rsid w:val="00357BE7"/>
    <w:pPr>
      <w:spacing w:line="240" w:lineRule="auto"/>
      <w:ind w:firstLineChars="0" w:firstLine="0"/>
    </w:pPr>
    <w:rPr>
      <w:rFonts w:asciiTheme="minorHAnsi" w:eastAsia="宋体" w:hAnsiTheme="minorHAnsi"/>
      <w:szCs w:val="24"/>
    </w:rPr>
  </w:style>
  <w:style w:type="character" w:customStyle="1" w:styleId="CharChar91">
    <w:name w:val="Char Char91"/>
    <w:rsid w:val="00357BE7"/>
    <w:rPr>
      <w:rFonts w:ascii="Cambria" w:eastAsia="宋体" w:hAnsi="Cambria"/>
      <w:b/>
      <w:bCs/>
      <w:kern w:val="2"/>
      <w:sz w:val="32"/>
      <w:szCs w:val="32"/>
    </w:rPr>
  </w:style>
  <w:style w:type="character" w:customStyle="1" w:styleId="CharChar3">
    <w:name w:val="正文(首行缩进)宋旭峰 Char Char"/>
    <w:basedOn w:val="a7"/>
    <w:link w:val="affff"/>
    <w:qFormat/>
    <w:rsid w:val="00357BE7"/>
    <w:rPr>
      <w:rFonts w:eastAsia="宋体"/>
      <w:snapToGrid w:val="0"/>
      <w:sz w:val="24"/>
      <w:szCs w:val="24"/>
    </w:rPr>
  </w:style>
  <w:style w:type="paragraph" w:customStyle="1" w:styleId="affff">
    <w:name w:val="正文(首行缩进)宋旭峰"/>
    <w:basedOn w:val="a6"/>
    <w:link w:val="CharChar3"/>
    <w:qFormat/>
    <w:rsid w:val="00357BE7"/>
    <w:pPr>
      <w:adjustRightInd/>
      <w:spacing w:line="480" w:lineRule="atLeast"/>
      <w:ind w:firstLineChars="200" w:firstLine="480"/>
      <w:contextualSpacing/>
      <w:textAlignment w:val="auto"/>
    </w:pPr>
    <w:rPr>
      <w:rFonts w:asciiTheme="minorHAnsi" w:hAnsiTheme="minorHAnsi" w:cstheme="minorBidi"/>
      <w:snapToGrid w:val="0"/>
      <w:kern w:val="2"/>
      <w:sz w:val="24"/>
      <w:szCs w:val="24"/>
    </w:rPr>
  </w:style>
  <w:style w:type="character" w:customStyle="1" w:styleId="Char3">
    <w:name w:val="正文缩进 Char3"/>
    <w:aliases w:val="正文（首行缩进两字） Char2,正文缩进4 Char1,正文缩进11 Char1,正文（首行缩进两字） Char11 Char1,正文（首行缩进两字） Char3 Char1,正文缩进2 Char Char Char Char Char1 Char1,正文缩进2 Char Char Char1 Char1,正文缩进31 Char1,正文（首行缩进两字）11 Char1,正文缩进2 Char Char1 Char1 Char1,正文缩进2 Char Char2 Char1"/>
    <w:basedOn w:val="a7"/>
    <w:link w:val="a6"/>
    <w:qFormat/>
    <w:rsid w:val="00357BE7"/>
    <w:rPr>
      <w:rFonts w:ascii="Times New Roman" w:eastAsia="宋体" w:hAnsi="Times New Roman" w:cs="Times New Roman"/>
      <w:kern w:val="0"/>
      <w:sz w:val="28"/>
      <w:szCs w:val="20"/>
    </w:rPr>
  </w:style>
  <w:style w:type="character" w:customStyle="1" w:styleId="CharChar18">
    <w:name w:val="Char Char18"/>
    <w:basedOn w:val="a7"/>
    <w:qFormat/>
    <w:rsid w:val="00357BE7"/>
    <w:rPr>
      <w:rFonts w:ascii="宋体" w:eastAsia="宋体"/>
      <w:kern w:val="2"/>
      <w:sz w:val="28"/>
      <w:szCs w:val="24"/>
      <w:lang w:val="en-US" w:eastAsia="zh-CN" w:bidi="ar-SA"/>
    </w:rPr>
  </w:style>
  <w:style w:type="character" w:customStyle="1" w:styleId="affff0">
    <w:name w:val="样式 四号"/>
    <w:rsid w:val="00357BE7"/>
    <w:rPr>
      <w:rFonts w:ascii="Batang" w:eastAsia="宋体" w:hAnsi="Batang"/>
      <w:color w:val="000000"/>
      <w:sz w:val="28"/>
      <w:szCs w:val="28"/>
    </w:rPr>
  </w:style>
  <w:style w:type="character" w:customStyle="1" w:styleId="c1">
    <w:name w:val="c1"/>
    <w:basedOn w:val="a7"/>
    <w:qFormat/>
    <w:rsid w:val="00357BE7"/>
    <w:rPr>
      <w:sz w:val="18"/>
      <w:szCs w:val="18"/>
    </w:rPr>
  </w:style>
  <w:style w:type="character" w:customStyle="1" w:styleId="CharChar4">
    <w:name w:val="表头文字 Char Char"/>
    <w:rsid w:val="00357BE7"/>
    <w:rPr>
      <w:rFonts w:eastAsia="黑体"/>
      <w:kern w:val="2"/>
      <w:sz w:val="24"/>
      <w:szCs w:val="24"/>
      <w:lang w:val="en-US" w:eastAsia="zh-CN" w:bidi="ar-SA"/>
    </w:rPr>
  </w:style>
  <w:style w:type="character" w:customStyle="1" w:styleId="224CharCharCharChar">
    <w:name w:val="样式 首行缩进:  2 字符 行距: 最小值 24 磅 Char Char Char Char"/>
    <w:basedOn w:val="a7"/>
    <w:qFormat/>
    <w:rsid w:val="00357BE7"/>
    <w:rPr>
      <w:rFonts w:eastAsia="宋体"/>
      <w:kern w:val="2"/>
      <w:sz w:val="24"/>
      <w:lang w:val="en-US" w:eastAsia="zh-CN"/>
    </w:rPr>
  </w:style>
  <w:style w:type="character" w:customStyle="1" w:styleId="show1">
    <w:name w:val="show1"/>
    <w:basedOn w:val="a7"/>
    <w:qFormat/>
    <w:rsid w:val="00357BE7"/>
    <w:rPr>
      <w:sz w:val="23"/>
      <w:szCs w:val="23"/>
    </w:rPr>
  </w:style>
  <w:style w:type="character" w:customStyle="1" w:styleId="9CharChar">
    <w:name w:val="标题 9 Char Char"/>
    <w:basedOn w:val="a7"/>
    <w:rsid w:val="00357BE7"/>
    <w:rPr>
      <w:rFonts w:ascii="Arial" w:eastAsia="黑体" w:hAnsi="Arial"/>
      <w:kern w:val="2"/>
      <w:sz w:val="21"/>
      <w:szCs w:val="21"/>
    </w:rPr>
  </w:style>
  <w:style w:type="character" w:customStyle="1" w:styleId="8Char0">
    <w:name w:val="样式8 Char"/>
    <w:basedOn w:val="a7"/>
    <w:link w:val="84"/>
    <w:qFormat/>
    <w:rsid w:val="00357BE7"/>
    <w:rPr>
      <w:rFonts w:eastAsia="宋体"/>
      <w:sz w:val="30"/>
    </w:rPr>
  </w:style>
  <w:style w:type="paragraph" w:customStyle="1" w:styleId="84">
    <w:name w:val="样式8"/>
    <w:basedOn w:val="3f1"/>
    <w:link w:val="8Char0"/>
    <w:qFormat/>
    <w:rsid w:val="00357BE7"/>
    <w:pPr>
      <w:tabs>
        <w:tab w:val="left" w:pos="709"/>
      </w:tabs>
      <w:ind w:left="709"/>
    </w:pPr>
    <w:rPr>
      <w:rFonts w:asciiTheme="minorHAnsi" w:hAnsiTheme="minorHAnsi" w:cstheme="minorBidi"/>
      <w:kern w:val="2"/>
      <w:szCs w:val="22"/>
    </w:rPr>
  </w:style>
  <w:style w:type="paragraph" w:customStyle="1" w:styleId="3f1">
    <w:name w:val="新标题3"/>
    <w:basedOn w:val="3"/>
    <w:qFormat/>
    <w:rsid w:val="00357BE7"/>
    <w:pPr>
      <w:keepLines w:val="0"/>
      <w:tabs>
        <w:tab w:val="left" w:pos="1571"/>
      </w:tabs>
      <w:overflowPunct w:val="0"/>
      <w:topLinePunct/>
      <w:autoSpaceDE w:val="0"/>
      <w:autoSpaceDN w:val="0"/>
      <w:adjustRightInd w:val="0"/>
      <w:snapToGrid w:val="0"/>
      <w:spacing w:beforeLines="0" w:line="440" w:lineRule="exact"/>
      <w:ind w:left="1571" w:hanging="709"/>
    </w:pPr>
    <w:rPr>
      <w:rFonts w:eastAsia="宋体" w:cs="Times New Roman"/>
      <w:b w:val="0"/>
      <w:bCs w:val="0"/>
      <w:kern w:val="0"/>
      <w:sz w:val="30"/>
      <w:szCs w:val="20"/>
    </w:rPr>
  </w:style>
  <w:style w:type="character" w:customStyle="1" w:styleId="CharChar33">
    <w:name w:val="Char Char33"/>
    <w:rsid w:val="00357BE7"/>
    <w:rPr>
      <w:b/>
      <w:sz w:val="28"/>
      <w:szCs w:val="24"/>
    </w:rPr>
  </w:style>
  <w:style w:type="character" w:customStyle="1" w:styleId="unnamed31">
    <w:name w:val="unnamed31"/>
    <w:rsid w:val="00357BE7"/>
    <w:rPr>
      <w:sz w:val="18"/>
      <w:szCs w:val="18"/>
    </w:rPr>
  </w:style>
  <w:style w:type="character" w:customStyle="1" w:styleId="CharCharCharCharCharCharCharChar1">
    <w:name w:val="正文文字 Char Char Char Char Char Char Char Char1"/>
    <w:rsid w:val="00357BE7"/>
    <w:rPr>
      <w:rFonts w:eastAsia="宋体"/>
      <w:kern w:val="2"/>
      <w:sz w:val="28"/>
      <w:szCs w:val="24"/>
      <w:lang w:val="en-US" w:eastAsia="zh-CN" w:bidi="ar-SA"/>
    </w:rPr>
  </w:style>
  <w:style w:type="character" w:customStyle="1" w:styleId="Charfb">
    <w:name w:val="表头 Char"/>
    <w:aliases w:val="纯文本 Char Char Char Char Char Char Char Char Char Char Char Char Char Char,表题注 Char,实德题注 Char,题注 Char Char Char Char Char,题注 Char11 Char Char4,题注 Char11 Char Char5,表题注 Char1,实德题注 Char Char,题注 Char Char Char Char Char Char Char1,表题注1 Char1,表题4 Ch"/>
    <w:basedOn w:val="a7"/>
    <w:link w:val="affff1"/>
    <w:qFormat/>
    <w:rsid w:val="00357BE7"/>
    <w:rPr>
      <w:rFonts w:eastAsia="宋体"/>
      <w:sz w:val="24"/>
    </w:rPr>
  </w:style>
  <w:style w:type="paragraph" w:customStyle="1" w:styleId="affff1">
    <w:name w:val="表头"/>
    <w:basedOn w:val="a5"/>
    <w:link w:val="Charfb"/>
    <w:qFormat/>
    <w:rsid w:val="00357BE7"/>
    <w:pPr>
      <w:tabs>
        <w:tab w:val="left" w:pos="1727"/>
        <w:tab w:val="left" w:pos="1884"/>
      </w:tabs>
      <w:spacing w:beforeLines="50" w:afterLines="50" w:line="240" w:lineRule="auto"/>
      <w:ind w:firstLine="480"/>
    </w:pPr>
    <w:rPr>
      <w:rFonts w:asciiTheme="minorHAnsi" w:eastAsia="宋体" w:hAnsiTheme="minorHAnsi"/>
    </w:rPr>
  </w:style>
  <w:style w:type="character" w:customStyle="1" w:styleId="CharCharChar18">
    <w:name w:val="Char Char Char18"/>
    <w:rsid w:val="00357BE7"/>
    <w:rPr>
      <w:rFonts w:ascii="宋体" w:eastAsia="宋体" w:hAnsi="宋体" w:hint="eastAsia"/>
      <w:kern w:val="2"/>
      <w:sz w:val="24"/>
      <w:szCs w:val="24"/>
      <w:lang w:val="en-US" w:eastAsia="zh-CN" w:bidi="ar-SA"/>
    </w:rPr>
  </w:style>
  <w:style w:type="character" w:customStyle="1" w:styleId="CharChar22">
    <w:name w:val="Char Char22"/>
    <w:qFormat/>
    <w:rsid w:val="00357BE7"/>
    <w:rPr>
      <w:kern w:val="2"/>
      <w:sz w:val="21"/>
      <w:szCs w:val="24"/>
    </w:rPr>
  </w:style>
  <w:style w:type="character" w:customStyle="1" w:styleId="210">
    <w:name w:val="正文文字缩进 21"/>
    <w:basedOn w:val="a7"/>
    <w:qFormat/>
    <w:rsid w:val="00357BE7"/>
    <w:rPr>
      <w:rFonts w:ascii="宋体" w:eastAsia="宋体" w:hAnsi="宋体"/>
      <w:sz w:val="28"/>
      <w:lang w:val="en-US" w:eastAsia="zh-CN"/>
    </w:rPr>
  </w:style>
  <w:style w:type="character" w:customStyle="1" w:styleId="2CharChar">
    <w:name w:val="节2 Char Char"/>
    <w:rsid w:val="00357BE7"/>
    <w:rPr>
      <w:rFonts w:ascii="宋体" w:eastAsia="黑体"/>
      <w:b/>
      <w:kern w:val="2"/>
      <w:sz w:val="28"/>
      <w:lang w:val="en-US" w:eastAsia="zh-CN" w:bidi="ar-SA"/>
    </w:rPr>
  </w:style>
  <w:style w:type="character" w:customStyle="1" w:styleId="Char34">
    <w:name w:val="Char34"/>
    <w:rsid w:val="00357BE7"/>
    <w:rPr>
      <w:rFonts w:ascii="Arial" w:eastAsia="宋体" w:hAnsi="Arial"/>
      <w:snapToGrid w:val="0"/>
      <w:sz w:val="24"/>
      <w:lang w:val="en-US" w:eastAsia="zh-CN" w:bidi="ar-SA"/>
    </w:rPr>
  </w:style>
  <w:style w:type="character" w:customStyle="1" w:styleId="Charfc">
    <w:name w:val="引用 Char"/>
    <w:basedOn w:val="a7"/>
    <w:rsid w:val="00357BE7"/>
    <w:rPr>
      <w:rFonts w:ascii="Cambria" w:eastAsia="宋体" w:hAnsi="Cambria"/>
      <w:i/>
      <w:iCs/>
      <w:color w:val="5A5A5A"/>
      <w:sz w:val="22"/>
      <w:lang w:eastAsia="en-US" w:bidi="en-US"/>
    </w:rPr>
  </w:style>
  <w:style w:type="paragraph" w:styleId="affff2">
    <w:name w:val="Quote"/>
    <w:basedOn w:val="a5"/>
    <w:next w:val="a5"/>
    <w:link w:val="Char19"/>
    <w:qFormat/>
    <w:rsid w:val="00357BE7"/>
    <w:pPr>
      <w:widowControl/>
      <w:spacing w:line="240" w:lineRule="auto"/>
      <w:ind w:firstLineChars="0" w:firstLine="360"/>
      <w:jc w:val="left"/>
    </w:pPr>
    <w:rPr>
      <w:rFonts w:ascii="Cambria" w:eastAsia="宋体" w:hAnsi="Cambria"/>
      <w:i/>
      <w:iCs/>
      <w:color w:val="5A5A5A"/>
      <w:sz w:val="22"/>
      <w:lang w:eastAsia="en-US" w:bidi="en-US"/>
    </w:rPr>
  </w:style>
  <w:style w:type="character" w:customStyle="1" w:styleId="Char19">
    <w:name w:val="引用 Char1"/>
    <w:basedOn w:val="a7"/>
    <w:link w:val="affff2"/>
    <w:rsid w:val="00357BE7"/>
    <w:rPr>
      <w:rFonts w:ascii="Times New Roman" w:hAnsi="Times New Roman"/>
      <w:i/>
      <w:iCs/>
      <w:color w:val="000000" w:themeColor="text1"/>
      <w:sz w:val="24"/>
    </w:rPr>
  </w:style>
  <w:style w:type="character" w:customStyle="1" w:styleId="info">
    <w:name w:val="info"/>
    <w:basedOn w:val="a7"/>
    <w:rsid w:val="00357BE7"/>
  </w:style>
  <w:style w:type="character" w:customStyle="1" w:styleId="Charfd">
    <w:name w:val="样式 正文首行缩进 + 四号 Char"/>
    <w:basedOn w:val="a7"/>
    <w:link w:val="affff3"/>
    <w:qFormat/>
    <w:rsid w:val="00357BE7"/>
    <w:rPr>
      <w:rFonts w:ascii="宋体" w:eastAsia="宋体"/>
      <w:sz w:val="28"/>
    </w:rPr>
  </w:style>
  <w:style w:type="paragraph" w:customStyle="1" w:styleId="affff3">
    <w:name w:val="样式 正文首行缩进 + 四号"/>
    <w:basedOn w:val="aff9"/>
    <w:link w:val="Charfd"/>
    <w:qFormat/>
    <w:rsid w:val="00357BE7"/>
    <w:pPr>
      <w:keepNext w:val="0"/>
      <w:keepLines/>
      <w:tabs>
        <w:tab w:val="clear" w:pos="3240"/>
        <w:tab w:val="clear" w:pos="5400"/>
        <w:tab w:val="left" w:pos="0"/>
        <w:tab w:val="left" w:pos="1727"/>
        <w:tab w:val="left" w:pos="1884"/>
        <w:tab w:val="left" w:pos="8480"/>
      </w:tabs>
      <w:adjustRightInd w:val="0"/>
      <w:snapToGrid w:val="0"/>
      <w:spacing w:before="100" w:beforeAutospacing="1" w:after="120" w:line="240" w:lineRule="auto"/>
      <w:ind w:leftChars="-7" w:left="-15" w:firstLineChars="100" w:firstLine="100"/>
    </w:pPr>
    <w:rPr>
      <w:rFonts w:ascii="宋体" w:hAnsiTheme="minorHAnsi" w:cstheme="minorBidi"/>
      <w:szCs w:val="22"/>
    </w:rPr>
  </w:style>
  <w:style w:type="character" w:customStyle="1" w:styleId="calendarchecked2">
    <w:name w:val="calendar_checked2"/>
    <w:basedOn w:val="a7"/>
    <w:qFormat/>
    <w:rsid w:val="00357BE7"/>
    <w:rPr>
      <w:b/>
      <w:bCs/>
      <w:color w:val="009900"/>
      <w:shd w:val="clear" w:color="auto" w:fill="CAD9EA"/>
    </w:rPr>
  </w:style>
  <w:style w:type="character" w:customStyle="1" w:styleId="3Char1CharChar">
    <w:name w:val="标题 3 Char1 Char Char"/>
    <w:basedOn w:val="a7"/>
    <w:qFormat/>
    <w:rsid w:val="00357BE7"/>
    <w:rPr>
      <w:rFonts w:eastAsia="宋体"/>
      <w:spacing w:val="-2"/>
      <w:sz w:val="28"/>
      <w:szCs w:val="28"/>
      <w:lang w:val="en-US" w:eastAsia="zh-CN" w:bidi="ar-SA"/>
    </w:rPr>
  </w:style>
  <w:style w:type="character" w:customStyle="1" w:styleId="2Char3">
    <w:name w:val="节2 Char"/>
    <w:link w:val="2f3"/>
    <w:rsid w:val="00357BE7"/>
    <w:rPr>
      <w:rFonts w:ascii="宋体" w:eastAsia="黑体"/>
      <w:b/>
      <w:sz w:val="28"/>
    </w:rPr>
  </w:style>
  <w:style w:type="paragraph" w:customStyle="1" w:styleId="2f3">
    <w:name w:val="节2"/>
    <w:basedOn w:val="a5"/>
    <w:link w:val="2Char3"/>
    <w:rsid w:val="00357BE7"/>
    <w:pPr>
      <w:autoSpaceDE w:val="0"/>
      <w:autoSpaceDN w:val="0"/>
      <w:adjustRightInd w:val="0"/>
      <w:spacing w:line="600" w:lineRule="exact"/>
      <w:outlineLvl w:val="1"/>
    </w:pPr>
    <w:rPr>
      <w:rFonts w:ascii="宋体" w:eastAsia="黑体" w:hAnsiTheme="minorHAnsi"/>
      <w:b/>
      <w:sz w:val="28"/>
    </w:rPr>
  </w:style>
  <w:style w:type="character" w:customStyle="1" w:styleId="CharChar132">
    <w:name w:val="Char Char132"/>
    <w:basedOn w:val="a7"/>
    <w:rsid w:val="00357BE7"/>
    <w:rPr>
      <w:rFonts w:eastAsia="宋体"/>
      <w:kern w:val="2"/>
      <w:sz w:val="18"/>
      <w:szCs w:val="18"/>
      <w:lang w:val="en-US" w:eastAsia="zh-CN" w:bidi="ar-SA"/>
    </w:rPr>
  </w:style>
  <w:style w:type="character" w:customStyle="1" w:styleId="affff4">
    <w:name w:val="上标"/>
    <w:qFormat/>
    <w:rsid w:val="00357BE7"/>
    <w:rPr>
      <w:b/>
      <w:vertAlign w:val="superscript"/>
    </w:rPr>
  </w:style>
  <w:style w:type="character" w:customStyle="1" w:styleId="CharChar5">
    <w:name w:val="正文文字 Char Char"/>
    <w:basedOn w:val="a7"/>
    <w:qFormat/>
    <w:rsid w:val="00357BE7"/>
    <w:rPr>
      <w:rFonts w:eastAsia="宋体"/>
      <w:sz w:val="28"/>
      <w:lang w:val="en-US" w:eastAsia="zh-CN" w:bidi="ar-SA"/>
    </w:rPr>
  </w:style>
  <w:style w:type="character" w:customStyle="1" w:styleId="Charfe">
    <w:name w:val="表格中的文字 Char"/>
    <w:link w:val="affff5"/>
    <w:rsid w:val="00357BE7"/>
    <w:rPr>
      <w:rFonts w:ascii="宋体" w:eastAsia="宋体" w:hAnsi="宋体"/>
      <w:szCs w:val="28"/>
    </w:rPr>
  </w:style>
  <w:style w:type="paragraph" w:customStyle="1" w:styleId="affff5">
    <w:name w:val="表格中的文字"/>
    <w:basedOn w:val="a5"/>
    <w:link w:val="Charfe"/>
    <w:rsid w:val="00357BE7"/>
    <w:pPr>
      <w:spacing w:line="240" w:lineRule="auto"/>
      <w:ind w:firstLineChars="0" w:firstLine="0"/>
      <w:jc w:val="center"/>
    </w:pPr>
    <w:rPr>
      <w:rFonts w:ascii="宋体" w:eastAsia="宋体" w:hAnsi="宋体"/>
      <w:sz w:val="21"/>
      <w:szCs w:val="28"/>
    </w:rPr>
  </w:style>
  <w:style w:type="character" w:customStyle="1" w:styleId="CharChar291">
    <w:name w:val="Char Char291"/>
    <w:locked/>
    <w:rsid w:val="00357BE7"/>
    <w:rPr>
      <w:rFonts w:ascii="宋体" w:eastAsia="宋体" w:hAnsi="宋体"/>
      <w:sz w:val="28"/>
      <w:szCs w:val="24"/>
      <w:lang w:val="en-US" w:eastAsia="zh-CN" w:bidi="ar-SA"/>
    </w:rPr>
  </w:style>
  <w:style w:type="character" w:customStyle="1" w:styleId="Char1Char">
    <w:name w:val="Char1 Char"/>
    <w:aliases w:val="表格内容 Char,普通文字 Char Char Char Char Char,纯 Cha Char,普通文字 + 行距: 1.5 倍行距 Char,首行缩进:  1.96 字符 Char,纯文本 Char1 Char Char Char,纯文本 Char Char1 Char,纯文本 Char1 Char Char1,纯文 Cha,普通文字 Char Char1,普通文字 Char1,普通文字 Char Char Char1,孙普文字 Char,纯文本 Char Char Ch"/>
    <w:basedOn w:val="a7"/>
    <w:qFormat/>
    <w:locked/>
    <w:rsid w:val="00357BE7"/>
    <w:rPr>
      <w:kern w:val="2"/>
      <w:sz w:val="24"/>
    </w:rPr>
  </w:style>
  <w:style w:type="character" w:customStyle="1" w:styleId="CharChar210">
    <w:name w:val="Char Char210"/>
    <w:rsid w:val="00357BE7"/>
    <w:rPr>
      <w:rFonts w:eastAsia="宋体"/>
      <w:kern w:val="2"/>
      <w:sz w:val="21"/>
      <w:szCs w:val="24"/>
      <w:lang w:val="en-US" w:eastAsia="zh-CN" w:bidi="ar-SA"/>
    </w:rPr>
  </w:style>
  <w:style w:type="character" w:customStyle="1" w:styleId="Charff">
    <w:name w:val="表头文字 Char"/>
    <w:basedOn w:val="a7"/>
    <w:link w:val="affff6"/>
    <w:rsid w:val="00357BE7"/>
    <w:rPr>
      <w:rFonts w:eastAsia="黑体"/>
      <w:sz w:val="24"/>
    </w:rPr>
  </w:style>
  <w:style w:type="paragraph" w:customStyle="1" w:styleId="affff6">
    <w:name w:val="表头文字"/>
    <w:basedOn w:val="a5"/>
    <w:link w:val="Charff"/>
    <w:qFormat/>
    <w:rsid w:val="00357BE7"/>
    <w:pPr>
      <w:spacing w:line="240" w:lineRule="auto"/>
      <w:ind w:firstLineChars="0" w:firstLine="0"/>
      <w:jc w:val="center"/>
    </w:pPr>
    <w:rPr>
      <w:rFonts w:asciiTheme="minorHAnsi" w:eastAsia="黑体" w:hAnsiTheme="minorHAnsi"/>
    </w:rPr>
  </w:style>
  <w:style w:type="character" w:customStyle="1" w:styleId="headline-content2">
    <w:name w:val="headline-content2"/>
    <w:basedOn w:val="a7"/>
    <w:qFormat/>
    <w:rsid w:val="00357BE7"/>
  </w:style>
  <w:style w:type="character" w:customStyle="1" w:styleId="CharChar16">
    <w:name w:val="Char Char16"/>
    <w:qFormat/>
    <w:rsid w:val="00357BE7"/>
    <w:rPr>
      <w:rFonts w:ascii="Times New Roman" w:eastAsia="宋体" w:hAnsi="Times New Roman" w:cs="Times New Roman"/>
      <w:sz w:val="24"/>
      <w:szCs w:val="24"/>
    </w:rPr>
  </w:style>
  <w:style w:type="character" w:customStyle="1" w:styleId="Char1a">
    <w:name w:val="Char1"/>
    <w:basedOn w:val="a7"/>
    <w:qFormat/>
    <w:rsid w:val="00357BE7"/>
    <w:rPr>
      <w:rFonts w:eastAsia="宋体"/>
      <w:b/>
      <w:kern w:val="2"/>
      <w:sz w:val="32"/>
      <w:lang w:val="en-US" w:eastAsia="zh-CN"/>
    </w:rPr>
  </w:style>
  <w:style w:type="character" w:customStyle="1" w:styleId="NormalChar">
    <w:name w:val="Normal Char"/>
    <w:basedOn w:val="a7"/>
    <w:link w:val="Normal1"/>
    <w:rsid w:val="00357BE7"/>
    <w:rPr>
      <w:rFonts w:eastAsia="宋体"/>
      <w:spacing w:val="-2"/>
      <w:sz w:val="28"/>
    </w:rPr>
  </w:style>
  <w:style w:type="paragraph" w:customStyle="1" w:styleId="Normal1">
    <w:name w:val="Normal1"/>
    <w:basedOn w:val="a5"/>
    <w:link w:val="NormalChar"/>
    <w:rsid w:val="00357BE7"/>
    <w:pPr>
      <w:adjustRightInd w:val="0"/>
      <w:spacing w:line="480" w:lineRule="exact"/>
      <w:ind w:firstLineChars="0" w:firstLine="0"/>
      <w:textAlignment w:val="baseline"/>
    </w:pPr>
    <w:rPr>
      <w:rFonts w:asciiTheme="minorHAnsi" w:eastAsia="宋体" w:hAnsiTheme="minorHAnsi"/>
      <w:spacing w:val="-2"/>
      <w:sz w:val="28"/>
    </w:rPr>
  </w:style>
  <w:style w:type="character" w:customStyle="1" w:styleId="bw">
    <w:name w:val="bw"/>
    <w:basedOn w:val="a7"/>
    <w:rsid w:val="00357BE7"/>
  </w:style>
  <w:style w:type="character" w:customStyle="1" w:styleId="BOD0CharCharChar">
    <w:name w:val="BOD 0 Char Char Char"/>
    <w:basedOn w:val="a7"/>
    <w:qFormat/>
    <w:rsid w:val="00357BE7"/>
    <w:rPr>
      <w:rFonts w:eastAsia="宋体"/>
      <w:b/>
      <w:kern w:val="2"/>
      <w:sz w:val="32"/>
      <w:lang w:val="en-US" w:eastAsia="zh-CN"/>
    </w:rPr>
  </w:style>
  <w:style w:type="character" w:customStyle="1" w:styleId="headactions5">
    <w:name w:val="headactions5"/>
    <w:basedOn w:val="a7"/>
    <w:qFormat/>
    <w:rsid w:val="00357BE7"/>
  </w:style>
  <w:style w:type="character" w:customStyle="1" w:styleId="1Char1">
    <w:name w:val="标题1 Char"/>
    <w:locked/>
    <w:rsid w:val="00357BE7"/>
    <w:rPr>
      <w:rFonts w:ascii="Times New Roman" w:eastAsia="宋体" w:hAnsi="Times New Roman" w:cs="Times New Roman"/>
      <w:b/>
      <w:kern w:val="44"/>
      <w:sz w:val="44"/>
      <w:szCs w:val="24"/>
    </w:rPr>
  </w:style>
  <w:style w:type="character" w:customStyle="1" w:styleId="Char1b">
    <w:name w:val="标题 Char1"/>
    <w:basedOn w:val="a7"/>
    <w:locked/>
    <w:rsid w:val="00357BE7"/>
    <w:rPr>
      <w:rFonts w:ascii="Cambria" w:eastAsia="宋体" w:hAnsi="Cambria"/>
      <w:i/>
      <w:iCs/>
      <w:color w:val="243F60"/>
      <w:sz w:val="60"/>
      <w:szCs w:val="60"/>
      <w:lang w:eastAsia="en-US" w:bidi="en-US"/>
    </w:rPr>
  </w:style>
  <w:style w:type="character" w:customStyle="1" w:styleId="Charff0">
    <w:name w:val="样式表 Char"/>
    <w:basedOn w:val="a7"/>
    <w:link w:val="affff7"/>
    <w:qFormat/>
    <w:rsid w:val="00357BE7"/>
    <w:rPr>
      <w:rFonts w:eastAsia="黑体" w:cs="宋体"/>
      <w:b/>
      <w:color w:val="000000"/>
      <w:spacing w:val="8"/>
      <w:sz w:val="24"/>
      <w:szCs w:val="24"/>
    </w:rPr>
  </w:style>
  <w:style w:type="paragraph" w:customStyle="1" w:styleId="affff7">
    <w:name w:val="样式表"/>
    <w:basedOn w:val="a3"/>
    <w:link w:val="Charff0"/>
    <w:qFormat/>
    <w:rsid w:val="00357BE7"/>
    <w:pPr>
      <w:widowControl/>
      <w:numPr>
        <w:numId w:val="0"/>
      </w:numPr>
      <w:adjustRightInd w:val="0"/>
      <w:snapToGrid w:val="0"/>
      <w:spacing w:beforeLines="0" w:line="360" w:lineRule="auto"/>
    </w:pPr>
    <w:rPr>
      <w:rFonts w:asciiTheme="minorHAnsi" w:eastAsia="黑体" w:hAnsiTheme="minorHAnsi" w:cs="宋体"/>
      <w:color w:val="000000"/>
      <w:spacing w:val="8"/>
      <w:szCs w:val="24"/>
    </w:rPr>
  </w:style>
  <w:style w:type="character" w:customStyle="1" w:styleId="HTMLChar1">
    <w:name w:val="HTML 预设格式 Char1"/>
    <w:basedOn w:val="a7"/>
    <w:semiHidden/>
    <w:rsid w:val="00357BE7"/>
    <w:rPr>
      <w:rFonts w:ascii="Courier New" w:eastAsia="宋体" w:hAnsi="Courier New" w:cs="Courier New"/>
      <w:kern w:val="2"/>
    </w:rPr>
  </w:style>
  <w:style w:type="character" w:customStyle="1" w:styleId="CharChar43">
    <w:name w:val="Char Char43"/>
    <w:rsid w:val="00357BE7"/>
    <w:rPr>
      <w:rFonts w:eastAsia="宋体"/>
      <w:kern w:val="2"/>
      <w:sz w:val="21"/>
      <w:szCs w:val="24"/>
      <w:lang w:val="en-US" w:eastAsia="zh-CN" w:bidi="ar-SA"/>
    </w:rPr>
  </w:style>
  <w:style w:type="character" w:customStyle="1" w:styleId="CharChar6">
    <w:name w:val="小表中 Char Char"/>
    <w:qFormat/>
    <w:rsid w:val="00357BE7"/>
    <w:rPr>
      <w:rFonts w:ascii="宋体" w:eastAsia="宋体" w:hAnsi="宋体"/>
      <w:kern w:val="2"/>
      <w:sz w:val="21"/>
      <w:szCs w:val="22"/>
      <w:lang w:val="en-US" w:eastAsia="zh-CN" w:bidi="ar-SA"/>
    </w:rPr>
  </w:style>
  <w:style w:type="character" w:customStyle="1" w:styleId="4CharChar">
    <w:name w:val="新标题4 Char Char"/>
    <w:basedOn w:val="a7"/>
    <w:qFormat/>
    <w:rsid w:val="00357BE7"/>
    <w:rPr>
      <w:rFonts w:ascii="Arial" w:eastAsia="宋体" w:hAnsi="Arial"/>
      <w:b/>
      <w:spacing w:val="8"/>
      <w:kern w:val="2"/>
      <w:sz w:val="24"/>
      <w:lang w:val="en-US" w:eastAsia="zh-CN"/>
    </w:rPr>
  </w:style>
  <w:style w:type="character" w:customStyle="1" w:styleId="CharCharCharCharCharCharCharCharCharCharCharCharCharCharCharCharCharCharCharCharCharCharCharChar1">
    <w:name w:val="正文首行缩进 Char Char Char Char Char Char Char Char Char Char Char Char Char Char Char Char Char Char Char Char Char Char Char Char1"/>
    <w:rsid w:val="00357BE7"/>
    <w:rPr>
      <w:kern w:val="2"/>
      <w:sz w:val="21"/>
      <w:szCs w:val="24"/>
    </w:rPr>
  </w:style>
  <w:style w:type="character" w:customStyle="1" w:styleId="MB5Char1">
    <w:name w:val="MB5 Char1"/>
    <w:basedOn w:val="a7"/>
    <w:rsid w:val="00357BE7"/>
    <w:rPr>
      <w:rFonts w:ascii="Arial" w:eastAsia="宋体" w:hAnsi="Arial"/>
      <w:kern w:val="2"/>
      <w:sz w:val="28"/>
      <w:lang w:val="en-US" w:eastAsia="zh-CN" w:bidi="ar-SA"/>
    </w:rPr>
  </w:style>
  <w:style w:type="character" w:customStyle="1" w:styleId="zxlChar2">
    <w:name w:val="页眉zxl Char2"/>
    <w:basedOn w:val="a7"/>
    <w:rsid w:val="00357BE7"/>
    <w:rPr>
      <w:rFonts w:eastAsia="宋体"/>
      <w:kern w:val="2"/>
      <w:sz w:val="18"/>
      <w:szCs w:val="18"/>
      <w:lang w:val="en-US" w:eastAsia="zh-CN" w:bidi="ar-SA"/>
    </w:rPr>
  </w:style>
  <w:style w:type="character" w:customStyle="1" w:styleId="CharChar7">
    <w:name w:val="正文标准 Char Char"/>
    <w:rsid w:val="00357BE7"/>
    <w:rPr>
      <w:rFonts w:ascii="宋体" w:eastAsia="仿宋_GB2312" w:hAnsi="宋体" w:cs="宋体"/>
      <w:bCs/>
      <w:color w:val="000000"/>
      <w:kern w:val="2"/>
      <w:sz w:val="28"/>
      <w:szCs w:val="28"/>
      <w:lang w:val="en-US" w:eastAsia="zh-CN" w:bidi="ar-SA"/>
    </w:rPr>
  </w:style>
  <w:style w:type="character" w:customStyle="1" w:styleId="CharChar1311">
    <w:name w:val="Char Char1311"/>
    <w:locked/>
    <w:rsid w:val="00357BE7"/>
    <w:rPr>
      <w:rFonts w:ascii="Arial" w:eastAsia="宋体" w:hAnsi="Arial" w:cs="Arial"/>
      <w:b/>
      <w:bCs/>
      <w:kern w:val="2"/>
      <w:sz w:val="32"/>
      <w:szCs w:val="32"/>
      <w:lang w:val="en-US" w:eastAsia="zh-CN" w:bidi="ar-SA"/>
    </w:rPr>
  </w:style>
  <w:style w:type="character" w:customStyle="1" w:styleId="CharChar9">
    <w:name w:val="节正文 Char Char"/>
    <w:rsid w:val="00357BE7"/>
    <w:rPr>
      <w:rFonts w:ascii="宋体" w:eastAsia="宋体"/>
      <w:kern w:val="2"/>
      <w:sz w:val="24"/>
      <w:lang w:val="en-US" w:eastAsia="zh-CN" w:bidi="ar-SA"/>
    </w:rPr>
  </w:style>
  <w:style w:type="character" w:customStyle="1" w:styleId="Charff1">
    <w:name w:val="日期 Char"/>
    <w:link w:val="af9"/>
    <w:rsid w:val="00357BE7"/>
    <w:rPr>
      <w:rFonts w:eastAsia="宋体"/>
      <w:sz w:val="24"/>
    </w:rPr>
  </w:style>
  <w:style w:type="character" w:customStyle="1" w:styleId="Char11">
    <w:name w:val="日期 Char1"/>
    <w:basedOn w:val="a7"/>
    <w:link w:val="af9"/>
    <w:semiHidden/>
    <w:rsid w:val="00357BE7"/>
    <w:rPr>
      <w:rFonts w:ascii="Times New Roman" w:hAnsi="Times New Roman"/>
      <w:sz w:val="24"/>
    </w:rPr>
  </w:style>
  <w:style w:type="character" w:customStyle="1" w:styleId="CharChara">
    <w:name w:val="无间隔 Char Char"/>
    <w:rsid w:val="00357BE7"/>
    <w:rPr>
      <w:rFonts w:ascii="Calibri" w:eastAsia="宋体" w:hAnsi="Calibri"/>
      <w:sz w:val="22"/>
      <w:szCs w:val="22"/>
      <w:lang w:val="en-US" w:eastAsia="en-US" w:bidi="en-US"/>
    </w:rPr>
  </w:style>
  <w:style w:type="character" w:customStyle="1" w:styleId="highlight1">
    <w:name w:val="highlight1"/>
    <w:qFormat/>
    <w:rsid w:val="00357BE7"/>
    <w:rPr>
      <w:sz w:val="21"/>
      <w:szCs w:val="21"/>
    </w:rPr>
  </w:style>
  <w:style w:type="character" w:customStyle="1" w:styleId="affff8">
    <w:name w:val="着重强调"/>
    <w:qFormat/>
    <w:rsid w:val="00357BE7"/>
    <w:rPr>
      <w:rFonts w:ascii="Arial" w:hAnsi="Arial"/>
      <w:b/>
      <w:spacing w:val="-4"/>
    </w:rPr>
  </w:style>
  <w:style w:type="character" w:customStyle="1" w:styleId="CharChar191">
    <w:name w:val="Char Char191"/>
    <w:rsid w:val="00357BE7"/>
    <w:rPr>
      <w:rFonts w:ascii="Arial" w:eastAsia="黑体" w:hAnsi="Arial"/>
      <w:b/>
      <w:bCs/>
      <w:kern w:val="2"/>
      <w:sz w:val="28"/>
      <w:szCs w:val="32"/>
      <w:lang w:val="en-US" w:eastAsia="zh-CN" w:bidi="ar-SA"/>
    </w:rPr>
  </w:style>
  <w:style w:type="character" w:customStyle="1" w:styleId="CharCharb">
    <w:name w:val="正 Char Char"/>
    <w:rsid w:val="00357BE7"/>
    <w:rPr>
      <w:rFonts w:eastAsia="宋体"/>
      <w:kern w:val="2"/>
      <w:sz w:val="24"/>
      <w:szCs w:val="24"/>
      <w:lang w:val="en-US" w:eastAsia="zh-CN" w:bidi="ar-SA"/>
    </w:rPr>
  </w:style>
  <w:style w:type="character" w:customStyle="1" w:styleId="CharCharCharCharCharChar">
    <w:name w:val="Char Char Char Char Char Char"/>
    <w:basedOn w:val="a7"/>
    <w:rsid w:val="00357BE7"/>
    <w:rPr>
      <w:rFonts w:ascii="Arial" w:eastAsia="黑体" w:hAnsi="Arial"/>
      <w:b/>
      <w:kern w:val="2"/>
      <w:sz w:val="32"/>
      <w:lang w:val="en-US" w:eastAsia="zh-CN"/>
    </w:rPr>
  </w:style>
  <w:style w:type="character" w:customStyle="1" w:styleId="CharChar20">
    <w:name w:val="Char Char20"/>
    <w:qFormat/>
    <w:rsid w:val="00357BE7"/>
    <w:rPr>
      <w:kern w:val="2"/>
      <w:sz w:val="21"/>
      <w:szCs w:val="24"/>
    </w:rPr>
  </w:style>
  <w:style w:type="character" w:customStyle="1" w:styleId="CharCharc">
    <w:name w:val="签名 Char Char"/>
    <w:rsid w:val="00357BE7"/>
    <w:rPr>
      <w:kern w:val="2"/>
      <w:sz w:val="21"/>
      <w:szCs w:val="24"/>
    </w:rPr>
  </w:style>
  <w:style w:type="character" w:customStyle="1" w:styleId="1-1Char">
    <w:name w:val="正文1-1 Char"/>
    <w:link w:val="1-1"/>
    <w:rsid w:val="00357BE7"/>
    <w:rPr>
      <w:rFonts w:ascii="宋体" w:eastAsia="仿宋_GB2312" w:hAnsi="宋体"/>
      <w:sz w:val="28"/>
      <w:szCs w:val="24"/>
    </w:rPr>
  </w:style>
  <w:style w:type="paragraph" w:customStyle="1" w:styleId="1-1">
    <w:name w:val="正文1-1"/>
    <w:basedOn w:val="a5"/>
    <w:link w:val="1-1Char"/>
    <w:rsid w:val="00357BE7"/>
    <w:pPr>
      <w:widowControl/>
      <w:snapToGrid w:val="0"/>
      <w:spacing w:line="360" w:lineRule="auto"/>
      <w:jc w:val="left"/>
    </w:pPr>
    <w:rPr>
      <w:rFonts w:ascii="宋体" w:eastAsia="仿宋_GB2312" w:hAnsi="宋体"/>
      <w:sz w:val="28"/>
      <w:szCs w:val="24"/>
    </w:rPr>
  </w:style>
  <w:style w:type="character" w:customStyle="1" w:styleId="CharCharCharCharCharCharCharChar2">
    <w:name w:val="正文文字 Char Char Char Char Char Char Char Char2"/>
    <w:rsid w:val="00357BE7"/>
    <w:rPr>
      <w:rFonts w:eastAsia="宋体"/>
      <w:kern w:val="2"/>
      <w:sz w:val="28"/>
      <w:szCs w:val="24"/>
      <w:lang w:val="en-US" w:eastAsia="zh-CN" w:bidi="ar-SA"/>
    </w:rPr>
  </w:style>
  <w:style w:type="character" w:customStyle="1" w:styleId="Char30">
    <w:name w:val="表格内容 Char3"/>
    <w:rsid w:val="00357BE7"/>
    <w:rPr>
      <w:rFonts w:eastAsia="宋体" w:cs="Courier New"/>
      <w:kern w:val="2"/>
      <w:sz w:val="24"/>
      <w:szCs w:val="21"/>
      <w:lang w:val="en-US" w:eastAsia="zh-CN" w:bidi="ar-SA"/>
    </w:rPr>
  </w:style>
  <w:style w:type="character" w:customStyle="1" w:styleId="Charff2">
    <w:name w:val="图表标题 Char"/>
    <w:link w:val="affff9"/>
    <w:rsid w:val="00357BE7"/>
    <w:rPr>
      <w:rFonts w:ascii="黑体" w:eastAsia="黑体"/>
      <w:b/>
      <w:color w:val="000000"/>
      <w:sz w:val="24"/>
      <w:szCs w:val="21"/>
    </w:rPr>
  </w:style>
  <w:style w:type="paragraph" w:customStyle="1" w:styleId="affff9">
    <w:name w:val="图表标题"/>
    <w:basedOn w:val="a5"/>
    <w:link w:val="Charff2"/>
    <w:rsid w:val="00357BE7"/>
    <w:pPr>
      <w:adjustRightInd w:val="0"/>
      <w:snapToGrid w:val="0"/>
      <w:spacing w:line="360" w:lineRule="auto"/>
      <w:ind w:firstLineChars="0" w:firstLine="0"/>
      <w:jc w:val="center"/>
    </w:pPr>
    <w:rPr>
      <w:rFonts w:ascii="黑体" w:eastAsia="黑体" w:hAnsiTheme="minorHAnsi"/>
      <w:b/>
      <w:color w:val="000000"/>
      <w:szCs w:val="21"/>
    </w:rPr>
  </w:style>
  <w:style w:type="character" w:customStyle="1" w:styleId="1e">
    <w:name w:val="不明显参考1"/>
    <w:qFormat/>
    <w:rsid w:val="00357BE7"/>
    <w:rPr>
      <w:color w:val="auto"/>
      <w:u w:val="single" w:color="9BBB59"/>
    </w:rPr>
  </w:style>
  <w:style w:type="character" w:customStyle="1" w:styleId="CharChar103">
    <w:name w:val="Char Char103"/>
    <w:rsid w:val="00357BE7"/>
    <w:rPr>
      <w:rFonts w:ascii="Times New Roman" w:eastAsia="宋体" w:hAnsi="Times New Roman"/>
      <w:b/>
      <w:bCs/>
      <w:kern w:val="44"/>
      <w:sz w:val="44"/>
      <w:szCs w:val="44"/>
    </w:rPr>
  </w:style>
  <w:style w:type="character" w:customStyle="1" w:styleId="H3Char2">
    <w:name w:val="H3 Char2"/>
    <w:basedOn w:val="a7"/>
    <w:rsid w:val="00357BE7"/>
    <w:rPr>
      <w:rFonts w:ascii="Arial" w:eastAsia="宋体" w:hAnsi="Arial"/>
      <w:kern w:val="2"/>
      <w:sz w:val="24"/>
      <w:lang w:val="en-US" w:eastAsia="zh-CN" w:bidi="ar-SA"/>
    </w:rPr>
  </w:style>
  <w:style w:type="character" w:customStyle="1" w:styleId="main1">
    <w:name w:val="main1"/>
    <w:basedOn w:val="a7"/>
    <w:qFormat/>
    <w:rsid w:val="00357BE7"/>
    <w:rPr>
      <w:rFonts w:hint="default"/>
      <w:color w:val="0033CC"/>
      <w:sz w:val="18"/>
      <w:szCs w:val="18"/>
    </w:rPr>
  </w:style>
  <w:style w:type="character" w:customStyle="1" w:styleId="CharChard">
    <w:name w:val="表格正文 Char Char"/>
    <w:rsid w:val="00357BE7"/>
    <w:rPr>
      <w:rFonts w:eastAsia="宋体"/>
      <w:kern w:val="2"/>
      <w:sz w:val="21"/>
      <w:szCs w:val="24"/>
      <w:lang w:val="en-US" w:eastAsia="zh-CN" w:bidi="ar-SA"/>
    </w:rPr>
  </w:style>
  <w:style w:type="character" w:customStyle="1" w:styleId="CharChar83">
    <w:name w:val="Char Char83"/>
    <w:rsid w:val="00357BE7"/>
    <w:rPr>
      <w:rFonts w:ascii="Times New Roman" w:hAnsi="Times New Roman"/>
      <w:b/>
      <w:kern w:val="2"/>
      <w:sz w:val="24"/>
      <w:szCs w:val="24"/>
    </w:rPr>
  </w:style>
  <w:style w:type="character" w:customStyle="1" w:styleId="CharChar11">
    <w:name w:val="Char Char11"/>
    <w:qFormat/>
    <w:locked/>
    <w:rsid w:val="00357BE7"/>
    <w:rPr>
      <w:rFonts w:ascii="宋体" w:eastAsia="宋体" w:hAnsi="宋体"/>
      <w:kern w:val="2"/>
      <w:sz w:val="21"/>
      <w:szCs w:val="24"/>
      <w:lang w:val="en-US" w:eastAsia="zh-CN" w:bidi="ar-SA"/>
    </w:rPr>
  </w:style>
  <w:style w:type="character" w:customStyle="1" w:styleId="Charff3">
    <w:name w:val="小表中 Char"/>
    <w:link w:val="affffa"/>
    <w:rsid w:val="00357BE7"/>
    <w:rPr>
      <w:rFonts w:ascii="宋体" w:eastAsia="宋体" w:hAnsi="宋体"/>
    </w:rPr>
  </w:style>
  <w:style w:type="paragraph" w:customStyle="1" w:styleId="affffa">
    <w:name w:val="小表中"/>
    <w:basedOn w:val="a5"/>
    <w:link w:val="Charff3"/>
    <w:rsid w:val="00357BE7"/>
    <w:pPr>
      <w:keepNext/>
      <w:tabs>
        <w:tab w:val="left" w:pos="1769"/>
      </w:tabs>
      <w:adjustRightInd w:val="0"/>
      <w:snapToGrid w:val="0"/>
      <w:spacing w:line="240" w:lineRule="atLeast"/>
      <w:ind w:firstLineChars="0" w:firstLine="0"/>
      <w:jc w:val="center"/>
    </w:pPr>
    <w:rPr>
      <w:rFonts w:ascii="宋体" w:eastAsia="宋体" w:hAnsi="宋体"/>
      <w:sz w:val="21"/>
    </w:rPr>
  </w:style>
  <w:style w:type="character" w:customStyle="1" w:styleId="821CharChar">
    <w:name w:val="图录821 Char Char"/>
    <w:rsid w:val="00357BE7"/>
    <w:rPr>
      <w:rFonts w:eastAsia="宋体"/>
      <w:b/>
      <w:kern w:val="2"/>
      <w:sz w:val="21"/>
      <w:szCs w:val="21"/>
      <w:lang w:val="en-US" w:eastAsia="zh-CN" w:bidi="ar-SA"/>
    </w:rPr>
  </w:style>
  <w:style w:type="character" w:customStyle="1" w:styleId="2Char11">
    <w:name w:val="正文2 Char1"/>
    <w:rsid w:val="00357BE7"/>
    <w:rPr>
      <w:rFonts w:ascii="宋体" w:eastAsia="宋体" w:hAnsi="宋体"/>
      <w:kern w:val="2"/>
      <w:sz w:val="24"/>
      <w:szCs w:val="24"/>
      <w:lang w:val="en-US" w:eastAsia="zh-CN" w:bidi="ar-SA"/>
    </w:rPr>
  </w:style>
  <w:style w:type="character" w:customStyle="1" w:styleId="Char1c">
    <w:name w:val="段 Char1"/>
    <w:basedOn w:val="a7"/>
    <w:rsid w:val="00357BE7"/>
    <w:rPr>
      <w:rFonts w:ascii="Arial" w:eastAsia="宋体" w:hAnsi="Arial"/>
      <w:snapToGrid w:val="0"/>
      <w:sz w:val="24"/>
      <w:lang w:val="en-US" w:eastAsia="zh-CN" w:bidi="ar-SA"/>
    </w:rPr>
  </w:style>
  <w:style w:type="character" w:customStyle="1" w:styleId="jspopupcode">
    <w:name w:val="js_popup_code"/>
    <w:basedOn w:val="a7"/>
    <w:rsid w:val="00357BE7"/>
  </w:style>
  <w:style w:type="character" w:customStyle="1" w:styleId="CharChar26">
    <w:name w:val="Char Char26"/>
    <w:rsid w:val="00357BE7"/>
    <w:rPr>
      <w:kern w:val="2"/>
      <w:sz w:val="21"/>
      <w:szCs w:val="24"/>
    </w:rPr>
  </w:style>
  <w:style w:type="character" w:customStyle="1" w:styleId="Charff4">
    <w:name w:val="正文标准 Char"/>
    <w:link w:val="affffb"/>
    <w:locked/>
    <w:rsid w:val="00357BE7"/>
    <w:rPr>
      <w:rFonts w:ascii="宋体" w:eastAsia="仿宋_GB2312" w:hAnsi="宋体"/>
      <w:bCs/>
      <w:color w:val="000000"/>
      <w:sz w:val="28"/>
      <w:szCs w:val="28"/>
    </w:rPr>
  </w:style>
  <w:style w:type="paragraph" w:customStyle="1" w:styleId="affffb">
    <w:name w:val="正文标准"/>
    <w:basedOn w:val="aa"/>
    <w:link w:val="Charff4"/>
    <w:rsid w:val="00357BE7"/>
    <w:pPr>
      <w:tabs>
        <w:tab w:val="left" w:pos="4935"/>
      </w:tabs>
      <w:autoSpaceDE/>
      <w:autoSpaceDN/>
      <w:spacing w:line="360" w:lineRule="auto"/>
      <w:ind w:firstLineChars="200" w:firstLine="560"/>
      <w:jc w:val="both"/>
    </w:pPr>
    <w:rPr>
      <w:rFonts w:eastAsia="仿宋_GB2312" w:cstheme="minorBidi"/>
      <w:bCs/>
      <w:color w:val="000000"/>
      <w:kern w:val="2"/>
      <w:sz w:val="28"/>
      <w:szCs w:val="28"/>
      <w:lang w:val="en-US" w:bidi="ar-SA"/>
    </w:rPr>
  </w:style>
  <w:style w:type="character" w:customStyle="1" w:styleId="CharChare">
    <w:name w:val="图例 Char Char"/>
    <w:rsid w:val="00357BE7"/>
    <w:rPr>
      <w:rFonts w:eastAsia="宋体"/>
      <w:b/>
      <w:bCs/>
      <w:kern w:val="2"/>
      <w:sz w:val="21"/>
      <w:szCs w:val="24"/>
      <w:lang w:val="zh-CN" w:eastAsia="zh-CN" w:bidi="ar-SA"/>
    </w:rPr>
  </w:style>
  <w:style w:type="character" w:customStyle="1" w:styleId="4CharChar0">
    <w:name w:val="标4 Char Char"/>
    <w:basedOn w:val="a7"/>
    <w:qFormat/>
    <w:rsid w:val="00357BE7"/>
    <w:rPr>
      <w:rFonts w:ascii="宋体" w:eastAsia="宋体"/>
      <w:sz w:val="28"/>
      <w:lang w:val="en-US" w:eastAsia="zh-CN"/>
    </w:rPr>
  </w:style>
  <w:style w:type="character" w:customStyle="1" w:styleId="p101">
    <w:name w:val="p101"/>
    <w:rsid w:val="00357BE7"/>
    <w:rPr>
      <w:sz w:val="20"/>
      <w:szCs w:val="20"/>
    </w:rPr>
  </w:style>
  <w:style w:type="character" w:customStyle="1" w:styleId="nfdjsaeriu1">
    <w:name w:val="nfdjsaeriu1"/>
    <w:rsid w:val="00357BE7"/>
    <w:rPr>
      <w:vanish/>
    </w:rPr>
  </w:style>
  <w:style w:type="character" w:customStyle="1" w:styleId="4CharCharCharCharCharChar">
    <w:name w:val="标题 4 Char Char Char Char Char Char"/>
    <w:basedOn w:val="a7"/>
    <w:qFormat/>
    <w:rsid w:val="00357BE7"/>
    <w:rPr>
      <w:rFonts w:ascii="Arial" w:eastAsia="黑体" w:hAnsi="Arial"/>
      <w:b/>
      <w:kern w:val="2"/>
      <w:sz w:val="28"/>
      <w:lang w:val="en-US" w:eastAsia="zh-CN"/>
    </w:rPr>
  </w:style>
  <w:style w:type="character" w:customStyle="1" w:styleId="CharChar1Char">
    <w:name w:val="正文（首行缩进两字） Char Char1 Char"/>
    <w:basedOn w:val="a7"/>
    <w:link w:val="CharCharChar2"/>
    <w:qFormat/>
    <w:rsid w:val="00357BE7"/>
    <w:rPr>
      <w:rFonts w:eastAsia="宋体" w:cs="Arial"/>
      <w:color w:val="000000"/>
      <w:sz w:val="24"/>
      <w:szCs w:val="24"/>
    </w:rPr>
  </w:style>
  <w:style w:type="paragraph" w:customStyle="1" w:styleId="CharCharChar2">
    <w:name w:val="正文（首行缩进两字） Char Char Char2"/>
    <w:basedOn w:val="a5"/>
    <w:next w:val="a6"/>
    <w:link w:val="CharChar1Char"/>
    <w:qFormat/>
    <w:rsid w:val="00357BE7"/>
    <w:pPr>
      <w:spacing w:line="440" w:lineRule="exact"/>
    </w:pPr>
    <w:rPr>
      <w:rFonts w:asciiTheme="minorHAnsi" w:eastAsia="宋体" w:hAnsiTheme="minorHAnsi" w:cs="Arial"/>
      <w:color w:val="000000"/>
      <w:szCs w:val="24"/>
    </w:rPr>
  </w:style>
  <w:style w:type="character" w:customStyle="1" w:styleId="Charff5">
    <w:name w:val="节正文 Char"/>
    <w:link w:val="affffc"/>
    <w:rsid w:val="00357BE7"/>
    <w:rPr>
      <w:rFonts w:eastAsia="宋体"/>
      <w:sz w:val="24"/>
      <w:szCs w:val="24"/>
    </w:rPr>
  </w:style>
  <w:style w:type="paragraph" w:customStyle="1" w:styleId="affffc">
    <w:name w:val="节正文"/>
    <w:basedOn w:val="a5"/>
    <w:link w:val="Charff5"/>
    <w:qFormat/>
    <w:rsid w:val="00357BE7"/>
    <w:pPr>
      <w:spacing w:beforeLines="20" w:afterLines="20" w:line="360" w:lineRule="auto"/>
      <w:ind w:leftChars="100" w:left="100"/>
    </w:pPr>
    <w:rPr>
      <w:rFonts w:asciiTheme="minorHAnsi" w:eastAsia="宋体" w:hAnsiTheme="minorHAnsi"/>
      <w:szCs w:val="24"/>
    </w:rPr>
  </w:style>
  <w:style w:type="character" w:customStyle="1" w:styleId="2Char1">
    <w:name w:val="样式 正文文本 + 首行缩进:  2 字符 Char1"/>
    <w:link w:val="21"/>
    <w:rsid w:val="00357BE7"/>
    <w:rPr>
      <w:rFonts w:ascii="黑体" w:eastAsia="黑体" w:hAnsi="黑体"/>
      <w:b/>
      <w:sz w:val="24"/>
    </w:rPr>
  </w:style>
  <w:style w:type="character" w:customStyle="1" w:styleId="DefaultChar">
    <w:name w:val="Default Char"/>
    <w:link w:val="Default"/>
    <w:rsid w:val="00357BE7"/>
    <w:rPr>
      <w:color w:val="000000"/>
      <w:sz w:val="24"/>
    </w:rPr>
  </w:style>
  <w:style w:type="paragraph" w:customStyle="1" w:styleId="Default">
    <w:name w:val="Default"/>
    <w:link w:val="DefaultChar"/>
    <w:qFormat/>
    <w:rsid w:val="00357BE7"/>
    <w:pPr>
      <w:widowControl w:val="0"/>
      <w:autoSpaceDE w:val="0"/>
      <w:autoSpaceDN w:val="0"/>
      <w:adjustRightInd w:val="0"/>
    </w:pPr>
    <w:rPr>
      <w:rFonts w:asciiTheme="minorHAnsi" w:eastAsiaTheme="minorEastAsia" w:hAnsiTheme="minorHAnsi" w:cstheme="minorBidi"/>
      <w:color w:val="000000"/>
      <w:kern w:val="2"/>
      <w:sz w:val="24"/>
      <w:szCs w:val="22"/>
    </w:rPr>
  </w:style>
  <w:style w:type="character" w:customStyle="1" w:styleId="2Char4">
    <w:name w:val="正文文字缩进 2 Char"/>
    <w:basedOn w:val="a7"/>
    <w:qFormat/>
    <w:rsid w:val="00357BE7"/>
    <w:rPr>
      <w:rFonts w:eastAsia="宋体"/>
      <w:color w:val="000000"/>
      <w:sz w:val="28"/>
      <w:lang w:val="en-US" w:eastAsia="zh-CN" w:bidi="ar-SA"/>
    </w:rPr>
  </w:style>
  <w:style w:type="character" w:customStyle="1" w:styleId="Charff6">
    <w:name w:val="小表左 Char"/>
    <w:link w:val="affffd"/>
    <w:rsid w:val="00357BE7"/>
    <w:rPr>
      <w:rFonts w:ascii="宋体" w:eastAsia="宋体" w:hAnsi="宋体"/>
      <w:szCs w:val="21"/>
    </w:rPr>
  </w:style>
  <w:style w:type="paragraph" w:customStyle="1" w:styleId="affffd">
    <w:name w:val="小表左"/>
    <w:basedOn w:val="a5"/>
    <w:link w:val="Charff6"/>
    <w:rsid w:val="00357BE7"/>
    <w:pPr>
      <w:keepNext/>
      <w:adjustRightInd w:val="0"/>
      <w:snapToGrid w:val="0"/>
      <w:spacing w:line="240" w:lineRule="atLeast"/>
      <w:ind w:firstLineChars="0" w:firstLine="0"/>
    </w:pPr>
    <w:rPr>
      <w:rFonts w:ascii="宋体" w:eastAsia="宋体" w:hAnsi="宋体"/>
      <w:sz w:val="21"/>
      <w:szCs w:val="21"/>
    </w:rPr>
  </w:style>
  <w:style w:type="character" w:customStyle="1" w:styleId="CharChar182">
    <w:name w:val="Char Char182"/>
    <w:rsid w:val="00357BE7"/>
    <w:rPr>
      <w:rFonts w:ascii="宋体" w:eastAsia="宋体"/>
      <w:kern w:val="2"/>
      <w:sz w:val="28"/>
      <w:szCs w:val="24"/>
      <w:lang w:val="en-US" w:eastAsia="zh-CN" w:bidi="ar-SA"/>
    </w:rPr>
  </w:style>
  <w:style w:type="character" w:customStyle="1" w:styleId="Charff7">
    <w:name w:val="章标题 Char"/>
    <w:basedOn w:val="a7"/>
    <w:rsid w:val="00357BE7"/>
    <w:rPr>
      <w:rFonts w:ascii="宋体" w:eastAsia="宋体" w:hAnsi="Arial"/>
      <w:b/>
      <w:bCs/>
      <w:kern w:val="44"/>
      <w:sz w:val="30"/>
      <w:lang w:val="en-US" w:eastAsia="zh-CN" w:bidi="ar-SA"/>
    </w:rPr>
  </w:style>
  <w:style w:type="character" w:customStyle="1" w:styleId="Charff8">
    <w:name w:val="正文正 Char"/>
    <w:link w:val="affffe"/>
    <w:rsid w:val="00357BE7"/>
    <w:rPr>
      <w:rFonts w:eastAsia="宋体"/>
      <w:szCs w:val="18"/>
    </w:rPr>
  </w:style>
  <w:style w:type="paragraph" w:customStyle="1" w:styleId="affffe">
    <w:name w:val="正文正"/>
    <w:basedOn w:val="af5"/>
    <w:link w:val="Charff8"/>
    <w:rsid w:val="00357BE7"/>
    <w:pPr>
      <w:adjustRightInd/>
      <w:spacing w:line="360" w:lineRule="auto"/>
      <w:ind w:firstLineChars="200" w:firstLine="480"/>
      <w:textAlignment w:val="auto"/>
    </w:pPr>
    <w:rPr>
      <w:rFonts w:asciiTheme="minorHAnsi" w:hAnsiTheme="minorHAnsi" w:cstheme="minorBidi"/>
      <w:color w:val="auto"/>
      <w:kern w:val="2"/>
      <w:sz w:val="21"/>
      <w:szCs w:val="18"/>
    </w:rPr>
  </w:style>
  <w:style w:type="character" w:customStyle="1" w:styleId="Char31">
    <w:name w:val="正文文本缩进 Char3"/>
    <w:basedOn w:val="a7"/>
    <w:link w:val="af5"/>
    <w:rsid w:val="00357BE7"/>
    <w:rPr>
      <w:rFonts w:ascii="Times New Roman" w:eastAsia="宋体" w:hAnsi="Times New Roman" w:cs="Times New Roman"/>
      <w:color w:val="FF00FF"/>
      <w:kern w:val="0"/>
      <w:sz w:val="24"/>
      <w:szCs w:val="20"/>
    </w:rPr>
  </w:style>
  <w:style w:type="character" w:customStyle="1" w:styleId="Char8">
    <w:name w:val="正文文本缩进 Char"/>
    <w:basedOn w:val="a7"/>
    <w:link w:val="af5"/>
    <w:qFormat/>
    <w:rsid w:val="00357BE7"/>
    <w:rPr>
      <w:rFonts w:ascii="Times New Roman" w:hAnsi="Times New Roman"/>
      <w:sz w:val="24"/>
    </w:rPr>
  </w:style>
  <w:style w:type="character" w:customStyle="1" w:styleId="1f">
    <w:name w:val="占位符文本1"/>
    <w:semiHidden/>
    <w:rsid w:val="00357BE7"/>
    <w:rPr>
      <w:color w:val="808080"/>
    </w:rPr>
  </w:style>
  <w:style w:type="character" w:customStyle="1" w:styleId="postbody1">
    <w:name w:val="postbody1"/>
    <w:rsid w:val="00357BE7"/>
    <w:rPr>
      <w:sz w:val="12"/>
      <w:szCs w:val="12"/>
    </w:rPr>
  </w:style>
  <w:style w:type="character" w:customStyle="1" w:styleId="1Char2">
    <w:name w:val="样式1 Char"/>
    <w:basedOn w:val="a7"/>
    <w:link w:val="1f0"/>
    <w:qFormat/>
    <w:rsid w:val="00357BE7"/>
    <w:rPr>
      <w:rFonts w:eastAsia="宋体"/>
      <w:sz w:val="24"/>
    </w:rPr>
  </w:style>
  <w:style w:type="paragraph" w:customStyle="1" w:styleId="1f0">
    <w:name w:val="样式1"/>
    <w:basedOn w:val="a5"/>
    <w:link w:val="1Char2"/>
    <w:qFormat/>
    <w:rsid w:val="00357BE7"/>
    <w:pPr>
      <w:adjustRightInd w:val="0"/>
      <w:spacing w:line="480" w:lineRule="atLeast"/>
      <w:ind w:firstLineChars="0" w:firstLine="0"/>
      <w:jc w:val="center"/>
      <w:textAlignment w:val="baseline"/>
    </w:pPr>
    <w:rPr>
      <w:rFonts w:asciiTheme="minorHAnsi" w:eastAsia="宋体" w:hAnsiTheme="minorHAnsi"/>
    </w:rPr>
  </w:style>
  <w:style w:type="character" w:customStyle="1" w:styleId="CharCharf">
    <w:name w:val="报告 Char Char"/>
    <w:rsid w:val="00357BE7"/>
    <w:rPr>
      <w:rFonts w:eastAsia="宋体"/>
      <w:sz w:val="24"/>
      <w:lang w:val="en-US" w:eastAsia="zh-CN" w:bidi="ar-SA"/>
    </w:rPr>
  </w:style>
  <w:style w:type="character" w:customStyle="1" w:styleId="CharChar171">
    <w:name w:val="Char Char171"/>
    <w:rsid w:val="00357BE7"/>
    <w:rPr>
      <w:rFonts w:ascii="宋体" w:eastAsia="宋体"/>
      <w:b/>
      <w:bCs/>
      <w:kern w:val="2"/>
      <w:sz w:val="28"/>
      <w:szCs w:val="24"/>
      <w:lang w:val="en-US" w:eastAsia="zh-CN" w:bidi="ar-SA"/>
    </w:rPr>
  </w:style>
  <w:style w:type="character" w:customStyle="1" w:styleId="CharChar21">
    <w:name w:val="Char Char21"/>
    <w:qFormat/>
    <w:rsid w:val="00357BE7"/>
    <w:rPr>
      <w:rFonts w:ascii="Times New Roman" w:eastAsia="宋体" w:hAnsi="Times New Roman" w:cs="Times New Roman"/>
      <w:sz w:val="18"/>
      <w:szCs w:val="24"/>
    </w:rPr>
  </w:style>
  <w:style w:type="character" w:customStyle="1" w:styleId="Charff9">
    <w:name w:val="小表右 Char"/>
    <w:link w:val="afffff"/>
    <w:rsid w:val="00357BE7"/>
    <w:rPr>
      <w:rFonts w:ascii="宋体" w:eastAsia="宋体" w:hAnsi="宋体"/>
    </w:rPr>
  </w:style>
  <w:style w:type="paragraph" w:customStyle="1" w:styleId="afffff">
    <w:name w:val="小表右"/>
    <w:basedOn w:val="a5"/>
    <w:link w:val="Charff9"/>
    <w:rsid w:val="00357BE7"/>
    <w:pPr>
      <w:keepNext/>
      <w:tabs>
        <w:tab w:val="left" w:pos="719"/>
        <w:tab w:val="left" w:pos="3156"/>
        <w:tab w:val="left" w:pos="4105"/>
        <w:tab w:val="left" w:pos="5054"/>
        <w:tab w:val="left" w:pos="6003"/>
        <w:tab w:val="left" w:pos="7183"/>
        <w:tab w:val="left" w:pos="8159"/>
        <w:tab w:val="left" w:pos="9312"/>
        <w:tab w:val="left" w:pos="10261"/>
        <w:tab w:val="left" w:pos="11210"/>
        <w:tab w:val="left" w:pos="12159"/>
        <w:tab w:val="left" w:pos="13108"/>
        <w:tab w:val="left" w:pos="14057"/>
        <w:tab w:val="left" w:pos="15006"/>
        <w:tab w:val="left" w:pos="15955"/>
        <w:tab w:val="left" w:pos="16904"/>
        <w:tab w:val="left" w:pos="17853"/>
        <w:tab w:val="left" w:pos="18802"/>
        <w:tab w:val="left" w:pos="19751"/>
        <w:tab w:val="left" w:pos="20700"/>
      </w:tabs>
      <w:adjustRightInd w:val="0"/>
      <w:snapToGrid w:val="0"/>
      <w:spacing w:line="240" w:lineRule="atLeast"/>
      <w:ind w:rightChars="10" w:right="28" w:firstLineChars="0" w:firstLine="0"/>
      <w:jc w:val="right"/>
    </w:pPr>
    <w:rPr>
      <w:rFonts w:ascii="宋体" w:eastAsia="宋体" w:hAnsi="宋体"/>
      <w:sz w:val="21"/>
    </w:rPr>
  </w:style>
  <w:style w:type="character" w:customStyle="1" w:styleId="dan7-1Char">
    <w:name w:val="dan7-1 Char"/>
    <w:basedOn w:val="a7"/>
    <w:link w:val="dan7-1"/>
    <w:qFormat/>
    <w:rsid w:val="00357BE7"/>
    <w:rPr>
      <w:rFonts w:eastAsia="宋体"/>
      <w:sz w:val="24"/>
      <w:szCs w:val="24"/>
    </w:rPr>
  </w:style>
  <w:style w:type="paragraph" w:customStyle="1" w:styleId="dan7-1">
    <w:name w:val="dan7-1"/>
    <w:basedOn w:val="a5"/>
    <w:link w:val="dan7-1Char"/>
    <w:qFormat/>
    <w:rsid w:val="00357BE7"/>
    <w:pPr>
      <w:spacing w:before="40" w:after="40" w:line="360" w:lineRule="auto"/>
    </w:pPr>
    <w:rPr>
      <w:rFonts w:asciiTheme="minorHAnsi" w:eastAsia="宋体" w:hAnsiTheme="minorHAnsi"/>
      <w:szCs w:val="24"/>
    </w:rPr>
  </w:style>
  <w:style w:type="character" w:customStyle="1" w:styleId="2CharChar0">
    <w:name w:val="样式2 Char Char"/>
    <w:rsid w:val="00357BE7"/>
    <w:rPr>
      <w:rFonts w:eastAsia="宋体"/>
      <w:sz w:val="24"/>
      <w:lang w:val="en-US" w:eastAsia="zh-CN" w:bidi="ar-SA"/>
    </w:rPr>
  </w:style>
  <w:style w:type="character" w:customStyle="1" w:styleId="CharCharChar181">
    <w:name w:val="Char Char Char181"/>
    <w:rsid w:val="00357BE7"/>
    <w:rPr>
      <w:rFonts w:ascii="宋体" w:eastAsia="宋体" w:hAnsi="宋体" w:hint="eastAsia"/>
      <w:kern w:val="2"/>
      <w:sz w:val="24"/>
      <w:szCs w:val="24"/>
      <w:lang w:val="en-US" w:eastAsia="zh-CN" w:bidi="ar-SA"/>
    </w:rPr>
  </w:style>
  <w:style w:type="character" w:customStyle="1" w:styleId="Charffa">
    <w:name w:val="表格标题 Char"/>
    <w:basedOn w:val="a7"/>
    <w:link w:val="afffff0"/>
    <w:qFormat/>
    <w:rsid w:val="00357BE7"/>
    <w:rPr>
      <w:rFonts w:eastAsia="黑体"/>
      <w:b/>
      <w:spacing w:val="6"/>
    </w:rPr>
  </w:style>
  <w:style w:type="paragraph" w:customStyle="1" w:styleId="afffff0">
    <w:name w:val="表格标题"/>
    <w:basedOn w:val="a5"/>
    <w:link w:val="Charffa"/>
    <w:uiPriority w:val="99"/>
    <w:qFormat/>
    <w:rsid w:val="00357BE7"/>
    <w:pPr>
      <w:overflowPunct w:val="0"/>
      <w:topLinePunct/>
      <w:autoSpaceDE w:val="0"/>
      <w:autoSpaceDN w:val="0"/>
      <w:adjustRightInd w:val="0"/>
      <w:snapToGrid w:val="0"/>
      <w:ind w:firstLineChars="0" w:firstLine="567"/>
      <w:textAlignment w:val="baseline"/>
    </w:pPr>
    <w:rPr>
      <w:rFonts w:asciiTheme="minorHAnsi" w:eastAsia="黑体" w:hAnsiTheme="minorHAnsi"/>
      <w:b/>
      <w:spacing w:val="6"/>
      <w:sz w:val="21"/>
    </w:rPr>
  </w:style>
  <w:style w:type="character" w:customStyle="1" w:styleId="CharCharf0">
    <w:name w:val="正文格式 Char Char"/>
    <w:rsid w:val="00357BE7"/>
    <w:rPr>
      <w:rFonts w:ascii="宋体" w:eastAsia="宋体" w:hAnsi="宋体" w:cs="宋体"/>
      <w:kern w:val="2"/>
      <w:sz w:val="24"/>
      <w:szCs w:val="24"/>
      <w:lang w:val="en-US" w:eastAsia="zh-CN" w:bidi="ar-SA"/>
    </w:rPr>
  </w:style>
  <w:style w:type="character" w:customStyle="1" w:styleId="9CharCharChar">
    <w:name w:val="标题 9 Char Char Char"/>
    <w:basedOn w:val="a7"/>
    <w:rsid w:val="00357BE7"/>
    <w:rPr>
      <w:rFonts w:ascii="Arial" w:eastAsia="黑体" w:hAnsi="Arial"/>
      <w:kern w:val="2"/>
      <w:sz w:val="21"/>
      <w:lang w:val="en-US" w:eastAsia="zh-CN" w:bidi="ar-SA"/>
    </w:rPr>
  </w:style>
  <w:style w:type="character" w:customStyle="1" w:styleId="CharCharCharCharChar">
    <w:name w:val="正文文字 Char Char Char Char Char"/>
    <w:basedOn w:val="a7"/>
    <w:qFormat/>
    <w:rsid w:val="00357BE7"/>
    <w:rPr>
      <w:rFonts w:eastAsia="宋体"/>
      <w:kern w:val="2"/>
      <w:sz w:val="24"/>
      <w:lang w:val="en-US" w:eastAsia="zh-CN"/>
    </w:rPr>
  </w:style>
  <w:style w:type="character" w:customStyle="1" w:styleId="3Char10">
    <w:name w:val="正文文本 3 Char1"/>
    <w:basedOn w:val="a7"/>
    <w:semiHidden/>
    <w:rsid w:val="00357BE7"/>
    <w:rPr>
      <w:rFonts w:ascii="Times New Roman" w:eastAsia="宋体" w:hAnsi="Times New Roman"/>
      <w:kern w:val="2"/>
      <w:sz w:val="16"/>
      <w:szCs w:val="16"/>
    </w:rPr>
  </w:style>
  <w:style w:type="character" w:customStyle="1" w:styleId="Charffb">
    <w:name w:val="我的正文 Char"/>
    <w:basedOn w:val="a7"/>
    <w:link w:val="afffff1"/>
    <w:qFormat/>
    <w:rsid w:val="00357BE7"/>
    <w:rPr>
      <w:rFonts w:eastAsia="宋体" w:cs="宋体"/>
      <w:sz w:val="24"/>
    </w:rPr>
  </w:style>
  <w:style w:type="paragraph" w:customStyle="1" w:styleId="afffff1">
    <w:name w:val="我的正文"/>
    <w:basedOn w:val="a5"/>
    <w:link w:val="Charffb"/>
    <w:qFormat/>
    <w:rsid w:val="00357BE7"/>
    <w:pPr>
      <w:spacing w:line="360" w:lineRule="auto"/>
      <w:ind w:firstLine="480"/>
    </w:pPr>
    <w:rPr>
      <w:rFonts w:asciiTheme="minorHAnsi" w:eastAsia="宋体" w:hAnsiTheme="minorHAnsi" w:cs="宋体"/>
    </w:rPr>
  </w:style>
  <w:style w:type="character" w:customStyle="1" w:styleId="CharChar41">
    <w:name w:val="Char Char41"/>
    <w:rsid w:val="00357BE7"/>
    <w:rPr>
      <w:rFonts w:eastAsia="宋体"/>
      <w:kern w:val="2"/>
      <w:sz w:val="21"/>
      <w:szCs w:val="24"/>
      <w:lang w:val="en-US" w:eastAsia="zh-CN" w:bidi="ar-SA"/>
    </w:rPr>
  </w:style>
  <w:style w:type="character" w:customStyle="1" w:styleId="Charffc">
    <w:name w:val="图例 Char"/>
    <w:link w:val="afffff2"/>
    <w:rsid w:val="00357BE7"/>
    <w:rPr>
      <w:rFonts w:eastAsia="宋体"/>
      <w:b/>
      <w:bCs/>
      <w:szCs w:val="24"/>
      <w:lang w:val="zh-CN"/>
    </w:rPr>
  </w:style>
  <w:style w:type="paragraph" w:customStyle="1" w:styleId="afffff2">
    <w:name w:val="图例"/>
    <w:basedOn w:val="afffff3"/>
    <w:link w:val="Charffc"/>
    <w:qFormat/>
    <w:rsid w:val="00357BE7"/>
    <w:rPr>
      <w:rFonts w:asciiTheme="minorHAnsi" w:hAnsiTheme="minorHAnsi" w:cstheme="minorBidi"/>
      <w:szCs w:val="24"/>
    </w:rPr>
  </w:style>
  <w:style w:type="paragraph" w:customStyle="1" w:styleId="afffff3">
    <w:name w:val="题注图名"/>
    <w:basedOn w:val="a5"/>
    <w:link w:val="Charffd"/>
    <w:qFormat/>
    <w:rsid w:val="00357BE7"/>
    <w:pPr>
      <w:spacing w:after="120" w:line="300" w:lineRule="auto"/>
      <w:ind w:firstLineChars="0" w:firstLine="0"/>
      <w:jc w:val="center"/>
    </w:pPr>
    <w:rPr>
      <w:rFonts w:eastAsia="宋体" w:cs="Times New Roman"/>
      <w:b/>
      <w:bCs/>
      <w:sz w:val="21"/>
      <w:szCs w:val="20"/>
      <w:lang w:val="zh-CN"/>
    </w:rPr>
  </w:style>
  <w:style w:type="character" w:customStyle="1" w:styleId="Charffd">
    <w:name w:val="题注图名 Char"/>
    <w:link w:val="afffff3"/>
    <w:rsid w:val="00357BE7"/>
    <w:rPr>
      <w:rFonts w:ascii="Times New Roman" w:eastAsia="宋体" w:hAnsi="Times New Roman" w:cs="Times New Roman"/>
      <w:b/>
      <w:bCs/>
      <w:szCs w:val="20"/>
      <w:lang w:val="zh-CN"/>
    </w:rPr>
  </w:style>
  <w:style w:type="character" w:customStyle="1" w:styleId="CharChar31">
    <w:name w:val="Char Char31"/>
    <w:rsid w:val="00357BE7"/>
    <w:rPr>
      <w:rFonts w:eastAsia="黑体"/>
      <w:b/>
      <w:sz w:val="28"/>
      <w:szCs w:val="24"/>
      <w:lang w:val="en-US" w:eastAsia="zh-CN" w:bidi="ar-SA"/>
    </w:rPr>
  </w:style>
  <w:style w:type="character" w:customStyle="1" w:styleId="CharChar30">
    <w:name w:val="Char Char3"/>
    <w:basedOn w:val="a7"/>
    <w:qFormat/>
    <w:rsid w:val="00357BE7"/>
    <w:rPr>
      <w:rFonts w:eastAsia="宋体"/>
      <w:kern w:val="2"/>
      <w:sz w:val="21"/>
      <w:szCs w:val="24"/>
      <w:lang w:val="en-US" w:eastAsia="zh-CN" w:bidi="ar-SA"/>
    </w:rPr>
  </w:style>
  <w:style w:type="character" w:customStyle="1" w:styleId="Charffe">
    <w:name w:val="二级项 Char"/>
    <w:basedOn w:val="a7"/>
    <w:rsid w:val="00357BE7"/>
    <w:rPr>
      <w:rFonts w:ascii="Arial" w:eastAsia="黑体" w:hAnsi="Arial"/>
      <w:b/>
      <w:bCs/>
      <w:kern w:val="2"/>
      <w:sz w:val="24"/>
      <w:szCs w:val="24"/>
    </w:rPr>
  </w:style>
  <w:style w:type="character" w:styleId="afffff4">
    <w:name w:val="Placeholder Text"/>
    <w:semiHidden/>
    <w:rsid w:val="00357BE7"/>
    <w:rPr>
      <w:color w:val="808080"/>
    </w:rPr>
  </w:style>
  <w:style w:type="character" w:customStyle="1" w:styleId="CharChar27">
    <w:name w:val="Char Char27"/>
    <w:locked/>
    <w:rsid w:val="00357BE7"/>
    <w:rPr>
      <w:rFonts w:ascii="Arial" w:eastAsia="黑体" w:hAnsi="Arial"/>
      <w:b/>
      <w:sz w:val="24"/>
      <w:szCs w:val="24"/>
      <w:lang w:val="en-US" w:eastAsia="zh-CN" w:bidi="ar-SA"/>
    </w:rPr>
  </w:style>
  <w:style w:type="character" w:customStyle="1" w:styleId="afffff5">
    <w:name w:val="样式 (中文) 黑体 小四 加粗"/>
    <w:rsid w:val="00357BE7"/>
    <w:rPr>
      <w:rFonts w:eastAsia="黑体"/>
      <w:b/>
      <w:bCs/>
      <w:kern w:val="0"/>
      <w:sz w:val="24"/>
    </w:rPr>
  </w:style>
  <w:style w:type="character" w:customStyle="1" w:styleId="CharCharf1">
    <w:name w:val="编制日期 Char Char"/>
    <w:rsid w:val="00357BE7"/>
    <w:rPr>
      <w:rFonts w:ascii="宋体" w:eastAsia="宋体" w:hAnsi="宋体"/>
      <w:kern w:val="2"/>
      <w:sz w:val="32"/>
      <w:szCs w:val="28"/>
      <w:lang w:val="en-US" w:eastAsia="zh-CN" w:bidi="ar-SA"/>
    </w:rPr>
  </w:style>
  <w:style w:type="character" w:customStyle="1" w:styleId="-CharChar">
    <w:name w:val="条-成果 Char Char"/>
    <w:basedOn w:val="a7"/>
    <w:qFormat/>
    <w:rsid w:val="00357BE7"/>
    <w:rPr>
      <w:rFonts w:ascii="宋体" w:eastAsia="宋体" w:hAnsi="宋体" w:cs="宋体" w:hint="eastAsia"/>
      <w:bCs/>
      <w:kern w:val="2"/>
      <w:sz w:val="24"/>
      <w:szCs w:val="30"/>
      <w:lang w:val="en-US" w:eastAsia="zh-CN" w:bidi="ar-SA"/>
    </w:rPr>
  </w:style>
  <w:style w:type="character" w:customStyle="1" w:styleId="font41">
    <w:name w:val="font41"/>
    <w:rsid w:val="00357BE7"/>
    <w:rPr>
      <w:rFonts w:ascii="宋体" w:eastAsia="宋体" w:hAnsi="宋体" w:hint="eastAsia"/>
      <w:color w:val="000000"/>
      <w:sz w:val="22"/>
      <w:szCs w:val="22"/>
      <w:u w:val="none"/>
    </w:rPr>
  </w:style>
  <w:style w:type="character" w:customStyle="1" w:styleId="ohzChar">
    <w:name w:val="ohz正文 Char"/>
    <w:link w:val="ohz"/>
    <w:rsid w:val="00357BE7"/>
    <w:rPr>
      <w:rFonts w:eastAsia="宋体"/>
      <w:sz w:val="24"/>
    </w:rPr>
  </w:style>
  <w:style w:type="paragraph" w:customStyle="1" w:styleId="ohz">
    <w:name w:val="ohz正文"/>
    <w:basedOn w:val="a5"/>
    <w:link w:val="ohzChar"/>
    <w:qFormat/>
    <w:rsid w:val="00357BE7"/>
    <w:pPr>
      <w:spacing w:line="360" w:lineRule="auto"/>
    </w:pPr>
    <w:rPr>
      <w:rFonts w:asciiTheme="minorHAnsi" w:eastAsia="宋体" w:hAnsiTheme="minorHAnsi"/>
    </w:rPr>
  </w:style>
  <w:style w:type="character" w:customStyle="1" w:styleId="5Char0">
    <w:name w:val="标题5 Char"/>
    <w:basedOn w:val="a7"/>
    <w:link w:val="59"/>
    <w:qFormat/>
    <w:rsid w:val="00357BE7"/>
    <w:rPr>
      <w:rFonts w:eastAsia="宋体"/>
      <w:i/>
      <w:sz w:val="24"/>
    </w:rPr>
  </w:style>
  <w:style w:type="paragraph" w:customStyle="1" w:styleId="59">
    <w:name w:val="标题5"/>
    <w:basedOn w:val="Char1d"/>
    <w:link w:val="5Char0"/>
    <w:qFormat/>
    <w:rsid w:val="00357BE7"/>
    <w:pPr>
      <w:keepNext/>
      <w:widowControl/>
      <w:overflowPunct w:val="0"/>
      <w:autoSpaceDE w:val="0"/>
      <w:autoSpaceDN w:val="0"/>
      <w:spacing w:before="240" w:after="60" w:line="240" w:lineRule="auto"/>
      <w:ind w:firstLine="0"/>
      <w:jc w:val="left"/>
      <w:outlineLvl w:val="2"/>
    </w:pPr>
    <w:rPr>
      <w:rFonts w:asciiTheme="minorHAnsi" w:hAnsiTheme="minorHAnsi" w:cstheme="minorBidi"/>
      <w:i/>
      <w:kern w:val="2"/>
      <w:sz w:val="24"/>
      <w:szCs w:val="22"/>
    </w:rPr>
  </w:style>
  <w:style w:type="paragraph" w:customStyle="1" w:styleId="Char1d">
    <w:name w:val="正文（首行缩进两字） Char1"/>
    <w:basedOn w:val="a5"/>
    <w:next w:val="a5"/>
    <w:qFormat/>
    <w:rsid w:val="00357BE7"/>
    <w:pPr>
      <w:adjustRightInd w:val="0"/>
      <w:spacing w:after="120" w:line="500" w:lineRule="atLeast"/>
      <w:ind w:firstLineChars="0" w:firstLine="567"/>
      <w:textAlignment w:val="baseline"/>
    </w:pPr>
    <w:rPr>
      <w:rFonts w:eastAsia="宋体" w:cs="Times New Roman"/>
      <w:kern w:val="0"/>
      <w:sz w:val="16"/>
      <w:szCs w:val="20"/>
    </w:rPr>
  </w:style>
  <w:style w:type="character" w:customStyle="1" w:styleId="224CharCharChar">
    <w:name w:val="样式 首行缩进:  2 字符 行距: 最小值 24 磅 Char Char Char"/>
    <w:basedOn w:val="a7"/>
    <w:link w:val="224CharChar"/>
    <w:qFormat/>
    <w:rsid w:val="00357BE7"/>
    <w:rPr>
      <w:rFonts w:eastAsia="宋体"/>
      <w:sz w:val="24"/>
    </w:rPr>
  </w:style>
  <w:style w:type="paragraph" w:customStyle="1" w:styleId="224CharChar">
    <w:name w:val="样式 首行缩进:  2 字符 行距: 最小值 24 磅 Char Char"/>
    <w:basedOn w:val="a5"/>
    <w:link w:val="224CharCharChar"/>
    <w:qFormat/>
    <w:rsid w:val="00357BE7"/>
    <w:pPr>
      <w:spacing w:line="480" w:lineRule="atLeast"/>
      <w:ind w:firstLine="560"/>
    </w:pPr>
    <w:rPr>
      <w:rFonts w:asciiTheme="minorHAnsi" w:eastAsia="宋体" w:hAnsiTheme="minorHAnsi"/>
    </w:rPr>
  </w:style>
  <w:style w:type="character" w:customStyle="1" w:styleId="CharChar15">
    <w:name w:val="Char Char15"/>
    <w:qFormat/>
    <w:locked/>
    <w:rsid w:val="00357BE7"/>
    <w:rPr>
      <w:rFonts w:ascii="宋体" w:eastAsia="宋体" w:hAnsi="宋体"/>
      <w:i/>
      <w:iCs/>
      <w:kern w:val="2"/>
      <w:sz w:val="21"/>
      <w:szCs w:val="24"/>
      <w:lang w:val="en-US" w:eastAsia="zh-CN" w:bidi="ar-SA"/>
    </w:rPr>
  </w:style>
  <w:style w:type="character" w:customStyle="1" w:styleId="f141">
    <w:name w:val="f141"/>
    <w:basedOn w:val="a7"/>
    <w:qFormat/>
    <w:rsid w:val="00357BE7"/>
    <w:rPr>
      <w:sz w:val="21"/>
      <w:szCs w:val="21"/>
    </w:rPr>
  </w:style>
  <w:style w:type="character" w:customStyle="1" w:styleId="1CharChar3Char">
    <w:name w:val="正文缩进1 Char Char3 Char"/>
    <w:link w:val="1CharChar3"/>
    <w:rsid w:val="00357BE7"/>
    <w:rPr>
      <w:rFonts w:eastAsia="宋体"/>
      <w:szCs w:val="24"/>
    </w:rPr>
  </w:style>
  <w:style w:type="paragraph" w:customStyle="1" w:styleId="1CharChar3">
    <w:name w:val="正文缩进1 Char Char3"/>
    <w:basedOn w:val="a6"/>
    <w:link w:val="1CharChar3Char"/>
    <w:rsid w:val="00357BE7"/>
    <w:pPr>
      <w:adjustRightInd/>
      <w:spacing w:line="288" w:lineRule="auto"/>
      <w:ind w:firstLine="0"/>
      <w:textAlignment w:val="auto"/>
    </w:pPr>
    <w:rPr>
      <w:rFonts w:asciiTheme="minorHAnsi" w:hAnsiTheme="minorHAnsi" w:cstheme="minorBidi"/>
      <w:kern w:val="2"/>
      <w:sz w:val="21"/>
      <w:szCs w:val="24"/>
    </w:rPr>
  </w:style>
  <w:style w:type="character" w:customStyle="1" w:styleId="CharChar133">
    <w:name w:val="Char Char133"/>
    <w:basedOn w:val="a7"/>
    <w:rsid w:val="00357BE7"/>
    <w:rPr>
      <w:rFonts w:eastAsia="宋体"/>
      <w:kern w:val="2"/>
      <w:sz w:val="18"/>
      <w:szCs w:val="18"/>
      <w:lang w:val="en-US" w:eastAsia="zh-CN" w:bidi="ar-SA"/>
    </w:rPr>
  </w:style>
  <w:style w:type="character" w:customStyle="1" w:styleId="1f1">
    <w:name w:val="明显参考1"/>
    <w:basedOn w:val="a7"/>
    <w:qFormat/>
    <w:rsid w:val="00357BE7"/>
    <w:rPr>
      <w:b/>
      <w:bCs/>
      <w:color w:val="76923C"/>
      <w:u w:val="single" w:color="9BBB59"/>
    </w:rPr>
  </w:style>
  <w:style w:type="character" w:customStyle="1" w:styleId="8Char1">
    <w:name w:val="标题 8 Char1"/>
    <w:basedOn w:val="a7"/>
    <w:semiHidden/>
    <w:rsid w:val="00357BE7"/>
    <w:rPr>
      <w:rFonts w:ascii="Cambria" w:eastAsia="宋体" w:hAnsi="Cambria" w:cs="Times New Roman"/>
      <w:kern w:val="2"/>
      <w:sz w:val="24"/>
      <w:szCs w:val="24"/>
    </w:rPr>
  </w:style>
  <w:style w:type="character" w:customStyle="1" w:styleId="Charfff">
    <w:name w:val="报告 Char"/>
    <w:link w:val="afffff6"/>
    <w:rsid w:val="00357BE7"/>
    <w:rPr>
      <w:rFonts w:eastAsia="宋体"/>
      <w:sz w:val="24"/>
    </w:rPr>
  </w:style>
  <w:style w:type="paragraph" w:customStyle="1" w:styleId="afffff6">
    <w:name w:val="报告"/>
    <w:basedOn w:val="a5"/>
    <w:link w:val="Charfff"/>
    <w:qFormat/>
    <w:rsid w:val="00357BE7"/>
    <w:pPr>
      <w:overflowPunct w:val="0"/>
      <w:autoSpaceDE w:val="0"/>
      <w:autoSpaceDN w:val="0"/>
      <w:adjustRightInd w:val="0"/>
      <w:spacing w:beforeLines="30" w:afterLines="30" w:line="400" w:lineRule="atLeast"/>
      <w:ind w:leftChars="200" w:left="200"/>
      <w:textAlignment w:val="baseline"/>
    </w:pPr>
    <w:rPr>
      <w:rFonts w:asciiTheme="minorHAnsi" w:eastAsia="宋体" w:hAnsiTheme="minorHAnsi"/>
    </w:rPr>
  </w:style>
  <w:style w:type="character" w:customStyle="1" w:styleId="1Char3">
    <w:name w:val="样式 标题 1 + 非加粗 黑色 Char"/>
    <w:basedOn w:val="a7"/>
    <w:link w:val="1f2"/>
    <w:rsid w:val="00357BE7"/>
    <w:rPr>
      <w:rFonts w:ascii="宋体" w:eastAsia="宋体" w:hAnsi="宋体"/>
      <w:b/>
      <w:color w:val="000000"/>
      <w:kern w:val="44"/>
      <w:sz w:val="30"/>
      <w:szCs w:val="24"/>
    </w:rPr>
  </w:style>
  <w:style w:type="paragraph" w:customStyle="1" w:styleId="1f2">
    <w:name w:val="样式 标题 1 + 非加粗 黑色"/>
    <w:basedOn w:val="1"/>
    <w:link w:val="1Char3"/>
    <w:semiHidden/>
    <w:rsid w:val="00357BE7"/>
    <w:pPr>
      <w:keepLines w:val="0"/>
      <w:spacing w:before="340" w:afterLines="50" w:line="440" w:lineRule="exact"/>
    </w:pPr>
    <w:rPr>
      <w:rFonts w:ascii="宋体" w:eastAsia="宋体" w:hAnsi="宋体"/>
      <w:bCs w:val="0"/>
      <w:color w:val="000000"/>
      <w:sz w:val="30"/>
      <w:szCs w:val="24"/>
    </w:rPr>
  </w:style>
  <w:style w:type="character" w:customStyle="1" w:styleId="Char311">
    <w:name w:val="Char311"/>
    <w:basedOn w:val="a7"/>
    <w:rsid w:val="00357BE7"/>
    <w:rPr>
      <w:rFonts w:ascii="Arial" w:eastAsia="宋体" w:hAnsi="Arial"/>
      <w:snapToGrid w:val="0"/>
      <w:sz w:val="24"/>
      <w:lang w:val="en-US" w:eastAsia="zh-CN" w:bidi="ar-SA"/>
    </w:rPr>
  </w:style>
  <w:style w:type="character" w:customStyle="1" w:styleId="MB5Char2">
    <w:name w:val="MB5 Char2"/>
    <w:basedOn w:val="a7"/>
    <w:rsid w:val="00357BE7"/>
    <w:rPr>
      <w:b/>
      <w:bCs/>
      <w:kern w:val="2"/>
      <w:sz w:val="28"/>
      <w:szCs w:val="28"/>
    </w:rPr>
  </w:style>
  <w:style w:type="character" w:customStyle="1" w:styleId="Charfff0">
    <w:name w:val="正文格式 Char"/>
    <w:basedOn w:val="a7"/>
    <w:link w:val="afffff7"/>
    <w:qFormat/>
    <w:rsid w:val="00357BE7"/>
    <w:rPr>
      <w:rFonts w:eastAsia="宋体" w:cs="宋体"/>
      <w:sz w:val="24"/>
      <w:szCs w:val="24"/>
    </w:rPr>
  </w:style>
  <w:style w:type="paragraph" w:customStyle="1" w:styleId="afffff7">
    <w:name w:val="正文格式"/>
    <w:basedOn w:val="a5"/>
    <w:link w:val="Charfff0"/>
    <w:qFormat/>
    <w:rsid w:val="00357BE7"/>
    <w:pPr>
      <w:spacing w:line="360" w:lineRule="auto"/>
      <w:ind w:firstLine="544"/>
    </w:pPr>
    <w:rPr>
      <w:rFonts w:asciiTheme="minorHAnsi" w:eastAsia="宋体" w:hAnsiTheme="minorHAnsi" w:cs="宋体"/>
      <w:szCs w:val="24"/>
    </w:rPr>
  </w:style>
  <w:style w:type="character" w:customStyle="1" w:styleId="Charfff1">
    <w:name w:val="批注主题 Char"/>
    <w:basedOn w:val="3Char20"/>
    <w:link w:val="aff8"/>
    <w:rsid w:val="00357BE7"/>
    <w:rPr>
      <w:rFonts w:ascii="宋体" w:hAnsi="宋体"/>
      <w:b/>
      <w:sz w:val="28"/>
    </w:rPr>
  </w:style>
  <w:style w:type="character" w:customStyle="1" w:styleId="3Char20">
    <w:name w:val="正文文字缩进 3 Char2"/>
    <w:basedOn w:val="a7"/>
    <w:rsid w:val="00357BE7"/>
    <w:rPr>
      <w:rFonts w:eastAsia="宋体"/>
      <w:kern w:val="2"/>
      <w:sz w:val="16"/>
      <w:szCs w:val="16"/>
      <w:lang w:val="en-US" w:eastAsia="zh-CN" w:bidi="ar-SA"/>
    </w:rPr>
  </w:style>
  <w:style w:type="character" w:customStyle="1" w:styleId="Char15">
    <w:name w:val="批注主题 Char1"/>
    <w:basedOn w:val="Char10"/>
    <w:link w:val="aff8"/>
    <w:semiHidden/>
    <w:rsid w:val="00357BE7"/>
    <w:rPr>
      <w:b/>
      <w:bCs/>
    </w:rPr>
  </w:style>
  <w:style w:type="character" w:customStyle="1" w:styleId="CharCharf2">
    <w:name w:val="段落 Char Char"/>
    <w:rsid w:val="00357BE7"/>
    <w:rPr>
      <w:rFonts w:eastAsia="宋体" w:hAnsi="宋体"/>
      <w:kern w:val="24"/>
      <w:sz w:val="24"/>
      <w:szCs w:val="24"/>
      <w:lang w:val="en-US" w:eastAsia="zh-CN" w:bidi="ar-SA"/>
    </w:rPr>
  </w:style>
  <w:style w:type="character" w:customStyle="1" w:styleId="CharChar181">
    <w:name w:val="Char Char181"/>
    <w:rsid w:val="00357BE7"/>
    <w:rPr>
      <w:rFonts w:ascii="宋体" w:eastAsia="宋体"/>
      <w:kern w:val="2"/>
      <w:sz w:val="28"/>
      <w:szCs w:val="24"/>
      <w:lang w:val="en-US" w:eastAsia="zh-CN" w:bidi="ar-SA"/>
    </w:rPr>
  </w:style>
  <w:style w:type="character" w:customStyle="1" w:styleId="MTDisplayEquationChar">
    <w:name w:val="MTDisplayEquation Char"/>
    <w:link w:val="MTDisplayEquation"/>
    <w:rsid w:val="00357BE7"/>
    <w:rPr>
      <w:rFonts w:eastAsia="宋体"/>
      <w:sz w:val="24"/>
      <w:szCs w:val="24"/>
    </w:rPr>
  </w:style>
  <w:style w:type="paragraph" w:customStyle="1" w:styleId="MTDisplayEquation">
    <w:name w:val="MTDisplayEquation"/>
    <w:basedOn w:val="a5"/>
    <w:next w:val="a5"/>
    <w:link w:val="MTDisplayEquationChar"/>
    <w:rsid w:val="00357BE7"/>
    <w:pPr>
      <w:tabs>
        <w:tab w:val="center" w:pos="4520"/>
        <w:tab w:val="right" w:pos="9020"/>
      </w:tabs>
      <w:spacing w:line="500" w:lineRule="exact"/>
      <w:ind w:firstLine="480"/>
      <w:jc w:val="left"/>
    </w:pPr>
    <w:rPr>
      <w:rFonts w:asciiTheme="minorHAnsi" w:eastAsia="宋体" w:hAnsiTheme="minorHAnsi"/>
      <w:szCs w:val="24"/>
    </w:rPr>
  </w:style>
  <w:style w:type="character" w:customStyle="1" w:styleId="3aChar">
    <w:name w:val="标题 3a Char"/>
    <w:link w:val="3a0"/>
    <w:rsid w:val="00357BE7"/>
    <w:rPr>
      <w:rFonts w:ascii="Arial" w:eastAsia="宋体" w:hAnsi="Arial"/>
      <w:sz w:val="32"/>
      <w:szCs w:val="24"/>
    </w:rPr>
  </w:style>
  <w:style w:type="paragraph" w:customStyle="1" w:styleId="3a0">
    <w:name w:val="标题 3a"/>
    <w:basedOn w:val="3"/>
    <w:link w:val="3aChar"/>
    <w:rsid w:val="00357BE7"/>
    <w:pPr>
      <w:keepNext w:val="0"/>
      <w:keepLines w:val="0"/>
      <w:spacing w:beforeLines="0" w:line="240" w:lineRule="auto"/>
      <w:jc w:val="left"/>
    </w:pPr>
    <w:rPr>
      <w:rFonts w:ascii="Arial" w:eastAsia="宋体" w:hAnsi="Arial"/>
      <w:b w:val="0"/>
      <w:bCs w:val="0"/>
      <w:sz w:val="32"/>
      <w:szCs w:val="24"/>
    </w:rPr>
  </w:style>
  <w:style w:type="character" w:customStyle="1" w:styleId="CharChar113">
    <w:name w:val="Char Char113"/>
    <w:rsid w:val="00357BE7"/>
    <w:rPr>
      <w:rFonts w:ascii="Times New Roman" w:hAnsi="Times New Roman"/>
      <w:b/>
      <w:kern w:val="2"/>
      <w:sz w:val="24"/>
      <w:szCs w:val="24"/>
    </w:rPr>
  </w:style>
  <w:style w:type="character" w:customStyle="1" w:styleId="CharCharf3">
    <w:name w:val="表头名称 Char Char"/>
    <w:rsid w:val="00357BE7"/>
    <w:rPr>
      <w:rFonts w:ascii="黑体" w:eastAsia="黑体" w:hAnsi="宋体" w:cs="Times New Roman"/>
      <w:kern w:val="2"/>
      <w:sz w:val="24"/>
      <w:szCs w:val="24"/>
      <w:lang w:val="en-US" w:eastAsia="zh-CN" w:bidi="ar-SA"/>
    </w:rPr>
  </w:style>
  <w:style w:type="character" w:customStyle="1" w:styleId="2CharChar1">
    <w:name w:val="标题2 Char Char"/>
    <w:basedOn w:val="a7"/>
    <w:qFormat/>
    <w:rsid w:val="00357BE7"/>
    <w:rPr>
      <w:rFonts w:ascii="Arial" w:eastAsia="黑体" w:hAnsi="Arial"/>
      <w:b/>
      <w:bCs/>
      <w:kern w:val="2"/>
      <w:sz w:val="32"/>
      <w:szCs w:val="32"/>
      <w:lang w:val="en-US" w:eastAsia="zh-CN" w:bidi="ar-SA"/>
    </w:rPr>
  </w:style>
  <w:style w:type="character" w:customStyle="1" w:styleId="5CharChar">
    <w:name w:val="样式标题 5 Char Char"/>
    <w:rsid w:val="00357BE7"/>
    <w:rPr>
      <w:rFonts w:ascii="Arial" w:eastAsia="黑体" w:hAnsi="Arial"/>
      <w:b/>
      <w:sz w:val="24"/>
      <w:szCs w:val="24"/>
    </w:rPr>
  </w:style>
  <w:style w:type="character" w:customStyle="1" w:styleId="1Char4">
    <w:name w:val="表格1 Char"/>
    <w:basedOn w:val="a7"/>
    <w:link w:val="1f3"/>
    <w:rsid w:val="00357BE7"/>
    <w:rPr>
      <w:rFonts w:eastAsia="宋体"/>
      <w:sz w:val="24"/>
    </w:rPr>
  </w:style>
  <w:style w:type="paragraph" w:customStyle="1" w:styleId="1f3">
    <w:name w:val="表格1"/>
    <w:basedOn w:val="a5"/>
    <w:link w:val="1Char4"/>
    <w:qFormat/>
    <w:rsid w:val="00357BE7"/>
    <w:pPr>
      <w:adjustRightInd w:val="0"/>
      <w:spacing w:line="400" w:lineRule="atLeast"/>
      <w:ind w:firstLineChars="0" w:firstLine="0"/>
      <w:jc w:val="center"/>
      <w:textAlignment w:val="baseline"/>
    </w:pPr>
    <w:rPr>
      <w:rFonts w:asciiTheme="minorHAnsi" w:eastAsia="宋体" w:hAnsiTheme="minorHAnsi"/>
    </w:rPr>
  </w:style>
  <w:style w:type="character" w:customStyle="1" w:styleId="Charfff2">
    <w:name w:val="表格正文 Char"/>
    <w:link w:val="afffff8"/>
    <w:rsid w:val="00357BE7"/>
    <w:rPr>
      <w:rFonts w:eastAsia="宋体"/>
      <w:szCs w:val="24"/>
    </w:rPr>
  </w:style>
  <w:style w:type="paragraph" w:customStyle="1" w:styleId="afffff8">
    <w:name w:val="表格正文"/>
    <w:basedOn w:val="a5"/>
    <w:next w:val="afffe"/>
    <w:link w:val="Charfff2"/>
    <w:qFormat/>
    <w:rsid w:val="00357BE7"/>
    <w:pPr>
      <w:spacing w:line="320" w:lineRule="exact"/>
      <w:ind w:firstLineChars="0" w:firstLine="0"/>
      <w:jc w:val="center"/>
    </w:pPr>
    <w:rPr>
      <w:rFonts w:asciiTheme="minorHAnsi" w:eastAsia="宋体" w:hAnsiTheme="minorHAnsi"/>
      <w:sz w:val="21"/>
      <w:szCs w:val="24"/>
    </w:rPr>
  </w:style>
  <w:style w:type="character" w:customStyle="1" w:styleId="4Char1">
    <w:name w:val="标题 4＋小四 Char"/>
    <w:rsid w:val="00357BE7"/>
    <w:rPr>
      <w:rFonts w:ascii="Arial" w:eastAsia="黑体" w:hAnsi="Arial"/>
      <w:b/>
      <w:bCs/>
      <w:spacing w:val="6"/>
      <w:sz w:val="28"/>
      <w:szCs w:val="28"/>
      <w:lang w:val="en-US" w:eastAsia="zh-CN" w:bidi="ar-SA"/>
    </w:rPr>
  </w:style>
  <w:style w:type="character" w:customStyle="1" w:styleId="CharChar300">
    <w:name w:val="Char Char30"/>
    <w:rsid w:val="00357BE7"/>
    <w:rPr>
      <w:kern w:val="2"/>
      <w:sz w:val="21"/>
      <w:szCs w:val="24"/>
    </w:rPr>
  </w:style>
  <w:style w:type="character" w:customStyle="1" w:styleId="2Char5">
    <w:name w:val="正文2 Char"/>
    <w:basedOn w:val="a7"/>
    <w:link w:val="2f4"/>
    <w:qFormat/>
    <w:rsid w:val="00357BE7"/>
    <w:rPr>
      <w:spacing w:val="18"/>
      <w:sz w:val="32"/>
    </w:rPr>
  </w:style>
  <w:style w:type="paragraph" w:customStyle="1" w:styleId="2f4">
    <w:name w:val="正文2"/>
    <w:link w:val="2Char5"/>
    <w:qFormat/>
    <w:rsid w:val="00357BE7"/>
    <w:pPr>
      <w:widowControl w:val="0"/>
      <w:suppressAutoHyphens/>
      <w:spacing w:line="520" w:lineRule="atLeast"/>
      <w:ind w:firstLineChars="200" w:firstLine="200"/>
      <w:jc w:val="both"/>
    </w:pPr>
    <w:rPr>
      <w:rFonts w:asciiTheme="minorHAnsi" w:eastAsiaTheme="minorEastAsia" w:hAnsiTheme="minorHAnsi" w:cstheme="minorBidi"/>
      <w:spacing w:val="18"/>
      <w:kern w:val="2"/>
      <w:sz w:val="32"/>
      <w:szCs w:val="22"/>
    </w:rPr>
  </w:style>
  <w:style w:type="character" w:customStyle="1" w:styleId="CharChar12">
    <w:name w:val="Char Char12"/>
    <w:qFormat/>
    <w:locked/>
    <w:rsid w:val="00357BE7"/>
    <w:rPr>
      <w:rFonts w:ascii="宋体" w:eastAsia="宋体" w:hAnsi="宋体"/>
      <w:kern w:val="2"/>
      <w:sz w:val="21"/>
      <w:szCs w:val="24"/>
      <w:lang w:val="en-US" w:eastAsia="zh-CN" w:bidi="ar-SA"/>
    </w:rPr>
  </w:style>
  <w:style w:type="character" w:customStyle="1" w:styleId="Chare">
    <w:name w:val="列表 Char"/>
    <w:basedOn w:val="a7"/>
    <w:link w:val="aff2"/>
    <w:qFormat/>
    <w:rsid w:val="00357BE7"/>
    <w:rPr>
      <w:rFonts w:eastAsia="宋体"/>
      <w:sz w:val="24"/>
    </w:rPr>
  </w:style>
  <w:style w:type="character" w:customStyle="1" w:styleId="22CharCharCharChar">
    <w:name w:val="样式 正文文本缩进 2正文文字缩进 2 + 四号 蓝色 Char Char Char Char"/>
    <w:basedOn w:val="a7"/>
    <w:qFormat/>
    <w:rsid w:val="00357BE7"/>
    <w:rPr>
      <w:rFonts w:ascii="宋体" w:eastAsia="宋体" w:hAnsi="宋体"/>
      <w:color w:val="0000FF"/>
      <w:kern w:val="2"/>
      <w:sz w:val="28"/>
      <w:lang w:val="en-US" w:eastAsia="zh-CN"/>
    </w:rPr>
  </w:style>
  <w:style w:type="character" w:customStyle="1" w:styleId="CharCharf4">
    <w:name w:val="二 Char Char"/>
    <w:rsid w:val="00357BE7"/>
    <w:rPr>
      <w:rFonts w:ascii="黑体" w:eastAsia="黑体"/>
      <w:b/>
      <w:kern w:val="2"/>
      <w:sz w:val="24"/>
      <w:lang w:val="en-US" w:eastAsia="zh-CN"/>
    </w:rPr>
  </w:style>
  <w:style w:type="character" w:customStyle="1" w:styleId="textl1">
    <w:name w:val="text_l1"/>
    <w:basedOn w:val="a7"/>
    <w:qFormat/>
    <w:rsid w:val="00357BE7"/>
    <w:rPr>
      <w:color w:val="000066"/>
      <w:sz w:val="18"/>
      <w:szCs w:val="18"/>
    </w:rPr>
  </w:style>
  <w:style w:type="character" w:customStyle="1" w:styleId="content1">
    <w:name w:val="content1"/>
    <w:rsid w:val="00357BE7"/>
    <w:rPr>
      <w:rFonts w:ascii="黑体" w:eastAsia="黑体" w:hAnsi="宋体" w:cs="宋体"/>
      <w:b/>
      <w:kern w:val="2"/>
      <w:sz w:val="14"/>
      <w:szCs w:val="14"/>
      <w:lang w:val="en-US" w:eastAsia="zh-CN" w:bidi="ar-SA"/>
    </w:rPr>
  </w:style>
  <w:style w:type="character" w:customStyle="1" w:styleId="33Char">
    <w:name w:val="标题33 Char"/>
    <w:basedOn w:val="a7"/>
    <w:link w:val="330"/>
    <w:rsid w:val="00357BE7"/>
    <w:rPr>
      <w:rFonts w:ascii="Arial" w:eastAsia="楷体_GB2312" w:hAnsi="Arial" w:cs="宋体"/>
      <w:b/>
      <w:bCs/>
      <w:sz w:val="24"/>
      <w:szCs w:val="24"/>
    </w:rPr>
  </w:style>
  <w:style w:type="paragraph" w:customStyle="1" w:styleId="330">
    <w:name w:val="标题33"/>
    <w:basedOn w:val="a5"/>
    <w:link w:val="33Char"/>
    <w:rsid w:val="00357BE7"/>
    <w:pPr>
      <w:tabs>
        <w:tab w:val="left" w:pos="1247"/>
        <w:tab w:val="left" w:pos="1808"/>
      </w:tabs>
      <w:spacing w:beforeLines="50" w:line="360" w:lineRule="auto"/>
      <w:ind w:left="1808" w:firstLineChars="0" w:hanging="420"/>
    </w:pPr>
    <w:rPr>
      <w:rFonts w:ascii="Arial" w:eastAsia="楷体_GB2312" w:hAnsi="Arial" w:cs="宋体"/>
      <w:b/>
      <w:bCs/>
      <w:szCs w:val="24"/>
    </w:rPr>
  </w:style>
  <w:style w:type="character" w:customStyle="1" w:styleId="ttag">
    <w:name w:val="t_tag"/>
    <w:basedOn w:val="a7"/>
    <w:qFormat/>
    <w:rsid w:val="00357BE7"/>
  </w:style>
  <w:style w:type="character" w:customStyle="1" w:styleId="2CharChar10">
    <w:name w:val="标题2 Char Char1"/>
    <w:basedOn w:val="a7"/>
    <w:qFormat/>
    <w:rsid w:val="00357BE7"/>
    <w:rPr>
      <w:rFonts w:ascii="宋体" w:eastAsia="宋体"/>
      <w:sz w:val="32"/>
      <w:lang w:val="en-US" w:eastAsia="zh-CN" w:bidi="ar-SA"/>
    </w:rPr>
  </w:style>
  <w:style w:type="character" w:customStyle="1" w:styleId="HTMLChar0">
    <w:name w:val="HTML 预设格式 Char"/>
    <w:link w:val="HTML0"/>
    <w:rsid w:val="00357BE7"/>
    <w:rPr>
      <w:rFonts w:eastAsia="宋体"/>
      <w:color w:val="000000"/>
      <w:sz w:val="24"/>
    </w:rPr>
  </w:style>
  <w:style w:type="character" w:customStyle="1" w:styleId="HTMLChar2">
    <w:name w:val="HTML 预设格式 Char2"/>
    <w:basedOn w:val="a7"/>
    <w:link w:val="HTML0"/>
    <w:uiPriority w:val="99"/>
    <w:semiHidden/>
    <w:rsid w:val="00357BE7"/>
    <w:rPr>
      <w:rFonts w:ascii="Courier New" w:hAnsi="Courier New" w:cs="Courier New"/>
      <w:sz w:val="20"/>
      <w:szCs w:val="20"/>
    </w:rPr>
  </w:style>
  <w:style w:type="character" w:customStyle="1" w:styleId="afffff9">
    <w:name w:val="引入重点"/>
    <w:qFormat/>
    <w:rsid w:val="00357BE7"/>
    <w:rPr>
      <w:rFonts w:ascii="Arial" w:eastAsia="黑体" w:hAnsi="Arial"/>
      <w:b/>
      <w:spacing w:val="-4"/>
      <w:sz w:val="21"/>
    </w:rPr>
  </w:style>
  <w:style w:type="character" w:customStyle="1" w:styleId="CharChar102">
    <w:name w:val="Char Char102"/>
    <w:rsid w:val="00357BE7"/>
    <w:rPr>
      <w:rFonts w:ascii="Times New Roman" w:eastAsia="宋体" w:hAnsi="Times New Roman"/>
      <w:b/>
      <w:bCs/>
      <w:kern w:val="44"/>
      <w:sz w:val="44"/>
      <w:szCs w:val="44"/>
    </w:rPr>
  </w:style>
  <w:style w:type="character" w:customStyle="1" w:styleId="afffffa">
    <w:name w:val="样式 小五"/>
    <w:rsid w:val="00357BE7"/>
    <w:rPr>
      <w:rFonts w:ascii="黑体" w:eastAsia="宋体" w:hAnsi="Verdana" w:cs="”“Times New Roman”“"/>
      <w:sz w:val="21"/>
      <w:szCs w:val="30"/>
      <w:lang w:val="en-US" w:eastAsia="en-US" w:bidi="ar-SA"/>
    </w:rPr>
  </w:style>
  <w:style w:type="character" w:customStyle="1" w:styleId="visitedstyle1">
    <w:name w:val="visited style1"/>
    <w:basedOn w:val="a7"/>
    <w:rsid w:val="00357BE7"/>
  </w:style>
  <w:style w:type="character" w:customStyle="1" w:styleId="Charfff3">
    <w:name w:val="正文文字 Char"/>
    <w:basedOn w:val="a7"/>
    <w:rsid w:val="00357BE7"/>
    <w:rPr>
      <w:rFonts w:ascii="Arial" w:eastAsia="宋体" w:hAnsi="Arial"/>
      <w:sz w:val="24"/>
      <w:lang w:val="en-US" w:eastAsia="zh-CN" w:bidi="ar-SA"/>
    </w:rPr>
  </w:style>
  <w:style w:type="character" w:customStyle="1" w:styleId="CharCharf5">
    <w:name w:val="图表标题 Char Char"/>
    <w:rsid w:val="00357BE7"/>
    <w:rPr>
      <w:rFonts w:ascii="黑体" w:eastAsia="黑体"/>
      <w:b/>
      <w:color w:val="000000"/>
      <w:kern w:val="2"/>
      <w:sz w:val="24"/>
      <w:szCs w:val="21"/>
      <w:lang w:val="en-US" w:eastAsia="zh-CN" w:bidi="ar-SA"/>
    </w:rPr>
  </w:style>
  <w:style w:type="character" w:customStyle="1" w:styleId="CharChar332">
    <w:name w:val="Char Char332"/>
    <w:basedOn w:val="a7"/>
    <w:rsid w:val="00357BE7"/>
    <w:rPr>
      <w:rFonts w:ascii="Arial" w:eastAsia="黑体" w:hAnsi="Arial"/>
      <w:kern w:val="2"/>
      <w:sz w:val="21"/>
      <w:szCs w:val="21"/>
    </w:rPr>
  </w:style>
  <w:style w:type="character" w:customStyle="1" w:styleId="Char21">
    <w:name w:val="正文文本缩进 Char2"/>
    <w:basedOn w:val="a7"/>
    <w:semiHidden/>
    <w:locked/>
    <w:rsid w:val="00357BE7"/>
    <w:rPr>
      <w:rFonts w:ascii="Times New Roman" w:eastAsia="宋体" w:hAnsi="Times New Roman"/>
      <w:kern w:val="2"/>
      <w:sz w:val="21"/>
      <w:szCs w:val="24"/>
    </w:rPr>
  </w:style>
  <w:style w:type="character" w:customStyle="1" w:styleId="Charfff4">
    <w:name w:val="无级项 Char"/>
    <w:basedOn w:val="a7"/>
    <w:rsid w:val="00357BE7"/>
    <w:rPr>
      <w:b/>
      <w:bCs/>
      <w:kern w:val="2"/>
      <w:sz w:val="24"/>
      <w:szCs w:val="24"/>
    </w:rPr>
  </w:style>
  <w:style w:type="character" w:customStyle="1" w:styleId="CharCharChar191">
    <w:name w:val="Char Char Char191"/>
    <w:rsid w:val="00357BE7"/>
    <w:rPr>
      <w:rFonts w:eastAsia="宋体"/>
      <w:kern w:val="2"/>
      <w:sz w:val="24"/>
      <w:szCs w:val="24"/>
      <w:lang w:val="en-US" w:eastAsia="zh-CN" w:bidi="ar-SA"/>
    </w:rPr>
  </w:style>
  <w:style w:type="character" w:customStyle="1" w:styleId="1Char10">
    <w:name w:val="正文1 Char1"/>
    <w:link w:val="110"/>
    <w:rsid w:val="00357BE7"/>
    <w:rPr>
      <w:rFonts w:ascii="宋体" w:eastAsia="宋体"/>
      <w:sz w:val="24"/>
    </w:rPr>
  </w:style>
  <w:style w:type="paragraph" w:customStyle="1" w:styleId="110">
    <w:name w:val="正文11"/>
    <w:basedOn w:val="a5"/>
    <w:link w:val="1Char10"/>
    <w:rsid w:val="00357BE7"/>
    <w:pPr>
      <w:adjustRightInd w:val="0"/>
      <w:spacing w:after="120" w:line="360" w:lineRule="atLeast"/>
      <w:ind w:firstLineChars="0" w:firstLine="0"/>
      <w:jc w:val="center"/>
      <w:textAlignment w:val="baseline"/>
    </w:pPr>
    <w:rPr>
      <w:rFonts w:ascii="宋体" w:eastAsia="宋体" w:hAnsiTheme="minorHAnsi"/>
    </w:rPr>
  </w:style>
  <w:style w:type="character" w:customStyle="1" w:styleId="CharChar23">
    <w:name w:val="Char Char2"/>
    <w:basedOn w:val="a7"/>
    <w:qFormat/>
    <w:rsid w:val="00357BE7"/>
    <w:rPr>
      <w:rFonts w:eastAsia="宋体"/>
      <w:kern w:val="2"/>
      <w:sz w:val="21"/>
      <w:szCs w:val="24"/>
      <w:lang w:val="en-US" w:eastAsia="zh-CN" w:bidi="ar-SA"/>
    </w:rPr>
  </w:style>
  <w:style w:type="character" w:customStyle="1" w:styleId="text">
    <w:name w:val="text"/>
    <w:basedOn w:val="a7"/>
    <w:rsid w:val="00357BE7"/>
  </w:style>
  <w:style w:type="character" w:customStyle="1" w:styleId="CharCharChar">
    <w:name w:val="二 Char Char Char"/>
    <w:rsid w:val="00357BE7"/>
    <w:rPr>
      <w:rFonts w:ascii="黑体" w:eastAsia="黑体"/>
      <w:b/>
      <w:kern w:val="2"/>
      <w:sz w:val="24"/>
      <w:lang w:val="en-US" w:eastAsia="zh-CN"/>
    </w:rPr>
  </w:style>
  <w:style w:type="character" w:customStyle="1" w:styleId="CharChar301">
    <w:name w:val="Char Char301"/>
    <w:locked/>
    <w:rsid w:val="00357BE7"/>
    <w:rPr>
      <w:rFonts w:eastAsia="黑体"/>
      <w:b/>
      <w:sz w:val="28"/>
      <w:szCs w:val="24"/>
      <w:lang w:val="en-US" w:eastAsia="zh-CN" w:bidi="ar-SA"/>
    </w:rPr>
  </w:style>
  <w:style w:type="character" w:customStyle="1" w:styleId="Charfff5">
    <w:name w:val="提头 Char"/>
    <w:basedOn w:val="a7"/>
    <w:link w:val="afffffb"/>
    <w:rsid w:val="00357BE7"/>
    <w:rPr>
      <w:rFonts w:eastAsia="宋体"/>
      <w:b/>
      <w:sz w:val="24"/>
      <w:szCs w:val="24"/>
    </w:rPr>
  </w:style>
  <w:style w:type="paragraph" w:customStyle="1" w:styleId="afffffb">
    <w:name w:val="提头"/>
    <w:basedOn w:val="a5"/>
    <w:next w:val="a5"/>
    <w:link w:val="Charfff5"/>
    <w:rsid w:val="00357BE7"/>
    <w:pPr>
      <w:tabs>
        <w:tab w:val="left" w:pos="227"/>
      </w:tabs>
      <w:spacing w:line="360" w:lineRule="auto"/>
      <w:ind w:firstLineChars="0" w:firstLine="0"/>
      <w:jc w:val="center"/>
    </w:pPr>
    <w:rPr>
      <w:rFonts w:asciiTheme="minorHAnsi" w:eastAsia="宋体" w:hAnsiTheme="minorHAnsi"/>
      <w:b/>
      <w:szCs w:val="24"/>
    </w:rPr>
  </w:style>
  <w:style w:type="character" w:customStyle="1" w:styleId="H3Char4">
    <w:name w:val="H3 Char4"/>
    <w:basedOn w:val="a7"/>
    <w:rsid w:val="00357BE7"/>
    <w:rPr>
      <w:rFonts w:ascii="Arial" w:eastAsia="宋体" w:hAnsi="Arial"/>
      <w:kern w:val="2"/>
      <w:sz w:val="24"/>
      <w:lang w:val="en-US" w:eastAsia="zh-CN" w:bidi="ar-SA"/>
    </w:rPr>
  </w:style>
  <w:style w:type="character" w:customStyle="1" w:styleId="CharChar70">
    <w:name w:val="Char Char7"/>
    <w:qFormat/>
    <w:locked/>
    <w:rsid w:val="00357BE7"/>
    <w:rPr>
      <w:rFonts w:ascii="Arial" w:eastAsia="宋体" w:hAnsi="Arial" w:cs="Arial"/>
      <w:kern w:val="2"/>
      <w:sz w:val="24"/>
      <w:szCs w:val="24"/>
      <w:lang w:val="en-US" w:eastAsia="zh-CN" w:bidi="ar-SA"/>
    </w:rPr>
  </w:style>
  <w:style w:type="character" w:customStyle="1" w:styleId="1CharChar0">
    <w:name w:val="样式1 Char Char"/>
    <w:rsid w:val="00357BE7"/>
    <w:rPr>
      <w:rFonts w:eastAsia="宋体"/>
      <w:kern w:val="2"/>
      <w:sz w:val="24"/>
      <w:szCs w:val="24"/>
      <w:lang w:val="en-US" w:eastAsia="zh-CN" w:bidi="ar-SA"/>
    </w:rPr>
  </w:style>
  <w:style w:type="character" w:customStyle="1" w:styleId="2Char6">
    <w:name w:val="样式 首行缩进:  2 字符 Char"/>
    <w:basedOn w:val="a7"/>
    <w:link w:val="2f5"/>
    <w:qFormat/>
    <w:rsid w:val="00357BE7"/>
    <w:rPr>
      <w:rFonts w:eastAsia="宋体"/>
      <w:sz w:val="28"/>
    </w:rPr>
  </w:style>
  <w:style w:type="paragraph" w:customStyle="1" w:styleId="2f5">
    <w:name w:val="样式 首行缩进:  2 字符"/>
    <w:basedOn w:val="a5"/>
    <w:link w:val="2Char6"/>
    <w:qFormat/>
    <w:rsid w:val="00357BE7"/>
    <w:pPr>
      <w:spacing w:line="480" w:lineRule="exact"/>
    </w:pPr>
    <w:rPr>
      <w:rFonts w:asciiTheme="minorHAnsi" w:eastAsia="宋体" w:hAnsiTheme="minorHAnsi"/>
      <w:sz w:val="28"/>
    </w:rPr>
  </w:style>
  <w:style w:type="character" w:customStyle="1" w:styleId="Char1e">
    <w:name w:val="明显引用 Char1"/>
    <w:basedOn w:val="a7"/>
    <w:locked/>
    <w:rsid w:val="00357BE7"/>
    <w:rPr>
      <w:rFonts w:ascii="Cambria" w:eastAsia="宋体" w:hAnsi="Cambria"/>
      <w:i/>
      <w:iCs/>
      <w:color w:val="FFFFFF"/>
      <w:sz w:val="24"/>
      <w:szCs w:val="24"/>
      <w:shd w:val="clear" w:color="auto" w:fill="4F81BD"/>
      <w:lang w:eastAsia="en-US" w:bidi="en-US"/>
    </w:rPr>
  </w:style>
  <w:style w:type="character" w:customStyle="1" w:styleId="CharChar112">
    <w:name w:val="Char Char112"/>
    <w:rsid w:val="00357BE7"/>
    <w:rPr>
      <w:rFonts w:ascii="Times New Roman" w:hAnsi="Times New Roman"/>
      <w:b/>
      <w:kern w:val="2"/>
      <w:sz w:val="24"/>
      <w:szCs w:val="24"/>
    </w:rPr>
  </w:style>
  <w:style w:type="character" w:customStyle="1" w:styleId="afffffc">
    <w:name w:val="标语"/>
    <w:basedOn w:val="a7"/>
    <w:qFormat/>
    <w:rsid w:val="00357BE7"/>
    <w:rPr>
      <w:i/>
      <w:spacing w:val="-6"/>
      <w:sz w:val="24"/>
    </w:rPr>
  </w:style>
  <w:style w:type="character" w:customStyle="1" w:styleId="4Char10">
    <w:name w:val="标题4 Char1"/>
    <w:basedOn w:val="a7"/>
    <w:link w:val="4c"/>
    <w:qFormat/>
    <w:rsid w:val="00357BE7"/>
    <w:rPr>
      <w:rFonts w:eastAsia="宋体"/>
      <w:b/>
      <w:sz w:val="24"/>
      <w:szCs w:val="28"/>
    </w:rPr>
  </w:style>
  <w:style w:type="paragraph" w:customStyle="1" w:styleId="4c">
    <w:name w:val="标题4"/>
    <w:basedOn w:val="a5"/>
    <w:link w:val="4Char10"/>
    <w:qFormat/>
    <w:rsid w:val="00357BE7"/>
    <w:pPr>
      <w:spacing w:line="480" w:lineRule="exact"/>
    </w:pPr>
    <w:rPr>
      <w:rFonts w:asciiTheme="minorHAnsi" w:eastAsia="宋体" w:hAnsiTheme="minorHAnsi"/>
      <w:b/>
      <w:szCs w:val="28"/>
    </w:rPr>
  </w:style>
  <w:style w:type="character" w:customStyle="1" w:styleId="afffffd">
    <w:name w:val="首行缩进"/>
    <w:basedOn w:val="a7"/>
    <w:qFormat/>
    <w:rsid w:val="00357BE7"/>
    <w:rPr>
      <w:rFonts w:ascii="Arial" w:eastAsia="宋体" w:hAnsi="Arial"/>
      <w:kern w:val="2"/>
      <w:sz w:val="24"/>
      <w:lang w:val="en-US" w:eastAsia="zh-CN"/>
    </w:rPr>
  </w:style>
  <w:style w:type="character" w:customStyle="1" w:styleId="apple-style-span">
    <w:name w:val="apple-style-span"/>
    <w:basedOn w:val="a7"/>
    <w:qFormat/>
    <w:rsid w:val="00357BE7"/>
  </w:style>
  <w:style w:type="character" w:customStyle="1" w:styleId="p21">
    <w:name w:val="p21"/>
    <w:rsid w:val="00357BE7"/>
    <w:rPr>
      <w:rFonts w:hint="default"/>
      <w:sz w:val="22"/>
      <w:szCs w:val="22"/>
    </w:rPr>
  </w:style>
  <w:style w:type="character" w:customStyle="1" w:styleId="CharChar101">
    <w:name w:val="Char Char101"/>
    <w:rsid w:val="00357BE7"/>
    <w:rPr>
      <w:rFonts w:ascii="Times New Roman" w:eastAsia="宋体" w:hAnsi="Times New Roman"/>
      <w:b/>
      <w:bCs/>
      <w:kern w:val="44"/>
      <w:sz w:val="44"/>
      <w:szCs w:val="44"/>
    </w:rPr>
  </w:style>
  <w:style w:type="character" w:customStyle="1" w:styleId="CharChar201">
    <w:name w:val="Char Char201"/>
    <w:qFormat/>
    <w:locked/>
    <w:rsid w:val="00357BE7"/>
    <w:rPr>
      <w:rFonts w:ascii="宋体" w:eastAsia="宋体" w:hAnsi="宋体"/>
      <w:kern w:val="2"/>
      <w:sz w:val="28"/>
      <w:szCs w:val="24"/>
      <w:lang w:val="en-US" w:eastAsia="zh-CN" w:bidi="ar-SA"/>
    </w:rPr>
  </w:style>
  <w:style w:type="character" w:customStyle="1" w:styleId="821Char">
    <w:name w:val="图录821 Char"/>
    <w:link w:val="821"/>
    <w:rsid w:val="00357BE7"/>
    <w:rPr>
      <w:rFonts w:eastAsia="宋体"/>
      <w:b/>
      <w:szCs w:val="21"/>
    </w:rPr>
  </w:style>
  <w:style w:type="paragraph" w:customStyle="1" w:styleId="821">
    <w:name w:val="图录821"/>
    <w:basedOn w:val="a5"/>
    <w:link w:val="821Char"/>
    <w:rsid w:val="00357BE7"/>
    <w:pPr>
      <w:spacing w:line="240" w:lineRule="auto"/>
      <w:ind w:firstLineChars="0" w:firstLine="0"/>
      <w:jc w:val="center"/>
    </w:pPr>
    <w:rPr>
      <w:rFonts w:asciiTheme="minorHAnsi" w:eastAsia="宋体" w:hAnsiTheme="minorHAnsi"/>
      <w:b/>
      <w:sz w:val="21"/>
      <w:szCs w:val="21"/>
    </w:rPr>
  </w:style>
  <w:style w:type="character" w:customStyle="1" w:styleId="Char22">
    <w:name w:val="正文缩进 Char2"/>
    <w:basedOn w:val="a7"/>
    <w:qFormat/>
    <w:rsid w:val="00357BE7"/>
    <w:rPr>
      <w:rFonts w:ascii="Arial" w:eastAsia="宋体" w:hAnsi="Arial"/>
      <w:kern w:val="2"/>
      <w:sz w:val="24"/>
      <w:lang w:val="en-US" w:eastAsia="zh-CN"/>
    </w:rPr>
  </w:style>
  <w:style w:type="character" w:customStyle="1" w:styleId="f9wen1">
    <w:name w:val="f9wen1"/>
    <w:rsid w:val="00357BE7"/>
    <w:rPr>
      <w:spacing w:val="12"/>
      <w:sz w:val="18"/>
      <w:szCs w:val="18"/>
      <w:u w:val="none"/>
    </w:rPr>
  </w:style>
  <w:style w:type="character" w:customStyle="1" w:styleId="6Char0">
    <w:name w:val="标题6 Char"/>
    <w:basedOn w:val="a7"/>
    <w:link w:val="64"/>
    <w:qFormat/>
    <w:rsid w:val="00357BE7"/>
    <w:rPr>
      <w:rFonts w:eastAsia="宋体"/>
      <w:sz w:val="28"/>
    </w:rPr>
  </w:style>
  <w:style w:type="paragraph" w:customStyle="1" w:styleId="64">
    <w:name w:val="标题6"/>
    <w:basedOn w:val="a5"/>
    <w:next w:val="aff9"/>
    <w:link w:val="6Char0"/>
    <w:qFormat/>
    <w:rsid w:val="00357BE7"/>
    <w:pPr>
      <w:keepNext/>
      <w:spacing w:line="360" w:lineRule="auto"/>
      <w:ind w:firstLineChars="0" w:firstLine="567"/>
      <w:jc w:val="left"/>
      <w:outlineLvl w:val="5"/>
    </w:pPr>
    <w:rPr>
      <w:rFonts w:asciiTheme="minorHAnsi" w:eastAsia="宋体" w:hAnsiTheme="minorHAnsi"/>
      <w:sz w:val="28"/>
    </w:rPr>
  </w:style>
  <w:style w:type="character" w:customStyle="1" w:styleId="Charfff6">
    <w:name w:val="编制日期 Char"/>
    <w:link w:val="afffffe"/>
    <w:rsid w:val="00357BE7"/>
    <w:rPr>
      <w:rFonts w:ascii="宋体" w:eastAsia="宋体" w:hAnsi="宋体"/>
      <w:sz w:val="32"/>
      <w:szCs w:val="28"/>
    </w:rPr>
  </w:style>
  <w:style w:type="paragraph" w:customStyle="1" w:styleId="afffffe">
    <w:name w:val="编制日期"/>
    <w:basedOn w:val="a5"/>
    <w:link w:val="Charfff6"/>
    <w:rsid w:val="00357BE7"/>
    <w:pPr>
      <w:keepNext/>
      <w:tabs>
        <w:tab w:val="left" w:pos="2190"/>
      </w:tabs>
      <w:adjustRightInd w:val="0"/>
      <w:snapToGrid w:val="0"/>
      <w:spacing w:line="360" w:lineRule="auto"/>
      <w:ind w:firstLineChars="0" w:firstLine="0"/>
      <w:jc w:val="center"/>
    </w:pPr>
    <w:rPr>
      <w:rFonts w:ascii="宋体" w:eastAsia="宋体" w:hAnsi="宋体"/>
      <w:sz w:val="32"/>
      <w:szCs w:val="28"/>
    </w:rPr>
  </w:style>
  <w:style w:type="character" w:customStyle="1" w:styleId="Charfff7">
    <w:name w:val="明显引用 Char"/>
    <w:basedOn w:val="a7"/>
    <w:rsid w:val="00357BE7"/>
    <w:rPr>
      <w:rFonts w:ascii="Cambria" w:eastAsia="宋体" w:hAnsi="Cambria"/>
      <w:i/>
      <w:iCs/>
      <w:color w:val="FFFFFF"/>
      <w:sz w:val="24"/>
      <w:szCs w:val="24"/>
      <w:shd w:val="clear" w:color="auto" w:fill="4F81BD"/>
      <w:lang w:eastAsia="en-US" w:bidi="en-US"/>
    </w:rPr>
  </w:style>
  <w:style w:type="paragraph" w:styleId="affffff">
    <w:name w:val="Intense Quote"/>
    <w:basedOn w:val="a5"/>
    <w:next w:val="a5"/>
    <w:link w:val="Char23"/>
    <w:qFormat/>
    <w:rsid w:val="00357BE7"/>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Chars="0" w:firstLine="360"/>
      <w:jc w:val="left"/>
    </w:pPr>
    <w:rPr>
      <w:rFonts w:ascii="Cambria" w:eastAsia="宋体" w:hAnsi="Cambria"/>
      <w:i/>
      <w:iCs/>
      <w:color w:val="FFFFFF"/>
      <w:szCs w:val="24"/>
      <w:lang w:eastAsia="en-US" w:bidi="en-US"/>
    </w:rPr>
  </w:style>
  <w:style w:type="character" w:customStyle="1" w:styleId="Char23">
    <w:name w:val="明显引用 Char2"/>
    <w:basedOn w:val="a7"/>
    <w:link w:val="affffff"/>
    <w:uiPriority w:val="30"/>
    <w:rsid w:val="00357BE7"/>
    <w:rPr>
      <w:rFonts w:ascii="Times New Roman" w:hAnsi="Times New Roman"/>
      <w:b/>
      <w:bCs/>
      <w:i/>
      <w:iCs/>
      <w:color w:val="4F81BD" w:themeColor="accent1"/>
      <w:sz w:val="24"/>
    </w:rPr>
  </w:style>
  <w:style w:type="character" w:customStyle="1" w:styleId="affffff0">
    <w:name w:val="篇号"/>
    <w:qFormat/>
    <w:rsid w:val="00357BE7"/>
    <w:rPr>
      <w:rFonts w:eastAsia="宋体"/>
      <w:sz w:val="28"/>
    </w:rPr>
  </w:style>
  <w:style w:type="character" w:customStyle="1" w:styleId="Charfff8">
    <w:name w:val="正文首缩 Char"/>
    <w:link w:val="affffff1"/>
    <w:rsid w:val="00357BE7"/>
    <w:rPr>
      <w:rFonts w:eastAsia="宋体"/>
      <w:sz w:val="28"/>
      <w:szCs w:val="24"/>
    </w:rPr>
  </w:style>
  <w:style w:type="paragraph" w:customStyle="1" w:styleId="affffff1">
    <w:name w:val="正文首缩"/>
    <w:basedOn w:val="a5"/>
    <w:link w:val="Charfff8"/>
    <w:rsid w:val="00357BE7"/>
    <w:pPr>
      <w:spacing w:line="240" w:lineRule="auto"/>
      <w:ind w:firstLineChars="0" w:firstLine="539"/>
    </w:pPr>
    <w:rPr>
      <w:rFonts w:asciiTheme="minorHAnsi" w:eastAsia="宋体" w:hAnsiTheme="minorHAnsi"/>
      <w:sz w:val="28"/>
      <w:szCs w:val="24"/>
    </w:rPr>
  </w:style>
  <w:style w:type="character" w:customStyle="1" w:styleId="CharCharf6">
    <w:name w:val="表头图名 Char Char"/>
    <w:rsid w:val="00357BE7"/>
    <w:rPr>
      <w:rFonts w:ascii="Cambria" w:hAnsi="Cambria" w:cs="Times New Roman"/>
      <w:b/>
      <w:bCs/>
      <w:kern w:val="2"/>
      <w:sz w:val="21"/>
      <w:szCs w:val="32"/>
    </w:rPr>
  </w:style>
  <w:style w:type="character" w:customStyle="1" w:styleId="td2">
    <w:name w:val="td2"/>
    <w:basedOn w:val="a7"/>
    <w:qFormat/>
    <w:rsid w:val="00357BE7"/>
  </w:style>
  <w:style w:type="character" w:customStyle="1" w:styleId="Job">
    <w:name w:val="Job"/>
    <w:basedOn w:val="a7"/>
    <w:qFormat/>
    <w:rsid w:val="00357BE7"/>
  </w:style>
  <w:style w:type="character" w:customStyle="1" w:styleId="5CharChar1">
    <w:name w:val="样式标题 5 Char Char1"/>
    <w:rsid w:val="00357BE7"/>
    <w:rPr>
      <w:rFonts w:ascii="Arial" w:eastAsia="黑体" w:hAnsi="Arial"/>
      <w:b/>
      <w:sz w:val="24"/>
      <w:szCs w:val="24"/>
    </w:rPr>
  </w:style>
  <w:style w:type="character" w:customStyle="1" w:styleId="CharCharf7">
    <w:name w:val="级别二 Char Char"/>
    <w:link w:val="Charfff9"/>
    <w:rsid w:val="00357BE7"/>
    <w:rPr>
      <w:rFonts w:ascii="黑体" w:eastAsia="黑体" w:hAnsi="黑体"/>
      <w:b/>
      <w:bCs/>
      <w:sz w:val="28"/>
    </w:rPr>
  </w:style>
  <w:style w:type="paragraph" w:customStyle="1" w:styleId="Charfff9">
    <w:name w:val="级别二 Char"/>
    <w:basedOn w:val="26"/>
    <w:link w:val="CharCharf7"/>
    <w:rsid w:val="00357BE7"/>
    <w:pPr>
      <w:spacing w:after="120" w:line="520" w:lineRule="exact"/>
    </w:pPr>
    <w:rPr>
      <w:rFonts w:ascii="黑体" w:eastAsia="黑体" w:hAnsi="黑体" w:cstheme="minorBidi"/>
      <w:b/>
      <w:bCs/>
      <w:sz w:val="28"/>
      <w:szCs w:val="22"/>
    </w:rPr>
  </w:style>
  <w:style w:type="character" w:customStyle="1" w:styleId="2Char2">
    <w:name w:val="正文文本 2 Char"/>
    <w:basedOn w:val="a7"/>
    <w:link w:val="26"/>
    <w:rsid w:val="00357BE7"/>
    <w:rPr>
      <w:rFonts w:ascii="Times New Roman" w:eastAsia="宋体" w:hAnsi="Times New Roman" w:cs="Times New Roman"/>
      <w:sz w:val="18"/>
      <w:szCs w:val="20"/>
    </w:rPr>
  </w:style>
  <w:style w:type="character" w:customStyle="1" w:styleId="Charfffa">
    <w:name w:val="内容部分 Char"/>
    <w:link w:val="affffff2"/>
    <w:rsid w:val="00357BE7"/>
    <w:rPr>
      <w:rFonts w:ascii="宋体" w:eastAsia="宋体" w:hAnsi="宋体"/>
      <w:sz w:val="28"/>
      <w:szCs w:val="28"/>
    </w:rPr>
  </w:style>
  <w:style w:type="paragraph" w:customStyle="1" w:styleId="affffff2">
    <w:name w:val="内容部分"/>
    <w:basedOn w:val="a5"/>
    <w:link w:val="Charfffa"/>
    <w:rsid w:val="00357BE7"/>
    <w:pPr>
      <w:tabs>
        <w:tab w:val="right" w:pos="7980"/>
      </w:tabs>
      <w:spacing w:line="440" w:lineRule="exact"/>
      <w:ind w:firstLine="560"/>
    </w:pPr>
    <w:rPr>
      <w:rFonts w:ascii="宋体" w:eastAsia="宋体" w:hAnsi="宋体"/>
      <w:sz w:val="28"/>
      <w:szCs w:val="28"/>
    </w:rPr>
  </w:style>
  <w:style w:type="character" w:customStyle="1" w:styleId="1f4">
    <w:name w:val="书籍标题1"/>
    <w:basedOn w:val="a7"/>
    <w:qFormat/>
    <w:rsid w:val="00357BE7"/>
    <w:rPr>
      <w:rFonts w:ascii="Cambria" w:eastAsia="宋体" w:hAnsi="Cambria" w:cs="Times New Roman"/>
      <w:b/>
      <w:bCs/>
      <w:i/>
      <w:iCs/>
      <w:color w:val="auto"/>
    </w:rPr>
  </w:style>
  <w:style w:type="character" w:customStyle="1" w:styleId="410">
    <w:name w:val="正文缩进41"/>
    <w:basedOn w:val="a7"/>
    <w:semiHidden/>
    <w:rsid w:val="00357BE7"/>
    <w:rPr>
      <w:rFonts w:ascii="宋体" w:eastAsia="宋体"/>
      <w:kern w:val="2"/>
      <w:sz w:val="24"/>
      <w:szCs w:val="24"/>
      <w:lang w:val="en-US" w:eastAsia="zh-CN" w:bidi="ar-SA"/>
    </w:rPr>
  </w:style>
  <w:style w:type="character" w:customStyle="1" w:styleId="CharChar32">
    <w:name w:val="普通文字 Char Char3"/>
    <w:rsid w:val="00357BE7"/>
    <w:rPr>
      <w:rFonts w:ascii="宋体" w:eastAsia="宋体" w:hAnsi="Courier New" w:cs="Courier New"/>
      <w:kern w:val="2"/>
      <w:sz w:val="21"/>
      <w:szCs w:val="21"/>
      <w:lang w:val="en-US" w:eastAsia="zh-CN" w:bidi="ar-SA"/>
    </w:rPr>
  </w:style>
  <w:style w:type="character" w:customStyle="1" w:styleId="CharChar40">
    <w:name w:val="Char Char4"/>
    <w:basedOn w:val="a7"/>
    <w:qFormat/>
    <w:rsid w:val="00357BE7"/>
    <w:rPr>
      <w:rFonts w:eastAsia="宋体"/>
      <w:kern w:val="2"/>
      <w:sz w:val="21"/>
      <w:szCs w:val="24"/>
      <w:lang w:val="en-US" w:eastAsia="zh-CN" w:bidi="ar-SA"/>
    </w:rPr>
  </w:style>
  <w:style w:type="character" w:customStyle="1" w:styleId="22Char0">
    <w:name w:val="样式 题注 + 首行缩进:  2 字符2 Char"/>
    <w:basedOn w:val="a7"/>
    <w:link w:val="222"/>
    <w:qFormat/>
    <w:rsid w:val="00357BE7"/>
    <w:rPr>
      <w:rFonts w:eastAsia="宋体"/>
      <w:sz w:val="24"/>
    </w:rPr>
  </w:style>
  <w:style w:type="paragraph" w:customStyle="1" w:styleId="222">
    <w:name w:val="样式 题注 + 首行缩进:  2 字符2"/>
    <w:basedOn w:val="a3"/>
    <w:link w:val="22Char0"/>
    <w:qFormat/>
    <w:rsid w:val="00357BE7"/>
    <w:pPr>
      <w:keepNext/>
      <w:numPr>
        <w:numId w:val="0"/>
      </w:numPr>
      <w:adjustRightInd w:val="0"/>
      <w:snapToGrid w:val="0"/>
      <w:spacing w:beforeLines="0" w:line="240" w:lineRule="auto"/>
      <w:ind w:firstLineChars="200" w:firstLine="480"/>
      <w:jc w:val="both"/>
    </w:pPr>
    <w:rPr>
      <w:rFonts w:asciiTheme="minorHAnsi" w:hAnsiTheme="minorHAnsi" w:cstheme="minorBidi"/>
      <w:b w:val="0"/>
      <w:szCs w:val="22"/>
    </w:rPr>
  </w:style>
  <w:style w:type="character" w:customStyle="1" w:styleId="CharCharf8">
    <w:name w:val="页眉 Char Char"/>
    <w:rsid w:val="00357BE7"/>
    <w:rPr>
      <w:rFonts w:eastAsia="宋体"/>
      <w:sz w:val="18"/>
      <w:szCs w:val="18"/>
      <w:lang w:val="en-US" w:eastAsia="zh-CN" w:bidi="ar-SA"/>
    </w:rPr>
  </w:style>
  <w:style w:type="character" w:customStyle="1" w:styleId="CharCharf9">
    <w:name w:val="表格 Char Char"/>
    <w:rsid w:val="00357BE7"/>
    <w:rPr>
      <w:rFonts w:eastAsia="宋体"/>
      <w:kern w:val="2"/>
      <w:sz w:val="21"/>
      <w:szCs w:val="24"/>
      <w:lang w:val="en-US" w:eastAsia="zh-CN" w:bidi="ar-SA"/>
    </w:rPr>
  </w:style>
  <w:style w:type="character" w:customStyle="1" w:styleId="hai141">
    <w:name w:val="hai141"/>
    <w:rsid w:val="00357BE7"/>
    <w:rPr>
      <w:color w:val="000000"/>
      <w:spacing w:val="360"/>
      <w:sz w:val="21"/>
      <w:szCs w:val="21"/>
      <w:u w:val="none"/>
    </w:rPr>
  </w:style>
  <w:style w:type="character" w:customStyle="1" w:styleId="Char1f">
    <w:name w:val="文档结构图 Char1"/>
    <w:basedOn w:val="a7"/>
    <w:semiHidden/>
    <w:rsid w:val="00357BE7"/>
    <w:rPr>
      <w:rFonts w:ascii="宋体" w:eastAsia="宋体" w:hAnsi="Times New Roman"/>
      <w:kern w:val="2"/>
      <w:sz w:val="18"/>
      <w:szCs w:val="18"/>
    </w:rPr>
  </w:style>
  <w:style w:type="character" w:customStyle="1" w:styleId="CharChar411">
    <w:name w:val="Char Char411"/>
    <w:locked/>
    <w:rsid w:val="00357BE7"/>
    <w:rPr>
      <w:rFonts w:ascii="宋体" w:eastAsia="宋体" w:hAnsi="宋体"/>
      <w:kern w:val="2"/>
      <w:sz w:val="21"/>
      <w:szCs w:val="24"/>
      <w:lang w:val="en-US" w:eastAsia="zh-CN" w:bidi="ar-SA"/>
    </w:rPr>
  </w:style>
  <w:style w:type="character" w:customStyle="1" w:styleId="Charfffb">
    <w:name w:val="宏文本 Char"/>
    <w:basedOn w:val="a7"/>
    <w:link w:val="ab"/>
    <w:rsid w:val="00357BE7"/>
    <w:rPr>
      <w:b/>
      <w:sz w:val="32"/>
    </w:rPr>
  </w:style>
  <w:style w:type="character" w:customStyle="1" w:styleId="Char1">
    <w:name w:val="宏文本 Char1"/>
    <w:basedOn w:val="a7"/>
    <w:link w:val="ab"/>
    <w:uiPriority w:val="99"/>
    <w:semiHidden/>
    <w:rsid w:val="00357BE7"/>
    <w:rPr>
      <w:rFonts w:ascii="Courier New" w:eastAsia="宋体" w:hAnsi="Courier New" w:cs="Courier New"/>
      <w:sz w:val="24"/>
      <w:szCs w:val="24"/>
    </w:rPr>
  </w:style>
  <w:style w:type="character" w:customStyle="1" w:styleId="TimesNewRomanChar">
    <w:name w:val="样式 正文文本 + Times New Roman 加粗 Char"/>
    <w:basedOn w:val="a7"/>
    <w:link w:val="TimesNewRoman"/>
    <w:rsid w:val="00357BE7"/>
    <w:rPr>
      <w:rFonts w:ascii="Arial" w:eastAsia="宋体" w:hAnsi="Arial"/>
      <w:bCs/>
      <w:sz w:val="24"/>
      <w:szCs w:val="24"/>
    </w:rPr>
  </w:style>
  <w:style w:type="paragraph" w:customStyle="1" w:styleId="TimesNewRoman">
    <w:name w:val="样式 正文文本 + Times New Roman 加粗"/>
    <w:basedOn w:val="aa"/>
    <w:link w:val="TimesNewRomanChar"/>
    <w:rsid w:val="00357BE7"/>
    <w:pPr>
      <w:autoSpaceDE/>
      <w:autoSpaceDN/>
      <w:adjustRightInd w:val="0"/>
      <w:ind w:firstLine="476"/>
      <w:jc w:val="center"/>
      <w:textAlignment w:val="baseline"/>
    </w:pPr>
    <w:rPr>
      <w:rFonts w:ascii="Arial" w:hAnsi="Arial" w:cstheme="minorBidi"/>
      <w:bCs/>
      <w:kern w:val="2"/>
      <w:lang w:val="en-US" w:bidi="ar-SA"/>
    </w:rPr>
  </w:style>
  <w:style w:type="character" w:customStyle="1" w:styleId="CharChar193">
    <w:name w:val="Char Char193"/>
    <w:rsid w:val="00357BE7"/>
    <w:rPr>
      <w:rFonts w:ascii="Arial" w:eastAsia="黑体" w:hAnsi="Arial"/>
      <w:b/>
      <w:bCs/>
      <w:kern w:val="2"/>
      <w:sz w:val="28"/>
      <w:szCs w:val="32"/>
      <w:lang w:val="en-US" w:eastAsia="zh-CN" w:bidi="ar-SA"/>
    </w:rPr>
  </w:style>
  <w:style w:type="character" w:customStyle="1" w:styleId="44Char11114CharCharChar4CharChar1Char">
    <w:name w:val="样式 标题 4标题 4 Char款标题1.1.1.1标题 4 Char Char Char标题 4 Char Char ...1 Char"/>
    <w:basedOn w:val="a7"/>
    <w:link w:val="44Char11114CharCharChar4CharChar1"/>
    <w:qFormat/>
    <w:locked/>
    <w:rsid w:val="00357BE7"/>
    <w:rPr>
      <w:rFonts w:ascii="Arial" w:eastAsia="宋体" w:hAnsi="Arial" w:cs="Arial"/>
      <w:b/>
      <w:bCs/>
      <w:szCs w:val="28"/>
    </w:rPr>
  </w:style>
  <w:style w:type="paragraph" w:customStyle="1" w:styleId="44Char11114CharCharChar4CharChar1">
    <w:name w:val="样式 标题 4标题 4 Char款标题1.1.1.1标题 4 Char Char Char标题 4 Char Char ...1"/>
    <w:basedOn w:val="4"/>
    <w:link w:val="44Char11114CharCharChar4CharChar1Char"/>
    <w:qFormat/>
    <w:rsid w:val="00357BE7"/>
    <w:pPr>
      <w:tabs>
        <w:tab w:val="left" w:pos="1480"/>
      </w:tabs>
      <w:spacing w:beforeLines="50" w:afterLines="50" w:line="240" w:lineRule="auto"/>
      <w:ind w:left="1480" w:hanging="864"/>
    </w:pPr>
    <w:rPr>
      <w:rFonts w:ascii="Arial" w:eastAsia="宋体" w:hAnsi="Arial" w:cs="Arial"/>
      <w:sz w:val="21"/>
    </w:rPr>
  </w:style>
  <w:style w:type="character" w:customStyle="1" w:styleId="2052Char">
    <w:name w:val="样式 首行缩进:  2 字符 段前: 0.5 行2 Char"/>
    <w:basedOn w:val="a7"/>
    <w:link w:val="2052"/>
    <w:rsid w:val="00357BE7"/>
    <w:rPr>
      <w:rFonts w:eastAsia="宋体"/>
      <w:sz w:val="24"/>
    </w:rPr>
  </w:style>
  <w:style w:type="paragraph" w:customStyle="1" w:styleId="2052">
    <w:name w:val="样式 首行缩进:  2 字符 段前: 0.5 行2"/>
    <w:basedOn w:val="a5"/>
    <w:link w:val="2052Char"/>
    <w:rsid w:val="00357BE7"/>
    <w:pPr>
      <w:tabs>
        <w:tab w:val="left" w:pos="1080"/>
      </w:tabs>
      <w:spacing w:beforeLines="50" w:line="360" w:lineRule="auto"/>
      <w:ind w:firstLine="480"/>
    </w:pPr>
    <w:rPr>
      <w:rFonts w:asciiTheme="minorHAnsi" w:eastAsia="宋体" w:hAnsiTheme="minorHAnsi"/>
    </w:rPr>
  </w:style>
  <w:style w:type="character" w:customStyle="1" w:styleId="Charfffc">
    <w:name w:val="表头名称 Char"/>
    <w:rsid w:val="00357BE7"/>
    <w:rPr>
      <w:rFonts w:ascii="黑体" w:eastAsia="黑体" w:hAnsi="宋体" w:cs="Times New Roman"/>
      <w:kern w:val="2"/>
      <w:sz w:val="24"/>
      <w:szCs w:val="24"/>
      <w:lang w:val="en-US" w:eastAsia="zh-CN" w:bidi="ar-SA"/>
    </w:rPr>
  </w:style>
  <w:style w:type="character" w:customStyle="1" w:styleId="affffff3">
    <w:name w:val="样式 正文 +"/>
    <w:rsid w:val="00357BE7"/>
    <w:rPr>
      <w:kern w:val="0"/>
      <w:sz w:val="24"/>
    </w:rPr>
  </w:style>
  <w:style w:type="character" w:customStyle="1" w:styleId="1TimesNewRomanChar">
    <w:name w:val="样式 标题 1 + Times New Roman 小三 加粗 黑色 Char"/>
    <w:basedOn w:val="a7"/>
    <w:link w:val="1TimesNewRoman"/>
    <w:rsid w:val="00357BE7"/>
    <w:rPr>
      <w:rFonts w:eastAsia="宋体"/>
      <w:bCs/>
      <w:color w:val="000000"/>
      <w:kern w:val="44"/>
      <w:sz w:val="30"/>
      <w:szCs w:val="24"/>
    </w:rPr>
  </w:style>
  <w:style w:type="paragraph" w:customStyle="1" w:styleId="1TimesNewRoman">
    <w:name w:val="样式 标题 1 + Times New Roman 小三 加粗 黑色"/>
    <w:basedOn w:val="1"/>
    <w:link w:val="1TimesNewRomanChar"/>
    <w:semiHidden/>
    <w:rsid w:val="00357BE7"/>
    <w:pPr>
      <w:keepLines w:val="0"/>
      <w:spacing w:before="340" w:afterLines="50" w:line="440" w:lineRule="exact"/>
    </w:pPr>
    <w:rPr>
      <w:rFonts w:asciiTheme="minorHAnsi" w:eastAsia="宋体" w:hAnsiTheme="minorHAnsi"/>
      <w:b w:val="0"/>
      <w:color w:val="000000"/>
      <w:sz w:val="30"/>
      <w:szCs w:val="24"/>
    </w:rPr>
  </w:style>
  <w:style w:type="character" w:customStyle="1" w:styleId="f241">
    <w:name w:val="f241"/>
    <w:basedOn w:val="a7"/>
    <w:qFormat/>
    <w:rsid w:val="00357BE7"/>
    <w:rPr>
      <w:sz w:val="36"/>
    </w:rPr>
  </w:style>
  <w:style w:type="character" w:customStyle="1" w:styleId="calendarchecked1">
    <w:name w:val="calendar_checked1"/>
    <w:basedOn w:val="a7"/>
    <w:qFormat/>
    <w:rsid w:val="00357BE7"/>
    <w:rPr>
      <w:b/>
      <w:bCs/>
      <w:color w:val="009900"/>
      <w:shd w:val="clear" w:color="auto" w:fill="CAD9EA"/>
    </w:rPr>
  </w:style>
  <w:style w:type="character" w:customStyle="1" w:styleId="1f5">
    <w:name w:val="不明显参考1"/>
    <w:qFormat/>
    <w:rsid w:val="00357BE7"/>
    <w:rPr>
      <w:color w:val="auto"/>
      <w:u w:val="single" w:color="9BBB59"/>
    </w:rPr>
  </w:style>
  <w:style w:type="character" w:customStyle="1" w:styleId="CharChar25">
    <w:name w:val="Char Char25"/>
    <w:locked/>
    <w:rsid w:val="00357BE7"/>
    <w:rPr>
      <w:rFonts w:ascii="Arial" w:eastAsia="黑体" w:hAnsi="Arial"/>
      <w:kern w:val="2"/>
      <w:sz w:val="24"/>
      <w:szCs w:val="24"/>
      <w:lang w:val="en-US" w:eastAsia="zh-CN" w:bidi="ar-SA"/>
    </w:rPr>
  </w:style>
  <w:style w:type="character" w:customStyle="1" w:styleId="Char1f0">
    <w:name w:val="结束语 Char1"/>
    <w:basedOn w:val="a7"/>
    <w:semiHidden/>
    <w:rsid w:val="00357BE7"/>
    <w:rPr>
      <w:rFonts w:ascii="Times New Roman" w:eastAsia="宋体" w:hAnsi="Times New Roman"/>
      <w:kern w:val="2"/>
      <w:sz w:val="21"/>
      <w:szCs w:val="24"/>
    </w:rPr>
  </w:style>
  <w:style w:type="character" w:customStyle="1" w:styleId="CharCharfa">
    <w:name w:val="题注+ Char Char"/>
    <w:basedOn w:val="Char4"/>
    <w:qFormat/>
    <w:rsid w:val="00357BE7"/>
    <w:rPr>
      <w:rFonts w:ascii="黑体" w:eastAsia="黑体" w:hAnsi="Arial"/>
      <w:lang w:val="en-US" w:eastAsia="zh-CN" w:bidi="ar-SA"/>
    </w:rPr>
  </w:style>
  <w:style w:type="character" w:customStyle="1" w:styleId="2Char7">
    <w:name w:val="样式2 Char"/>
    <w:basedOn w:val="a7"/>
    <w:link w:val="2f6"/>
    <w:qFormat/>
    <w:rsid w:val="00357BE7"/>
    <w:rPr>
      <w:rFonts w:eastAsia="黑体"/>
      <w:color w:val="000000"/>
      <w:sz w:val="30"/>
    </w:rPr>
  </w:style>
  <w:style w:type="paragraph" w:customStyle="1" w:styleId="2f6">
    <w:name w:val="样式2"/>
    <w:basedOn w:val="3"/>
    <w:link w:val="2Char7"/>
    <w:qFormat/>
    <w:rsid w:val="00357BE7"/>
    <w:pPr>
      <w:adjustRightInd w:val="0"/>
      <w:spacing w:beforeLines="0" w:line="480" w:lineRule="atLeast"/>
      <w:textAlignment w:val="baseline"/>
    </w:pPr>
    <w:rPr>
      <w:rFonts w:asciiTheme="minorHAnsi" w:eastAsia="黑体" w:hAnsiTheme="minorHAnsi"/>
      <w:b w:val="0"/>
      <w:bCs w:val="0"/>
      <w:color w:val="000000"/>
      <w:sz w:val="30"/>
      <w:szCs w:val="22"/>
    </w:rPr>
  </w:style>
  <w:style w:type="character" w:customStyle="1" w:styleId="CharChar14">
    <w:name w:val="Char Char14"/>
    <w:qFormat/>
    <w:locked/>
    <w:rsid w:val="00357BE7"/>
    <w:rPr>
      <w:rFonts w:ascii="Courier New" w:eastAsia="宋体" w:hAnsi="Courier New" w:cs="Courier New"/>
      <w:kern w:val="2"/>
      <w:lang w:val="en-US" w:eastAsia="zh-CN" w:bidi="ar-SA"/>
    </w:rPr>
  </w:style>
  <w:style w:type="character" w:customStyle="1" w:styleId="3Char3">
    <w:name w:val="正文文本缩进 3 Char"/>
    <w:basedOn w:val="a7"/>
    <w:link w:val="36"/>
    <w:qFormat/>
    <w:rsid w:val="00357BE7"/>
    <w:rPr>
      <w:rFonts w:eastAsia="宋体"/>
      <w:sz w:val="24"/>
    </w:rPr>
  </w:style>
  <w:style w:type="character" w:customStyle="1" w:styleId="3Char1">
    <w:name w:val="正文文本缩进 3 Char1"/>
    <w:basedOn w:val="a7"/>
    <w:link w:val="36"/>
    <w:uiPriority w:val="99"/>
    <w:semiHidden/>
    <w:rsid w:val="00357BE7"/>
    <w:rPr>
      <w:rFonts w:ascii="Times New Roman" w:hAnsi="Times New Roman"/>
      <w:sz w:val="16"/>
      <w:szCs w:val="16"/>
    </w:rPr>
  </w:style>
  <w:style w:type="character" w:customStyle="1" w:styleId="CharCharfb">
    <w:name w:val="小表右 Char Char"/>
    <w:rsid w:val="00357BE7"/>
    <w:rPr>
      <w:rFonts w:ascii="宋体" w:eastAsia="宋体" w:hAnsi="宋体"/>
      <w:kern w:val="2"/>
      <w:sz w:val="21"/>
      <w:szCs w:val="22"/>
      <w:lang w:val="en-US" w:eastAsia="zh-CN" w:bidi="ar-SA"/>
    </w:rPr>
  </w:style>
  <w:style w:type="character" w:customStyle="1" w:styleId="CharChar341">
    <w:name w:val="Char Char341"/>
    <w:rsid w:val="00357BE7"/>
    <w:rPr>
      <w:b/>
      <w:sz w:val="28"/>
      <w:szCs w:val="24"/>
    </w:rPr>
  </w:style>
  <w:style w:type="character" w:customStyle="1" w:styleId="headline-content4">
    <w:name w:val="headline-content4"/>
    <w:basedOn w:val="a7"/>
    <w:rsid w:val="00357BE7"/>
  </w:style>
  <w:style w:type="character" w:customStyle="1" w:styleId="td71">
    <w:name w:val="td71"/>
    <w:basedOn w:val="a7"/>
    <w:qFormat/>
    <w:rsid w:val="00357BE7"/>
    <w:rPr>
      <w:color w:val="3B3B3B"/>
      <w:sz w:val="21"/>
    </w:rPr>
  </w:style>
  <w:style w:type="character" w:customStyle="1" w:styleId="zxlChar">
    <w:name w:val="页眉zxl Char"/>
    <w:rsid w:val="00357BE7"/>
    <w:rPr>
      <w:rFonts w:eastAsia="宋体"/>
      <w:kern w:val="2"/>
      <w:sz w:val="18"/>
      <w:szCs w:val="18"/>
      <w:lang w:val="en-US" w:eastAsia="zh-CN" w:bidi="ar-SA"/>
    </w:rPr>
  </w:style>
  <w:style w:type="character" w:customStyle="1" w:styleId="4Char2">
    <w:name w:val="新标题4 Char"/>
    <w:basedOn w:val="a7"/>
    <w:link w:val="4d"/>
    <w:qFormat/>
    <w:rsid w:val="00357BE7"/>
    <w:rPr>
      <w:rFonts w:ascii="Arial" w:eastAsia="宋体" w:hAnsi="Arial"/>
      <w:b/>
      <w:spacing w:val="8"/>
      <w:sz w:val="24"/>
    </w:rPr>
  </w:style>
  <w:style w:type="paragraph" w:customStyle="1" w:styleId="4d">
    <w:name w:val="新标题4"/>
    <w:basedOn w:val="4"/>
    <w:link w:val="4Char2"/>
    <w:qFormat/>
    <w:rsid w:val="00357BE7"/>
    <w:pPr>
      <w:tabs>
        <w:tab w:val="left" w:pos="512"/>
        <w:tab w:val="left" w:pos="1024"/>
        <w:tab w:val="left" w:pos="1583"/>
        <w:tab w:val="left" w:pos="1886"/>
      </w:tabs>
      <w:overflowPunct w:val="0"/>
      <w:topLinePunct/>
      <w:autoSpaceDE w:val="0"/>
      <w:autoSpaceDN w:val="0"/>
      <w:adjustRightInd w:val="0"/>
      <w:snapToGrid w:val="0"/>
      <w:spacing w:line="440" w:lineRule="exact"/>
      <w:ind w:left="1583" w:hanging="851"/>
      <w:jc w:val="left"/>
    </w:pPr>
    <w:rPr>
      <w:rFonts w:ascii="Arial" w:eastAsia="宋体" w:hAnsi="Arial" w:cstheme="minorBidi"/>
      <w:bCs w:val="0"/>
      <w:spacing w:val="8"/>
      <w:szCs w:val="22"/>
    </w:rPr>
  </w:style>
  <w:style w:type="character" w:customStyle="1" w:styleId="CharCharfc">
    <w:name w:val="表头 Char Char"/>
    <w:rsid w:val="00357BE7"/>
    <w:rPr>
      <w:rFonts w:ascii="黑体" w:eastAsia="黑体"/>
      <w:b/>
      <w:kern w:val="2"/>
      <w:sz w:val="24"/>
      <w:szCs w:val="24"/>
      <w:lang w:val="en-US" w:eastAsia="zh-CN" w:bidi="ar-SA"/>
    </w:rPr>
  </w:style>
  <w:style w:type="character" w:customStyle="1" w:styleId="Charfffd">
    <w:name w:val="样式 (中文) 黑体 五号 加粗 居中 行距: 单倍行距 Char"/>
    <w:basedOn w:val="a7"/>
    <w:link w:val="affffff4"/>
    <w:rsid w:val="00357BE7"/>
    <w:rPr>
      <w:rFonts w:eastAsia="黑体" w:cs="宋体"/>
      <w:b/>
      <w:bCs/>
    </w:rPr>
  </w:style>
  <w:style w:type="paragraph" w:customStyle="1" w:styleId="affffff4">
    <w:name w:val="样式 (中文) 黑体 五号 加粗 居中 行距: 单倍行距"/>
    <w:basedOn w:val="a5"/>
    <w:link w:val="Charfffd"/>
    <w:rsid w:val="00357BE7"/>
    <w:pPr>
      <w:adjustRightInd w:val="0"/>
      <w:snapToGrid w:val="0"/>
      <w:spacing w:line="240" w:lineRule="auto"/>
      <w:ind w:firstLineChars="0" w:firstLine="0"/>
      <w:jc w:val="center"/>
    </w:pPr>
    <w:rPr>
      <w:rFonts w:asciiTheme="minorHAnsi" w:eastAsia="黑体" w:hAnsiTheme="minorHAnsi" w:cs="宋体"/>
      <w:b/>
      <w:bCs/>
      <w:sz w:val="21"/>
    </w:rPr>
  </w:style>
  <w:style w:type="character" w:customStyle="1" w:styleId="1f6">
    <w:name w:val="不明显强调1"/>
    <w:qFormat/>
    <w:rsid w:val="00357BE7"/>
    <w:rPr>
      <w:i/>
      <w:iCs/>
      <w:color w:val="5A5A5A"/>
    </w:rPr>
  </w:style>
  <w:style w:type="character" w:customStyle="1" w:styleId="CharCharfd">
    <w:name w:val="标准 Char Char"/>
    <w:basedOn w:val="a7"/>
    <w:qFormat/>
    <w:rsid w:val="00357BE7"/>
    <w:rPr>
      <w:rFonts w:eastAsia="宋体"/>
      <w:sz w:val="28"/>
      <w:lang w:val="en-GB" w:eastAsia="zh-CN"/>
    </w:rPr>
  </w:style>
  <w:style w:type="character" w:customStyle="1" w:styleId="Char1f1">
    <w:name w:val="表中文字 Char1"/>
    <w:basedOn w:val="a7"/>
    <w:link w:val="affffff5"/>
    <w:qFormat/>
    <w:locked/>
    <w:rsid w:val="00357BE7"/>
    <w:rPr>
      <w:rFonts w:ascii="宋体" w:eastAsia="宋体" w:hAnsi="宋体"/>
    </w:rPr>
  </w:style>
  <w:style w:type="paragraph" w:customStyle="1" w:styleId="affffff5">
    <w:name w:val="表中文字"/>
    <w:basedOn w:val="a5"/>
    <w:link w:val="Char1f1"/>
    <w:qFormat/>
    <w:rsid w:val="00357BE7"/>
    <w:pPr>
      <w:snapToGrid w:val="0"/>
      <w:spacing w:line="320" w:lineRule="exact"/>
      <w:ind w:firstLineChars="0" w:firstLine="0"/>
      <w:jc w:val="center"/>
    </w:pPr>
    <w:rPr>
      <w:rFonts w:ascii="宋体" w:eastAsia="宋体" w:hAnsi="宋体"/>
      <w:sz w:val="21"/>
    </w:rPr>
  </w:style>
  <w:style w:type="character" w:customStyle="1" w:styleId="22CharCharCharCharCharCharCharChar">
    <w:name w:val="样式 正文文本缩进 2正文文字缩进 2 + 四号 蓝色 Char Char Char Char Char Char Char Char"/>
    <w:basedOn w:val="a7"/>
    <w:link w:val="22CharCharCharCharCharCharChar"/>
    <w:qFormat/>
    <w:rsid w:val="00357BE7"/>
    <w:rPr>
      <w:rFonts w:eastAsia="宋体"/>
      <w:color w:val="0000FF"/>
      <w:sz w:val="24"/>
    </w:rPr>
  </w:style>
  <w:style w:type="paragraph" w:customStyle="1" w:styleId="22CharCharCharCharCharCharChar">
    <w:name w:val="样式 正文文本缩进 2正文文字缩进 2 + 四号 蓝色 Char Char Char Char Char Char Char"/>
    <w:basedOn w:val="24"/>
    <w:link w:val="22CharCharCharCharCharCharCharChar"/>
    <w:qFormat/>
    <w:rsid w:val="00357BE7"/>
    <w:pPr>
      <w:adjustRightInd w:val="0"/>
      <w:spacing w:after="0" w:line="480" w:lineRule="exact"/>
      <w:ind w:leftChars="0" w:left="0" w:firstLineChars="0" w:firstLine="709"/>
      <w:textAlignment w:val="baseline"/>
    </w:pPr>
    <w:rPr>
      <w:rFonts w:asciiTheme="minorHAnsi" w:eastAsia="宋体" w:hAnsiTheme="minorHAnsi"/>
      <w:color w:val="0000FF"/>
    </w:rPr>
  </w:style>
  <w:style w:type="character" w:customStyle="1" w:styleId="p4">
    <w:name w:val="p4"/>
    <w:basedOn w:val="a7"/>
    <w:qFormat/>
    <w:rsid w:val="00357BE7"/>
  </w:style>
  <w:style w:type="character" w:customStyle="1" w:styleId="Charfffe">
    <w:name w:val="珠江啤酒正文 Char"/>
    <w:basedOn w:val="a7"/>
    <w:link w:val="affffff6"/>
    <w:qFormat/>
    <w:rsid w:val="00357BE7"/>
    <w:rPr>
      <w:rFonts w:ascii="宋体" w:eastAsia="宋体" w:hAnsi="宋体"/>
    </w:rPr>
  </w:style>
  <w:style w:type="paragraph" w:customStyle="1" w:styleId="affffff6">
    <w:name w:val="珠江啤酒正文"/>
    <w:basedOn w:val="a5"/>
    <w:link w:val="Charfffe"/>
    <w:qFormat/>
    <w:rsid w:val="00357BE7"/>
    <w:pPr>
      <w:spacing w:line="240" w:lineRule="auto"/>
      <w:ind w:firstLineChars="0" w:firstLine="0"/>
    </w:pPr>
    <w:rPr>
      <w:rFonts w:ascii="宋体" w:eastAsia="宋体" w:hAnsi="宋体"/>
      <w:sz w:val="21"/>
    </w:rPr>
  </w:style>
  <w:style w:type="character" w:customStyle="1" w:styleId="CharChar230">
    <w:name w:val="Char Char23"/>
    <w:qFormat/>
    <w:locked/>
    <w:rsid w:val="00357BE7"/>
    <w:rPr>
      <w:rFonts w:ascii="宋体" w:eastAsia="宋体" w:hAnsi="宋体"/>
      <w:kern w:val="2"/>
      <w:sz w:val="18"/>
      <w:szCs w:val="24"/>
      <w:lang w:val="en-US" w:eastAsia="zh-CN" w:bidi="ar-SA"/>
    </w:rPr>
  </w:style>
  <w:style w:type="character" w:customStyle="1" w:styleId="2CharCharCharCharChar0">
    <w:name w:val="正文文字缩进 2 Char Char Char Char Char"/>
    <w:basedOn w:val="a7"/>
    <w:qFormat/>
    <w:rsid w:val="00357BE7"/>
    <w:rPr>
      <w:rFonts w:eastAsia="宋体"/>
      <w:color w:val="000000"/>
      <w:kern w:val="2"/>
      <w:sz w:val="24"/>
      <w:lang w:val="en-US" w:eastAsia="zh-CN"/>
    </w:rPr>
  </w:style>
  <w:style w:type="character" w:customStyle="1" w:styleId="1Char5">
    <w:name w:val="表头1 Char"/>
    <w:basedOn w:val="a7"/>
    <w:link w:val="1f7"/>
    <w:qFormat/>
    <w:rsid w:val="00357BE7"/>
    <w:rPr>
      <w:rFonts w:eastAsia="黑体"/>
      <w:bCs/>
      <w:szCs w:val="21"/>
    </w:rPr>
  </w:style>
  <w:style w:type="paragraph" w:customStyle="1" w:styleId="1f7">
    <w:name w:val="表头1"/>
    <w:basedOn w:val="a5"/>
    <w:next w:val="a5"/>
    <w:link w:val="1Char5"/>
    <w:qFormat/>
    <w:rsid w:val="00357BE7"/>
    <w:pPr>
      <w:adjustRightInd w:val="0"/>
      <w:snapToGrid w:val="0"/>
      <w:spacing w:line="240" w:lineRule="auto"/>
      <w:ind w:firstLineChars="0" w:firstLine="0"/>
      <w:jc w:val="center"/>
    </w:pPr>
    <w:rPr>
      <w:rFonts w:asciiTheme="minorHAnsi" w:eastAsia="黑体" w:hAnsiTheme="minorHAnsi"/>
      <w:bCs/>
      <w:sz w:val="21"/>
      <w:szCs w:val="21"/>
    </w:rPr>
  </w:style>
  <w:style w:type="character" w:customStyle="1" w:styleId="CharChar36">
    <w:name w:val="Char Char36"/>
    <w:rsid w:val="00357BE7"/>
    <w:rPr>
      <w:rFonts w:eastAsia="宋体"/>
      <w:kern w:val="2"/>
      <w:sz w:val="21"/>
      <w:szCs w:val="24"/>
      <w:lang w:val="en-US" w:eastAsia="zh-CN" w:bidi="ar-SA"/>
    </w:rPr>
  </w:style>
  <w:style w:type="character" w:customStyle="1" w:styleId="Charffff">
    <w:name w:val="注 Char"/>
    <w:basedOn w:val="a7"/>
    <w:rsid w:val="00357BE7"/>
    <w:rPr>
      <w:rFonts w:ascii="Arial" w:eastAsia="黑体" w:hAnsi="Arial"/>
      <w:kern w:val="2"/>
      <w:sz w:val="24"/>
      <w:szCs w:val="24"/>
    </w:rPr>
  </w:style>
  <w:style w:type="character" w:customStyle="1" w:styleId="CharChar213">
    <w:name w:val="Char Char213"/>
    <w:rsid w:val="00357BE7"/>
    <w:rPr>
      <w:rFonts w:eastAsia="宋体"/>
      <w:kern w:val="2"/>
      <w:sz w:val="21"/>
      <w:szCs w:val="24"/>
      <w:lang w:val="en-US" w:eastAsia="zh-CN" w:bidi="ar-SA"/>
    </w:rPr>
  </w:style>
  <w:style w:type="character" w:customStyle="1" w:styleId="2Char8">
    <w:name w:val="正文首行缩进 2 Char"/>
    <w:link w:val="29"/>
    <w:rsid w:val="00357BE7"/>
    <w:rPr>
      <w:rFonts w:eastAsia="宋体"/>
      <w:szCs w:val="24"/>
    </w:rPr>
  </w:style>
  <w:style w:type="character" w:customStyle="1" w:styleId="2Char20">
    <w:name w:val="正文首行缩进 2 Char2"/>
    <w:basedOn w:val="Char8"/>
    <w:link w:val="29"/>
    <w:uiPriority w:val="99"/>
    <w:semiHidden/>
    <w:rsid w:val="00357BE7"/>
  </w:style>
  <w:style w:type="character" w:customStyle="1" w:styleId="Charffff0">
    <w:name w:val="大纲正文 Char"/>
    <w:basedOn w:val="a7"/>
    <w:link w:val="affffff7"/>
    <w:rsid w:val="00357BE7"/>
    <w:rPr>
      <w:rFonts w:eastAsia="宋体" w:cs="宋体"/>
      <w:sz w:val="24"/>
      <w:szCs w:val="24"/>
    </w:rPr>
  </w:style>
  <w:style w:type="paragraph" w:customStyle="1" w:styleId="affffff7">
    <w:name w:val="大纲正文"/>
    <w:basedOn w:val="a5"/>
    <w:link w:val="Charffff0"/>
    <w:rsid w:val="00357BE7"/>
    <w:pPr>
      <w:widowControl/>
      <w:adjustRightInd w:val="0"/>
      <w:snapToGrid w:val="0"/>
      <w:spacing w:afterLines="50" w:line="300" w:lineRule="auto"/>
      <w:ind w:firstLine="480"/>
    </w:pPr>
    <w:rPr>
      <w:rFonts w:asciiTheme="minorHAnsi" w:eastAsia="宋体" w:hAnsiTheme="minorHAnsi" w:cs="宋体"/>
      <w:szCs w:val="24"/>
    </w:rPr>
  </w:style>
  <w:style w:type="character" w:customStyle="1" w:styleId="1CharChar2">
    <w:name w:val="目标题 1) Char Char"/>
    <w:rsid w:val="00357BE7"/>
    <w:rPr>
      <w:rFonts w:ascii="Arial" w:eastAsia="黑体" w:hAnsi="Arial"/>
      <w:spacing w:val="6"/>
      <w:sz w:val="24"/>
      <w:lang w:val="en-US" w:eastAsia="zh-CN" w:bidi="ar-SA"/>
    </w:rPr>
  </w:style>
  <w:style w:type="character" w:customStyle="1" w:styleId="font31">
    <w:name w:val="font31"/>
    <w:rsid w:val="00357BE7"/>
    <w:rPr>
      <w:rFonts w:ascii="宋体" w:eastAsia="宋体" w:hAnsi="宋体" w:hint="eastAsia"/>
      <w:color w:val="000000"/>
      <w:sz w:val="22"/>
      <w:szCs w:val="22"/>
      <w:u w:val="none"/>
    </w:rPr>
  </w:style>
  <w:style w:type="character" w:customStyle="1" w:styleId="3Char11">
    <w:name w:val="正文文字缩进 3 Char1"/>
    <w:basedOn w:val="a7"/>
    <w:rsid w:val="00357BE7"/>
    <w:rPr>
      <w:rFonts w:ascii="宋体" w:eastAsia="宋体"/>
      <w:b/>
      <w:bCs/>
      <w:kern w:val="2"/>
      <w:sz w:val="21"/>
      <w:szCs w:val="24"/>
      <w:lang w:val="en-US" w:eastAsia="zh-CN" w:bidi="ar-SA"/>
    </w:rPr>
  </w:style>
  <w:style w:type="character" w:customStyle="1" w:styleId="CharChar320">
    <w:name w:val="Char Char32"/>
    <w:basedOn w:val="8Char"/>
    <w:rsid w:val="00357BE7"/>
    <w:rPr>
      <w:rFonts w:ascii="Arial" w:eastAsia="宋体" w:hAnsi="Arial"/>
      <w:b/>
      <w:kern w:val="2"/>
      <w:sz w:val="21"/>
      <w:szCs w:val="16"/>
      <w:lang w:val="en-US" w:eastAsia="zh-CN" w:bidi="ar-SA"/>
    </w:rPr>
  </w:style>
  <w:style w:type="character" w:customStyle="1" w:styleId="CharCharCharChar">
    <w:name w:val="热电厂正文 Char Char Char Char"/>
    <w:basedOn w:val="a7"/>
    <w:link w:val="CharCharChar0"/>
    <w:qFormat/>
    <w:rsid w:val="00357BE7"/>
    <w:rPr>
      <w:rFonts w:eastAsia="宋体"/>
      <w:sz w:val="24"/>
    </w:rPr>
  </w:style>
  <w:style w:type="paragraph" w:customStyle="1" w:styleId="CharCharChar0">
    <w:name w:val="热电厂正文 Char Char Char"/>
    <w:basedOn w:val="a5"/>
    <w:link w:val="CharCharCharChar"/>
    <w:qFormat/>
    <w:rsid w:val="00357BE7"/>
    <w:pPr>
      <w:spacing w:line="440" w:lineRule="exact"/>
      <w:ind w:firstLine="480"/>
    </w:pPr>
    <w:rPr>
      <w:rFonts w:asciiTheme="minorHAnsi" w:eastAsia="宋体" w:hAnsiTheme="minorHAnsi"/>
    </w:rPr>
  </w:style>
  <w:style w:type="character" w:customStyle="1" w:styleId="CharChar24">
    <w:name w:val="Char Char24"/>
    <w:locked/>
    <w:rsid w:val="00357BE7"/>
    <w:rPr>
      <w:rFonts w:ascii="Arial" w:eastAsia="黑体" w:hAnsi="Arial"/>
      <w:kern w:val="2"/>
      <w:sz w:val="21"/>
      <w:szCs w:val="21"/>
      <w:lang w:val="en-US" w:eastAsia="zh-CN" w:bidi="ar-SA"/>
    </w:rPr>
  </w:style>
  <w:style w:type="character" w:customStyle="1" w:styleId="CharChar19">
    <w:name w:val="Char Char19"/>
    <w:qFormat/>
    <w:locked/>
    <w:rsid w:val="00357BE7"/>
    <w:rPr>
      <w:rFonts w:ascii="宋体" w:eastAsia="宋体" w:hAnsi="宋体"/>
      <w:kern w:val="2"/>
      <w:sz w:val="24"/>
      <w:szCs w:val="24"/>
      <w:lang w:val="en-US" w:eastAsia="zh-CN" w:bidi="ar-SA"/>
    </w:rPr>
  </w:style>
  <w:style w:type="character" w:customStyle="1" w:styleId="3Char4">
    <w:name w:val="样式3 Char"/>
    <w:basedOn w:val="a7"/>
    <w:link w:val="3f2"/>
    <w:qFormat/>
    <w:rsid w:val="00357BE7"/>
    <w:rPr>
      <w:rFonts w:eastAsia="宋体"/>
      <w:sz w:val="30"/>
    </w:rPr>
  </w:style>
  <w:style w:type="paragraph" w:customStyle="1" w:styleId="3f2">
    <w:name w:val="样式3"/>
    <w:basedOn w:val="3f1"/>
    <w:link w:val="3Char4"/>
    <w:qFormat/>
    <w:rsid w:val="00357BE7"/>
    <w:pPr>
      <w:tabs>
        <w:tab w:val="clear" w:pos="1571"/>
        <w:tab w:val="left" w:pos="709"/>
      </w:tabs>
      <w:ind w:left="709"/>
    </w:pPr>
    <w:rPr>
      <w:rFonts w:asciiTheme="minorHAnsi" w:hAnsiTheme="minorHAnsi" w:cstheme="minorBidi"/>
      <w:kern w:val="2"/>
      <w:szCs w:val="22"/>
    </w:rPr>
  </w:style>
  <w:style w:type="character" w:customStyle="1" w:styleId="CharChar412">
    <w:name w:val="Char Char412"/>
    <w:basedOn w:val="a7"/>
    <w:rsid w:val="00357BE7"/>
    <w:rPr>
      <w:rFonts w:eastAsia="宋体"/>
      <w:b/>
      <w:bCs/>
      <w:kern w:val="44"/>
      <w:sz w:val="44"/>
      <w:szCs w:val="44"/>
      <w:lang w:val="en-US" w:eastAsia="zh-CN" w:bidi="ar-SA"/>
    </w:rPr>
  </w:style>
  <w:style w:type="character" w:customStyle="1" w:styleId="Charffff1">
    <w:name w:val="尾注文本 Char"/>
    <w:basedOn w:val="a7"/>
    <w:link w:val="afa"/>
    <w:rsid w:val="00357BE7"/>
    <w:rPr>
      <w:rFonts w:eastAsia="宋体"/>
      <w:sz w:val="24"/>
    </w:rPr>
  </w:style>
  <w:style w:type="character" w:customStyle="1" w:styleId="Char12">
    <w:name w:val="尾注文本 Char1"/>
    <w:basedOn w:val="a7"/>
    <w:link w:val="afa"/>
    <w:semiHidden/>
    <w:rsid w:val="00357BE7"/>
    <w:rPr>
      <w:rFonts w:ascii="Times New Roman" w:hAnsi="Times New Roman"/>
      <w:sz w:val="24"/>
    </w:rPr>
  </w:style>
  <w:style w:type="character" w:customStyle="1" w:styleId="44Char11114CharCharChar4CharCharChar">
    <w:name w:val="样式 标题 4标题 4 Char款标题1.1.1.1标题 4 Char Char Char标题 4 Char Char ... Char"/>
    <w:basedOn w:val="a7"/>
    <w:link w:val="44Char11114CharCharChar4CharChar"/>
    <w:qFormat/>
    <w:locked/>
    <w:rsid w:val="00357BE7"/>
    <w:rPr>
      <w:rFonts w:ascii="Arial" w:eastAsia="宋体" w:hAnsi="Arial" w:cs="Arial"/>
      <w:b/>
      <w:bCs/>
      <w:szCs w:val="28"/>
    </w:rPr>
  </w:style>
  <w:style w:type="paragraph" w:customStyle="1" w:styleId="44Char11114CharCharChar4CharChar">
    <w:name w:val="样式 标题 4标题 4 Char款标题1.1.1.1标题 4 Char Char Char标题 4 Char Char ..."/>
    <w:basedOn w:val="4"/>
    <w:link w:val="44Char11114CharCharChar4CharCharChar"/>
    <w:qFormat/>
    <w:rsid w:val="00357BE7"/>
    <w:pPr>
      <w:tabs>
        <w:tab w:val="left" w:pos="1480"/>
      </w:tabs>
      <w:spacing w:beforeLines="50" w:afterLines="50" w:line="240" w:lineRule="auto"/>
      <w:ind w:left="1480" w:hanging="864"/>
    </w:pPr>
    <w:rPr>
      <w:rFonts w:ascii="Arial" w:eastAsia="宋体" w:hAnsi="Arial" w:cs="Arial"/>
      <w:sz w:val="21"/>
    </w:rPr>
  </w:style>
  <w:style w:type="character" w:customStyle="1" w:styleId="22Char1">
    <w:name w:val="样式 正文文本缩进 2正文文字缩进 2 + 四号 蓝色 Char"/>
    <w:basedOn w:val="2Char4"/>
    <w:qFormat/>
    <w:rsid w:val="00357BE7"/>
    <w:rPr>
      <w:color w:val="0000FF"/>
      <w:sz w:val="24"/>
      <w:szCs w:val="24"/>
    </w:rPr>
  </w:style>
  <w:style w:type="character" w:customStyle="1" w:styleId="apple-converted-space">
    <w:name w:val="apple-converted-space"/>
    <w:basedOn w:val="a7"/>
    <w:qFormat/>
    <w:rsid w:val="00357BE7"/>
  </w:style>
  <w:style w:type="character" w:customStyle="1" w:styleId="CharCharChar19">
    <w:name w:val="Char Char Char19"/>
    <w:rsid w:val="00357BE7"/>
    <w:rPr>
      <w:rFonts w:eastAsia="宋体"/>
      <w:kern w:val="2"/>
      <w:sz w:val="24"/>
      <w:szCs w:val="24"/>
      <w:lang w:val="en-US" w:eastAsia="zh-CN" w:bidi="ar-SA"/>
    </w:rPr>
  </w:style>
  <w:style w:type="character" w:customStyle="1" w:styleId="2Char9">
    <w:name w:val="样式 节正文 + 首行缩进:  2 字符 Char"/>
    <w:link w:val="2f7"/>
    <w:rsid w:val="00357BE7"/>
    <w:rPr>
      <w:rFonts w:ascii="宋体" w:eastAsia="宋体"/>
      <w:sz w:val="24"/>
    </w:rPr>
  </w:style>
  <w:style w:type="paragraph" w:customStyle="1" w:styleId="2f7">
    <w:name w:val="样式 节正文 + 首行缩进:  2 字符"/>
    <w:basedOn w:val="a5"/>
    <w:link w:val="2Char9"/>
    <w:rsid w:val="00357BE7"/>
    <w:pPr>
      <w:autoSpaceDE w:val="0"/>
      <w:autoSpaceDN w:val="0"/>
      <w:adjustRightInd w:val="0"/>
      <w:spacing w:line="560" w:lineRule="exact"/>
      <w:ind w:firstLine="560"/>
    </w:pPr>
    <w:rPr>
      <w:rFonts w:ascii="宋体" w:eastAsia="宋体" w:hAnsiTheme="minorHAnsi"/>
    </w:rPr>
  </w:style>
  <w:style w:type="character" w:customStyle="1" w:styleId="CharChar90">
    <w:name w:val="Char Char9"/>
    <w:qFormat/>
    <w:locked/>
    <w:rsid w:val="00357BE7"/>
    <w:rPr>
      <w:rFonts w:ascii="宋体" w:eastAsia="宋体" w:hAnsi="宋体"/>
      <w:kern w:val="2"/>
      <w:sz w:val="21"/>
      <w:szCs w:val="24"/>
      <w:lang w:val="en-US" w:eastAsia="zh-CN" w:bidi="ar-SA"/>
    </w:rPr>
  </w:style>
  <w:style w:type="character" w:customStyle="1" w:styleId="Charffff2">
    <w:name w:val="字母编号列项（一级） Char"/>
    <w:basedOn w:val="a7"/>
    <w:link w:val="affffff8"/>
    <w:rsid w:val="00357BE7"/>
    <w:rPr>
      <w:rFonts w:ascii="宋体" w:eastAsia="Times New Roman"/>
    </w:rPr>
  </w:style>
  <w:style w:type="paragraph" w:customStyle="1" w:styleId="affffff8">
    <w:name w:val="字母编号列项（一级）"/>
    <w:link w:val="Charffff2"/>
    <w:rsid w:val="00357BE7"/>
    <w:pPr>
      <w:ind w:leftChars="200" w:left="840" w:hangingChars="200" w:hanging="420"/>
      <w:jc w:val="both"/>
    </w:pPr>
    <w:rPr>
      <w:rFonts w:ascii="宋体" w:eastAsia="Times New Roman" w:hAnsiTheme="minorHAnsi" w:cstheme="minorBidi"/>
      <w:kern w:val="2"/>
      <w:sz w:val="21"/>
      <w:szCs w:val="22"/>
    </w:rPr>
  </w:style>
  <w:style w:type="character" w:customStyle="1" w:styleId="2f8">
    <w:name w:val="明显强调2"/>
    <w:qFormat/>
    <w:rsid w:val="00357BE7"/>
    <w:rPr>
      <w:b/>
      <w:bCs/>
      <w:i/>
      <w:iCs/>
      <w:color w:val="4F81BD"/>
      <w:sz w:val="22"/>
      <w:szCs w:val="22"/>
    </w:rPr>
  </w:style>
  <w:style w:type="character" w:customStyle="1" w:styleId="1TimesNewRomanChar0">
    <w:name w:val="样式 样式 标题 1 + Times New Roman 小三 加粗 黑色 + Char"/>
    <w:basedOn w:val="1TimesNewRomanChar"/>
    <w:link w:val="1TimesNewRoman0"/>
    <w:rsid w:val="00357BE7"/>
  </w:style>
  <w:style w:type="paragraph" w:customStyle="1" w:styleId="1TimesNewRoman0">
    <w:name w:val="样式 样式 标题 1 + Times New Roman 小三 加粗 黑色 +"/>
    <w:basedOn w:val="1TimesNewRoman"/>
    <w:link w:val="1TimesNewRomanChar0"/>
    <w:rsid w:val="00357BE7"/>
  </w:style>
  <w:style w:type="character" w:customStyle="1" w:styleId="CharChar131">
    <w:name w:val="Char Char131"/>
    <w:rsid w:val="00357BE7"/>
    <w:rPr>
      <w:rFonts w:eastAsia="宋体"/>
      <w:kern w:val="2"/>
      <w:sz w:val="18"/>
      <w:szCs w:val="18"/>
      <w:lang w:val="en-US" w:eastAsia="zh-CN" w:bidi="ar-SA"/>
    </w:rPr>
  </w:style>
  <w:style w:type="character" w:customStyle="1" w:styleId="fb1">
    <w:name w:val="fb1"/>
    <w:basedOn w:val="a7"/>
    <w:qFormat/>
    <w:rsid w:val="00357BE7"/>
    <w:rPr>
      <w:b/>
    </w:rPr>
  </w:style>
  <w:style w:type="character" w:customStyle="1" w:styleId="css-text3">
    <w:name w:val="css-text3"/>
    <w:basedOn w:val="a7"/>
    <w:rsid w:val="00357BE7"/>
  </w:style>
  <w:style w:type="character" w:customStyle="1" w:styleId="Char1f2">
    <w:name w:val="正文（首行缩进） Char1"/>
    <w:basedOn w:val="a7"/>
    <w:link w:val="affffff9"/>
    <w:qFormat/>
    <w:rsid w:val="00357BE7"/>
    <w:rPr>
      <w:rFonts w:eastAsia="宋体"/>
      <w:bCs/>
      <w:snapToGrid w:val="0"/>
      <w:sz w:val="24"/>
      <w:szCs w:val="24"/>
    </w:rPr>
  </w:style>
  <w:style w:type="paragraph" w:customStyle="1" w:styleId="affffff9">
    <w:name w:val="正文（首行缩进）"/>
    <w:basedOn w:val="a5"/>
    <w:link w:val="Char1f2"/>
    <w:qFormat/>
    <w:rsid w:val="00357BE7"/>
    <w:pPr>
      <w:widowControl/>
      <w:overflowPunct w:val="0"/>
      <w:topLinePunct/>
      <w:autoSpaceDE w:val="0"/>
      <w:autoSpaceDN w:val="0"/>
      <w:adjustRightInd w:val="0"/>
      <w:snapToGrid w:val="0"/>
      <w:spacing w:line="360" w:lineRule="auto"/>
      <w:textAlignment w:val="baseline"/>
    </w:pPr>
    <w:rPr>
      <w:rFonts w:asciiTheme="minorHAnsi" w:eastAsia="宋体" w:hAnsiTheme="minorHAnsi"/>
      <w:bCs/>
      <w:snapToGrid w:val="0"/>
      <w:szCs w:val="24"/>
    </w:rPr>
  </w:style>
  <w:style w:type="character" w:customStyle="1" w:styleId="CharChar194">
    <w:name w:val="Char Char194"/>
    <w:rsid w:val="00357BE7"/>
    <w:rPr>
      <w:kern w:val="2"/>
      <w:sz w:val="21"/>
      <w:szCs w:val="24"/>
    </w:rPr>
  </w:style>
  <w:style w:type="character" w:customStyle="1" w:styleId="CharChar400">
    <w:name w:val="Char Char40"/>
    <w:basedOn w:val="a7"/>
    <w:rsid w:val="00357BE7"/>
    <w:rPr>
      <w:rFonts w:ascii="Arial" w:eastAsia="黑体" w:hAnsi="Arial"/>
      <w:b/>
      <w:bCs/>
      <w:kern w:val="2"/>
      <w:sz w:val="28"/>
      <w:szCs w:val="32"/>
      <w:lang w:val="en-US" w:eastAsia="zh-CN" w:bidi="ar-SA"/>
    </w:rPr>
  </w:style>
  <w:style w:type="character" w:customStyle="1" w:styleId="CharCharCharCharChar0">
    <w:name w:val="热电厂正文 Char Char Char Char Char"/>
    <w:basedOn w:val="a7"/>
    <w:link w:val="CharCharfe"/>
    <w:qFormat/>
    <w:rsid w:val="00357BE7"/>
    <w:rPr>
      <w:rFonts w:eastAsia="宋体"/>
      <w:sz w:val="24"/>
    </w:rPr>
  </w:style>
  <w:style w:type="paragraph" w:customStyle="1" w:styleId="CharCharfe">
    <w:name w:val="热电厂正文 Char Char"/>
    <w:basedOn w:val="a5"/>
    <w:link w:val="CharCharCharCharChar0"/>
    <w:qFormat/>
    <w:rsid w:val="00357BE7"/>
    <w:pPr>
      <w:spacing w:line="440" w:lineRule="exact"/>
      <w:ind w:firstLine="480"/>
    </w:pPr>
    <w:rPr>
      <w:rFonts w:asciiTheme="minorHAnsi" w:eastAsia="宋体" w:hAnsiTheme="minorHAnsi"/>
    </w:rPr>
  </w:style>
  <w:style w:type="character" w:customStyle="1" w:styleId="Charffff3">
    <w:name w:val="签名 Char"/>
    <w:rsid w:val="00357BE7"/>
    <w:rPr>
      <w:rFonts w:ascii="Times New Roman" w:eastAsia="宋体" w:hAnsi="Times New Roman" w:cs="Times New Roman"/>
      <w:szCs w:val="24"/>
    </w:rPr>
  </w:style>
  <w:style w:type="character" w:customStyle="1" w:styleId="Charffff4">
    <w:name w:val="图表题 Char"/>
    <w:link w:val="affffffa"/>
    <w:rsid w:val="00357BE7"/>
    <w:rPr>
      <w:rFonts w:ascii="黑体" w:eastAsia="黑体" w:hAnsi="宋体"/>
      <w:b/>
      <w:bCs/>
      <w:sz w:val="24"/>
      <w:szCs w:val="24"/>
    </w:rPr>
  </w:style>
  <w:style w:type="paragraph" w:customStyle="1" w:styleId="affffffa">
    <w:name w:val="图表题"/>
    <w:basedOn w:val="afffff7"/>
    <w:next w:val="afffff7"/>
    <w:link w:val="Charffff4"/>
    <w:rsid w:val="00357BE7"/>
    <w:pPr>
      <w:ind w:firstLineChars="0" w:firstLine="0"/>
      <w:jc w:val="center"/>
    </w:pPr>
    <w:rPr>
      <w:rFonts w:ascii="黑体" w:eastAsia="黑体" w:hAnsi="宋体" w:cstheme="minorBidi"/>
      <w:b/>
      <w:bCs/>
    </w:rPr>
  </w:style>
  <w:style w:type="character" w:customStyle="1" w:styleId="3Char5">
    <w:name w:val="正文文本 3 Char"/>
    <w:basedOn w:val="a7"/>
    <w:link w:val="31"/>
    <w:rsid w:val="00357BE7"/>
    <w:rPr>
      <w:rFonts w:eastAsia="宋体"/>
      <w:sz w:val="16"/>
    </w:rPr>
  </w:style>
  <w:style w:type="character" w:customStyle="1" w:styleId="3Char2">
    <w:name w:val="正文文本 3 Char2"/>
    <w:basedOn w:val="a7"/>
    <w:link w:val="31"/>
    <w:uiPriority w:val="99"/>
    <w:semiHidden/>
    <w:rsid w:val="00357BE7"/>
    <w:rPr>
      <w:rFonts w:ascii="Times New Roman" w:hAnsi="Times New Roman"/>
      <w:sz w:val="16"/>
      <w:szCs w:val="16"/>
    </w:rPr>
  </w:style>
  <w:style w:type="character" w:customStyle="1" w:styleId="CharChar121">
    <w:name w:val="Char Char121"/>
    <w:rsid w:val="00357BE7"/>
    <w:rPr>
      <w:rFonts w:ascii="Calibri" w:hAnsi="Calibri"/>
      <w:sz w:val="22"/>
      <w:lang w:eastAsia="en-US" w:bidi="en-US"/>
    </w:rPr>
  </w:style>
  <w:style w:type="character" w:customStyle="1" w:styleId="top31">
    <w:name w:val="top31"/>
    <w:basedOn w:val="a7"/>
    <w:rsid w:val="00357BE7"/>
    <w:rPr>
      <w:rFonts w:ascii="宋体" w:eastAsia="宋体" w:hAnsi="宋体" w:hint="eastAsia"/>
      <w:color w:val="424242"/>
      <w:sz w:val="18"/>
      <w:szCs w:val="18"/>
      <w:u w:val="none"/>
    </w:rPr>
  </w:style>
  <w:style w:type="character" w:customStyle="1" w:styleId="Char1f3">
    <w:name w:val="节标题 Char1"/>
    <w:basedOn w:val="a7"/>
    <w:qFormat/>
    <w:rsid w:val="00357BE7"/>
    <w:rPr>
      <w:rFonts w:ascii="黑体" w:eastAsia="黑体" w:hAnsi="Arial"/>
      <w:bCs/>
      <w:sz w:val="28"/>
      <w:lang w:val="en-US" w:eastAsia="zh-CN" w:bidi="ar-SA"/>
    </w:rPr>
  </w:style>
  <w:style w:type="character" w:customStyle="1" w:styleId="3Char6">
    <w:name w:val="3级 Char"/>
    <w:basedOn w:val="CharChar13"/>
    <w:link w:val="3f3"/>
    <w:rsid w:val="00357BE7"/>
    <w:rPr>
      <w:rFonts w:eastAsia="黑体"/>
      <w:bCs/>
      <w:sz w:val="28"/>
      <w:szCs w:val="32"/>
    </w:rPr>
  </w:style>
  <w:style w:type="paragraph" w:customStyle="1" w:styleId="3f3">
    <w:name w:val="3级"/>
    <w:basedOn w:val="3"/>
    <w:link w:val="3Char6"/>
    <w:qFormat/>
    <w:rsid w:val="00357BE7"/>
    <w:pPr>
      <w:spacing w:beforeLines="0" w:line="240" w:lineRule="auto"/>
    </w:pPr>
    <w:rPr>
      <w:rFonts w:asciiTheme="minorHAnsi" w:eastAsia="黑体" w:hAnsiTheme="minorHAnsi"/>
      <w:b w:val="0"/>
    </w:rPr>
  </w:style>
  <w:style w:type="character" w:customStyle="1" w:styleId="0-4Char">
    <w:name w:val="0-4 Char"/>
    <w:link w:val="0-4"/>
    <w:rsid w:val="00357BE7"/>
    <w:rPr>
      <w:rFonts w:eastAsia="宋体"/>
      <w:color w:val="FF0000"/>
      <w:sz w:val="24"/>
      <w:szCs w:val="24"/>
    </w:rPr>
  </w:style>
  <w:style w:type="paragraph" w:customStyle="1" w:styleId="0-4">
    <w:name w:val="0-4"/>
    <w:basedOn w:val="a5"/>
    <w:link w:val="0-4Char"/>
    <w:rsid w:val="00357BE7"/>
    <w:pPr>
      <w:spacing w:line="360" w:lineRule="auto"/>
      <w:ind w:firstLine="480"/>
    </w:pPr>
    <w:rPr>
      <w:rFonts w:asciiTheme="minorHAnsi" w:eastAsia="宋体" w:hAnsiTheme="minorHAnsi"/>
      <w:color w:val="FF0000"/>
      <w:szCs w:val="24"/>
    </w:rPr>
  </w:style>
  <w:style w:type="character" w:customStyle="1" w:styleId="hei141">
    <w:name w:val="hei141"/>
    <w:basedOn w:val="a7"/>
    <w:qFormat/>
    <w:rsid w:val="00357BE7"/>
    <w:rPr>
      <w:color w:val="000000"/>
      <w:sz w:val="21"/>
    </w:rPr>
  </w:style>
  <w:style w:type="character" w:customStyle="1" w:styleId="CharChar351">
    <w:name w:val="Char Char351"/>
    <w:rsid w:val="00357BE7"/>
    <w:rPr>
      <w:rFonts w:eastAsia="宋体"/>
      <w:kern w:val="2"/>
      <w:sz w:val="21"/>
      <w:szCs w:val="24"/>
      <w:lang w:val="en-US" w:eastAsia="zh-CN" w:bidi="ar-SA"/>
    </w:rPr>
  </w:style>
  <w:style w:type="character" w:customStyle="1" w:styleId="CharChar331">
    <w:name w:val="Char Char331"/>
    <w:rsid w:val="00357BE7"/>
    <w:rPr>
      <w:b/>
      <w:sz w:val="28"/>
      <w:szCs w:val="24"/>
    </w:rPr>
  </w:style>
  <w:style w:type="character" w:customStyle="1" w:styleId="hg21">
    <w:name w:val="hg21"/>
    <w:basedOn w:val="a7"/>
    <w:qFormat/>
    <w:rsid w:val="00357BE7"/>
    <w:rPr>
      <w:color w:val="000000"/>
      <w:sz w:val="28"/>
      <w:szCs w:val="28"/>
    </w:rPr>
  </w:style>
  <w:style w:type="character" w:customStyle="1" w:styleId="songp1">
    <w:name w:val="songp1"/>
    <w:basedOn w:val="a7"/>
    <w:qFormat/>
    <w:rsid w:val="00357BE7"/>
    <w:rPr>
      <w:sz w:val="32"/>
      <w:szCs w:val="32"/>
    </w:rPr>
  </w:style>
  <w:style w:type="character" w:customStyle="1" w:styleId="211">
    <w:name w:val="标题 21"/>
    <w:basedOn w:val="a7"/>
    <w:qFormat/>
    <w:rsid w:val="00357BE7"/>
    <w:rPr>
      <w:rFonts w:ascii="Arial" w:eastAsia="黑体" w:hAnsi="Arial"/>
      <w:b/>
      <w:kern w:val="2"/>
      <w:sz w:val="32"/>
      <w:lang w:val="en-US" w:eastAsia="zh-CN"/>
    </w:rPr>
  </w:style>
  <w:style w:type="character" w:customStyle="1" w:styleId="font61">
    <w:name w:val="font61"/>
    <w:rsid w:val="00357BE7"/>
    <w:rPr>
      <w:rFonts w:ascii="Times New Roman" w:hAnsi="Times New Roman" w:cs="Times New Roman" w:hint="default"/>
      <w:color w:val="000000"/>
      <w:sz w:val="22"/>
      <w:szCs w:val="22"/>
      <w:u w:val="none"/>
    </w:rPr>
  </w:style>
  <w:style w:type="character" w:customStyle="1" w:styleId="140">
    <w:name w:val="14"/>
    <w:basedOn w:val="a7"/>
    <w:qFormat/>
    <w:rsid w:val="00357BE7"/>
  </w:style>
  <w:style w:type="character" w:customStyle="1" w:styleId="Char1f4">
    <w:name w:val="正文缩进 Char1"/>
    <w:aliases w:val="正文缩进4 Char,正文缩进11 Char,正文（首行缩进两字） Char11 Char,正文（首行缩进两字） Char3 Char,正文缩进2 Char Char Char Char Char1 Char,正文缩进2 Char Char Char1 Char,正文缩进31 Char,正文（首行缩进两字）11 Char,正文缩进2 Char Char1 Char1 Char,正文缩进2 Char Char2 Char,正文缩进1 Char1"/>
    <w:basedOn w:val="a7"/>
    <w:qFormat/>
    <w:rsid w:val="00357BE7"/>
    <w:rPr>
      <w:rFonts w:eastAsia="宋体"/>
      <w:kern w:val="2"/>
      <w:sz w:val="24"/>
      <w:lang w:val="en-US" w:eastAsia="zh-CN" w:bidi="ar-SA"/>
    </w:rPr>
  </w:style>
  <w:style w:type="character" w:customStyle="1" w:styleId="CharChar10">
    <w:name w:val="表格用字 Char Char1"/>
    <w:basedOn w:val="a7"/>
    <w:qFormat/>
    <w:rsid w:val="00357BE7"/>
    <w:rPr>
      <w:rFonts w:ascii="宋体" w:eastAsia="仿宋_GB2312" w:hAnsi="宋体" w:cs="宋体" w:hint="eastAsia"/>
      <w:bCs/>
      <w:kern w:val="2"/>
      <w:sz w:val="24"/>
      <w:szCs w:val="21"/>
      <w:lang w:val="en-US" w:eastAsia="zh-CN" w:bidi="ar-SA"/>
    </w:rPr>
  </w:style>
  <w:style w:type="character" w:customStyle="1" w:styleId="aChar1">
    <w:name w:val="干标题(a) Char1"/>
    <w:basedOn w:val="a7"/>
    <w:semiHidden/>
    <w:rsid w:val="00357BE7"/>
    <w:rPr>
      <w:rFonts w:ascii="Cambria" w:eastAsia="宋体" w:hAnsi="Cambria" w:cs="Times New Roman"/>
      <w:kern w:val="2"/>
      <w:sz w:val="21"/>
      <w:szCs w:val="21"/>
    </w:rPr>
  </w:style>
  <w:style w:type="character" w:customStyle="1" w:styleId="CharCharChar1">
    <w:name w:val="级别二 Char Char Char"/>
    <w:rsid w:val="00357BE7"/>
    <w:rPr>
      <w:rFonts w:ascii="黑体" w:eastAsia="黑体" w:hAnsi="黑体"/>
      <w:b/>
      <w:bCs/>
      <w:kern w:val="2"/>
      <w:sz w:val="28"/>
      <w:lang w:val="en-US" w:eastAsia="zh-CN" w:bidi="ar-SA"/>
    </w:rPr>
  </w:style>
  <w:style w:type="character" w:customStyle="1" w:styleId="Charffff5">
    <w:name w:val="正文缩进 Char"/>
    <w:basedOn w:val="a7"/>
    <w:qFormat/>
    <w:rsid w:val="00357BE7"/>
    <w:rPr>
      <w:rFonts w:eastAsia="宋体"/>
      <w:kern w:val="2"/>
      <w:sz w:val="21"/>
      <w:lang w:val="en-US" w:eastAsia="zh-CN" w:bidi="ar-SA"/>
    </w:rPr>
  </w:style>
  <w:style w:type="character" w:customStyle="1" w:styleId="CharCharff">
    <w:name w:val="小表左 Char Char"/>
    <w:rsid w:val="00357BE7"/>
    <w:rPr>
      <w:rFonts w:ascii="宋体" w:eastAsia="宋体" w:hAnsi="宋体"/>
      <w:kern w:val="2"/>
      <w:sz w:val="21"/>
      <w:szCs w:val="21"/>
      <w:lang w:val="en-US" w:eastAsia="zh-CN" w:bidi="ar-SA"/>
    </w:rPr>
  </w:style>
  <w:style w:type="character" w:customStyle="1" w:styleId="CharChar214">
    <w:name w:val="Char Char214"/>
    <w:rsid w:val="00357BE7"/>
    <w:rPr>
      <w:kern w:val="2"/>
      <w:sz w:val="24"/>
      <w:szCs w:val="24"/>
    </w:rPr>
  </w:style>
  <w:style w:type="character" w:customStyle="1" w:styleId="red1">
    <w:name w:val="red1"/>
    <w:basedOn w:val="a7"/>
    <w:qFormat/>
    <w:rsid w:val="00357BE7"/>
    <w:rPr>
      <w:b/>
      <w:bCs/>
      <w:color w:val="FF0000"/>
    </w:rPr>
  </w:style>
  <w:style w:type="character" w:customStyle="1" w:styleId="arr1">
    <w:name w:val="arr1"/>
    <w:basedOn w:val="a7"/>
    <w:qFormat/>
    <w:rsid w:val="00357BE7"/>
  </w:style>
  <w:style w:type="character" w:customStyle="1" w:styleId="contentfont">
    <w:name w:val="contentfont"/>
    <w:basedOn w:val="a7"/>
    <w:qFormat/>
    <w:rsid w:val="00357BE7"/>
  </w:style>
  <w:style w:type="character" w:customStyle="1" w:styleId="Footer1CharChar">
    <w:name w:val="Footer1 Char Char"/>
    <w:rsid w:val="00357BE7"/>
    <w:rPr>
      <w:rFonts w:ascii="Times New Roman" w:eastAsia="宋体" w:hAnsi="Times New Roman"/>
      <w:kern w:val="2"/>
      <w:sz w:val="18"/>
      <w:szCs w:val="18"/>
    </w:rPr>
  </w:style>
  <w:style w:type="character" w:customStyle="1" w:styleId="Char32">
    <w:name w:val="Char3"/>
    <w:basedOn w:val="a7"/>
    <w:rsid w:val="00357BE7"/>
    <w:rPr>
      <w:rFonts w:ascii="Arial" w:eastAsia="宋体" w:hAnsi="Arial"/>
      <w:snapToGrid w:val="0"/>
      <w:sz w:val="24"/>
      <w:lang w:val="en-US" w:eastAsia="zh-CN" w:bidi="ar-SA"/>
    </w:rPr>
  </w:style>
  <w:style w:type="character" w:customStyle="1" w:styleId="CharCharff0">
    <w:name w:val="大纲正文 Char Char"/>
    <w:rsid w:val="00357BE7"/>
    <w:rPr>
      <w:rFonts w:eastAsia="宋体" w:cs="宋体"/>
      <w:kern w:val="2"/>
      <w:sz w:val="24"/>
      <w:szCs w:val="24"/>
      <w:lang w:val="en-US" w:eastAsia="zh-CN" w:bidi="ar-SA"/>
    </w:rPr>
  </w:style>
  <w:style w:type="character" w:customStyle="1" w:styleId="CharChar312">
    <w:name w:val="Char Char312"/>
    <w:rsid w:val="00357BE7"/>
    <w:rPr>
      <w:kern w:val="2"/>
      <w:sz w:val="21"/>
      <w:szCs w:val="24"/>
    </w:rPr>
  </w:style>
  <w:style w:type="character" w:customStyle="1" w:styleId="CharChar361">
    <w:name w:val="Char Char361"/>
    <w:basedOn w:val="a7"/>
    <w:rsid w:val="00357BE7"/>
    <w:rPr>
      <w:rFonts w:ascii="Arial" w:eastAsia="黑体" w:hAnsi="Arial"/>
      <w:b/>
      <w:bCs/>
      <w:kern w:val="2"/>
      <w:sz w:val="24"/>
      <w:szCs w:val="24"/>
    </w:rPr>
  </w:style>
  <w:style w:type="character" w:customStyle="1" w:styleId="Char1f5">
    <w:name w:val="注释标题 Char1"/>
    <w:basedOn w:val="a7"/>
    <w:semiHidden/>
    <w:rsid w:val="00357BE7"/>
    <w:rPr>
      <w:rFonts w:ascii="Times New Roman" w:eastAsia="宋体" w:hAnsi="Times New Roman"/>
      <w:kern w:val="2"/>
      <w:sz w:val="21"/>
      <w:szCs w:val="24"/>
    </w:rPr>
  </w:style>
  <w:style w:type="character" w:customStyle="1" w:styleId="ttilte1">
    <w:name w:val="ttilte1"/>
    <w:basedOn w:val="a7"/>
    <w:qFormat/>
    <w:rsid w:val="00357BE7"/>
    <w:rPr>
      <w:rFonts w:hint="default"/>
      <w:b/>
      <w:bCs/>
      <w:color w:val="000099"/>
      <w:sz w:val="24"/>
      <w:szCs w:val="24"/>
    </w:rPr>
  </w:style>
  <w:style w:type="character" w:customStyle="1" w:styleId="style71">
    <w:name w:val="style71"/>
    <w:rsid w:val="00357BE7"/>
    <w:rPr>
      <w:sz w:val="15"/>
      <w:szCs w:val="15"/>
    </w:rPr>
  </w:style>
  <w:style w:type="character" w:customStyle="1" w:styleId="CharChar93">
    <w:name w:val="Char Char93"/>
    <w:rsid w:val="00357BE7"/>
    <w:rPr>
      <w:rFonts w:ascii="Cambria" w:eastAsia="宋体" w:hAnsi="Cambria"/>
      <w:b/>
      <w:bCs/>
      <w:kern w:val="2"/>
      <w:sz w:val="32"/>
      <w:szCs w:val="32"/>
    </w:rPr>
  </w:style>
  <w:style w:type="character" w:customStyle="1" w:styleId="22CharChar">
    <w:name w:val="样式 正文文本缩进 2正文文字缩进 2 + 自动设置 Char Char"/>
    <w:basedOn w:val="a7"/>
    <w:link w:val="22Char2"/>
    <w:qFormat/>
    <w:rsid w:val="00357BE7"/>
    <w:rPr>
      <w:rFonts w:ascii="宋体" w:eastAsia="宋体" w:hAnsi="宋体"/>
      <w:sz w:val="24"/>
    </w:rPr>
  </w:style>
  <w:style w:type="paragraph" w:customStyle="1" w:styleId="22Char2">
    <w:name w:val="样式 正文文本缩进 2正文文字缩进 2 + 自动设置 Char"/>
    <w:basedOn w:val="a5"/>
    <w:link w:val="22CharChar"/>
    <w:qFormat/>
    <w:rsid w:val="00357BE7"/>
    <w:pPr>
      <w:tabs>
        <w:tab w:val="left" w:pos="4500"/>
      </w:tabs>
      <w:snapToGrid w:val="0"/>
      <w:spacing w:line="440" w:lineRule="exact"/>
      <w:ind w:firstLine="420"/>
    </w:pPr>
    <w:rPr>
      <w:rFonts w:ascii="宋体" w:eastAsia="宋体" w:hAnsi="宋体"/>
    </w:rPr>
  </w:style>
  <w:style w:type="character" w:customStyle="1" w:styleId="Charffff6">
    <w:name w:val="表格 Char"/>
    <w:basedOn w:val="a7"/>
    <w:link w:val="affffffb"/>
    <w:qFormat/>
    <w:rsid w:val="00357BE7"/>
    <w:rPr>
      <w:rFonts w:ascii="Arial" w:eastAsia="宋体" w:hAnsi="Arial"/>
      <w:szCs w:val="24"/>
    </w:rPr>
  </w:style>
  <w:style w:type="paragraph" w:customStyle="1" w:styleId="affffffb">
    <w:name w:val="表格"/>
    <w:basedOn w:val="20"/>
    <w:link w:val="Charffff6"/>
    <w:qFormat/>
    <w:rsid w:val="00357BE7"/>
    <w:pPr>
      <w:tabs>
        <w:tab w:val="left" w:pos="360"/>
        <w:tab w:val="left" w:pos="1143"/>
      </w:tabs>
      <w:adjustRightInd w:val="0"/>
      <w:spacing w:beforeLines="0" w:after="40" w:line="340" w:lineRule="atLeast"/>
      <w:jc w:val="left"/>
      <w:textAlignment w:val="baseline"/>
      <w:outlineLvl w:val="9"/>
    </w:pPr>
    <w:rPr>
      <w:rFonts w:ascii="Arial" w:eastAsia="宋体" w:hAnsi="Arial" w:cstheme="minorBidi"/>
      <w:b w:val="0"/>
      <w:bCs w:val="0"/>
      <w:sz w:val="21"/>
      <w:szCs w:val="24"/>
    </w:rPr>
  </w:style>
  <w:style w:type="character" w:customStyle="1" w:styleId="1-CharChar">
    <w:name w:val="1-正文 Char Char"/>
    <w:link w:val="1-Char"/>
    <w:rsid w:val="00357BE7"/>
    <w:rPr>
      <w:rFonts w:ascii="宋体" w:hAnsi="宋体"/>
      <w:sz w:val="24"/>
    </w:rPr>
  </w:style>
  <w:style w:type="paragraph" w:customStyle="1" w:styleId="1-Char">
    <w:name w:val="1-正文 Char"/>
    <w:basedOn w:val="a5"/>
    <w:link w:val="1-CharChar"/>
    <w:rsid w:val="00357BE7"/>
    <w:pPr>
      <w:spacing w:line="360" w:lineRule="auto"/>
      <w:ind w:firstLine="480"/>
    </w:pPr>
    <w:rPr>
      <w:rFonts w:ascii="宋体" w:hAnsi="宋体"/>
    </w:rPr>
  </w:style>
  <w:style w:type="character" w:customStyle="1" w:styleId="CharChar161">
    <w:name w:val="Char Char161"/>
    <w:locked/>
    <w:rsid w:val="00357BE7"/>
    <w:rPr>
      <w:rFonts w:ascii="宋体" w:eastAsia="宋体" w:hAnsi="宋体"/>
      <w:kern w:val="2"/>
      <w:sz w:val="16"/>
      <w:szCs w:val="16"/>
      <w:lang w:val="en-US" w:eastAsia="zh-CN" w:bidi="ar-SA"/>
    </w:rPr>
  </w:style>
  <w:style w:type="character" w:customStyle="1" w:styleId="CharChar271">
    <w:name w:val="Char Char271"/>
    <w:basedOn w:val="a7"/>
    <w:semiHidden/>
    <w:rsid w:val="00357BE7"/>
    <w:rPr>
      <w:rFonts w:eastAsia="宋体"/>
      <w:kern w:val="2"/>
      <w:sz w:val="21"/>
      <w:szCs w:val="24"/>
      <w:lang w:val="en-US" w:eastAsia="zh-CN" w:bidi="ar-SA"/>
    </w:rPr>
  </w:style>
  <w:style w:type="character" w:customStyle="1" w:styleId="Char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Char"/>
    <w:rsid w:val="00357BE7"/>
    <w:rPr>
      <w:rFonts w:eastAsia="宋体"/>
      <w:kern w:val="2"/>
      <w:sz w:val="24"/>
      <w:lang w:val="en-US" w:eastAsia="zh-CN" w:bidi="ar-SA"/>
    </w:rPr>
  </w:style>
  <w:style w:type="character" w:customStyle="1" w:styleId="21Char">
    <w:name w:val="样式 样式2 + (符号) 宋体1 Char"/>
    <w:basedOn w:val="a7"/>
    <w:qFormat/>
    <w:rsid w:val="00357BE7"/>
    <w:rPr>
      <w:rFonts w:ascii="宋体" w:eastAsia="宋体" w:hAnsi="宋体" w:hint="eastAsia"/>
      <w:kern w:val="2"/>
      <w:sz w:val="28"/>
      <w:szCs w:val="28"/>
      <w:lang w:val="en-US" w:eastAsia="zh-CN" w:bidi="ar-SA"/>
    </w:rPr>
  </w:style>
  <w:style w:type="character" w:customStyle="1" w:styleId="CharChar183">
    <w:name w:val="Char Char183"/>
    <w:rsid w:val="00357BE7"/>
    <w:rPr>
      <w:rFonts w:ascii="宋体" w:eastAsia="宋体"/>
      <w:kern w:val="2"/>
      <w:sz w:val="28"/>
      <w:szCs w:val="24"/>
      <w:lang w:val="en-US" w:eastAsia="zh-CN" w:bidi="ar-SA"/>
    </w:rPr>
  </w:style>
  <w:style w:type="character" w:customStyle="1" w:styleId="4CharCharChar">
    <w:name w:val="样式4 Char Char Char"/>
    <w:basedOn w:val="410"/>
    <w:link w:val="4CharChar1"/>
    <w:rsid w:val="00357BE7"/>
    <w:rPr>
      <w:rFonts w:ascii="Arial" w:hAnsi="Arial"/>
      <w:snapToGrid w:val="0"/>
      <w:lang w:val="en-US" w:eastAsia="zh-CN"/>
    </w:rPr>
  </w:style>
  <w:style w:type="paragraph" w:customStyle="1" w:styleId="4CharChar1">
    <w:name w:val="样式4 Char Char"/>
    <w:basedOn w:val="a6"/>
    <w:link w:val="4CharCharChar"/>
    <w:semiHidden/>
    <w:rsid w:val="00357BE7"/>
    <w:pPr>
      <w:adjustRightInd/>
      <w:spacing w:line="460" w:lineRule="exact"/>
      <w:ind w:firstLine="420"/>
      <w:textAlignment w:val="auto"/>
    </w:pPr>
    <w:rPr>
      <w:rFonts w:ascii="Arial" w:hAnsi="Arial" w:cstheme="minorBidi"/>
      <w:snapToGrid w:val="0"/>
      <w:kern w:val="2"/>
      <w:sz w:val="24"/>
      <w:szCs w:val="24"/>
    </w:rPr>
  </w:style>
  <w:style w:type="character" w:customStyle="1" w:styleId="Char24">
    <w:name w:val="普通(网站) Char2"/>
    <w:basedOn w:val="a7"/>
    <w:locked/>
    <w:rsid w:val="00357BE7"/>
    <w:rPr>
      <w:rFonts w:ascii="Cambria" w:hAnsi="Cambria"/>
      <w:i/>
      <w:iCs/>
      <w:color w:val="FFFFFF"/>
      <w:sz w:val="24"/>
      <w:szCs w:val="24"/>
      <w:lang w:eastAsia="en-US" w:bidi="en-US"/>
    </w:rPr>
  </w:style>
  <w:style w:type="character" w:customStyle="1" w:styleId="FooterLine1Char1">
    <w:name w:val="Footer Line1 Char1"/>
    <w:rsid w:val="00357BE7"/>
    <w:rPr>
      <w:kern w:val="2"/>
      <w:sz w:val="18"/>
      <w:szCs w:val="18"/>
    </w:rPr>
  </w:style>
  <w:style w:type="character" w:customStyle="1" w:styleId="1Char6">
    <w:name w:val="表1 Char"/>
    <w:basedOn w:val="a7"/>
    <w:link w:val="1f8"/>
    <w:qFormat/>
    <w:rsid w:val="00357BE7"/>
    <w:rPr>
      <w:rFonts w:ascii="宋体"/>
    </w:rPr>
  </w:style>
  <w:style w:type="paragraph" w:customStyle="1" w:styleId="1f8">
    <w:name w:val="表1"/>
    <w:next w:val="a5"/>
    <w:link w:val="1Char6"/>
    <w:qFormat/>
    <w:rsid w:val="00357BE7"/>
    <w:pPr>
      <w:adjustRightInd w:val="0"/>
      <w:snapToGrid w:val="0"/>
      <w:jc w:val="center"/>
    </w:pPr>
    <w:rPr>
      <w:rFonts w:ascii="宋体" w:eastAsiaTheme="minorEastAsia" w:hAnsiTheme="minorHAnsi" w:cstheme="minorBidi"/>
      <w:kern w:val="2"/>
      <w:sz w:val="21"/>
      <w:szCs w:val="22"/>
    </w:rPr>
  </w:style>
  <w:style w:type="character" w:customStyle="1" w:styleId="CharChar311">
    <w:name w:val="Char Char311"/>
    <w:rsid w:val="00357BE7"/>
    <w:rPr>
      <w:rFonts w:ascii="黑体" w:eastAsia="黑体"/>
      <w:b/>
      <w:sz w:val="28"/>
      <w:szCs w:val="24"/>
      <w:lang w:val="en-US" w:eastAsia="zh-CN" w:bidi="ar-SA"/>
    </w:rPr>
  </w:style>
  <w:style w:type="character" w:customStyle="1" w:styleId="Char310">
    <w:name w:val="Char31"/>
    <w:rsid w:val="00357BE7"/>
    <w:rPr>
      <w:rFonts w:ascii="Arial" w:eastAsia="宋体" w:hAnsi="Arial"/>
      <w:snapToGrid w:val="0"/>
      <w:sz w:val="24"/>
      <w:lang w:val="en-US" w:eastAsia="zh-CN" w:bidi="ar-SA"/>
    </w:rPr>
  </w:style>
  <w:style w:type="character" w:customStyle="1" w:styleId="1-1CharChar">
    <w:name w:val="正文1-1 Char Char"/>
    <w:rsid w:val="00357BE7"/>
    <w:rPr>
      <w:rFonts w:ascii="宋体" w:eastAsia="仿宋_GB2312" w:hAnsi="宋体" w:cs="宋体"/>
      <w:sz w:val="28"/>
      <w:szCs w:val="24"/>
      <w:lang w:val="en-US" w:eastAsia="zh-CN" w:bidi="ar-SA"/>
    </w:rPr>
  </w:style>
  <w:style w:type="character" w:customStyle="1" w:styleId="b128">
    <w:name w:val="b128"/>
    <w:basedOn w:val="a7"/>
    <w:rsid w:val="00357BE7"/>
  </w:style>
  <w:style w:type="character" w:customStyle="1" w:styleId="text51">
    <w:name w:val="text51"/>
    <w:rsid w:val="00357BE7"/>
    <w:rPr>
      <w:rFonts w:ascii="宋体" w:eastAsia="宋体" w:hAnsi="宋体"/>
      <w:color w:val="auto"/>
      <w:sz w:val="24"/>
      <w:szCs w:val="18"/>
      <w:u w:val="none"/>
    </w:rPr>
  </w:style>
  <w:style w:type="character" w:customStyle="1" w:styleId="2CharChar2">
    <w:name w:val="样式 节正文 + 首行缩进:  2 字符 Char Char"/>
    <w:rsid w:val="00357BE7"/>
    <w:rPr>
      <w:rFonts w:ascii="宋体" w:eastAsia="宋体" w:cs="宋体"/>
      <w:kern w:val="2"/>
      <w:sz w:val="24"/>
      <w:lang w:val="en-US" w:eastAsia="zh-CN" w:bidi="ar-SA"/>
    </w:rPr>
  </w:style>
  <w:style w:type="character" w:customStyle="1" w:styleId="javascript1">
    <w:name w:val="javascript1"/>
    <w:basedOn w:val="a7"/>
    <w:rsid w:val="00357BE7"/>
    <w:rPr>
      <w:rFonts w:ascii="Tahoma" w:hAnsi="Tahoma" w:cs="Tahoma" w:hint="default"/>
      <w:sz w:val="21"/>
      <w:szCs w:val="21"/>
    </w:rPr>
  </w:style>
  <w:style w:type="character" w:customStyle="1" w:styleId="CharChar37">
    <w:name w:val="Char Char37"/>
    <w:basedOn w:val="a7"/>
    <w:rsid w:val="00357BE7"/>
    <w:rPr>
      <w:b/>
      <w:bCs/>
      <w:kern w:val="2"/>
      <w:sz w:val="28"/>
      <w:szCs w:val="28"/>
    </w:rPr>
  </w:style>
  <w:style w:type="character" w:customStyle="1" w:styleId="CharChar241">
    <w:name w:val="Char Char241"/>
    <w:basedOn w:val="a7"/>
    <w:rsid w:val="00357BE7"/>
    <w:rPr>
      <w:rFonts w:ascii="宋体" w:eastAsia="宋体" w:hAnsi="Arial" w:cs="Arial"/>
      <w:kern w:val="2"/>
      <w:sz w:val="21"/>
      <w:lang w:val="en-US" w:eastAsia="zh-CN" w:bidi="ar-SA"/>
    </w:rPr>
  </w:style>
  <w:style w:type="character" w:customStyle="1" w:styleId="unnamed41">
    <w:name w:val="unnamed41"/>
    <w:basedOn w:val="a7"/>
    <w:qFormat/>
    <w:rsid w:val="00357BE7"/>
    <w:rPr>
      <w:color w:val="666666"/>
      <w:sz w:val="24"/>
      <w:szCs w:val="24"/>
    </w:rPr>
  </w:style>
  <w:style w:type="character" w:customStyle="1" w:styleId="Char1f6">
    <w:name w:val="页脚 Char1"/>
    <w:semiHidden/>
    <w:rsid w:val="00357BE7"/>
    <w:rPr>
      <w:spacing w:val="6"/>
      <w:sz w:val="18"/>
      <w:szCs w:val="18"/>
    </w:rPr>
  </w:style>
  <w:style w:type="character" w:customStyle="1" w:styleId="scrolltop">
    <w:name w:val="scrolltop"/>
    <w:basedOn w:val="a7"/>
    <w:qFormat/>
    <w:rsid w:val="00357BE7"/>
  </w:style>
  <w:style w:type="character" w:customStyle="1" w:styleId="CharChar173">
    <w:name w:val="Char Char173"/>
    <w:rsid w:val="00357BE7"/>
    <w:rPr>
      <w:rFonts w:ascii="宋体" w:eastAsia="宋体"/>
      <w:b/>
      <w:bCs/>
      <w:kern w:val="2"/>
      <w:sz w:val="28"/>
      <w:szCs w:val="24"/>
      <w:lang w:val="en-US" w:eastAsia="zh-CN" w:bidi="ar-SA"/>
    </w:rPr>
  </w:style>
  <w:style w:type="character" w:customStyle="1" w:styleId="Char1f7">
    <w:name w:val="三级标题 Char1"/>
    <w:rsid w:val="00357BE7"/>
    <w:rPr>
      <w:rFonts w:eastAsia="黑体"/>
      <w:b/>
      <w:sz w:val="28"/>
      <w:szCs w:val="24"/>
      <w:lang w:val="en-US" w:eastAsia="zh-CN" w:bidi="ar-SA"/>
    </w:rPr>
  </w:style>
  <w:style w:type="character" w:customStyle="1" w:styleId="Charffff7">
    <w:name w:val="标题 Char"/>
    <w:basedOn w:val="a7"/>
    <w:link w:val="aff7"/>
    <w:rsid w:val="00357BE7"/>
    <w:rPr>
      <w:rFonts w:ascii="Arial" w:eastAsia="宋体" w:hAnsi="Arial"/>
      <w:b/>
      <w:sz w:val="32"/>
    </w:rPr>
  </w:style>
  <w:style w:type="character" w:customStyle="1" w:styleId="Char20">
    <w:name w:val="标题 Char2"/>
    <w:basedOn w:val="a7"/>
    <w:link w:val="aff7"/>
    <w:uiPriority w:val="10"/>
    <w:rsid w:val="00357BE7"/>
    <w:rPr>
      <w:rFonts w:asciiTheme="majorHAnsi" w:eastAsia="宋体" w:hAnsiTheme="majorHAnsi" w:cstheme="majorBidi"/>
      <w:b/>
      <w:bCs/>
      <w:sz w:val="32"/>
      <w:szCs w:val="32"/>
    </w:rPr>
  </w:style>
  <w:style w:type="character" w:customStyle="1" w:styleId="affffffc">
    <w:name w:val="正文+宋体+小四"/>
    <w:rsid w:val="00357BE7"/>
    <w:rPr>
      <w:rFonts w:ascii="宋体" w:eastAsia="宋体" w:hAnsi="宋体"/>
      <w:b/>
      <w:bCs/>
      <w:sz w:val="24"/>
    </w:rPr>
  </w:style>
  <w:style w:type="character" w:customStyle="1" w:styleId="0-4CharChar">
    <w:name w:val="0-4 Char Char"/>
    <w:rsid w:val="00357BE7"/>
    <w:rPr>
      <w:rFonts w:eastAsia="宋体" w:cs="宋体"/>
      <w:color w:val="FF0000"/>
      <w:kern w:val="2"/>
      <w:sz w:val="24"/>
      <w:szCs w:val="24"/>
      <w:lang w:val="en-US" w:eastAsia="zh-CN" w:bidi="ar-SA"/>
    </w:rPr>
  </w:style>
  <w:style w:type="character" w:customStyle="1" w:styleId="Charffff8">
    <w:name w:val="样式 表格备注 Char"/>
    <w:basedOn w:val="a7"/>
    <w:link w:val="affffffd"/>
    <w:qFormat/>
    <w:rsid w:val="00357BE7"/>
    <w:rPr>
      <w:rFonts w:ascii="宋体" w:eastAsia="楷体_GB2312" w:hAnsi="宋体"/>
      <w:sz w:val="24"/>
    </w:rPr>
  </w:style>
  <w:style w:type="paragraph" w:customStyle="1" w:styleId="affffffd">
    <w:name w:val="样式 表格备注"/>
    <w:basedOn w:val="a5"/>
    <w:link w:val="Charffff8"/>
    <w:qFormat/>
    <w:rsid w:val="00357BE7"/>
    <w:pPr>
      <w:keepNext/>
      <w:tabs>
        <w:tab w:val="left" w:pos="628"/>
        <w:tab w:val="left" w:pos="1727"/>
        <w:tab w:val="left" w:pos="1884"/>
        <w:tab w:val="left" w:pos="4325"/>
        <w:tab w:val="left" w:pos="4900"/>
      </w:tabs>
      <w:adjustRightInd w:val="0"/>
      <w:snapToGrid w:val="0"/>
      <w:spacing w:line="360" w:lineRule="auto"/>
      <w:ind w:firstLine="480"/>
      <w:jc w:val="left"/>
    </w:pPr>
    <w:rPr>
      <w:rFonts w:ascii="宋体" w:eastAsia="楷体_GB2312" w:hAnsi="宋体"/>
    </w:rPr>
  </w:style>
  <w:style w:type="character" w:customStyle="1" w:styleId="Char1f8">
    <w:name w:val="信息标题 Char1"/>
    <w:basedOn w:val="a7"/>
    <w:semiHidden/>
    <w:rsid w:val="00357BE7"/>
    <w:rPr>
      <w:rFonts w:ascii="Cambria" w:eastAsia="宋体" w:hAnsi="Cambria" w:cs="Times New Roman"/>
      <w:kern w:val="2"/>
      <w:sz w:val="24"/>
      <w:szCs w:val="24"/>
      <w:shd w:val="pct20" w:color="auto" w:fill="auto"/>
    </w:rPr>
  </w:style>
  <w:style w:type="character" w:customStyle="1" w:styleId="2Char12">
    <w:name w:val="正文文本 2 Char1"/>
    <w:basedOn w:val="a7"/>
    <w:semiHidden/>
    <w:rsid w:val="00357BE7"/>
    <w:rPr>
      <w:rFonts w:ascii="Times New Roman" w:eastAsia="宋体" w:hAnsi="Times New Roman"/>
      <w:kern w:val="2"/>
      <w:sz w:val="21"/>
      <w:szCs w:val="24"/>
    </w:rPr>
  </w:style>
  <w:style w:type="character" w:customStyle="1" w:styleId="3Char1CharChar1">
    <w:name w:val="标题 3 Char1 Char Char1"/>
    <w:basedOn w:val="a7"/>
    <w:rsid w:val="00357BE7"/>
    <w:rPr>
      <w:rFonts w:eastAsia="宋体"/>
      <w:b/>
      <w:bCs/>
      <w:kern w:val="2"/>
      <w:sz w:val="32"/>
      <w:szCs w:val="32"/>
      <w:lang w:val="en-US" w:eastAsia="zh-CN" w:bidi="ar-SA"/>
    </w:rPr>
  </w:style>
  <w:style w:type="character" w:customStyle="1" w:styleId="CharChar321">
    <w:name w:val="Char Char321"/>
    <w:rsid w:val="00357BE7"/>
    <w:rPr>
      <w:rFonts w:ascii="Arial" w:eastAsia="黑体" w:hAnsi="Arial" w:cs="Arial" w:hint="default"/>
      <w:b/>
      <w:kern w:val="2"/>
      <w:sz w:val="32"/>
      <w:szCs w:val="24"/>
      <w:lang w:val="en-US" w:eastAsia="zh-CN" w:bidi="ar-SA"/>
    </w:rPr>
  </w:style>
  <w:style w:type="character" w:customStyle="1" w:styleId="2f9">
    <w:name w:val="不明显强调2"/>
    <w:qFormat/>
    <w:rsid w:val="00357BE7"/>
    <w:rPr>
      <w:i/>
      <w:iCs/>
      <w:color w:val="5A5A5A"/>
    </w:rPr>
  </w:style>
  <w:style w:type="character" w:customStyle="1" w:styleId="x1">
    <w:name w:val="x1"/>
    <w:basedOn w:val="a7"/>
    <w:qFormat/>
    <w:rsid w:val="00357BE7"/>
    <w:rPr>
      <w:rFonts w:ascii="ˎ̥" w:hAnsi="ˎ̥" w:hint="default"/>
      <w:b/>
      <w:bCs/>
      <w:sz w:val="36"/>
      <w:szCs w:val="36"/>
    </w:rPr>
  </w:style>
  <w:style w:type="character" w:customStyle="1" w:styleId="CharChar38">
    <w:name w:val="Char Char38"/>
    <w:basedOn w:val="a7"/>
    <w:rsid w:val="00357BE7"/>
    <w:rPr>
      <w:rFonts w:ascii="Arial" w:hAnsi="Arial"/>
      <w:b/>
      <w:bCs/>
      <w:kern w:val="2"/>
      <w:sz w:val="28"/>
      <w:szCs w:val="28"/>
    </w:rPr>
  </w:style>
  <w:style w:type="character" w:customStyle="1" w:styleId="Charffff9">
    <w:name w:val="图名 Char"/>
    <w:link w:val="affffffe"/>
    <w:locked/>
    <w:rsid w:val="00357BE7"/>
    <w:rPr>
      <w:rFonts w:eastAsia="宋体"/>
      <w:b/>
      <w:sz w:val="24"/>
      <w:szCs w:val="24"/>
    </w:rPr>
  </w:style>
  <w:style w:type="paragraph" w:customStyle="1" w:styleId="affffffe">
    <w:name w:val="图名"/>
    <w:basedOn w:val="a5"/>
    <w:next w:val="a5"/>
    <w:link w:val="Charffff9"/>
    <w:rsid w:val="00357BE7"/>
    <w:pPr>
      <w:tabs>
        <w:tab w:val="left" w:pos="360"/>
        <w:tab w:val="left" w:pos="3780"/>
        <w:tab w:val="left" w:pos="4680"/>
      </w:tabs>
      <w:spacing w:line="240" w:lineRule="auto"/>
      <w:ind w:firstLineChars="0" w:firstLine="0"/>
      <w:jc w:val="center"/>
    </w:pPr>
    <w:rPr>
      <w:rFonts w:asciiTheme="minorHAnsi" w:eastAsia="宋体" w:hAnsiTheme="minorHAnsi"/>
      <w:b/>
      <w:szCs w:val="24"/>
    </w:rPr>
  </w:style>
  <w:style w:type="character" w:customStyle="1" w:styleId="1CharChar3CharChar">
    <w:name w:val="正文缩进1 Char Char3 Char Char"/>
    <w:rsid w:val="00357BE7"/>
    <w:rPr>
      <w:rFonts w:eastAsia="宋体" w:cs="宋体"/>
      <w:kern w:val="2"/>
      <w:sz w:val="21"/>
      <w:szCs w:val="24"/>
      <w:lang w:val="en-US" w:eastAsia="zh-CN" w:bidi="ar-SA"/>
    </w:rPr>
  </w:style>
  <w:style w:type="character" w:customStyle="1" w:styleId="yypCharChar">
    <w:name w:val="yyp Char Char"/>
    <w:rsid w:val="00357BE7"/>
    <w:rPr>
      <w:rFonts w:ascii="Times New Roman" w:eastAsia="宋体" w:hAnsi="Times New Roman" w:cs="Times New Roman"/>
      <w:kern w:val="2"/>
      <w:sz w:val="24"/>
      <w:szCs w:val="24"/>
      <w:lang w:val="en-US" w:eastAsia="zh-CN" w:bidi="ar-SA"/>
    </w:rPr>
  </w:style>
  <w:style w:type="character" w:customStyle="1" w:styleId="CharChar212">
    <w:name w:val="Char Char212"/>
    <w:locked/>
    <w:rsid w:val="00357BE7"/>
    <w:rPr>
      <w:rFonts w:ascii="宋体" w:eastAsia="宋体" w:hAnsi="宋体"/>
      <w:kern w:val="2"/>
      <w:sz w:val="28"/>
      <w:szCs w:val="24"/>
      <w:lang w:val="en-US" w:eastAsia="zh-CN" w:bidi="ar-SA"/>
    </w:rPr>
  </w:style>
  <w:style w:type="character" w:customStyle="1" w:styleId="5CharChar0">
    <w:name w:val="标5 Char Char"/>
    <w:basedOn w:val="a7"/>
    <w:qFormat/>
    <w:rsid w:val="00357BE7"/>
    <w:rPr>
      <w:rFonts w:ascii="宋体" w:eastAsia="宋体" w:hAnsi="宋体"/>
      <w:sz w:val="28"/>
      <w:lang w:val="en-US" w:eastAsia="zh-CN"/>
    </w:rPr>
  </w:style>
  <w:style w:type="character" w:customStyle="1" w:styleId="11111Char">
    <w:name w:val="标题1.1.1.1.1 Char"/>
    <w:basedOn w:val="a7"/>
    <w:qFormat/>
    <w:locked/>
    <w:rsid w:val="00357BE7"/>
    <w:rPr>
      <w:rFonts w:eastAsia="宋体"/>
      <w:b/>
      <w:sz w:val="28"/>
      <w:lang w:val="en-US" w:eastAsia="zh-CN" w:bidi="ar-SA"/>
    </w:rPr>
  </w:style>
  <w:style w:type="character" w:customStyle="1" w:styleId="Charffffa">
    <w:name w:val="热电厂正文 Char"/>
    <w:basedOn w:val="a7"/>
    <w:link w:val="afffffff"/>
    <w:qFormat/>
    <w:rsid w:val="00357BE7"/>
    <w:rPr>
      <w:rFonts w:ascii="宋体" w:eastAsia="宋体" w:hAnsi="宋体"/>
      <w:sz w:val="24"/>
    </w:rPr>
  </w:style>
  <w:style w:type="paragraph" w:customStyle="1" w:styleId="afffffff">
    <w:name w:val="热电厂正文"/>
    <w:basedOn w:val="a5"/>
    <w:link w:val="Charffffa"/>
    <w:qFormat/>
    <w:rsid w:val="00357BE7"/>
    <w:pPr>
      <w:spacing w:line="440" w:lineRule="exact"/>
      <w:ind w:firstLine="480"/>
    </w:pPr>
    <w:rPr>
      <w:rFonts w:ascii="宋体" w:eastAsia="宋体" w:hAnsi="宋体"/>
    </w:rPr>
  </w:style>
  <w:style w:type="character" w:customStyle="1" w:styleId="CharCharff1">
    <w:name w:val="首行缩进两字 Char Char"/>
    <w:basedOn w:val="a7"/>
    <w:link w:val="Charffffb"/>
    <w:qFormat/>
    <w:rsid w:val="00357BE7"/>
    <w:rPr>
      <w:rFonts w:ascii="宋体" w:eastAsia="宋体" w:hAnsi="宋体"/>
      <w:sz w:val="28"/>
    </w:rPr>
  </w:style>
  <w:style w:type="paragraph" w:customStyle="1" w:styleId="Charffffb">
    <w:name w:val="首行缩进两字 Char"/>
    <w:basedOn w:val="a5"/>
    <w:link w:val="CharCharff1"/>
    <w:qFormat/>
    <w:rsid w:val="00357BE7"/>
    <w:pPr>
      <w:spacing w:line="240" w:lineRule="auto"/>
      <w:ind w:firstLineChars="196" w:firstLine="549"/>
      <w:jc w:val="left"/>
    </w:pPr>
    <w:rPr>
      <w:rFonts w:ascii="宋体" w:eastAsia="宋体" w:hAnsi="宋体"/>
      <w:sz w:val="28"/>
    </w:rPr>
  </w:style>
  <w:style w:type="character" w:customStyle="1" w:styleId="CharCharff2">
    <w:name w:val="章标题 Char Char"/>
    <w:basedOn w:val="a7"/>
    <w:rsid w:val="00357BE7"/>
    <w:rPr>
      <w:rFonts w:ascii="Arial" w:eastAsia="宋体" w:hAnsi="Arial" w:cs="Arial"/>
      <w:b/>
      <w:bCs/>
      <w:spacing w:val="-2"/>
      <w:sz w:val="30"/>
      <w:lang w:val="en-US" w:eastAsia="zh-CN" w:bidi="ar-SA"/>
    </w:rPr>
  </w:style>
  <w:style w:type="character" w:customStyle="1" w:styleId="CharCharff3">
    <w:name w:val="表格内容 Char Char"/>
    <w:rsid w:val="00357BE7"/>
    <w:rPr>
      <w:rFonts w:ascii="宋体" w:eastAsia="宋体" w:hAnsi="Courier New"/>
      <w:sz w:val="21"/>
      <w:lang w:val="en-US" w:eastAsia="zh-CN" w:bidi="ar-SA"/>
    </w:rPr>
  </w:style>
  <w:style w:type="character" w:customStyle="1" w:styleId="CharChar39">
    <w:name w:val="Char Char39"/>
    <w:basedOn w:val="a7"/>
    <w:rsid w:val="00357BE7"/>
    <w:rPr>
      <w:rFonts w:eastAsia="宋体"/>
      <w:b/>
      <w:bCs/>
      <w:kern w:val="2"/>
      <w:sz w:val="32"/>
      <w:szCs w:val="32"/>
      <w:lang w:val="en-US" w:eastAsia="zh-CN" w:bidi="ar-SA"/>
    </w:rPr>
  </w:style>
  <w:style w:type="character" w:customStyle="1" w:styleId="1Char7">
    <w:name w:val="正文1 Char"/>
    <w:basedOn w:val="a7"/>
    <w:link w:val="1f9"/>
    <w:qFormat/>
    <w:locked/>
    <w:rsid w:val="00357BE7"/>
    <w:rPr>
      <w:rFonts w:ascii="宋体" w:eastAsia="宋体"/>
      <w:sz w:val="24"/>
    </w:rPr>
  </w:style>
  <w:style w:type="paragraph" w:customStyle="1" w:styleId="1f9">
    <w:name w:val="正文1"/>
    <w:basedOn w:val="a5"/>
    <w:link w:val="1Char7"/>
    <w:qFormat/>
    <w:rsid w:val="00357BE7"/>
    <w:pPr>
      <w:adjustRightInd w:val="0"/>
      <w:spacing w:after="120" w:line="360" w:lineRule="atLeast"/>
      <w:ind w:firstLineChars="0" w:firstLine="0"/>
      <w:jc w:val="center"/>
      <w:textAlignment w:val="baseline"/>
    </w:pPr>
    <w:rPr>
      <w:rFonts w:ascii="宋体" w:eastAsia="宋体" w:hAnsiTheme="minorHAnsi"/>
    </w:rPr>
  </w:style>
  <w:style w:type="character" w:customStyle="1" w:styleId="heading10">
    <w:name w:val="heading1"/>
    <w:basedOn w:val="a7"/>
    <w:qFormat/>
    <w:rsid w:val="00357BE7"/>
    <w:rPr>
      <w:rFonts w:ascii="ӗԲ" w:hAnsi="ӗԲ" w:hint="default"/>
      <w:b/>
      <w:i/>
      <w:color w:val="000000"/>
      <w:sz w:val="32"/>
    </w:rPr>
  </w:style>
  <w:style w:type="character" w:customStyle="1" w:styleId="41CharChar1">
    <w:name w:val="标题 41 Char Char1"/>
    <w:locked/>
    <w:rsid w:val="00357BE7"/>
    <w:rPr>
      <w:rFonts w:ascii="宋体" w:eastAsia="宋体" w:hAnsi="宋体"/>
      <w:kern w:val="2"/>
      <w:sz w:val="21"/>
      <w:szCs w:val="24"/>
      <w:lang w:val="en-US" w:eastAsia="zh-CN" w:bidi="ar-SA"/>
    </w:rPr>
  </w:style>
  <w:style w:type="character" w:customStyle="1" w:styleId="Charffffc">
    <w:name w:val="表名 Char"/>
    <w:basedOn w:val="a7"/>
    <w:link w:val="afffffff0"/>
    <w:rsid w:val="00357BE7"/>
    <w:rPr>
      <w:rFonts w:ascii="黑体" w:eastAsia="黑体"/>
    </w:rPr>
  </w:style>
  <w:style w:type="paragraph" w:customStyle="1" w:styleId="afffffff0">
    <w:name w:val="表名"/>
    <w:basedOn w:val="a5"/>
    <w:link w:val="Charffffc"/>
    <w:rsid w:val="00357BE7"/>
    <w:pPr>
      <w:spacing w:line="400" w:lineRule="exact"/>
      <w:ind w:firstLineChars="0" w:firstLine="0"/>
      <w:jc w:val="center"/>
      <w:outlineLvl w:val="4"/>
    </w:pPr>
    <w:rPr>
      <w:rFonts w:ascii="黑体" w:eastAsia="黑体" w:hAnsiTheme="minorHAnsi"/>
      <w:sz w:val="21"/>
    </w:rPr>
  </w:style>
  <w:style w:type="character" w:customStyle="1" w:styleId="5CharChar2">
    <w:name w:val="样式5 Char Char"/>
    <w:rsid w:val="00357BE7"/>
    <w:rPr>
      <w:rFonts w:ascii="黑体" w:eastAsia="黑体"/>
      <w:bCs/>
      <w:kern w:val="2"/>
      <w:sz w:val="24"/>
      <w:szCs w:val="24"/>
      <w:lang w:val="en-US" w:eastAsia="zh-CN" w:bidi="ar-SA"/>
    </w:rPr>
  </w:style>
  <w:style w:type="character" w:customStyle="1" w:styleId="4AChar">
    <w:name w:val="标题4A Char"/>
    <w:link w:val="4A0"/>
    <w:rsid w:val="00357BE7"/>
    <w:rPr>
      <w:rFonts w:eastAsia="宋体"/>
      <w:b/>
      <w:sz w:val="24"/>
    </w:rPr>
  </w:style>
  <w:style w:type="paragraph" w:customStyle="1" w:styleId="4A0">
    <w:name w:val="标题4A"/>
    <w:basedOn w:val="180"/>
    <w:link w:val="4AChar"/>
    <w:qFormat/>
    <w:rsid w:val="00357BE7"/>
    <w:pPr>
      <w:tabs>
        <w:tab w:val="left" w:pos="75"/>
        <w:tab w:val="left" w:pos="900"/>
      </w:tabs>
      <w:spacing w:line="460" w:lineRule="exact"/>
    </w:pPr>
    <w:rPr>
      <w:rFonts w:asciiTheme="minorHAnsi" w:hAnsiTheme="minorHAnsi" w:cstheme="minorBidi"/>
      <w:b/>
      <w:color w:val="auto"/>
      <w:kern w:val="2"/>
      <w:szCs w:val="22"/>
    </w:rPr>
  </w:style>
  <w:style w:type="paragraph" w:customStyle="1" w:styleId="180">
    <w:name w:val="样式 样式18 + 黑色"/>
    <w:basedOn w:val="181"/>
    <w:link w:val="18Char"/>
    <w:qFormat/>
    <w:rsid w:val="00357BE7"/>
    <w:pPr>
      <w:ind w:left="0"/>
    </w:pPr>
    <w:rPr>
      <w:color w:val="000000"/>
    </w:rPr>
  </w:style>
  <w:style w:type="paragraph" w:customStyle="1" w:styleId="181">
    <w:name w:val="样式18"/>
    <w:basedOn w:val="142"/>
    <w:qFormat/>
    <w:rsid w:val="00357BE7"/>
    <w:pPr>
      <w:spacing w:line="480" w:lineRule="exact"/>
    </w:pPr>
  </w:style>
  <w:style w:type="paragraph" w:customStyle="1" w:styleId="142">
    <w:name w:val="样式14"/>
    <w:basedOn w:val="4"/>
    <w:qFormat/>
    <w:rsid w:val="00357BE7"/>
    <w:pPr>
      <w:tabs>
        <w:tab w:val="left" w:pos="1800"/>
        <w:tab w:val="left" w:pos="1886"/>
      </w:tabs>
      <w:overflowPunct w:val="0"/>
      <w:topLinePunct/>
      <w:autoSpaceDE w:val="0"/>
      <w:autoSpaceDN w:val="0"/>
      <w:adjustRightInd w:val="0"/>
      <w:snapToGrid w:val="0"/>
      <w:ind w:left="1800"/>
      <w:jc w:val="left"/>
      <w:textAlignment w:val="baseline"/>
    </w:pPr>
    <w:rPr>
      <w:rFonts w:eastAsia="宋体" w:hAnsi="宋体" w:cs="Times New Roman"/>
      <w:b w:val="0"/>
      <w:bCs w:val="0"/>
      <w:kern w:val="0"/>
      <w:szCs w:val="20"/>
    </w:rPr>
  </w:style>
  <w:style w:type="character" w:customStyle="1" w:styleId="18Char">
    <w:name w:val="样式 样式18 + 黑色 Char"/>
    <w:link w:val="180"/>
    <w:rsid w:val="00357BE7"/>
    <w:rPr>
      <w:rFonts w:ascii="Times New Roman" w:eastAsia="宋体" w:hAnsi="宋体" w:cs="Times New Roman"/>
      <w:color w:val="000000"/>
      <w:kern w:val="0"/>
      <w:sz w:val="24"/>
      <w:szCs w:val="20"/>
    </w:rPr>
  </w:style>
  <w:style w:type="character" w:customStyle="1" w:styleId="style701">
    <w:name w:val="style701"/>
    <w:basedOn w:val="a7"/>
    <w:qFormat/>
    <w:rsid w:val="00357BE7"/>
    <w:rPr>
      <w:sz w:val="21"/>
      <w:szCs w:val="21"/>
    </w:rPr>
  </w:style>
  <w:style w:type="character" w:customStyle="1" w:styleId="hang1">
    <w:name w:val="hang1"/>
    <w:basedOn w:val="a7"/>
    <w:qFormat/>
    <w:rsid w:val="00357BE7"/>
    <w:rPr>
      <w:spacing w:val="31680"/>
      <w:sz w:val="20"/>
    </w:rPr>
  </w:style>
  <w:style w:type="character" w:customStyle="1" w:styleId="Charffffd">
    <w:name w:val="陈正文 Char"/>
    <w:link w:val="afffffff1"/>
    <w:rsid w:val="00357BE7"/>
    <w:rPr>
      <w:rFonts w:eastAsia="宋体"/>
      <w:snapToGrid w:val="0"/>
      <w:sz w:val="24"/>
      <w:szCs w:val="24"/>
    </w:rPr>
  </w:style>
  <w:style w:type="paragraph" w:customStyle="1" w:styleId="afffffff1">
    <w:name w:val="陈正文"/>
    <w:basedOn w:val="a5"/>
    <w:next w:val="a5"/>
    <w:link w:val="Charffffd"/>
    <w:qFormat/>
    <w:rsid w:val="00357BE7"/>
    <w:pPr>
      <w:spacing w:line="336" w:lineRule="auto"/>
      <w:ind w:firstLine="480"/>
    </w:pPr>
    <w:rPr>
      <w:rFonts w:asciiTheme="minorHAnsi" w:eastAsia="宋体" w:hAnsiTheme="minorHAnsi"/>
      <w:snapToGrid w:val="0"/>
      <w:szCs w:val="24"/>
    </w:rPr>
  </w:style>
  <w:style w:type="character" w:customStyle="1" w:styleId="CharCharff4">
    <w:name w:val="题注图名 Char Char"/>
    <w:rsid w:val="00357BE7"/>
    <w:rPr>
      <w:rFonts w:eastAsia="宋体"/>
      <w:b/>
      <w:bCs/>
      <w:kern w:val="2"/>
      <w:sz w:val="21"/>
      <w:lang w:val="zh-CN" w:eastAsia="zh-CN" w:bidi="ar-SA"/>
    </w:rPr>
  </w:style>
  <w:style w:type="character" w:customStyle="1" w:styleId="CharChar322">
    <w:name w:val="Char Char322"/>
    <w:rsid w:val="00357BE7"/>
    <w:rPr>
      <w:rFonts w:ascii="Arial" w:eastAsia="黑体" w:hAnsi="Arial"/>
      <w:b/>
      <w:kern w:val="2"/>
      <w:sz w:val="32"/>
      <w:szCs w:val="24"/>
      <w:lang w:val="en-US" w:eastAsia="zh-CN" w:bidi="ar-SA"/>
    </w:rPr>
  </w:style>
  <w:style w:type="character" w:customStyle="1" w:styleId="px14">
    <w:name w:val="px14"/>
    <w:basedOn w:val="a7"/>
    <w:qFormat/>
    <w:rsid w:val="00357BE7"/>
  </w:style>
  <w:style w:type="character" w:customStyle="1" w:styleId="postbtn1">
    <w:name w:val="postbtn1"/>
    <w:basedOn w:val="a7"/>
    <w:qFormat/>
    <w:rsid w:val="00357BE7"/>
  </w:style>
  <w:style w:type="character" w:customStyle="1" w:styleId="CharCharff5">
    <w:name w:val="样式 小四 Char Char"/>
    <w:basedOn w:val="a7"/>
    <w:qFormat/>
    <w:rsid w:val="00357BE7"/>
    <w:rPr>
      <w:rFonts w:eastAsia="宋体"/>
      <w:sz w:val="24"/>
      <w:szCs w:val="21"/>
      <w:lang w:val="en-US" w:eastAsia="zh-CN" w:bidi="ar-SA"/>
    </w:rPr>
  </w:style>
  <w:style w:type="character" w:customStyle="1" w:styleId="Charffffe">
    <w:name w:val="表格文字居中 Char"/>
    <w:basedOn w:val="a7"/>
    <w:link w:val="afffffff2"/>
    <w:qFormat/>
    <w:rsid w:val="00357BE7"/>
    <w:rPr>
      <w:rFonts w:eastAsia="宋体"/>
    </w:rPr>
  </w:style>
  <w:style w:type="paragraph" w:customStyle="1" w:styleId="afffffff2">
    <w:name w:val="表格文字居中"/>
    <w:basedOn w:val="a5"/>
    <w:link w:val="Charffffe"/>
    <w:qFormat/>
    <w:rsid w:val="00357BE7"/>
    <w:pPr>
      <w:widowControl/>
      <w:tabs>
        <w:tab w:val="left" w:pos="-1843"/>
        <w:tab w:val="left" w:pos="1458"/>
        <w:tab w:val="left" w:pos="1727"/>
        <w:tab w:val="left" w:pos="1884"/>
      </w:tabs>
      <w:spacing w:line="360" w:lineRule="exact"/>
      <w:ind w:firstLineChars="0" w:firstLine="0"/>
      <w:jc w:val="center"/>
      <w:textAlignment w:val="bottom"/>
      <w:outlineLvl w:val="0"/>
    </w:pPr>
    <w:rPr>
      <w:rFonts w:asciiTheme="minorHAnsi" w:eastAsia="宋体" w:hAnsiTheme="minorHAnsi"/>
      <w:sz w:val="21"/>
    </w:rPr>
  </w:style>
  <w:style w:type="character" w:customStyle="1" w:styleId="lan161">
    <w:name w:val="lan161"/>
    <w:basedOn w:val="a7"/>
    <w:rsid w:val="00357BE7"/>
    <w:rPr>
      <w:rFonts w:ascii="宋体" w:eastAsia="宋体" w:hAnsi="宋体" w:hint="eastAsia"/>
      <w:b/>
      <w:bCs/>
      <w:color w:val="000099"/>
      <w:sz w:val="24"/>
      <w:szCs w:val="24"/>
      <w:u w:val="none"/>
    </w:rPr>
  </w:style>
  <w:style w:type="character" w:customStyle="1" w:styleId="CharCharff6">
    <w:name w:val="我的正文 Char Char"/>
    <w:rsid w:val="00357BE7"/>
    <w:rPr>
      <w:rFonts w:eastAsia="宋体" w:cs="宋体"/>
      <w:kern w:val="2"/>
      <w:sz w:val="24"/>
      <w:lang w:val="en-US" w:eastAsia="zh-CN" w:bidi="ar-SA"/>
    </w:rPr>
  </w:style>
  <w:style w:type="character" w:customStyle="1" w:styleId="Charfffff">
    <w:name w:val="普通(网站) Char"/>
    <w:rsid w:val="00357BE7"/>
    <w:rPr>
      <w:rFonts w:ascii="宋体" w:eastAsia="宋体" w:hAnsi="宋体" w:cs="宋体"/>
      <w:sz w:val="24"/>
      <w:szCs w:val="24"/>
      <w:lang w:val="en-US" w:eastAsia="zh-CN" w:bidi="ar-SA"/>
    </w:rPr>
  </w:style>
  <w:style w:type="character" w:customStyle="1" w:styleId="newsbody1">
    <w:name w:val="newsbody1"/>
    <w:rsid w:val="00357BE7"/>
    <w:rPr>
      <w:color w:val="363636"/>
      <w:spacing w:val="345"/>
      <w:sz w:val="21"/>
      <w:szCs w:val="21"/>
    </w:rPr>
  </w:style>
  <w:style w:type="character" w:customStyle="1" w:styleId="Charfffff0">
    <w:name w:val="正文小四 Char"/>
    <w:basedOn w:val="a7"/>
    <w:link w:val="afffffff3"/>
    <w:qFormat/>
    <w:rsid w:val="00357BE7"/>
    <w:rPr>
      <w:sz w:val="24"/>
      <w:szCs w:val="24"/>
    </w:rPr>
  </w:style>
  <w:style w:type="paragraph" w:customStyle="1" w:styleId="afffffff3">
    <w:name w:val="正文小四"/>
    <w:link w:val="Charfffff0"/>
    <w:qFormat/>
    <w:rsid w:val="00357BE7"/>
    <w:pPr>
      <w:spacing w:line="360" w:lineRule="auto"/>
      <w:ind w:firstLineChars="200" w:firstLine="200"/>
    </w:pPr>
    <w:rPr>
      <w:rFonts w:asciiTheme="minorHAnsi" w:eastAsiaTheme="minorEastAsia" w:hAnsiTheme="minorHAnsi" w:cstheme="minorBidi"/>
      <w:kern w:val="2"/>
      <w:sz w:val="24"/>
      <w:szCs w:val="24"/>
    </w:rPr>
  </w:style>
  <w:style w:type="character" w:customStyle="1" w:styleId="unnamed11">
    <w:name w:val="unnamed11"/>
    <w:basedOn w:val="a7"/>
    <w:qFormat/>
    <w:rsid w:val="00357BE7"/>
    <w:rPr>
      <w:sz w:val="18"/>
    </w:rPr>
  </w:style>
  <w:style w:type="character" w:customStyle="1" w:styleId="11111Char0">
    <w:name w:val="1.1.1.1.1 Char"/>
    <w:basedOn w:val="6Char"/>
    <w:rsid w:val="00357BE7"/>
    <w:rPr>
      <w:rFonts w:eastAsia="宋体"/>
      <w:kern w:val="2"/>
      <w:lang w:val="en-US" w:eastAsia="zh-CN" w:bidi="ar-SA"/>
    </w:rPr>
  </w:style>
  <w:style w:type="character" w:customStyle="1" w:styleId="CharChar231">
    <w:name w:val="Char Char231"/>
    <w:rsid w:val="00357BE7"/>
    <w:rPr>
      <w:kern w:val="2"/>
      <w:sz w:val="21"/>
      <w:szCs w:val="24"/>
      <w:shd w:val="clear" w:color="auto" w:fill="000080"/>
    </w:rPr>
  </w:style>
  <w:style w:type="character" w:customStyle="1" w:styleId="420">
    <w:name w:val="正文缩进42"/>
    <w:basedOn w:val="a7"/>
    <w:rsid w:val="00357BE7"/>
    <w:rPr>
      <w:rFonts w:ascii="Arial" w:eastAsia="宋体" w:hAnsi="Arial"/>
      <w:snapToGrid w:val="0"/>
      <w:sz w:val="24"/>
      <w:lang w:val="en-US" w:eastAsia="zh-CN" w:bidi="ar-SA"/>
    </w:rPr>
  </w:style>
  <w:style w:type="character" w:customStyle="1" w:styleId="Char1f9">
    <w:name w:val="副标题 Char1"/>
    <w:basedOn w:val="a7"/>
    <w:rsid w:val="00357BE7"/>
    <w:rPr>
      <w:rFonts w:ascii="Cambria" w:eastAsia="宋体" w:hAnsi="Cambria" w:cs="Times New Roman"/>
      <w:b/>
      <w:bCs/>
      <w:kern w:val="28"/>
      <w:sz w:val="32"/>
      <w:szCs w:val="32"/>
    </w:rPr>
  </w:style>
  <w:style w:type="character" w:customStyle="1" w:styleId="style2title1">
    <w:name w:val="style2title1"/>
    <w:basedOn w:val="a7"/>
    <w:rsid w:val="00357BE7"/>
  </w:style>
  <w:style w:type="character" w:customStyle="1" w:styleId="Char1fa">
    <w:name w:val="批注框文本 Char1"/>
    <w:basedOn w:val="a7"/>
    <w:semiHidden/>
    <w:rsid w:val="00357BE7"/>
    <w:rPr>
      <w:rFonts w:ascii="Times New Roman" w:eastAsia="宋体" w:hAnsi="Times New Roman"/>
      <w:kern w:val="2"/>
      <w:sz w:val="18"/>
      <w:szCs w:val="18"/>
    </w:rPr>
  </w:style>
  <w:style w:type="character" w:customStyle="1" w:styleId="ttag2">
    <w:name w:val="t_tag2"/>
    <w:basedOn w:val="a7"/>
    <w:qFormat/>
    <w:rsid w:val="00357BE7"/>
  </w:style>
  <w:style w:type="character" w:customStyle="1" w:styleId="4Char11">
    <w:name w:val="标题 4 Char11"/>
    <w:rsid w:val="00357BE7"/>
    <w:rPr>
      <w:rFonts w:ascii="黑体" w:eastAsia="黑体" w:hAnsi="Arial"/>
      <w:b/>
      <w:kern w:val="2"/>
      <w:sz w:val="24"/>
    </w:rPr>
  </w:style>
  <w:style w:type="character" w:customStyle="1" w:styleId="Charfffff1">
    <w:name w:val="正文（首行缩进两字） Char"/>
    <w:basedOn w:val="a7"/>
    <w:rsid w:val="00357BE7"/>
    <w:rPr>
      <w:rFonts w:ascii="宋体" w:eastAsia="宋体"/>
      <w:spacing w:val="20"/>
      <w:kern w:val="2"/>
      <w:sz w:val="24"/>
      <w:lang w:val="en-US" w:eastAsia="zh-CN"/>
    </w:rPr>
  </w:style>
  <w:style w:type="character" w:customStyle="1" w:styleId="-CharChar1">
    <w:name w:val="可研-正文首行缩进 Char Char1"/>
    <w:basedOn w:val="a7"/>
    <w:qFormat/>
    <w:rsid w:val="00357BE7"/>
    <w:rPr>
      <w:rFonts w:ascii="宋体" w:eastAsia="宋体" w:hAnsi="宋体"/>
      <w:color w:val="000000"/>
      <w:sz w:val="28"/>
      <w:lang w:val="en-US" w:eastAsia="zh-CN"/>
    </w:rPr>
  </w:style>
  <w:style w:type="character" w:customStyle="1" w:styleId="CharCharChar3">
    <w:name w:val="正文（首行缩进两字） Char Char Char3"/>
    <w:basedOn w:val="a7"/>
    <w:qFormat/>
    <w:rsid w:val="00357BE7"/>
    <w:rPr>
      <w:rFonts w:ascii="Arial" w:eastAsia="宋体" w:hAnsi="Arial"/>
      <w:snapToGrid w:val="0"/>
      <w:sz w:val="24"/>
      <w:lang w:val="en-US" w:eastAsia="zh-CN" w:bidi="ar-SA"/>
    </w:rPr>
  </w:style>
  <w:style w:type="character" w:customStyle="1" w:styleId="13Char">
    <w:name w:val="正文小四首缩1.3行距 Char"/>
    <w:link w:val="130"/>
    <w:rsid w:val="00357BE7"/>
    <w:rPr>
      <w:rFonts w:eastAsia="宋体"/>
      <w:sz w:val="24"/>
      <w:szCs w:val="24"/>
    </w:rPr>
  </w:style>
  <w:style w:type="paragraph" w:customStyle="1" w:styleId="130">
    <w:name w:val="正文小四首缩1.3行距"/>
    <w:basedOn w:val="a5"/>
    <w:link w:val="13Char"/>
    <w:qFormat/>
    <w:rsid w:val="00357BE7"/>
    <w:pPr>
      <w:spacing w:line="312" w:lineRule="auto"/>
      <w:ind w:firstLine="420"/>
    </w:pPr>
    <w:rPr>
      <w:rFonts w:asciiTheme="minorHAnsi" w:eastAsia="宋体" w:hAnsiTheme="minorHAnsi"/>
      <w:szCs w:val="24"/>
    </w:rPr>
  </w:style>
  <w:style w:type="character" w:customStyle="1" w:styleId="Char1fb">
    <w:name w:val="脚注文本 Char1"/>
    <w:basedOn w:val="a7"/>
    <w:semiHidden/>
    <w:rsid w:val="00357BE7"/>
    <w:rPr>
      <w:rFonts w:ascii="Times New Roman" w:eastAsia="宋体" w:hAnsi="Times New Roman"/>
      <w:kern w:val="2"/>
      <w:sz w:val="18"/>
      <w:szCs w:val="18"/>
    </w:rPr>
  </w:style>
  <w:style w:type="character" w:customStyle="1" w:styleId="13CharChar">
    <w:name w:val="正文小四首缩1.3行距 Char Char"/>
    <w:rsid w:val="00357BE7"/>
    <w:rPr>
      <w:rFonts w:eastAsia="宋体"/>
      <w:kern w:val="2"/>
      <w:sz w:val="24"/>
      <w:szCs w:val="24"/>
      <w:lang w:val="en-US" w:eastAsia="zh-CN" w:bidi="ar-SA"/>
    </w:rPr>
  </w:style>
  <w:style w:type="character" w:customStyle="1" w:styleId="Charfffff2">
    <w:name w:val="文本 Char"/>
    <w:basedOn w:val="a7"/>
    <w:rsid w:val="00357BE7"/>
    <w:rPr>
      <w:rFonts w:ascii="Arial" w:eastAsia="黑体" w:hAnsi="Arial"/>
      <w:sz w:val="24"/>
      <w:lang w:val="en-US" w:eastAsia="zh-CN" w:bidi="ar-SA"/>
    </w:rPr>
  </w:style>
  <w:style w:type="character" w:customStyle="1" w:styleId="2242CharCharChar">
    <w:name w:val="样式 样式 首行缩进:  2 字符 行距: 最小值 24 磅 + 首行缩进:  2 字符 Char Char Char"/>
    <w:basedOn w:val="a7"/>
    <w:link w:val="2242CharChar"/>
    <w:qFormat/>
    <w:rsid w:val="00357BE7"/>
    <w:rPr>
      <w:rFonts w:eastAsia="宋体"/>
      <w:sz w:val="24"/>
    </w:rPr>
  </w:style>
  <w:style w:type="paragraph" w:customStyle="1" w:styleId="2242CharChar">
    <w:name w:val="样式 样式 首行缩进:  2 字符 行距: 最小值 24 磅 + 首行缩进:  2 字符 Char Char"/>
    <w:basedOn w:val="a5"/>
    <w:link w:val="2242CharCharChar"/>
    <w:qFormat/>
    <w:rsid w:val="00357BE7"/>
    <w:pPr>
      <w:spacing w:line="480" w:lineRule="atLeast"/>
      <w:ind w:firstLine="480"/>
    </w:pPr>
    <w:rPr>
      <w:rFonts w:asciiTheme="minorHAnsi" w:eastAsia="宋体" w:hAnsiTheme="minorHAnsi"/>
    </w:rPr>
  </w:style>
  <w:style w:type="character" w:customStyle="1" w:styleId="CharCharChar30">
    <w:name w:val="Char Char Char3"/>
    <w:rsid w:val="00357BE7"/>
    <w:rPr>
      <w:rFonts w:eastAsia="宋体"/>
      <w:kern w:val="2"/>
      <w:sz w:val="24"/>
      <w:szCs w:val="24"/>
      <w:lang w:val="en-US" w:eastAsia="zh-CN" w:bidi="ar-SA"/>
    </w:rPr>
  </w:style>
  <w:style w:type="character" w:customStyle="1" w:styleId="CommentSubjectChar">
    <w:name w:val="Comment Subject Char"/>
    <w:basedOn w:val="Charf1"/>
    <w:rsid w:val="00357BE7"/>
    <w:rPr>
      <w:rFonts w:eastAsia="宋体" w:cs="Times New Roman"/>
      <w:b/>
      <w:kern w:val="2"/>
      <w:sz w:val="21"/>
      <w:szCs w:val="16"/>
      <w:lang w:val="en-US" w:eastAsia="zh-CN" w:bidi="ar-SA"/>
    </w:rPr>
  </w:style>
  <w:style w:type="character" w:customStyle="1" w:styleId="tit2">
    <w:name w:val="tit2"/>
    <w:basedOn w:val="a7"/>
    <w:qFormat/>
    <w:rsid w:val="00357BE7"/>
    <w:rPr>
      <w:b/>
      <w:sz w:val="48"/>
    </w:rPr>
  </w:style>
  <w:style w:type="character" w:customStyle="1" w:styleId="style801">
    <w:name w:val="style801"/>
    <w:rsid w:val="00357BE7"/>
    <w:rPr>
      <w:rFonts w:ascii="微软雅黑" w:eastAsia="微软雅黑" w:hAnsi="微软雅黑" w:hint="eastAsia"/>
      <w:color w:val="333333"/>
    </w:rPr>
  </w:style>
  <w:style w:type="character" w:customStyle="1" w:styleId="4CharCharChar0">
    <w:name w:val="标题4 Char Char Char"/>
    <w:basedOn w:val="a7"/>
    <w:link w:val="4CharChar2"/>
    <w:rsid w:val="00357BE7"/>
    <w:rPr>
      <w:rFonts w:eastAsia="宋体"/>
      <w:sz w:val="28"/>
    </w:rPr>
  </w:style>
  <w:style w:type="paragraph" w:customStyle="1" w:styleId="4CharChar2">
    <w:name w:val="标题4 Char Char"/>
    <w:basedOn w:val="a5"/>
    <w:next w:val="a5"/>
    <w:link w:val="4CharCharChar0"/>
    <w:rsid w:val="00357BE7"/>
    <w:pPr>
      <w:keepNext/>
      <w:keepLines/>
      <w:adjustRightInd w:val="0"/>
      <w:spacing w:before="40" w:after="40" w:line="376" w:lineRule="atLeast"/>
      <w:ind w:firstLineChars="0" w:firstLine="0"/>
      <w:jc w:val="left"/>
      <w:outlineLvl w:val="3"/>
    </w:pPr>
    <w:rPr>
      <w:rFonts w:asciiTheme="minorHAnsi" w:eastAsia="宋体" w:hAnsiTheme="minorHAnsi"/>
      <w:sz w:val="28"/>
    </w:rPr>
  </w:style>
  <w:style w:type="character" w:customStyle="1" w:styleId="CharCharff7">
    <w:name w:val="明显引用 Char Char"/>
    <w:rsid w:val="00357BE7"/>
    <w:rPr>
      <w:rFonts w:eastAsia="宋体"/>
      <w:b/>
      <w:bCs/>
      <w:i/>
      <w:iCs/>
      <w:color w:val="4F81BD"/>
      <w:kern w:val="2"/>
      <w:sz w:val="21"/>
      <w:szCs w:val="24"/>
      <w:lang w:val="en-US" w:eastAsia="zh-CN" w:bidi="ar-SA"/>
    </w:rPr>
  </w:style>
  <w:style w:type="character" w:customStyle="1" w:styleId="1CharChar4">
    <w:name w:val="表头1 Char Char"/>
    <w:rsid w:val="00357BE7"/>
    <w:rPr>
      <w:rFonts w:eastAsia="黑体"/>
      <w:sz w:val="21"/>
      <w:szCs w:val="28"/>
      <w:lang w:val="en-US" w:eastAsia="zh-CN" w:bidi="ar-SA"/>
    </w:rPr>
  </w:style>
  <w:style w:type="character" w:customStyle="1" w:styleId="Char1fc">
    <w:name w:val="页眉 Char1"/>
    <w:rsid w:val="00357BE7"/>
    <w:rPr>
      <w:kern w:val="2"/>
      <w:sz w:val="18"/>
      <w:szCs w:val="18"/>
    </w:rPr>
  </w:style>
  <w:style w:type="character" w:customStyle="1" w:styleId="replybtn">
    <w:name w:val="replybtn"/>
    <w:basedOn w:val="a7"/>
    <w:qFormat/>
    <w:rsid w:val="00357BE7"/>
  </w:style>
  <w:style w:type="character" w:customStyle="1" w:styleId="t121">
    <w:name w:val="t121"/>
    <w:basedOn w:val="a7"/>
    <w:rsid w:val="00357BE7"/>
    <w:rPr>
      <w:rFonts w:ascii="ˎ̥" w:hAnsi="ˎ̥" w:hint="default"/>
      <w:color w:val="000000"/>
      <w:sz w:val="24"/>
      <w:szCs w:val="24"/>
      <w:u w:val="none"/>
    </w:rPr>
  </w:style>
  <w:style w:type="character" w:customStyle="1" w:styleId="CharChar17">
    <w:name w:val="Char Char17"/>
    <w:basedOn w:val="a7"/>
    <w:qFormat/>
    <w:rsid w:val="00357BE7"/>
    <w:rPr>
      <w:rFonts w:ascii="宋体" w:eastAsia="宋体"/>
      <w:b/>
      <w:bCs/>
      <w:kern w:val="2"/>
      <w:sz w:val="28"/>
      <w:szCs w:val="24"/>
      <w:lang w:val="en-US" w:eastAsia="zh-CN" w:bidi="ar-SA"/>
    </w:rPr>
  </w:style>
  <w:style w:type="character" w:customStyle="1" w:styleId="CharChar281">
    <w:name w:val="Char Char281"/>
    <w:locked/>
    <w:rsid w:val="00357BE7"/>
    <w:rPr>
      <w:rFonts w:eastAsia="宋体"/>
      <w:b/>
      <w:sz w:val="28"/>
      <w:szCs w:val="24"/>
      <w:lang w:val="en-US" w:eastAsia="zh-CN" w:bidi="ar-SA"/>
    </w:rPr>
  </w:style>
  <w:style w:type="character" w:customStyle="1" w:styleId="Charfffff3">
    <w:name w:val="正文样式 Char"/>
    <w:basedOn w:val="a7"/>
    <w:link w:val="afffffff4"/>
    <w:qFormat/>
    <w:rsid w:val="00357BE7"/>
    <w:rPr>
      <w:rFonts w:ascii="宋体" w:hAnsi="宋体"/>
      <w:sz w:val="24"/>
      <w:szCs w:val="24"/>
    </w:rPr>
  </w:style>
  <w:style w:type="paragraph" w:customStyle="1" w:styleId="afffffff4">
    <w:name w:val="正文样式"/>
    <w:basedOn w:val="a5"/>
    <w:link w:val="Charfffff3"/>
    <w:qFormat/>
    <w:rsid w:val="00357BE7"/>
    <w:pPr>
      <w:spacing w:line="360" w:lineRule="auto"/>
      <w:ind w:firstLine="480"/>
    </w:pPr>
    <w:rPr>
      <w:rFonts w:ascii="宋体" w:hAnsi="宋体"/>
      <w:szCs w:val="24"/>
    </w:rPr>
  </w:style>
  <w:style w:type="character" w:customStyle="1" w:styleId="H3Char3">
    <w:name w:val="H3 Char3"/>
    <w:basedOn w:val="a7"/>
    <w:rsid w:val="00357BE7"/>
    <w:rPr>
      <w:rFonts w:ascii="Arial" w:eastAsia="宋体" w:hAnsi="Arial"/>
      <w:kern w:val="2"/>
      <w:sz w:val="24"/>
      <w:lang w:val="en-US" w:eastAsia="zh-CN" w:bidi="ar-SA"/>
    </w:rPr>
  </w:style>
  <w:style w:type="character" w:customStyle="1" w:styleId="CharChar111">
    <w:name w:val="Char Char111"/>
    <w:rsid w:val="00357BE7"/>
    <w:rPr>
      <w:rFonts w:ascii="Times New Roman" w:hAnsi="Times New Roman"/>
      <w:b/>
      <w:kern w:val="2"/>
      <w:sz w:val="24"/>
      <w:szCs w:val="24"/>
    </w:rPr>
  </w:style>
  <w:style w:type="character" w:customStyle="1" w:styleId="CharChar82">
    <w:name w:val="Char Char82"/>
    <w:rsid w:val="00357BE7"/>
    <w:rPr>
      <w:rFonts w:ascii="Times New Roman" w:hAnsi="Times New Roman"/>
      <w:b/>
      <w:kern w:val="2"/>
      <w:sz w:val="24"/>
      <w:szCs w:val="24"/>
    </w:rPr>
  </w:style>
  <w:style w:type="character" w:customStyle="1" w:styleId="CharChar1811">
    <w:name w:val="Char Char1811"/>
    <w:locked/>
    <w:rsid w:val="00357BE7"/>
    <w:rPr>
      <w:rFonts w:ascii="宋体" w:eastAsia="宋体" w:hAnsi="宋体" w:cs="Times New Roman"/>
      <w:kern w:val="2"/>
      <w:sz w:val="21"/>
      <w:szCs w:val="24"/>
      <w:lang w:val="en-US" w:eastAsia="zh-CN" w:bidi="ar-SA"/>
    </w:rPr>
  </w:style>
  <w:style w:type="character" w:customStyle="1" w:styleId="Charfffff4">
    <w:name w:val="样式 五号 居中 行距: 单倍行距 Char"/>
    <w:basedOn w:val="a7"/>
    <w:link w:val="afffffff5"/>
    <w:rsid w:val="00357BE7"/>
    <w:rPr>
      <w:rFonts w:ascii="宋体" w:eastAsia="宋体" w:hAnsi="宋体" w:cs="宋体"/>
      <w:sz w:val="24"/>
    </w:rPr>
  </w:style>
  <w:style w:type="paragraph" w:customStyle="1" w:styleId="afffffff5">
    <w:name w:val="样式 五号 居中 行距: 单倍行距"/>
    <w:basedOn w:val="a5"/>
    <w:link w:val="Charfffff4"/>
    <w:rsid w:val="00357BE7"/>
    <w:pPr>
      <w:adjustRightInd w:val="0"/>
      <w:snapToGrid w:val="0"/>
      <w:spacing w:line="240" w:lineRule="auto"/>
      <w:jc w:val="center"/>
    </w:pPr>
    <w:rPr>
      <w:rFonts w:ascii="宋体" w:eastAsia="宋体" w:hAnsi="宋体" w:cs="宋体"/>
    </w:rPr>
  </w:style>
  <w:style w:type="character" w:customStyle="1" w:styleId="22CharChar0">
    <w:name w:val="样式 正文文本缩进 2正文文字缩进 2 + 四号 蓝色 Char Char"/>
    <w:basedOn w:val="a7"/>
    <w:qFormat/>
    <w:rsid w:val="00357BE7"/>
    <w:rPr>
      <w:rFonts w:ascii="宋体" w:eastAsia="宋体" w:hAnsi="宋体"/>
      <w:color w:val="0000FF"/>
      <w:spacing w:val="8"/>
      <w:sz w:val="24"/>
      <w:lang w:val="en-US" w:eastAsia="zh-CN" w:bidi="ar-SA"/>
    </w:rPr>
  </w:style>
  <w:style w:type="character" w:customStyle="1" w:styleId="text2">
    <w:name w:val="text2"/>
    <w:rsid w:val="00357BE7"/>
  </w:style>
  <w:style w:type="character" w:customStyle="1" w:styleId="Char320">
    <w:name w:val="Char32"/>
    <w:basedOn w:val="a7"/>
    <w:rsid w:val="00357BE7"/>
    <w:rPr>
      <w:rFonts w:ascii="Arial" w:eastAsia="宋体" w:hAnsi="Arial"/>
      <w:snapToGrid w:val="0"/>
      <w:sz w:val="24"/>
      <w:lang w:val="en-US" w:eastAsia="zh-CN" w:bidi="ar-SA"/>
    </w:rPr>
  </w:style>
  <w:style w:type="character" w:customStyle="1" w:styleId="yypChar">
    <w:name w:val="yyp Char"/>
    <w:basedOn w:val="a7"/>
    <w:link w:val="yyp"/>
    <w:qFormat/>
    <w:rsid w:val="00357BE7"/>
    <w:rPr>
      <w:rFonts w:eastAsia="宋体"/>
      <w:sz w:val="24"/>
      <w:szCs w:val="24"/>
    </w:rPr>
  </w:style>
  <w:style w:type="paragraph" w:customStyle="1" w:styleId="yyp">
    <w:name w:val="yyp"/>
    <w:basedOn w:val="aff9"/>
    <w:link w:val="yypChar"/>
    <w:qFormat/>
    <w:rsid w:val="00357BE7"/>
    <w:pPr>
      <w:keepNext w:val="0"/>
      <w:tabs>
        <w:tab w:val="clear" w:pos="3240"/>
        <w:tab w:val="clear" w:pos="5400"/>
      </w:tabs>
      <w:spacing w:after="120"/>
      <w:ind w:left="0" w:firstLineChars="200" w:firstLine="480"/>
    </w:pPr>
    <w:rPr>
      <w:rFonts w:asciiTheme="minorHAnsi" w:hAnsiTheme="minorHAnsi" w:cstheme="minorBidi"/>
      <w:sz w:val="24"/>
      <w:szCs w:val="24"/>
    </w:rPr>
  </w:style>
  <w:style w:type="character" w:customStyle="1" w:styleId="ca-21">
    <w:name w:val="ca-21"/>
    <w:basedOn w:val="a7"/>
    <w:rsid w:val="00357BE7"/>
    <w:rPr>
      <w:rFonts w:ascii="仿宋_GB2312" w:eastAsia="仿宋_GB2312" w:hint="eastAsia"/>
      <w:sz w:val="32"/>
      <w:szCs w:val="32"/>
    </w:rPr>
  </w:style>
  <w:style w:type="character" w:customStyle="1" w:styleId="Char40">
    <w:name w:val="图表注 Char4"/>
    <w:rsid w:val="00357BE7"/>
    <w:rPr>
      <w:rFonts w:ascii="Arial" w:eastAsia="黑体" w:hAnsi="Arial" w:cs="Arial"/>
      <w:kern w:val="2"/>
      <w:lang w:val="en-US" w:eastAsia="zh-CN" w:bidi="ar-SA"/>
    </w:rPr>
  </w:style>
  <w:style w:type="character" w:customStyle="1" w:styleId="Char1fd">
    <w:name w:val="洋表 Char1"/>
    <w:link w:val="afffffff6"/>
    <w:rsid w:val="00357BE7"/>
    <w:rPr>
      <w:rFonts w:eastAsia="宋体"/>
      <w:sz w:val="24"/>
      <w:szCs w:val="21"/>
    </w:rPr>
  </w:style>
  <w:style w:type="paragraph" w:customStyle="1" w:styleId="afffffff6">
    <w:name w:val="洋表"/>
    <w:basedOn w:val="a5"/>
    <w:next w:val="a5"/>
    <w:link w:val="Char1fd"/>
    <w:rsid w:val="00357BE7"/>
    <w:pPr>
      <w:spacing w:line="240" w:lineRule="auto"/>
      <w:ind w:firstLineChars="0" w:firstLine="0"/>
      <w:jc w:val="center"/>
    </w:pPr>
    <w:rPr>
      <w:rFonts w:asciiTheme="minorHAnsi" w:eastAsia="宋体" w:hAnsiTheme="minorHAnsi"/>
      <w:szCs w:val="21"/>
    </w:rPr>
  </w:style>
  <w:style w:type="character" w:customStyle="1" w:styleId="fliesstext1">
    <w:name w:val="fliesstext1"/>
    <w:basedOn w:val="a7"/>
    <w:qFormat/>
    <w:rsid w:val="00357BE7"/>
    <w:rPr>
      <w:rFonts w:ascii="Arial" w:hAnsi="Arial" w:hint="default"/>
      <w:color w:val="000000"/>
      <w:sz w:val="18"/>
    </w:rPr>
  </w:style>
  <w:style w:type="character" w:customStyle="1" w:styleId="Char25">
    <w:name w:val="正文(首行缩进) Char2"/>
    <w:basedOn w:val="a7"/>
    <w:qFormat/>
    <w:rsid w:val="00357BE7"/>
    <w:rPr>
      <w:rFonts w:eastAsia="宋体"/>
      <w:snapToGrid w:val="0"/>
      <w:color w:val="000000"/>
      <w:sz w:val="24"/>
      <w:szCs w:val="24"/>
      <w:lang w:val="en-US" w:eastAsia="zh-CN" w:bidi="ar-SA"/>
    </w:rPr>
  </w:style>
  <w:style w:type="character" w:customStyle="1" w:styleId="2CharCharCharChar">
    <w:name w:val="样式 热电厂正文 + 首行缩进:  2 字符 Char Char Char Char"/>
    <w:basedOn w:val="a7"/>
    <w:link w:val="2CharCharChar"/>
    <w:qFormat/>
    <w:rsid w:val="00357BE7"/>
    <w:rPr>
      <w:rFonts w:eastAsia="宋体"/>
      <w:sz w:val="24"/>
    </w:rPr>
  </w:style>
  <w:style w:type="paragraph" w:customStyle="1" w:styleId="2CharCharChar">
    <w:name w:val="样式 热电厂正文 + 首行缩进:  2 字符 Char Char Char"/>
    <w:basedOn w:val="a5"/>
    <w:link w:val="2CharCharCharChar"/>
    <w:qFormat/>
    <w:rsid w:val="00357BE7"/>
    <w:pPr>
      <w:spacing w:line="480" w:lineRule="exact"/>
      <w:ind w:firstLine="480"/>
    </w:pPr>
    <w:rPr>
      <w:rFonts w:asciiTheme="minorHAnsi" w:eastAsia="宋体" w:hAnsiTheme="minorHAnsi"/>
    </w:rPr>
  </w:style>
  <w:style w:type="character" w:customStyle="1" w:styleId="2242CharCharCharChar">
    <w:name w:val="样式 样式 首行缩进:  2 字符 行距: 最小值 24 磅 + 首行缩进:  2 字符 Char Char Char Char"/>
    <w:basedOn w:val="a7"/>
    <w:qFormat/>
    <w:rsid w:val="00357BE7"/>
    <w:rPr>
      <w:rFonts w:eastAsia="宋体"/>
      <w:kern w:val="2"/>
      <w:sz w:val="24"/>
      <w:lang w:val="en-US" w:eastAsia="zh-CN"/>
    </w:rPr>
  </w:style>
  <w:style w:type="character" w:customStyle="1" w:styleId="style11">
    <w:name w:val="style11"/>
    <w:basedOn w:val="a7"/>
    <w:qFormat/>
    <w:rsid w:val="00357BE7"/>
    <w:rPr>
      <w:sz w:val="15"/>
    </w:rPr>
  </w:style>
  <w:style w:type="character" w:customStyle="1" w:styleId="Charfffff5">
    <w:name w:val="正文 Char"/>
    <w:rsid w:val="00357BE7"/>
    <w:rPr>
      <w:rFonts w:ascii="宋体" w:eastAsia="宋体" w:cs="宋体"/>
      <w:bCs/>
      <w:spacing w:val="5"/>
      <w:kern w:val="2"/>
      <w:sz w:val="25"/>
      <w:szCs w:val="25"/>
      <w:lang w:val="en-US" w:eastAsia="zh-CN" w:bidi="ar-SA"/>
    </w:rPr>
  </w:style>
  <w:style w:type="character" w:customStyle="1" w:styleId="CharChar172">
    <w:name w:val="Char Char172"/>
    <w:rsid w:val="00357BE7"/>
    <w:rPr>
      <w:rFonts w:ascii="宋体" w:eastAsia="宋体"/>
      <w:b/>
      <w:bCs/>
      <w:kern w:val="2"/>
      <w:sz w:val="28"/>
      <w:szCs w:val="24"/>
      <w:lang w:val="en-US" w:eastAsia="zh-CN" w:bidi="ar-SA"/>
    </w:rPr>
  </w:style>
  <w:style w:type="character" w:customStyle="1" w:styleId="5CharChar20">
    <w:name w:val="样式标题 5 Char Char2"/>
    <w:rsid w:val="00357BE7"/>
    <w:rPr>
      <w:rFonts w:ascii="Arial" w:eastAsia="黑体" w:hAnsi="Arial"/>
      <w:b/>
      <w:sz w:val="24"/>
      <w:szCs w:val="24"/>
    </w:rPr>
  </w:style>
  <w:style w:type="character" w:customStyle="1" w:styleId="p92">
    <w:name w:val="p92"/>
    <w:basedOn w:val="a7"/>
    <w:rsid w:val="00357BE7"/>
    <w:rPr>
      <w:sz w:val="11"/>
      <w:szCs w:val="11"/>
    </w:rPr>
  </w:style>
  <w:style w:type="character" w:customStyle="1" w:styleId="H3Char1">
    <w:name w:val="H3 Char1"/>
    <w:basedOn w:val="a7"/>
    <w:rsid w:val="00357BE7"/>
    <w:rPr>
      <w:rFonts w:ascii="Arial" w:eastAsia="宋体" w:hAnsi="Arial"/>
      <w:kern w:val="2"/>
      <w:sz w:val="24"/>
      <w:lang w:val="en-US" w:eastAsia="zh-CN" w:bidi="ar-SA"/>
    </w:rPr>
  </w:style>
  <w:style w:type="character" w:customStyle="1" w:styleId="Lead-inEmphasis">
    <w:name w:val="Lead-in Emphasis"/>
    <w:qFormat/>
    <w:rsid w:val="00357BE7"/>
    <w:rPr>
      <w:rFonts w:ascii="Arial" w:hAnsi="Arial"/>
      <w:b/>
      <w:spacing w:val="-8"/>
      <w:sz w:val="18"/>
    </w:rPr>
  </w:style>
  <w:style w:type="character" w:customStyle="1" w:styleId="CharCharff8">
    <w:name w:val="节标题 Char Char"/>
    <w:basedOn w:val="a7"/>
    <w:rsid w:val="00357BE7"/>
    <w:rPr>
      <w:rFonts w:ascii="Arial" w:eastAsia="黑体" w:hAnsi="Arial"/>
      <w:bCs/>
      <w:kern w:val="2"/>
      <w:sz w:val="30"/>
      <w:szCs w:val="30"/>
      <w:lang w:val="en-US" w:eastAsia="zh-CN" w:bidi="ar-SA"/>
    </w:rPr>
  </w:style>
  <w:style w:type="character" w:customStyle="1" w:styleId="Char1fe">
    <w:name w:val="称呼 Char1"/>
    <w:basedOn w:val="a7"/>
    <w:semiHidden/>
    <w:rsid w:val="00357BE7"/>
    <w:rPr>
      <w:rFonts w:ascii="Times New Roman" w:eastAsia="宋体" w:hAnsi="Times New Roman"/>
      <w:kern w:val="2"/>
      <w:sz w:val="21"/>
      <w:szCs w:val="24"/>
    </w:rPr>
  </w:style>
  <w:style w:type="character" w:customStyle="1" w:styleId="count">
    <w:name w:val="count"/>
    <w:basedOn w:val="a7"/>
    <w:rsid w:val="00357BE7"/>
  </w:style>
  <w:style w:type="character" w:customStyle="1" w:styleId="CharChar151">
    <w:name w:val="Char Char151"/>
    <w:rsid w:val="00357BE7"/>
    <w:rPr>
      <w:kern w:val="2"/>
      <w:sz w:val="24"/>
      <w:szCs w:val="24"/>
    </w:rPr>
  </w:style>
  <w:style w:type="character" w:customStyle="1" w:styleId="CharChar342">
    <w:name w:val="Char Char342"/>
    <w:rsid w:val="00357BE7"/>
    <w:rPr>
      <w:b/>
      <w:sz w:val="28"/>
      <w:szCs w:val="24"/>
    </w:rPr>
  </w:style>
  <w:style w:type="character" w:customStyle="1" w:styleId="1Char8">
    <w:name w:val="样式 标题 1 + 加粗 黑色 Char"/>
    <w:basedOn w:val="a7"/>
    <w:link w:val="1fa"/>
    <w:rsid w:val="00357BE7"/>
    <w:rPr>
      <w:rFonts w:ascii="宋体" w:eastAsia="宋体" w:hAnsi="宋体"/>
      <w:bCs/>
      <w:color w:val="000000"/>
      <w:kern w:val="44"/>
      <w:sz w:val="30"/>
      <w:szCs w:val="24"/>
    </w:rPr>
  </w:style>
  <w:style w:type="paragraph" w:customStyle="1" w:styleId="1fa">
    <w:name w:val="样式 标题 1 + 加粗 黑色"/>
    <w:basedOn w:val="1"/>
    <w:link w:val="1Char8"/>
    <w:semiHidden/>
    <w:rsid w:val="00357BE7"/>
    <w:pPr>
      <w:keepLines w:val="0"/>
      <w:spacing w:before="340" w:afterLines="50" w:line="440" w:lineRule="exact"/>
    </w:pPr>
    <w:rPr>
      <w:rFonts w:ascii="宋体" w:eastAsia="宋体" w:hAnsi="宋体"/>
      <w:b w:val="0"/>
      <w:color w:val="000000"/>
      <w:sz w:val="30"/>
      <w:szCs w:val="24"/>
    </w:rPr>
  </w:style>
  <w:style w:type="character" w:customStyle="1" w:styleId="5CharChar3">
    <w:name w:val="标题 5 Char Char"/>
    <w:rsid w:val="00357BE7"/>
    <w:rPr>
      <w:rFonts w:eastAsia="宋体"/>
      <w:b/>
      <w:bCs/>
      <w:kern w:val="2"/>
      <w:sz w:val="28"/>
      <w:szCs w:val="28"/>
      <w:lang w:val="en-US" w:eastAsia="zh-CN" w:bidi="ar-SA"/>
    </w:rPr>
  </w:style>
  <w:style w:type="character" w:customStyle="1" w:styleId="CharChar221">
    <w:name w:val="Char Char221"/>
    <w:qFormat/>
    <w:locked/>
    <w:rsid w:val="00357BE7"/>
    <w:rPr>
      <w:rFonts w:ascii="宋体" w:eastAsia="宋体" w:hAnsi="宋体"/>
      <w:kern w:val="2"/>
      <w:sz w:val="18"/>
      <w:szCs w:val="24"/>
      <w:lang w:val="en-US" w:eastAsia="zh-CN" w:bidi="ar-SA"/>
    </w:rPr>
  </w:style>
  <w:style w:type="character" w:customStyle="1" w:styleId="2fa">
    <w:name w:val="书籍标题2"/>
    <w:basedOn w:val="a7"/>
    <w:qFormat/>
    <w:rsid w:val="00357BE7"/>
    <w:rPr>
      <w:rFonts w:ascii="Cambria" w:eastAsia="宋体" w:hAnsi="Cambria" w:cs="Times New Roman"/>
      <w:b/>
      <w:bCs/>
      <w:i/>
      <w:iCs/>
      <w:color w:val="auto"/>
    </w:rPr>
  </w:style>
  <w:style w:type="character" w:customStyle="1" w:styleId="CharChar42">
    <w:name w:val="Char Char42"/>
    <w:rsid w:val="00357BE7"/>
    <w:rPr>
      <w:rFonts w:eastAsia="宋体"/>
      <w:kern w:val="2"/>
      <w:sz w:val="21"/>
      <w:szCs w:val="24"/>
      <w:lang w:val="en-US" w:eastAsia="zh-CN" w:bidi="ar-SA"/>
    </w:rPr>
  </w:style>
  <w:style w:type="character" w:customStyle="1" w:styleId="Charfffff6">
    <w:name w:val="正文文字( 首段缩进两字） Char"/>
    <w:basedOn w:val="a7"/>
    <w:rsid w:val="00357BE7"/>
    <w:rPr>
      <w:rFonts w:eastAsia="宋体"/>
      <w:kern w:val="2"/>
      <w:sz w:val="21"/>
      <w:szCs w:val="24"/>
      <w:lang w:val="en-US" w:eastAsia="zh-CN" w:bidi="ar-SA"/>
    </w:rPr>
  </w:style>
  <w:style w:type="character" w:customStyle="1" w:styleId="CharChar251">
    <w:name w:val="Char Char251"/>
    <w:basedOn w:val="a7"/>
    <w:rsid w:val="00357BE7"/>
    <w:rPr>
      <w:rFonts w:eastAsia="宋体"/>
      <w:kern w:val="2"/>
      <w:sz w:val="24"/>
      <w:lang w:val="en-US" w:eastAsia="zh-CN" w:bidi="ar-SA"/>
    </w:rPr>
  </w:style>
  <w:style w:type="character" w:customStyle="1" w:styleId="CharChar261">
    <w:name w:val="Char Char261"/>
    <w:locked/>
    <w:rsid w:val="00357BE7"/>
    <w:rPr>
      <w:rFonts w:eastAsia="宋体"/>
      <w:b/>
      <w:bCs/>
      <w:kern w:val="2"/>
      <w:sz w:val="24"/>
      <w:szCs w:val="24"/>
      <w:lang w:val="en-US" w:eastAsia="zh-CN" w:bidi="ar-SA"/>
    </w:rPr>
  </w:style>
  <w:style w:type="character" w:customStyle="1" w:styleId="1CharCharCharChar">
    <w:name w:val="标题 1 Char Char Char Char"/>
    <w:basedOn w:val="a7"/>
    <w:rsid w:val="00357BE7"/>
    <w:rPr>
      <w:rFonts w:ascii="长城楷体" w:eastAsia="长城楷体" w:hAnsi="Arial Unicode MS" w:cs="Arial Unicode MS"/>
      <w:b/>
      <w:color w:val="000000"/>
      <w:spacing w:val="-20"/>
      <w:w w:val="90"/>
      <w:sz w:val="21"/>
      <w:lang w:val="en-US" w:eastAsia="zh-CN" w:bidi="ar-SA"/>
    </w:rPr>
  </w:style>
  <w:style w:type="character" w:customStyle="1" w:styleId="5Char1">
    <w:name w:val="样式5 Char"/>
    <w:basedOn w:val="a7"/>
    <w:link w:val="5a"/>
    <w:qFormat/>
    <w:rsid w:val="00357BE7"/>
    <w:rPr>
      <w:rFonts w:eastAsia="黑体"/>
      <w:color w:val="000000"/>
      <w:sz w:val="30"/>
    </w:rPr>
  </w:style>
  <w:style w:type="paragraph" w:customStyle="1" w:styleId="5a">
    <w:name w:val="样式5"/>
    <w:basedOn w:val="3"/>
    <w:link w:val="5Char1"/>
    <w:qFormat/>
    <w:rsid w:val="00357BE7"/>
    <w:pPr>
      <w:adjustRightInd w:val="0"/>
      <w:spacing w:beforeLines="0" w:line="480" w:lineRule="atLeast"/>
      <w:textAlignment w:val="baseline"/>
    </w:pPr>
    <w:rPr>
      <w:rFonts w:asciiTheme="minorHAnsi" w:eastAsia="黑体" w:hAnsiTheme="minorHAnsi"/>
      <w:b w:val="0"/>
      <w:bCs w:val="0"/>
      <w:color w:val="000000"/>
      <w:sz w:val="30"/>
      <w:szCs w:val="22"/>
    </w:rPr>
  </w:style>
  <w:style w:type="character" w:customStyle="1" w:styleId="Char1ff">
    <w:name w:val="电子邮件签名 Char1"/>
    <w:basedOn w:val="a7"/>
    <w:semiHidden/>
    <w:rsid w:val="00357BE7"/>
    <w:rPr>
      <w:rFonts w:ascii="Times New Roman" w:eastAsia="宋体" w:hAnsi="Times New Roman"/>
      <w:kern w:val="2"/>
      <w:sz w:val="21"/>
      <w:szCs w:val="24"/>
    </w:rPr>
  </w:style>
  <w:style w:type="character" w:customStyle="1" w:styleId="1Char9">
    <w:name w:val="项标题(1) Char"/>
    <w:rsid w:val="00357BE7"/>
    <w:rPr>
      <w:rFonts w:eastAsia="宋体"/>
      <w:b/>
      <w:spacing w:val="6"/>
      <w:sz w:val="24"/>
      <w:lang w:val="en-US" w:eastAsia="zh-CN" w:bidi="ar-SA"/>
    </w:rPr>
  </w:style>
  <w:style w:type="character" w:customStyle="1" w:styleId="CharChar100">
    <w:name w:val="Char Char10"/>
    <w:qFormat/>
    <w:locked/>
    <w:rsid w:val="00357BE7"/>
    <w:rPr>
      <w:rFonts w:ascii="Arial" w:eastAsia="宋体" w:hAnsi="Arial" w:cs="Arial"/>
      <w:b/>
      <w:bCs/>
      <w:kern w:val="28"/>
      <w:sz w:val="32"/>
      <w:szCs w:val="32"/>
      <w:lang w:val="en-US" w:eastAsia="zh-CN" w:bidi="ar-SA"/>
    </w:rPr>
  </w:style>
  <w:style w:type="character" w:customStyle="1" w:styleId="2CharChar3">
    <w:name w:val="标题 2 Char Char"/>
    <w:basedOn w:val="a7"/>
    <w:qFormat/>
    <w:rsid w:val="00357BE7"/>
    <w:rPr>
      <w:rFonts w:ascii="Arial" w:eastAsia="黑体" w:hAnsi="Arial"/>
      <w:b/>
      <w:sz w:val="32"/>
      <w:lang w:val="en-US" w:eastAsia="zh-CN" w:bidi="ar-SA"/>
    </w:rPr>
  </w:style>
  <w:style w:type="character" w:customStyle="1" w:styleId="CharChar51">
    <w:name w:val="Char Char51"/>
    <w:rsid w:val="00357BE7"/>
    <w:rPr>
      <w:rFonts w:eastAsia="宋体"/>
      <w:kern w:val="2"/>
      <w:sz w:val="18"/>
      <w:szCs w:val="18"/>
      <w:lang w:val="en-US" w:eastAsia="zh-CN" w:bidi="ar-SA"/>
    </w:rPr>
  </w:style>
  <w:style w:type="character" w:customStyle="1" w:styleId="height11">
    <w:name w:val="height11"/>
    <w:rsid w:val="00357BE7"/>
    <w:rPr>
      <w:color w:val="3F3F3F"/>
      <w:sz w:val="20"/>
      <w:szCs w:val="20"/>
    </w:rPr>
  </w:style>
  <w:style w:type="character" w:customStyle="1" w:styleId="Charfffff7">
    <w:name w:val="报告书正文 Char"/>
    <w:basedOn w:val="a7"/>
    <w:link w:val="afffffff7"/>
    <w:rsid w:val="00357BE7"/>
    <w:rPr>
      <w:rFonts w:eastAsia="宋体"/>
      <w:sz w:val="24"/>
      <w:szCs w:val="24"/>
    </w:rPr>
  </w:style>
  <w:style w:type="paragraph" w:customStyle="1" w:styleId="afffffff7">
    <w:name w:val="报告书正文"/>
    <w:basedOn w:val="a5"/>
    <w:link w:val="Charfffff7"/>
    <w:semiHidden/>
    <w:rsid w:val="00357BE7"/>
    <w:pPr>
      <w:spacing w:line="360" w:lineRule="auto"/>
      <w:ind w:firstLine="480"/>
    </w:pPr>
    <w:rPr>
      <w:rFonts w:asciiTheme="minorHAnsi" w:eastAsia="宋体" w:hAnsiTheme="minorHAnsi"/>
      <w:szCs w:val="24"/>
    </w:rPr>
  </w:style>
  <w:style w:type="paragraph" w:customStyle="1" w:styleId="0786151">
    <w:name w:val="样式 小四 首行缩进:  0.78 厘米 段后: 6 磅 行距: 1.5 倍行距1"/>
    <w:basedOn w:val="a5"/>
    <w:rsid w:val="00357BE7"/>
    <w:pPr>
      <w:spacing w:after="120" w:line="360" w:lineRule="auto"/>
      <w:ind w:rightChars="150" w:right="315" w:firstLineChars="279" w:firstLine="781"/>
    </w:pPr>
    <w:rPr>
      <w:rFonts w:eastAsia="仿宋_GB2312" w:cs="宋体"/>
      <w:sz w:val="28"/>
      <w:szCs w:val="20"/>
    </w:rPr>
  </w:style>
  <w:style w:type="paragraph" w:customStyle="1" w:styleId="Char1CharCharCharCharChar1">
    <w:name w:val="Char1 Char Char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afffffff8">
    <w:name w:val="基准索引样式"/>
    <w:basedOn w:val="a5"/>
    <w:qFormat/>
    <w:rsid w:val="00357BE7"/>
    <w:pPr>
      <w:widowControl/>
      <w:spacing w:line="220" w:lineRule="atLeast"/>
      <w:ind w:left="360" w:firstLineChars="0" w:firstLine="0"/>
      <w:jc w:val="left"/>
    </w:pPr>
    <w:rPr>
      <w:rFonts w:eastAsia="宋体" w:cs="Times New Roman"/>
      <w:kern w:val="0"/>
      <w:sz w:val="20"/>
      <w:szCs w:val="20"/>
    </w:rPr>
  </w:style>
  <w:style w:type="paragraph" w:customStyle="1" w:styleId="wrap">
    <w:name w:val="wrap"/>
    <w:basedOn w:val="a5"/>
    <w:qFormat/>
    <w:rsid w:val="00357BE7"/>
    <w:pPr>
      <w:widowControl/>
      <w:spacing w:line="240" w:lineRule="auto"/>
      <w:ind w:firstLineChars="0" w:firstLine="0"/>
      <w:jc w:val="left"/>
    </w:pPr>
    <w:rPr>
      <w:rFonts w:ascii="宋体" w:eastAsia="宋体" w:hAnsi="宋体" w:cs="宋体"/>
      <w:kern w:val="0"/>
      <w:szCs w:val="24"/>
    </w:rPr>
  </w:style>
  <w:style w:type="paragraph" w:customStyle="1" w:styleId="afffffff9">
    <w:name w:val="小表右密"/>
    <w:basedOn w:val="a5"/>
    <w:rsid w:val="00357BE7"/>
    <w:pPr>
      <w:keepNext/>
      <w:tabs>
        <w:tab w:val="left" w:pos="719"/>
        <w:tab w:val="left" w:pos="3156"/>
        <w:tab w:val="left" w:pos="4105"/>
        <w:tab w:val="left" w:pos="5054"/>
        <w:tab w:val="left" w:pos="6003"/>
        <w:tab w:val="left" w:pos="7183"/>
        <w:tab w:val="left" w:pos="8159"/>
        <w:tab w:val="left" w:pos="9312"/>
        <w:tab w:val="left" w:pos="10261"/>
        <w:tab w:val="left" w:pos="11210"/>
        <w:tab w:val="left" w:pos="12159"/>
        <w:tab w:val="left" w:pos="13108"/>
        <w:tab w:val="left" w:pos="14057"/>
        <w:tab w:val="left" w:pos="15006"/>
        <w:tab w:val="left" w:pos="15955"/>
        <w:tab w:val="left" w:pos="16904"/>
        <w:tab w:val="left" w:pos="17853"/>
        <w:tab w:val="left" w:pos="18802"/>
        <w:tab w:val="left" w:pos="19751"/>
        <w:tab w:val="left" w:pos="20700"/>
      </w:tabs>
      <w:adjustRightInd w:val="0"/>
      <w:snapToGrid w:val="0"/>
      <w:spacing w:line="240" w:lineRule="atLeast"/>
      <w:ind w:rightChars="10" w:right="28" w:firstLineChars="0" w:firstLine="0"/>
      <w:jc w:val="right"/>
    </w:pPr>
    <w:rPr>
      <w:rFonts w:ascii="宋体" w:eastAsia="宋体" w:hAnsi="宋体" w:cs="Times New Roman"/>
      <w:sz w:val="18"/>
      <w:szCs w:val="18"/>
    </w:rPr>
  </w:style>
  <w:style w:type="paragraph" w:customStyle="1" w:styleId="btns2">
    <w:name w:val="btns2"/>
    <w:basedOn w:val="a5"/>
    <w:qFormat/>
    <w:rsid w:val="00357BE7"/>
    <w:pPr>
      <w:widowControl/>
      <w:spacing w:before="120" w:line="450" w:lineRule="atLeast"/>
      <w:ind w:left="240" w:right="240" w:firstLineChars="0" w:firstLine="0"/>
      <w:jc w:val="left"/>
    </w:pPr>
    <w:rPr>
      <w:rFonts w:ascii="宋体" w:eastAsia="宋体" w:hAnsi="宋体" w:cs="宋体"/>
      <w:color w:val="999999"/>
      <w:kern w:val="0"/>
      <w:szCs w:val="24"/>
    </w:rPr>
  </w:style>
  <w:style w:type="paragraph" w:customStyle="1" w:styleId="414H4H4141H42H4111422">
    <w:name w:val="样式 标题 4无效格式无效格式1河石管道4H4H41小小节河石管道41H42H411小小节1河石管道42...2"/>
    <w:basedOn w:val="4"/>
    <w:rsid w:val="00357BE7"/>
    <w:pPr>
      <w:adjustRightInd w:val="0"/>
      <w:snapToGrid w:val="0"/>
      <w:spacing w:line="360" w:lineRule="auto"/>
      <w:ind w:left="864" w:hanging="864"/>
    </w:pPr>
    <w:rPr>
      <w:rFonts w:ascii="黑体" w:eastAsia="黑体" w:hAnsi="Arial" w:cs="Times New Roman"/>
      <w:b w:val="0"/>
      <w:bCs w:val="0"/>
      <w:szCs w:val="24"/>
    </w:rPr>
  </w:style>
  <w:style w:type="character" w:customStyle="1" w:styleId="Char0">
    <w:name w:val="注释标题 Char"/>
    <w:basedOn w:val="a7"/>
    <w:link w:val="ac"/>
    <w:rsid w:val="00357BE7"/>
    <w:rPr>
      <w:rFonts w:ascii="Times New Roman" w:eastAsia="宋体" w:hAnsi="Times New Roman" w:cs="Times New Roman"/>
      <w:kern w:val="0"/>
      <w:sz w:val="28"/>
      <w:szCs w:val="20"/>
    </w:rPr>
  </w:style>
  <w:style w:type="character" w:customStyle="1" w:styleId="Char7">
    <w:name w:val="结束语 Char"/>
    <w:basedOn w:val="a7"/>
    <w:link w:val="af4"/>
    <w:rsid w:val="00357BE7"/>
    <w:rPr>
      <w:rFonts w:ascii="Times New Roman" w:eastAsia="宋体" w:hAnsi="Times New Roman" w:cs="Times New Roman"/>
      <w:szCs w:val="24"/>
    </w:rPr>
  </w:style>
  <w:style w:type="paragraph" w:customStyle="1" w:styleId="Address2">
    <w:name w:val="Address 2"/>
    <w:basedOn w:val="a5"/>
    <w:qFormat/>
    <w:rsid w:val="00357BE7"/>
    <w:pPr>
      <w:widowControl/>
      <w:spacing w:line="200" w:lineRule="atLeast"/>
      <w:ind w:firstLineChars="0" w:firstLine="0"/>
      <w:jc w:val="left"/>
    </w:pPr>
    <w:rPr>
      <w:rFonts w:eastAsia="宋体" w:cs="Times New Roman"/>
      <w:kern w:val="0"/>
      <w:sz w:val="16"/>
      <w:szCs w:val="20"/>
    </w:rPr>
  </w:style>
  <w:style w:type="character" w:customStyle="1" w:styleId="Char6">
    <w:name w:val="称呼 Char"/>
    <w:basedOn w:val="a7"/>
    <w:link w:val="af3"/>
    <w:rsid w:val="00357BE7"/>
    <w:rPr>
      <w:rFonts w:ascii="宋体" w:eastAsia="宋体" w:hAnsi="宋体" w:cs="Times New Roman"/>
      <w:szCs w:val="21"/>
    </w:rPr>
  </w:style>
  <w:style w:type="paragraph" w:customStyle="1" w:styleId="postauthor2">
    <w:name w:val="postauthor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main">
    <w:name w:val="main"/>
    <w:basedOn w:val="a5"/>
    <w:qFormat/>
    <w:rsid w:val="00357BE7"/>
    <w:pPr>
      <w:widowControl/>
      <w:spacing w:before="100" w:beforeAutospacing="1" w:after="100" w:afterAutospacing="1" w:line="240" w:lineRule="auto"/>
      <w:ind w:firstLineChars="0" w:firstLine="400"/>
      <w:jc w:val="left"/>
    </w:pPr>
    <w:rPr>
      <w:rFonts w:eastAsia="Arial Unicode MS" w:cs="Arial Unicode MS"/>
      <w:color w:val="0033CC"/>
      <w:kern w:val="0"/>
      <w:sz w:val="18"/>
      <w:szCs w:val="18"/>
    </w:rPr>
  </w:style>
  <w:style w:type="paragraph" w:customStyle="1" w:styleId="CharCharChar4">
    <w:name w:val="二级标题 Char Char Char"/>
    <w:basedOn w:val="a5"/>
    <w:next w:val="a5"/>
    <w:qFormat/>
    <w:rsid w:val="00357BE7"/>
    <w:pPr>
      <w:spacing w:line="529" w:lineRule="exact"/>
    </w:pPr>
    <w:rPr>
      <w:rFonts w:eastAsia="宋体" w:cs="Times New Roman"/>
      <w:sz w:val="21"/>
      <w:szCs w:val="20"/>
    </w:rPr>
  </w:style>
  <w:style w:type="character" w:customStyle="1" w:styleId="Char2">
    <w:name w:val="电子邮件签名 Char"/>
    <w:basedOn w:val="a7"/>
    <w:link w:val="ad"/>
    <w:rsid w:val="00357BE7"/>
    <w:rPr>
      <w:rFonts w:ascii="Times New Roman" w:eastAsia="宋体" w:hAnsi="Times New Roman" w:cs="Times New Roman"/>
      <w:szCs w:val="24"/>
    </w:rPr>
  </w:style>
  <w:style w:type="paragraph" w:customStyle="1" w:styleId="reader-word-layerreader-word-s1-3">
    <w:name w:val="reader-word-layer reader-word-s1-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message2">
    <w:name w:val="postmessage2"/>
    <w:basedOn w:val="a5"/>
    <w:qFormat/>
    <w:rsid w:val="00357BE7"/>
    <w:pPr>
      <w:widowControl/>
      <w:pBdr>
        <w:bottom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a">
    <w:name w:val="农业部一"/>
    <w:next w:val="aa"/>
    <w:qFormat/>
    <w:rsid w:val="00357BE7"/>
    <w:pPr>
      <w:widowControl w:val="0"/>
      <w:topLinePunct/>
      <w:spacing w:line="480" w:lineRule="atLeast"/>
      <w:jc w:val="center"/>
    </w:pPr>
    <w:rPr>
      <w:rFonts w:ascii="Times New Roman" w:hAnsi="Times New Roman"/>
      <w:kern w:val="2"/>
      <w:sz w:val="21"/>
    </w:rPr>
  </w:style>
  <w:style w:type="paragraph" w:customStyle="1" w:styleId="2fb">
    <w:name w:val="样式 标题 2 + 小四"/>
    <w:basedOn w:val="20"/>
    <w:qFormat/>
    <w:rsid w:val="00357BE7"/>
    <w:pPr>
      <w:spacing w:beforeLines="0" w:line="400" w:lineRule="atLeast"/>
      <w:textAlignment w:val="baseline"/>
    </w:pPr>
    <w:rPr>
      <w:rFonts w:ascii="Arial" w:eastAsia="黑体" w:hAnsi="Arial" w:cs="Times New Roman"/>
      <w:bCs w:val="0"/>
      <w:spacing w:val="6"/>
      <w:sz w:val="24"/>
      <w:szCs w:val="20"/>
    </w:rPr>
  </w:style>
  <w:style w:type="paragraph" w:customStyle="1" w:styleId="212">
    <w:name w:val="样式 标题 2 + 浅蓝 段前: 1 行"/>
    <w:basedOn w:val="20"/>
    <w:qFormat/>
    <w:rsid w:val="00357BE7"/>
    <w:pPr>
      <w:adjustRightInd w:val="0"/>
      <w:spacing w:beforeLines="0" w:after="160"/>
      <w:ind w:firstLine="567"/>
      <w:textAlignment w:val="baseline"/>
    </w:pPr>
    <w:rPr>
      <w:rFonts w:ascii="宋体" w:eastAsia="宋体" w:cs="宋体"/>
      <w:bCs w:val="0"/>
      <w:color w:val="3366FF"/>
      <w:kern w:val="0"/>
      <w:sz w:val="28"/>
      <w:szCs w:val="20"/>
    </w:rPr>
  </w:style>
  <w:style w:type="paragraph" w:customStyle="1" w:styleId="afffffffb">
    <w:name w:val="插图名称"/>
    <w:next w:val="afffffffc"/>
    <w:semiHidden/>
    <w:rsid w:val="00357BE7"/>
    <w:pPr>
      <w:spacing w:beforeLines="50" w:afterLines="50"/>
      <w:jc w:val="center"/>
    </w:pPr>
    <w:rPr>
      <w:rFonts w:ascii="黑体" w:eastAsia="黑体" w:hAnsi="Courier New" w:cs="Courier New"/>
      <w:kern w:val="2"/>
      <w:sz w:val="21"/>
      <w:szCs w:val="21"/>
    </w:rPr>
  </w:style>
  <w:style w:type="paragraph" w:customStyle="1" w:styleId="afffffffc">
    <w:name w:val="自定义正文"/>
    <w:rsid w:val="00357BE7"/>
    <w:pPr>
      <w:spacing w:line="460" w:lineRule="exact"/>
      <w:ind w:firstLineChars="200" w:firstLine="480"/>
      <w:jc w:val="both"/>
    </w:pPr>
    <w:rPr>
      <w:rFonts w:ascii="Times New Roman" w:hAnsi="Times New Roman"/>
      <w:color w:val="000000"/>
      <w:kern w:val="2"/>
      <w:sz w:val="24"/>
      <w:szCs w:val="24"/>
    </w:rPr>
  </w:style>
  <w:style w:type="paragraph" w:customStyle="1" w:styleId="reader-word-layerreader-word-s3-4">
    <w:name w:val="reader-word-layer reader-word-s3-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Char001">
    <w:name w:val="样式 标题 1标题 1 Char + (中文) 黑体 小三 左 段前: 0 磅 段后: 0 磅1"/>
    <w:basedOn w:val="1"/>
    <w:rsid w:val="00357BE7"/>
    <w:pPr>
      <w:spacing w:beforeLines="0"/>
    </w:pPr>
    <w:rPr>
      <w:rFonts w:eastAsia="黑体" w:cs="宋体"/>
      <w:kern w:val="2"/>
      <w:sz w:val="28"/>
      <w:szCs w:val="24"/>
    </w:rPr>
  </w:style>
  <w:style w:type="character" w:customStyle="1" w:styleId="HTMLChar">
    <w:name w:val="HTML 地址 Char"/>
    <w:basedOn w:val="a7"/>
    <w:link w:val="HTML"/>
    <w:rsid w:val="00357BE7"/>
    <w:rPr>
      <w:rFonts w:ascii="Times New Roman" w:eastAsia="宋体" w:hAnsi="Times New Roman" w:cs="Times New Roman"/>
      <w:i/>
      <w:iCs/>
      <w:szCs w:val="24"/>
    </w:rPr>
  </w:style>
  <w:style w:type="paragraph" w:customStyle="1" w:styleId="postinfo1">
    <w:name w:val="postinfo1"/>
    <w:basedOn w:val="a5"/>
    <w:qFormat/>
    <w:rsid w:val="00357BE7"/>
    <w:pPr>
      <w:widowControl/>
      <w:pBdr>
        <w:bottom w:val="single" w:sz="6" w:space="0" w:color="E8F3FD"/>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131">
    <w:name w:val="样式13"/>
    <w:basedOn w:val="4"/>
    <w:qFormat/>
    <w:rsid w:val="00357BE7"/>
    <w:pPr>
      <w:tabs>
        <w:tab w:val="left" w:pos="1440"/>
        <w:tab w:val="left" w:pos="1886"/>
      </w:tabs>
      <w:overflowPunct w:val="0"/>
      <w:topLinePunct/>
      <w:autoSpaceDE w:val="0"/>
      <w:autoSpaceDN w:val="0"/>
      <w:adjustRightInd w:val="0"/>
      <w:snapToGrid w:val="0"/>
      <w:spacing w:line="480" w:lineRule="exact"/>
      <w:ind w:leftChars="100" w:left="100" w:rightChars="100" w:right="100"/>
      <w:jc w:val="left"/>
      <w:textAlignment w:val="baseline"/>
    </w:pPr>
    <w:rPr>
      <w:rFonts w:eastAsia="宋体" w:hAnsi="宋体" w:cs="Times New Roman"/>
      <w:b w:val="0"/>
      <w:bCs w:val="0"/>
      <w:kern w:val="0"/>
      <w:szCs w:val="20"/>
    </w:rPr>
  </w:style>
  <w:style w:type="paragraph" w:customStyle="1" w:styleId="afffffffd">
    <w:name w:val="书正文"/>
    <w:basedOn w:val="a5"/>
    <w:qFormat/>
    <w:rsid w:val="00357BE7"/>
    <w:pPr>
      <w:spacing w:line="400" w:lineRule="atLeast"/>
    </w:pPr>
    <w:rPr>
      <w:rFonts w:eastAsia="宋体" w:cs="Times New Roman"/>
      <w:sz w:val="28"/>
      <w:szCs w:val="24"/>
    </w:rPr>
  </w:style>
  <w:style w:type="paragraph" w:customStyle="1" w:styleId="CharCharCharCharCharCharCharCharCharCharCharCharCharCharCharCharChar">
    <w:name w:val="Char Char Char Char Char Char Char Char Char Char 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afffffffe">
    <w:name w:val="文档标签"/>
    <w:basedOn w:val="affffffff"/>
    <w:next w:val="aa"/>
    <w:qFormat/>
    <w:rsid w:val="00357BE7"/>
    <w:pPr>
      <w:spacing w:before="160"/>
    </w:pPr>
    <w:rPr>
      <w:rFonts w:ascii="Times New Roman" w:hAnsi="Times New Roman"/>
      <w:spacing w:val="-30"/>
      <w:sz w:val="60"/>
    </w:rPr>
  </w:style>
  <w:style w:type="paragraph" w:customStyle="1" w:styleId="affffffff">
    <w:name w:val="基准标题"/>
    <w:basedOn w:val="a5"/>
    <w:next w:val="aa"/>
    <w:qFormat/>
    <w:rsid w:val="00357BE7"/>
    <w:pPr>
      <w:keepNext/>
      <w:keepLines/>
      <w:widowControl/>
      <w:spacing w:before="140" w:line="220" w:lineRule="atLeast"/>
      <w:ind w:left="1080" w:firstLineChars="0" w:firstLine="0"/>
      <w:jc w:val="left"/>
    </w:pPr>
    <w:rPr>
      <w:rFonts w:ascii="Arial" w:eastAsia="宋体" w:hAnsi="Arial" w:cs="Times New Roman"/>
      <w:spacing w:val="-4"/>
      <w:kern w:val="28"/>
      <w:sz w:val="22"/>
      <w:szCs w:val="20"/>
    </w:rPr>
  </w:style>
  <w:style w:type="paragraph" w:customStyle="1" w:styleId="affffffff0">
    <w:name w:val="部分副题目"/>
    <w:basedOn w:val="a5"/>
    <w:next w:val="aa"/>
    <w:qFormat/>
    <w:rsid w:val="00357BE7"/>
    <w:pPr>
      <w:keepNext/>
      <w:keepLines/>
      <w:widowControl/>
      <w:spacing w:after="160" w:line="400" w:lineRule="atLeast"/>
      <w:ind w:left="1080" w:right="2160" w:firstLineChars="0" w:firstLine="0"/>
      <w:jc w:val="left"/>
    </w:pPr>
    <w:rPr>
      <w:rFonts w:eastAsia="宋体" w:cs="Times New Roman"/>
      <w:i/>
      <w:spacing w:val="-14"/>
      <w:kern w:val="28"/>
      <w:sz w:val="34"/>
      <w:szCs w:val="20"/>
    </w:rPr>
  </w:style>
  <w:style w:type="paragraph" w:customStyle="1" w:styleId="Char71">
    <w:name w:val="Char71"/>
    <w:basedOn w:val="a5"/>
    <w:rsid w:val="00357BE7"/>
    <w:pPr>
      <w:adjustRightInd w:val="0"/>
      <w:spacing w:line="360" w:lineRule="auto"/>
      <w:ind w:firstLineChars="0" w:firstLine="0"/>
    </w:pPr>
    <w:rPr>
      <w:rFonts w:eastAsia="宋体" w:cs="Times New Roman"/>
      <w:kern w:val="0"/>
      <w:szCs w:val="20"/>
    </w:rPr>
  </w:style>
  <w:style w:type="paragraph" w:customStyle="1" w:styleId="1TimesNewRoman025025">
    <w:name w:val="样式 正文1 + Times New Roman 段前: 0.25 行 段后: 0.25 行"/>
    <w:basedOn w:val="a5"/>
    <w:rsid w:val="00357BE7"/>
    <w:pPr>
      <w:spacing w:beforeLines="25" w:afterLines="25" w:line="480" w:lineRule="exact"/>
      <w:ind w:firstLine="480"/>
    </w:pPr>
    <w:rPr>
      <w:rFonts w:eastAsia="宋体" w:cs="宋体"/>
      <w:szCs w:val="20"/>
    </w:rPr>
  </w:style>
  <w:style w:type="paragraph" w:customStyle="1" w:styleId="tabs1">
    <w:name w:val="tabs1"/>
    <w:basedOn w:val="a5"/>
    <w:qFormat/>
    <w:rsid w:val="00357BE7"/>
    <w:pPr>
      <w:widowControl/>
      <w:pBdr>
        <w:top w:val="single" w:sz="6" w:space="0" w:color="FFFFFF"/>
        <w:bottom w:val="single" w:sz="6" w:space="20" w:color="FFFFFF"/>
      </w:pBdr>
      <w:shd w:val="clear" w:color="auto" w:fill="E8F3FD"/>
      <w:spacing w:before="100" w:beforeAutospacing="1" w:line="240" w:lineRule="auto"/>
      <w:ind w:firstLineChars="0" w:firstLine="0"/>
      <w:jc w:val="left"/>
    </w:pPr>
    <w:rPr>
      <w:rFonts w:ascii="宋体" w:eastAsia="宋体" w:hAnsi="宋体" w:cs="宋体"/>
      <w:kern w:val="0"/>
      <w:szCs w:val="24"/>
    </w:rPr>
  </w:style>
  <w:style w:type="paragraph" w:customStyle="1" w:styleId="xl73">
    <w:name w:val="xl73"/>
    <w:basedOn w:val="a5"/>
    <w:qFormat/>
    <w:rsid w:val="00357BE7"/>
    <w:pPr>
      <w:widowControl/>
      <w:pBdr>
        <w:top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reader-word-layerreader-word-s14-23">
    <w:name w:val="reader-word-layer reader-word-s14-2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20">
    <w:name w:val="样式 首行缩进:  2 字符12"/>
    <w:basedOn w:val="a5"/>
    <w:qFormat/>
    <w:rsid w:val="00357BE7"/>
    <w:pPr>
      <w:ind w:firstLine="560"/>
    </w:pPr>
    <w:rPr>
      <w:rFonts w:eastAsia="宋体" w:cs="Times New Roman"/>
      <w:szCs w:val="24"/>
    </w:rPr>
  </w:style>
  <w:style w:type="character" w:customStyle="1" w:styleId="Chard">
    <w:name w:val="副标题 Char"/>
    <w:basedOn w:val="a7"/>
    <w:link w:val="aff1"/>
    <w:rsid w:val="00357BE7"/>
    <w:rPr>
      <w:rFonts w:ascii="Calibri" w:eastAsia="宋体" w:hAnsi="Calibri" w:cs="Times New Roman"/>
      <w:i/>
      <w:iCs/>
      <w:kern w:val="0"/>
      <w:sz w:val="24"/>
      <w:szCs w:val="24"/>
      <w:lang w:eastAsia="en-US" w:bidi="en-US"/>
    </w:rPr>
  </w:style>
  <w:style w:type="paragraph" w:customStyle="1" w:styleId="4e">
    <w:name w:val="副标题4"/>
    <w:basedOn w:val="3f4"/>
    <w:qFormat/>
    <w:rsid w:val="00357BE7"/>
    <w:pPr>
      <w:tabs>
        <w:tab w:val="clear" w:pos="1584"/>
        <w:tab w:val="left" w:pos="1008"/>
        <w:tab w:val="left" w:pos="1275"/>
        <w:tab w:val="left" w:pos="1575"/>
        <w:tab w:val="left" w:pos="2100"/>
      </w:tabs>
      <w:ind w:left="1275" w:hanging="705"/>
      <w:outlineLvl w:val="4"/>
    </w:pPr>
  </w:style>
  <w:style w:type="paragraph" w:customStyle="1" w:styleId="3f4">
    <w:name w:val="副标题3"/>
    <w:basedOn w:val="a5"/>
    <w:qFormat/>
    <w:rsid w:val="00357BE7"/>
    <w:pPr>
      <w:keepLines/>
      <w:tabs>
        <w:tab w:val="left" w:pos="672"/>
        <w:tab w:val="left" w:pos="720"/>
        <w:tab w:val="left" w:pos="1584"/>
      </w:tabs>
      <w:adjustRightInd w:val="0"/>
      <w:snapToGrid w:val="0"/>
      <w:spacing w:line="400" w:lineRule="atLeast"/>
      <w:ind w:left="672" w:firstLineChars="0" w:hanging="348"/>
      <w:outlineLvl w:val="3"/>
    </w:pPr>
    <w:rPr>
      <w:rFonts w:ascii="宋体" w:eastAsia="宋体" w:cs="Times New Roman"/>
      <w:snapToGrid w:val="0"/>
      <w:kern w:val="0"/>
      <w:szCs w:val="24"/>
    </w:rPr>
  </w:style>
  <w:style w:type="paragraph" w:customStyle="1" w:styleId="postinfo3">
    <w:name w:val="postinfo3"/>
    <w:basedOn w:val="a5"/>
    <w:qFormat/>
    <w:rsid w:val="00357BE7"/>
    <w:pPr>
      <w:widowControl/>
      <w:pBdr>
        <w:bottom w:val="single" w:sz="6" w:space="0" w:color="E8F3FD"/>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msoacetate0">
    <w:name w:val="msoacetate"/>
    <w:basedOn w:val="a5"/>
    <w:qFormat/>
    <w:rsid w:val="00357BE7"/>
    <w:pPr>
      <w:adjustRightInd w:val="0"/>
      <w:spacing w:line="360" w:lineRule="atLeast"/>
      <w:ind w:firstLineChars="0" w:firstLine="567"/>
    </w:pPr>
    <w:rPr>
      <w:rFonts w:eastAsia="宋体" w:cs="Times New Roman"/>
      <w:kern w:val="0"/>
      <w:sz w:val="18"/>
      <w:szCs w:val="20"/>
    </w:rPr>
  </w:style>
  <w:style w:type="paragraph" w:customStyle="1" w:styleId="2110">
    <w:name w:val="2.1.1"/>
    <w:basedOn w:val="a5"/>
    <w:rsid w:val="00357BE7"/>
    <w:pPr>
      <w:spacing w:line="240" w:lineRule="auto"/>
      <w:ind w:firstLineChars="0" w:firstLine="0"/>
    </w:pPr>
    <w:rPr>
      <w:rFonts w:eastAsia="宋体" w:cs="Times New Roman"/>
      <w:szCs w:val="24"/>
    </w:rPr>
  </w:style>
  <w:style w:type="paragraph" w:customStyle="1" w:styleId="Charfffff8">
    <w:name w:val="二 Char"/>
    <w:basedOn w:val="a5"/>
    <w:rsid w:val="00357BE7"/>
    <w:pPr>
      <w:spacing w:line="240" w:lineRule="auto"/>
      <w:ind w:firstLineChars="0" w:firstLine="0"/>
    </w:pPr>
    <w:rPr>
      <w:rFonts w:ascii="黑体" w:eastAsia="黑体" w:cs="Times New Roman"/>
      <w:b/>
      <w:szCs w:val="24"/>
    </w:rPr>
  </w:style>
  <w:style w:type="character" w:customStyle="1" w:styleId="Char13">
    <w:name w:val="签名 Char1"/>
    <w:basedOn w:val="a7"/>
    <w:link w:val="aff"/>
    <w:rsid w:val="00357BE7"/>
    <w:rPr>
      <w:rFonts w:ascii="Times New Roman" w:eastAsia="宋体" w:hAnsi="Times New Roman" w:cs="Times New Roman"/>
      <w:sz w:val="24"/>
      <w:szCs w:val="20"/>
    </w:rPr>
  </w:style>
  <w:style w:type="paragraph" w:customStyle="1" w:styleId="a">
    <w:name w:val="列项——"/>
    <w:rsid w:val="00357BE7"/>
    <w:pPr>
      <w:widowControl w:val="0"/>
      <w:numPr>
        <w:numId w:val="3"/>
      </w:numPr>
      <w:tabs>
        <w:tab w:val="left" w:pos="854"/>
      </w:tabs>
      <w:ind w:leftChars="200" w:left="200" w:hangingChars="200" w:hanging="200"/>
      <w:jc w:val="both"/>
    </w:pPr>
    <w:rPr>
      <w:rFonts w:ascii="宋体" w:hAnsi="Times New Roman"/>
      <w:sz w:val="21"/>
    </w:rPr>
  </w:style>
  <w:style w:type="paragraph" w:customStyle="1" w:styleId="CharChar9CharCharCharCharCharCharChar2">
    <w:name w:val="Char Char9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0">
    <w:name w:val="样式 正文首行缩进 + 首行缩进:  0 厘米"/>
    <w:basedOn w:val="aff9"/>
    <w:qFormat/>
    <w:rsid w:val="00357BE7"/>
    <w:pPr>
      <w:keepNext w:val="0"/>
      <w:tabs>
        <w:tab w:val="clear" w:pos="3240"/>
        <w:tab w:val="clear" w:pos="5400"/>
      </w:tabs>
      <w:spacing w:line="240" w:lineRule="exact"/>
      <w:ind w:left="0" w:firstLineChars="0" w:firstLine="0"/>
      <w:jc w:val="left"/>
    </w:pPr>
    <w:rPr>
      <w:rFonts w:ascii="宋体" w:hAnsi="宋体"/>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5"/>
    <w:rsid w:val="00357BE7"/>
    <w:pPr>
      <w:widowControl/>
      <w:spacing w:after="160" w:line="240" w:lineRule="exact"/>
      <w:ind w:firstLineChars="0" w:firstLine="0"/>
      <w:jc w:val="left"/>
    </w:pPr>
    <w:rPr>
      <w:rFonts w:ascii="Verdana" w:eastAsia="仿宋_GB2312" w:hAnsi="Verdana" w:cs="Times New Roman"/>
      <w:kern w:val="0"/>
      <w:szCs w:val="20"/>
      <w:lang w:eastAsia="en-US"/>
    </w:rPr>
  </w:style>
  <w:style w:type="paragraph" w:customStyle="1" w:styleId="Char1CharCharChar1">
    <w:name w:val="Char1 Char Char Char1"/>
    <w:basedOn w:val="a5"/>
    <w:rsid w:val="00357BE7"/>
    <w:pPr>
      <w:spacing w:line="360" w:lineRule="auto"/>
    </w:pPr>
    <w:rPr>
      <w:rFonts w:eastAsia="宋体" w:cs="Times New Roman"/>
      <w:sz w:val="21"/>
      <w:szCs w:val="20"/>
    </w:rPr>
  </w:style>
  <w:style w:type="paragraph" w:customStyle="1" w:styleId="CharCharCharCharCharCharChar3">
    <w:name w:val="Char Char Char Char Char Char Char3"/>
    <w:basedOn w:val="a5"/>
    <w:rsid w:val="00357BE7"/>
    <w:pPr>
      <w:spacing w:line="240" w:lineRule="auto"/>
      <w:ind w:firstLineChars="0" w:firstLine="0"/>
    </w:pPr>
    <w:rPr>
      <w:rFonts w:eastAsia="宋体" w:cs="Times New Roman"/>
      <w:szCs w:val="24"/>
    </w:rPr>
  </w:style>
  <w:style w:type="paragraph" w:customStyle="1" w:styleId="CharCharChar2CharCharCharCharCharCharCharCharCharCharCharCharCharCharCharCharCharCharCharCharCharCharCharCharCharCharChar1CharCharCharCharCharCharCharCharCharCharCharCharCharCharCharChar">
    <w:name w:val="Char Char Char2 Char Char Char Char Char Char Char Char Char Char Char Char Char Char Char Char Char Char Char Char Char Char Char Char Char Char Char1 Char Char Char Char Char Char Char Char Char Char Char Char Char Char Char Char"/>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affffffff1">
    <w:name w:val="样式 图表 +"/>
    <w:basedOn w:val="a5"/>
    <w:rsid w:val="00357BE7"/>
    <w:pPr>
      <w:spacing w:line="240" w:lineRule="auto"/>
      <w:jc w:val="left"/>
    </w:pPr>
    <w:rPr>
      <w:rFonts w:ascii="Arial" w:eastAsia="宋体" w:hAnsi="Arial" w:cs="Times New Roman"/>
      <w:smallCaps/>
      <w:kern w:val="0"/>
      <w:szCs w:val="24"/>
    </w:rPr>
  </w:style>
  <w:style w:type="paragraph" w:customStyle="1" w:styleId="affffffff2">
    <w:name w:val="设计文本"/>
    <w:basedOn w:val="a5"/>
    <w:rsid w:val="00357BE7"/>
    <w:pPr>
      <w:tabs>
        <w:tab w:val="left" w:pos="180"/>
      </w:tabs>
      <w:spacing w:line="360" w:lineRule="auto"/>
      <w:ind w:firstLine="560"/>
      <w:jc w:val="center"/>
    </w:pPr>
    <w:rPr>
      <w:rFonts w:ascii="宋体" w:eastAsia="宋体" w:hAnsi="宋体" w:cs="Times New Roman"/>
      <w:sz w:val="28"/>
      <w:szCs w:val="24"/>
    </w:rPr>
  </w:style>
  <w:style w:type="paragraph" w:customStyle="1" w:styleId="CM108">
    <w:name w:val="CM108"/>
    <w:basedOn w:val="Default"/>
    <w:next w:val="Default"/>
    <w:semiHidden/>
    <w:rsid w:val="00357BE7"/>
    <w:pPr>
      <w:spacing w:after="78"/>
    </w:pPr>
    <w:rPr>
      <w:rFonts w:ascii="Sim Sun" w:eastAsia="Sim Sun"/>
      <w:color w:val="auto"/>
      <w:szCs w:val="24"/>
    </w:rPr>
  </w:style>
  <w:style w:type="paragraph" w:customStyle="1" w:styleId="22CharChar0505">
    <w:name w:val="样式 标题 2标题 2 Char Char + 小三 非加粗 段前: 0.5 行 段后: 0.5 行"/>
    <w:basedOn w:val="20"/>
    <w:rsid w:val="00357BE7"/>
    <w:pPr>
      <w:spacing w:afterLines="50" w:line="416" w:lineRule="auto"/>
    </w:pPr>
    <w:rPr>
      <w:rFonts w:ascii="Arial" w:eastAsia="黑体" w:hAnsi="Arial" w:cs="宋体"/>
      <w:b w:val="0"/>
      <w:bCs w:val="0"/>
      <w:sz w:val="28"/>
      <w:szCs w:val="20"/>
    </w:rPr>
  </w:style>
  <w:style w:type="paragraph" w:customStyle="1" w:styleId="InTable">
    <w:name w:val="In Table"/>
    <w:basedOn w:val="a5"/>
    <w:qFormat/>
    <w:rsid w:val="00357BE7"/>
    <w:pPr>
      <w:tabs>
        <w:tab w:val="left" w:pos="2200"/>
        <w:tab w:val="left" w:pos="3960"/>
        <w:tab w:val="left" w:pos="5280"/>
      </w:tabs>
      <w:spacing w:before="96" w:after="96" w:line="0" w:lineRule="atLeast"/>
      <w:ind w:firstLineChars="0" w:firstLine="0"/>
      <w:jc w:val="center"/>
    </w:pPr>
    <w:rPr>
      <w:rFonts w:ascii="Tahoma" w:eastAsia="华文中宋" w:hAnsi="Tahoma" w:cs="Times New Roman"/>
      <w:sz w:val="21"/>
      <w:szCs w:val="20"/>
    </w:rPr>
  </w:style>
  <w:style w:type="character" w:customStyle="1" w:styleId="Charf">
    <w:name w:val="脚注文本 Char"/>
    <w:basedOn w:val="a7"/>
    <w:link w:val="aff3"/>
    <w:qFormat/>
    <w:rsid w:val="00357BE7"/>
    <w:rPr>
      <w:rFonts w:ascii="Times New Roman" w:eastAsia="宋体" w:hAnsi="Times New Roman" w:cs="Times New Roman"/>
      <w:kern w:val="0"/>
      <w:sz w:val="18"/>
      <w:szCs w:val="18"/>
    </w:rPr>
  </w:style>
  <w:style w:type="paragraph" w:customStyle="1" w:styleId="1fb">
    <w:name w:val="样式 正文 +1"/>
    <w:basedOn w:val="a5"/>
    <w:rsid w:val="00357BE7"/>
    <w:pPr>
      <w:spacing w:line="360" w:lineRule="auto"/>
      <w:jc w:val="left"/>
    </w:pPr>
    <w:rPr>
      <w:rFonts w:eastAsia="宋体" w:cs="宋体"/>
      <w:szCs w:val="20"/>
    </w:rPr>
  </w:style>
  <w:style w:type="paragraph" w:customStyle="1" w:styleId="affffffff3">
    <w:name w:val="四级条标题"/>
    <w:basedOn w:val="affffffff4"/>
    <w:next w:val="a5"/>
    <w:qFormat/>
    <w:rsid w:val="00357BE7"/>
    <w:pPr>
      <w:tabs>
        <w:tab w:val="left" w:pos="3000"/>
      </w:tabs>
      <w:ind w:left="3000"/>
      <w:outlineLvl w:val="5"/>
    </w:pPr>
  </w:style>
  <w:style w:type="paragraph" w:customStyle="1" w:styleId="affffffff4">
    <w:name w:val="三级条标题"/>
    <w:basedOn w:val="affffffff5"/>
    <w:next w:val="a5"/>
    <w:qFormat/>
    <w:rsid w:val="00357BE7"/>
    <w:pPr>
      <w:tabs>
        <w:tab w:val="left" w:pos="2580"/>
      </w:tabs>
      <w:ind w:left="2580"/>
      <w:outlineLvl w:val="4"/>
    </w:pPr>
  </w:style>
  <w:style w:type="paragraph" w:customStyle="1" w:styleId="affffffff5">
    <w:name w:val="二级条标题"/>
    <w:basedOn w:val="affffffff6"/>
    <w:next w:val="a5"/>
    <w:qFormat/>
    <w:rsid w:val="00357BE7"/>
    <w:pPr>
      <w:tabs>
        <w:tab w:val="left" w:pos="2160"/>
      </w:tabs>
      <w:ind w:left="2160"/>
      <w:outlineLvl w:val="3"/>
    </w:pPr>
  </w:style>
  <w:style w:type="paragraph" w:customStyle="1" w:styleId="affffffff6">
    <w:name w:val="一级条标题"/>
    <w:basedOn w:val="affffffff7"/>
    <w:next w:val="a5"/>
    <w:qFormat/>
    <w:rsid w:val="00357BE7"/>
    <w:pPr>
      <w:tabs>
        <w:tab w:val="left" w:pos="360"/>
        <w:tab w:val="left" w:pos="1740"/>
      </w:tabs>
      <w:spacing w:before="0" w:after="0"/>
      <w:ind w:left="1740" w:hanging="420"/>
      <w:outlineLvl w:val="2"/>
    </w:pPr>
  </w:style>
  <w:style w:type="paragraph" w:customStyle="1" w:styleId="affffffff7">
    <w:name w:val="章标题"/>
    <w:next w:val="a5"/>
    <w:qFormat/>
    <w:rsid w:val="00357BE7"/>
    <w:pPr>
      <w:tabs>
        <w:tab w:val="left" w:pos="903"/>
      </w:tabs>
      <w:spacing w:before="50" w:after="50"/>
      <w:ind w:left="903" w:hanging="315"/>
      <w:jc w:val="both"/>
      <w:outlineLvl w:val="1"/>
    </w:pPr>
    <w:rPr>
      <w:rFonts w:ascii="黑体" w:eastAsia="黑体" w:hAnsi="Times New Roman"/>
      <w:sz w:val="21"/>
    </w:rPr>
  </w:style>
  <w:style w:type="paragraph" w:customStyle="1" w:styleId="ParaCharCharCharChar">
    <w:name w:val="默认段落字体 Para Char Char Char Char"/>
    <w:basedOn w:val="a5"/>
    <w:qFormat/>
    <w:rsid w:val="00357BE7"/>
    <w:pPr>
      <w:spacing w:line="360" w:lineRule="auto"/>
    </w:pPr>
    <w:rPr>
      <w:rFonts w:ascii="宋体" w:eastAsia="宋体" w:hAnsi="宋体" w:cs="Times New Roman"/>
      <w:szCs w:val="20"/>
    </w:rPr>
  </w:style>
  <w:style w:type="paragraph" w:customStyle="1" w:styleId="affffffff8">
    <w:name w:val="样式 小四 居中 行距: 单倍行距"/>
    <w:basedOn w:val="a5"/>
    <w:qFormat/>
    <w:rsid w:val="00357BE7"/>
    <w:pPr>
      <w:adjustRightInd w:val="0"/>
      <w:spacing w:line="500" w:lineRule="atLeast"/>
      <w:ind w:firstLineChars="0" w:firstLine="567"/>
      <w:jc w:val="center"/>
    </w:pPr>
    <w:rPr>
      <w:rFonts w:eastAsia="宋体" w:cs="Times New Roman"/>
      <w:kern w:val="0"/>
      <w:szCs w:val="20"/>
      <w:lang w:val="en-GB"/>
    </w:rPr>
  </w:style>
  <w:style w:type="paragraph" w:customStyle="1" w:styleId="366125">
    <w:name w:val="样式 标题 3 + 小三 段前: 6 磅 段后: 6 磅 行距: 多倍行距 1.25 字行"/>
    <w:basedOn w:val="3"/>
    <w:rsid w:val="00357BE7"/>
    <w:pPr>
      <w:keepNext w:val="0"/>
      <w:keepLines w:val="0"/>
      <w:widowControl/>
      <w:pBdr>
        <w:bottom w:val="single" w:sz="4" w:space="1" w:color="95B3D7"/>
      </w:pBdr>
      <w:spacing w:beforeLines="0" w:after="80" w:line="300" w:lineRule="auto"/>
      <w:jc w:val="left"/>
    </w:pPr>
    <w:rPr>
      <w:rFonts w:ascii="Cambria" w:eastAsia="宋体" w:hAnsi="Cambria" w:cs="宋体"/>
      <w:b w:val="0"/>
      <w:bCs w:val="0"/>
      <w:color w:val="4F81BD"/>
      <w:kern w:val="0"/>
      <w:sz w:val="30"/>
      <w:szCs w:val="30"/>
      <w:lang w:eastAsia="en-US" w:bidi="en-US"/>
    </w:rPr>
  </w:style>
  <w:style w:type="paragraph" w:customStyle="1" w:styleId="headermenupopup">
    <w:name w:val="headermenu_popup"/>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BG1">
    <w:name w:val="BG1"/>
    <w:basedOn w:val="a5"/>
    <w:qFormat/>
    <w:rsid w:val="00357BE7"/>
    <w:pPr>
      <w:autoSpaceDE w:val="0"/>
      <w:autoSpaceDN w:val="0"/>
      <w:spacing w:line="240" w:lineRule="auto"/>
      <w:ind w:firstLineChars="0" w:firstLine="0"/>
      <w:jc w:val="center"/>
    </w:pPr>
    <w:rPr>
      <w:rFonts w:eastAsia="宋体" w:cs="Times New Roman"/>
      <w:color w:val="000000"/>
      <w:kern w:val="0"/>
      <w:sz w:val="21"/>
      <w:szCs w:val="24"/>
    </w:rPr>
  </w:style>
  <w:style w:type="paragraph" w:customStyle="1" w:styleId="100">
    <w:name w:val="样式 标题 1 + 加粗 首行缩进:  0 厘米"/>
    <w:basedOn w:val="1"/>
    <w:qFormat/>
    <w:rsid w:val="00357BE7"/>
    <w:pPr>
      <w:widowControl/>
      <w:tabs>
        <w:tab w:val="left" w:pos="0"/>
      </w:tabs>
      <w:adjustRightInd w:val="0"/>
      <w:snapToGrid w:val="0"/>
      <w:spacing w:beforeLines="0" w:after="360" w:line="480" w:lineRule="atLeast"/>
      <w:jc w:val="both"/>
      <w:textAlignment w:val="baseline"/>
    </w:pPr>
    <w:rPr>
      <w:rFonts w:eastAsia="宋体" w:cs="Times New Roman"/>
      <w:bCs w:val="0"/>
      <w:spacing w:val="6"/>
      <w:sz w:val="36"/>
      <w:szCs w:val="20"/>
    </w:rPr>
  </w:style>
  <w:style w:type="paragraph" w:customStyle="1" w:styleId="1fc">
    <w:name w:val="表名1"/>
    <w:basedOn w:val="a5"/>
    <w:semiHidden/>
    <w:qFormat/>
    <w:rsid w:val="00357BE7"/>
    <w:pPr>
      <w:keepNext/>
      <w:overflowPunct w:val="0"/>
      <w:adjustRightInd w:val="0"/>
      <w:snapToGrid w:val="0"/>
      <w:spacing w:line="240" w:lineRule="auto"/>
      <w:ind w:firstLineChars="0" w:firstLine="0"/>
      <w:jc w:val="center"/>
    </w:pPr>
    <w:rPr>
      <w:rFonts w:eastAsia="黑体" w:cs="Times New Roman"/>
      <w:b/>
      <w:kern w:val="24"/>
      <w:sz w:val="21"/>
      <w:szCs w:val="21"/>
    </w:rPr>
  </w:style>
  <w:style w:type="paragraph" w:customStyle="1" w:styleId="Char2CharCharChar">
    <w:name w:val="Char2 Char Char Char"/>
    <w:basedOn w:val="a5"/>
    <w:qFormat/>
    <w:rsid w:val="00357BE7"/>
    <w:pPr>
      <w:adjustRightInd w:val="0"/>
      <w:snapToGrid w:val="0"/>
      <w:spacing w:line="240" w:lineRule="auto"/>
      <w:ind w:firstLineChars="0" w:firstLine="0"/>
    </w:pPr>
    <w:rPr>
      <w:rFonts w:eastAsia="黑体" w:cs="Times New Roman"/>
      <w:snapToGrid w:val="0"/>
      <w:szCs w:val="24"/>
    </w:rPr>
  </w:style>
  <w:style w:type="paragraph" w:customStyle="1" w:styleId="reader-word-layerreader-word-s1-9">
    <w:name w:val="reader-word-layer reader-word-s1-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9">
    <w:name w:val="小四表文左齐"/>
    <w:basedOn w:val="a5"/>
    <w:rsid w:val="00357BE7"/>
    <w:pPr>
      <w:spacing w:line="240" w:lineRule="auto"/>
      <w:ind w:firstLineChars="0" w:firstLine="0"/>
      <w:jc w:val="center"/>
    </w:pPr>
    <w:rPr>
      <w:rFonts w:ascii="仿宋_GB2312" w:eastAsia="仿宋_GB2312" w:hAnsi="宋体" w:cs="Times New Roman"/>
      <w:szCs w:val="24"/>
    </w:rPr>
  </w:style>
  <w:style w:type="paragraph" w:customStyle="1" w:styleId="03">
    <w:name w:val="表格03"/>
    <w:basedOn w:val="a5"/>
    <w:qFormat/>
    <w:rsid w:val="00357BE7"/>
    <w:pPr>
      <w:spacing w:line="400" w:lineRule="exact"/>
      <w:ind w:firstLineChars="0" w:firstLine="0"/>
      <w:jc w:val="center"/>
    </w:pPr>
    <w:rPr>
      <w:rFonts w:eastAsia="宋体" w:cs="Times New Roman"/>
      <w:sz w:val="21"/>
      <w:szCs w:val="20"/>
    </w:rPr>
  </w:style>
  <w:style w:type="paragraph" w:customStyle="1" w:styleId="Char50">
    <w:name w:val="Char5"/>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tradename">
    <w:name w:val="tradenam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style5">
    <w:name w:val="style5"/>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color w:val="000000"/>
      <w:kern w:val="0"/>
      <w:szCs w:val="20"/>
    </w:rPr>
  </w:style>
  <w:style w:type="paragraph" w:customStyle="1" w:styleId="TimesNewRoman2">
    <w:name w:val="样式 正文文本缩进 + (西文) Times New Roman (中文) 宋体 三号 首行缩进:  2 字符"/>
    <w:basedOn w:val="af5"/>
    <w:rsid w:val="00357BE7"/>
    <w:pPr>
      <w:adjustRightInd/>
      <w:spacing w:line="240" w:lineRule="auto"/>
      <w:ind w:leftChars="10" w:left="21" w:firstLineChars="185" w:firstLine="520"/>
      <w:textAlignment w:val="auto"/>
    </w:pPr>
    <w:rPr>
      <w:rFonts w:eastAsia="仿宋_GB2312" w:hAnsi="宋体"/>
      <w:color w:val="auto"/>
      <w:kern w:val="2"/>
      <w:sz w:val="28"/>
    </w:rPr>
  </w:style>
  <w:style w:type="paragraph" w:customStyle="1" w:styleId="Char170">
    <w:name w:val="Char17"/>
    <w:basedOn w:val="a5"/>
    <w:rsid w:val="00357BE7"/>
    <w:pPr>
      <w:spacing w:line="240" w:lineRule="auto"/>
      <w:ind w:firstLineChars="0" w:firstLine="0"/>
    </w:pPr>
    <w:rPr>
      <w:rFonts w:ascii="Tahoma" w:eastAsia="宋体" w:hAnsi="Tahoma" w:cs="Times New Roman"/>
      <w:szCs w:val="20"/>
    </w:rPr>
  </w:style>
  <w:style w:type="paragraph" w:customStyle="1" w:styleId="07420">
    <w:name w:val="样式 小四 首行缩进:  0.74 厘米 行距: 固定值 20 磅"/>
    <w:basedOn w:val="a5"/>
    <w:qFormat/>
    <w:rsid w:val="00357BE7"/>
    <w:pPr>
      <w:spacing w:line="440" w:lineRule="exact"/>
      <w:ind w:firstLineChars="0" w:firstLine="454"/>
    </w:pPr>
    <w:rPr>
      <w:rFonts w:eastAsia="宋体" w:cs="Times New Roman"/>
      <w:szCs w:val="20"/>
    </w:rPr>
  </w:style>
  <w:style w:type="paragraph" w:customStyle="1" w:styleId="2203031">
    <w:name w:val="样式 标题 22级样式 + 段前: 0.3 行 段后: 0.3 行1"/>
    <w:basedOn w:val="20"/>
    <w:qFormat/>
    <w:rsid w:val="00357BE7"/>
    <w:pPr>
      <w:adjustRightInd w:val="0"/>
      <w:spacing w:beforeLines="30" w:afterLines="30"/>
      <w:textAlignment w:val="baseline"/>
    </w:pPr>
    <w:rPr>
      <w:rFonts w:eastAsia="黑体" w:cs="Times New Roman"/>
      <w:b w:val="0"/>
      <w:bCs w:val="0"/>
      <w:color w:val="003300"/>
      <w:spacing w:val="6"/>
      <w:sz w:val="28"/>
      <w:szCs w:val="20"/>
    </w:rPr>
  </w:style>
  <w:style w:type="paragraph" w:customStyle="1" w:styleId="CharCharCharCharCharCharCharCharChar1Char3">
    <w:name w:val="Char Char Char Char Char Char Char Char Char1 Char3"/>
    <w:basedOn w:val="a5"/>
    <w:rsid w:val="00357BE7"/>
    <w:pPr>
      <w:spacing w:line="360" w:lineRule="auto"/>
    </w:pPr>
    <w:rPr>
      <w:rFonts w:ascii="宋体" w:eastAsia="宋体" w:hAnsi="宋体" w:cs="宋体"/>
      <w:szCs w:val="24"/>
    </w:rPr>
  </w:style>
  <w:style w:type="paragraph" w:customStyle="1" w:styleId="pages">
    <w:name w:val="pages"/>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F7F7F7"/>
      <w:spacing w:before="100" w:beforeAutospacing="1" w:after="100" w:afterAutospacing="1" w:line="390" w:lineRule="atLeast"/>
      <w:ind w:firstLineChars="0" w:firstLine="0"/>
      <w:jc w:val="left"/>
    </w:pPr>
    <w:rPr>
      <w:rFonts w:ascii="宋体" w:eastAsia="宋体" w:hAnsi="宋体" w:cs="宋体"/>
      <w:color w:val="999999"/>
      <w:kern w:val="0"/>
      <w:szCs w:val="24"/>
    </w:rPr>
  </w:style>
  <w:style w:type="paragraph" w:customStyle="1" w:styleId="SectionTitle">
    <w:name w:val="Section Title"/>
    <w:basedOn w:val="a5"/>
    <w:next w:val="a5"/>
    <w:qFormat/>
    <w:rsid w:val="00357BE7"/>
    <w:pPr>
      <w:widowControl/>
      <w:pBdr>
        <w:top w:val="single" w:sz="6" w:space="2" w:color="FFFFFF"/>
        <w:left w:val="single" w:sz="6" w:space="2" w:color="FFFFFF"/>
        <w:bottom w:val="single" w:sz="6" w:space="2" w:color="FFFFFF"/>
        <w:right w:val="single" w:sz="6" w:space="2" w:color="FFFFFF"/>
      </w:pBdr>
      <w:shd w:val="pct10" w:color="auto" w:fill="auto"/>
      <w:spacing w:before="120" w:line="280" w:lineRule="atLeast"/>
      <w:ind w:firstLineChars="0" w:firstLine="0"/>
      <w:jc w:val="left"/>
    </w:pPr>
    <w:rPr>
      <w:rFonts w:ascii="Arial" w:eastAsia="宋体" w:hAnsi="Arial" w:cs="Times New Roman"/>
      <w:b/>
      <w:spacing w:val="-10"/>
      <w:kern w:val="0"/>
      <w:position w:val="7"/>
      <w:sz w:val="20"/>
      <w:szCs w:val="20"/>
    </w:rPr>
  </w:style>
  <w:style w:type="paragraph" w:customStyle="1" w:styleId="pages2">
    <w:name w:val="pages2"/>
    <w:basedOn w:val="a5"/>
    <w:qFormat/>
    <w:rsid w:val="00357BE7"/>
    <w:pPr>
      <w:widowControl/>
      <w:pBdr>
        <w:top w:val="single" w:sz="6" w:space="0" w:color="CAD9EA"/>
        <w:left w:val="single" w:sz="2" w:space="0" w:color="CAD9EA"/>
        <w:bottom w:val="single" w:sz="2" w:space="0" w:color="CAD9EA"/>
        <w:right w:val="single" w:sz="2" w:space="0" w:color="CAD9EA"/>
      </w:pBdr>
      <w:shd w:val="clear" w:color="auto" w:fill="F7F7F7"/>
      <w:spacing w:before="100" w:beforeAutospacing="1" w:after="100" w:afterAutospacing="1" w:line="390" w:lineRule="atLeast"/>
      <w:ind w:firstLineChars="0" w:firstLine="0"/>
      <w:jc w:val="left"/>
    </w:pPr>
    <w:rPr>
      <w:rFonts w:ascii="宋体" w:eastAsia="宋体" w:hAnsi="宋体" w:cs="宋体"/>
      <w:color w:val="999999"/>
      <w:kern w:val="0"/>
      <w:szCs w:val="24"/>
    </w:rPr>
  </w:style>
  <w:style w:type="paragraph" w:customStyle="1" w:styleId="1fd">
    <w:name w:val="条文1"/>
    <w:basedOn w:val="a5"/>
    <w:qFormat/>
    <w:rsid w:val="00357BE7"/>
    <w:pPr>
      <w:widowControl/>
      <w:autoSpaceDE w:val="0"/>
      <w:autoSpaceDN w:val="0"/>
      <w:adjustRightInd w:val="0"/>
      <w:spacing w:line="460" w:lineRule="exact"/>
      <w:ind w:left="907" w:firstLineChars="0" w:hanging="425"/>
      <w:textAlignment w:val="bottom"/>
    </w:pPr>
    <w:rPr>
      <w:rFonts w:ascii="宋体" w:eastAsia="宋体" w:hAnsi="Century Schoolbook" w:cs="Times New Roman"/>
      <w:spacing w:val="3"/>
      <w:kern w:val="24"/>
      <w:sz w:val="26"/>
      <w:szCs w:val="20"/>
    </w:rPr>
  </w:style>
  <w:style w:type="paragraph" w:customStyle="1" w:styleId="5b">
    <w:name w:val="5#表格"/>
    <w:basedOn w:val="a5"/>
    <w:qFormat/>
    <w:rsid w:val="00357BE7"/>
    <w:pPr>
      <w:tabs>
        <w:tab w:val="left" w:pos="600"/>
      </w:tabs>
      <w:adjustRightInd w:val="0"/>
      <w:spacing w:line="360" w:lineRule="exact"/>
      <w:ind w:firstLineChars="0" w:firstLine="0"/>
      <w:jc w:val="center"/>
    </w:pPr>
    <w:rPr>
      <w:rFonts w:eastAsia="宋体" w:cs="Times New Roman"/>
      <w:kern w:val="0"/>
      <w:sz w:val="21"/>
      <w:szCs w:val="20"/>
    </w:rPr>
  </w:style>
  <w:style w:type="paragraph" w:customStyle="1" w:styleId="218">
    <w:name w:val="样式 首行缩进:  2 字符18"/>
    <w:basedOn w:val="a5"/>
    <w:rsid w:val="00357BE7"/>
    <w:pPr>
      <w:ind w:firstLine="560"/>
    </w:pPr>
    <w:rPr>
      <w:rFonts w:eastAsia="宋体" w:cs="Times New Roman"/>
      <w:szCs w:val="24"/>
    </w:rPr>
  </w:style>
  <w:style w:type="paragraph" w:customStyle="1" w:styleId="affffffffa">
    <w:name w:val="区划正文"/>
    <w:basedOn w:val="a5"/>
    <w:qFormat/>
    <w:rsid w:val="00357BE7"/>
    <w:pPr>
      <w:snapToGrid w:val="0"/>
      <w:spacing w:line="240" w:lineRule="auto"/>
      <w:ind w:firstLineChars="0" w:firstLine="0"/>
    </w:pPr>
    <w:rPr>
      <w:rFonts w:eastAsia="宋体" w:cs="Times New Roman"/>
      <w:sz w:val="21"/>
      <w:szCs w:val="20"/>
    </w:rPr>
  </w:style>
  <w:style w:type="paragraph" w:customStyle="1" w:styleId="affffffffb">
    <w:name w:val="编制人员"/>
    <w:basedOn w:val="a5"/>
    <w:rsid w:val="00357BE7"/>
    <w:pPr>
      <w:keepNext/>
      <w:tabs>
        <w:tab w:val="left" w:pos="2190"/>
      </w:tabs>
      <w:adjustRightInd w:val="0"/>
      <w:snapToGrid w:val="0"/>
      <w:spacing w:line="360" w:lineRule="auto"/>
      <w:ind w:firstLineChars="0" w:firstLine="0"/>
      <w:jc w:val="center"/>
    </w:pPr>
    <w:rPr>
      <w:rFonts w:ascii="黑体" w:eastAsia="黑体" w:hAnsi="宋体" w:cs="Times New Roman"/>
      <w:sz w:val="32"/>
      <w:szCs w:val="28"/>
    </w:rPr>
  </w:style>
  <w:style w:type="paragraph" w:customStyle="1" w:styleId="2CharChar4">
    <w:name w:val="正文 首行缩进:  2 字符 Char Char"/>
    <w:basedOn w:val="a5"/>
    <w:semiHidden/>
    <w:rsid w:val="00357BE7"/>
    <w:pPr>
      <w:spacing w:before="240" w:after="240" w:line="480" w:lineRule="exact"/>
      <w:ind w:firstLine="560"/>
    </w:pPr>
    <w:rPr>
      <w:rFonts w:eastAsia="宋体" w:cs="宋体"/>
      <w:sz w:val="28"/>
      <w:szCs w:val="20"/>
    </w:rPr>
  </w:style>
  <w:style w:type="paragraph" w:customStyle="1" w:styleId="affffffffc">
    <w:name w:val="正文三级标题"/>
    <w:rsid w:val="00357BE7"/>
    <w:pPr>
      <w:ind w:firstLineChars="200" w:firstLine="640"/>
      <w:outlineLvl w:val="2"/>
    </w:pPr>
    <w:rPr>
      <w:rFonts w:ascii="Arial" w:eastAsia="黑体" w:hAnsi="Arial" w:cs="宋体"/>
      <w:kern w:val="2"/>
      <w:sz w:val="32"/>
    </w:rPr>
  </w:style>
  <w:style w:type="paragraph" w:customStyle="1" w:styleId="affffffffd">
    <w:name w:val="基准目录样式"/>
    <w:basedOn w:val="a5"/>
    <w:qFormat/>
    <w:rsid w:val="00357BE7"/>
    <w:pPr>
      <w:widowControl/>
      <w:tabs>
        <w:tab w:val="right" w:leader="dot" w:pos="-18551"/>
      </w:tabs>
      <w:spacing w:after="220" w:line="220" w:lineRule="atLeast"/>
      <w:ind w:left="1080" w:firstLineChars="0" w:firstLine="0"/>
      <w:jc w:val="left"/>
    </w:pPr>
    <w:rPr>
      <w:rFonts w:ascii="Arial" w:eastAsia="宋体" w:hAnsi="Arial" w:cs="Times New Roman"/>
      <w:kern w:val="0"/>
      <w:sz w:val="20"/>
      <w:szCs w:val="20"/>
    </w:rPr>
  </w:style>
  <w:style w:type="paragraph" w:customStyle="1" w:styleId="111">
    <w:name w:val="日期111"/>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character" w:customStyle="1" w:styleId="Charf0">
    <w:name w:val="信息标题 Char"/>
    <w:basedOn w:val="a7"/>
    <w:link w:val="aff5"/>
    <w:rsid w:val="00357BE7"/>
    <w:rPr>
      <w:rFonts w:ascii="Arial" w:eastAsia="宋体" w:hAnsi="Arial" w:cs="Times New Roman"/>
      <w:sz w:val="24"/>
      <w:szCs w:val="24"/>
      <w:shd w:val="pct20" w:color="auto" w:fill="auto"/>
    </w:rPr>
  </w:style>
  <w:style w:type="paragraph" w:customStyle="1" w:styleId="250">
    <w:name w:val="样式 首行缩进:  2 字符5"/>
    <w:basedOn w:val="a5"/>
    <w:qFormat/>
    <w:rsid w:val="00357BE7"/>
    <w:pPr>
      <w:ind w:firstLine="560"/>
    </w:pPr>
    <w:rPr>
      <w:rFonts w:eastAsia="宋体" w:cs="Times New Roman"/>
      <w:szCs w:val="20"/>
    </w:rPr>
  </w:style>
  <w:style w:type="paragraph" w:customStyle="1" w:styleId="2192">
    <w:name w:val="样式 样式 首行缩进:  2 字符19 + 首行缩进:  2 字符"/>
    <w:basedOn w:val="a5"/>
    <w:qFormat/>
    <w:rsid w:val="00357BE7"/>
    <w:pPr>
      <w:ind w:firstLine="480"/>
    </w:pPr>
    <w:rPr>
      <w:rFonts w:eastAsia="宋体" w:cs="Times New Roman"/>
      <w:szCs w:val="20"/>
    </w:rPr>
  </w:style>
  <w:style w:type="paragraph" w:customStyle="1" w:styleId="01">
    <w:name w:val="正文01"/>
    <w:basedOn w:val="a5"/>
    <w:qFormat/>
    <w:rsid w:val="00357BE7"/>
    <w:pPr>
      <w:spacing w:before="60" w:line="460" w:lineRule="exact"/>
    </w:pPr>
    <w:rPr>
      <w:rFonts w:eastAsia="宋体" w:cs="Times New Roman"/>
      <w:szCs w:val="24"/>
    </w:rPr>
  </w:style>
  <w:style w:type="paragraph" w:customStyle="1" w:styleId="xl67">
    <w:name w:val="xl67"/>
    <w:basedOn w:val="a5"/>
    <w:qFormat/>
    <w:rsid w:val="00357BE7"/>
    <w:pPr>
      <w:widowControl/>
      <w:pBdr>
        <w:right w:val="single" w:sz="4"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CharChar5CharCharCharCharCharChar2">
    <w:name w:val="Char Char5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9CharCharCharCharCharCharCharCharChar">
    <w:name w:val="Char Char9 Char Char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mysearch">
    <w:name w:val="mysearch"/>
    <w:basedOn w:val="a5"/>
    <w:qFormat/>
    <w:rsid w:val="00357BE7"/>
    <w:pPr>
      <w:widowControl/>
      <w:spacing w:after="100" w:afterAutospacing="1" w:line="240" w:lineRule="auto"/>
      <w:ind w:left="150" w:firstLineChars="0" w:firstLine="0"/>
      <w:jc w:val="left"/>
    </w:pPr>
    <w:rPr>
      <w:rFonts w:ascii="宋体" w:eastAsia="宋体" w:hAnsi="宋体" w:cs="宋体"/>
      <w:kern w:val="0"/>
      <w:szCs w:val="24"/>
    </w:rPr>
  </w:style>
  <w:style w:type="paragraph" w:customStyle="1" w:styleId="legend">
    <w:name w:val="legend"/>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5FAFE"/>
      <w:spacing w:before="150" w:after="150" w:line="525" w:lineRule="atLeast"/>
      <w:ind w:firstLineChars="0" w:firstLine="0"/>
      <w:jc w:val="center"/>
    </w:pPr>
    <w:rPr>
      <w:rFonts w:ascii="宋体" w:eastAsia="宋体" w:hAnsi="宋体" w:cs="宋体"/>
      <w:kern w:val="0"/>
      <w:szCs w:val="24"/>
    </w:rPr>
  </w:style>
  <w:style w:type="paragraph" w:customStyle="1" w:styleId="CharCharCharCharCharChar2">
    <w:name w:val="Char Char Char Char Char Char2"/>
    <w:basedOn w:val="a5"/>
    <w:semiHidden/>
    <w:rsid w:val="00357BE7"/>
    <w:pPr>
      <w:spacing w:line="240" w:lineRule="auto"/>
      <w:ind w:firstLineChars="0" w:firstLine="0"/>
    </w:pPr>
    <w:rPr>
      <w:rFonts w:eastAsia="宋体" w:cs="Times New Roman"/>
      <w:szCs w:val="24"/>
    </w:rPr>
  </w:style>
  <w:style w:type="paragraph" w:customStyle="1" w:styleId="CharCharChar20">
    <w:name w:val="Char Char Char2"/>
    <w:basedOn w:val="a5"/>
    <w:rsid w:val="00357BE7"/>
    <w:pPr>
      <w:spacing w:line="240" w:lineRule="auto"/>
      <w:ind w:firstLineChars="0" w:firstLine="0"/>
    </w:pPr>
    <w:rPr>
      <w:rFonts w:eastAsia="宋体" w:cs="Times New Roman"/>
      <w:sz w:val="21"/>
      <w:szCs w:val="24"/>
    </w:rPr>
  </w:style>
  <w:style w:type="paragraph" w:customStyle="1" w:styleId="326624">
    <w:name w:val="样式 标题 3 + 宋体 黑色 首行缩进:  2 字符 段前: 6 磅 段后: 6 磅 行距: 最小值 24 磅"/>
    <w:basedOn w:val="3"/>
    <w:qFormat/>
    <w:rsid w:val="00357BE7"/>
    <w:pPr>
      <w:adjustRightInd w:val="0"/>
      <w:snapToGrid w:val="0"/>
      <w:spacing w:beforeLines="0" w:after="60" w:line="480" w:lineRule="atLeast"/>
      <w:ind w:firstLineChars="200" w:firstLine="200"/>
    </w:pPr>
    <w:rPr>
      <w:rFonts w:eastAsia="宋体" w:cs="Times New Roman"/>
      <w:bCs w:val="0"/>
      <w:color w:val="000000"/>
      <w:sz w:val="30"/>
      <w:szCs w:val="20"/>
    </w:rPr>
  </w:style>
  <w:style w:type="paragraph" w:customStyle="1" w:styleId="CM106">
    <w:name w:val="CM106"/>
    <w:basedOn w:val="Default"/>
    <w:next w:val="Default"/>
    <w:semiHidden/>
    <w:rsid w:val="00357BE7"/>
    <w:pPr>
      <w:spacing w:after="653"/>
    </w:pPr>
    <w:rPr>
      <w:rFonts w:ascii="Sim Sun" w:eastAsia="Sim Sun"/>
      <w:color w:val="auto"/>
      <w:szCs w:val="24"/>
    </w:rPr>
  </w:style>
  <w:style w:type="paragraph" w:customStyle="1" w:styleId="030">
    <w:name w:val="标题03"/>
    <w:basedOn w:val="a5"/>
    <w:next w:val="29"/>
    <w:semiHidden/>
    <w:qFormat/>
    <w:rsid w:val="00357BE7"/>
    <w:pPr>
      <w:spacing w:line="540" w:lineRule="exact"/>
      <w:ind w:firstLine="480"/>
    </w:pPr>
    <w:rPr>
      <w:rFonts w:ascii="宋体" w:eastAsia="宋体" w:cs="Times New Roman"/>
      <w:sz w:val="27"/>
      <w:szCs w:val="20"/>
    </w:rPr>
  </w:style>
  <w:style w:type="paragraph" w:customStyle="1" w:styleId="1fe">
    <w:name w:val="表格样式1"/>
    <w:basedOn w:val="a5"/>
    <w:qFormat/>
    <w:rsid w:val="00357BE7"/>
    <w:pPr>
      <w:adjustRightInd w:val="0"/>
      <w:spacing w:line="20" w:lineRule="atLeast"/>
      <w:ind w:firstLineChars="0" w:firstLine="0"/>
      <w:jc w:val="center"/>
    </w:pPr>
    <w:rPr>
      <w:rFonts w:ascii="宋体" w:eastAsia="宋体" w:cs="Times New Roman"/>
      <w:kern w:val="0"/>
      <w:sz w:val="21"/>
      <w:szCs w:val="20"/>
    </w:rPr>
  </w:style>
  <w:style w:type="paragraph" w:customStyle="1" w:styleId="zw">
    <w:name w:val="zw"/>
    <w:basedOn w:val="a5"/>
    <w:rsid w:val="00357BE7"/>
    <w:pPr>
      <w:widowControl/>
      <w:spacing w:before="30" w:line="240" w:lineRule="auto"/>
      <w:ind w:left="100" w:right="100" w:firstLineChars="0" w:firstLine="0"/>
    </w:pPr>
    <w:rPr>
      <w:rFonts w:ascii="方正书宋简体" w:eastAsia="方正书宋简体" w:hAnsi="宋体" w:cs="Times New Roman"/>
      <w:color w:val="000000"/>
      <w:kern w:val="0"/>
      <w:sz w:val="21"/>
      <w:szCs w:val="21"/>
    </w:rPr>
  </w:style>
  <w:style w:type="paragraph" w:customStyle="1" w:styleId="Char120">
    <w:name w:val="Char12"/>
    <w:basedOn w:val="a5"/>
    <w:rsid w:val="00357BE7"/>
    <w:pPr>
      <w:spacing w:line="240" w:lineRule="auto"/>
      <w:ind w:firstLineChars="0" w:firstLine="0"/>
    </w:pPr>
    <w:rPr>
      <w:rFonts w:ascii="Tahoma" w:eastAsia="宋体" w:hAnsi="Tahoma" w:cs="Times New Roman"/>
      <w:szCs w:val="20"/>
    </w:rPr>
  </w:style>
  <w:style w:type="paragraph" w:customStyle="1" w:styleId="2200">
    <w:name w:val="样式 首行缩进:  2 字符20"/>
    <w:basedOn w:val="a5"/>
    <w:qFormat/>
    <w:rsid w:val="00357BE7"/>
    <w:pPr>
      <w:ind w:firstLine="560"/>
    </w:pPr>
    <w:rPr>
      <w:rFonts w:eastAsia="宋体" w:cs="Times New Roman"/>
      <w:szCs w:val="20"/>
    </w:rPr>
  </w:style>
  <w:style w:type="paragraph" w:customStyle="1" w:styleId="215">
    <w:name w:val="样式 首行缩进:  2 字符 行距: 1.5 倍行距"/>
    <w:basedOn w:val="a5"/>
    <w:qFormat/>
    <w:rsid w:val="00357BE7"/>
    <w:pPr>
      <w:spacing w:line="440" w:lineRule="exact"/>
    </w:pPr>
    <w:rPr>
      <w:rFonts w:eastAsia="宋体" w:cs="Times New Roman"/>
      <w:szCs w:val="20"/>
    </w:rPr>
  </w:style>
  <w:style w:type="paragraph" w:customStyle="1" w:styleId="CharCharCharCharCharCharCharCharCharCharCharChar1Char">
    <w:name w:val="Char Char Char Char Char Char Char Char Char Char Char Char1 Char"/>
    <w:basedOn w:val="a5"/>
    <w:qFormat/>
    <w:rsid w:val="00357BE7"/>
    <w:pPr>
      <w:spacing w:line="240" w:lineRule="auto"/>
      <w:ind w:firstLineChars="0" w:firstLine="0"/>
    </w:pPr>
    <w:rPr>
      <w:rFonts w:eastAsia="宋体" w:cs="Times New Roman"/>
      <w:sz w:val="21"/>
      <w:szCs w:val="24"/>
    </w:rPr>
  </w:style>
  <w:style w:type="paragraph" w:customStyle="1" w:styleId="160">
    <w:name w:val="样式16"/>
    <w:basedOn w:val="a5"/>
    <w:qFormat/>
    <w:rsid w:val="00357BE7"/>
    <w:pPr>
      <w:overflowPunct w:val="0"/>
      <w:topLinePunct/>
      <w:autoSpaceDE w:val="0"/>
      <w:autoSpaceDN w:val="0"/>
      <w:adjustRightInd w:val="0"/>
      <w:snapToGrid w:val="0"/>
      <w:ind w:firstLineChars="0" w:firstLine="480"/>
      <w:jc w:val="center"/>
      <w:textAlignment w:val="baseline"/>
    </w:pPr>
    <w:rPr>
      <w:rFonts w:ascii="黑体" w:eastAsia="黑体" w:cs="Times New Roman"/>
      <w:color w:val="000000"/>
      <w:kern w:val="0"/>
      <w:sz w:val="21"/>
      <w:szCs w:val="20"/>
    </w:rPr>
  </w:style>
  <w:style w:type="paragraph" w:customStyle="1" w:styleId="1-">
    <w:name w:val="1-表内"/>
    <w:basedOn w:val="a5"/>
    <w:rsid w:val="00357BE7"/>
    <w:pPr>
      <w:spacing w:line="240" w:lineRule="auto"/>
      <w:ind w:firstLineChars="0" w:firstLine="0"/>
      <w:jc w:val="center"/>
    </w:pPr>
    <w:rPr>
      <w:rFonts w:eastAsia="宋体" w:cs="Times New Roman"/>
      <w:sz w:val="21"/>
      <w:szCs w:val="21"/>
    </w:rPr>
  </w:style>
  <w:style w:type="paragraph" w:customStyle="1" w:styleId="optionbar">
    <w:name w:val="optionbar"/>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2F589C"/>
      <w:spacing w:before="100" w:beforeAutospacing="1" w:after="100" w:afterAutospacing="1" w:line="240" w:lineRule="auto"/>
      <w:ind w:right="120" w:firstLineChars="0" w:firstLine="0"/>
      <w:jc w:val="left"/>
    </w:pPr>
    <w:rPr>
      <w:rFonts w:ascii="宋体" w:eastAsia="宋体" w:hAnsi="宋体" w:cs="宋体"/>
      <w:kern w:val="0"/>
      <w:szCs w:val="24"/>
    </w:rPr>
  </w:style>
  <w:style w:type="paragraph" w:customStyle="1" w:styleId="200">
    <w:name w:val="样式 正文文本缩进 + 小四 非加粗 非倾斜 行距: 固定值 20 磅"/>
    <w:basedOn w:val="af5"/>
    <w:qFormat/>
    <w:rsid w:val="00357BE7"/>
    <w:pPr>
      <w:adjustRightInd/>
      <w:spacing w:line="440" w:lineRule="exact"/>
      <w:ind w:firstLine="454"/>
      <w:textAlignment w:val="auto"/>
    </w:pPr>
    <w:rPr>
      <w:color w:val="auto"/>
      <w:kern w:val="2"/>
    </w:rPr>
  </w:style>
  <w:style w:type="paragraph" w:customStyle="1" w:styleId="footoperation3">
    <w:name w:val="footoperation3"/>
    <w:basedOn w:val="a5"/>
    <w:qFormat/>
    <w:rsid w:val="00357BE7"/>
    <w:pPr>
      <w:widowControl/>
      <w:pBdr>
        <w:top w:val="single" w:sz="6" w:space="4"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reader-word-layerreader-word-s9-44">
    <w:name w:val="reader-word-layer reader-word-s9-4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taglist">
    <w:name w:val="tagli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21">
    <w:name w:val="样式 普通文字 + 小四 行距: 最小值 3 磅 首行缩进:  2 字符1"/>
    <w:basedOn w:val="af8"/>
    <w:rsid w:val="00357BE7"/>
    <w:pPr>
      <w:spacing w:line="360" w:lineRule="auto"/>
      <w:ind w:left="480" w:firstLine="480"/>
    </w:pPr>
    <w:rPr>
      <w:rFonts w:ascii="Times New Roman" w:eastAsia="仿宋_GB2312" w:hAnsi="Times New Roman" w:cs="宋体"/>
      <w:sz w:val="28"/>
      <w:szCs w:val="20"/>
    </w:rPr>
  </w:style>
  <w:style w:type="paragraph" w:customStyle="1" w:styleId="archiverforumlist">
    <w:name w:val="archiver_forumlis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28"/>
      <w:szCs w:val="28"/>
    </w:rPr>
  </w:style>
  <w:style w:type="paragraph" w:customStyle="1" w:styleId="1Arial">
    <w:name w:val="样式 标题 1 + (西文) Arial (中文) 黑体 三号"/>
    <w:basedOn w:val="1"/>
    <w:qFormat/>
    <w:rsid w:val="00357BE7"/>
    <w:pPr>
      <w:adjustRightInd w:val="0"/>
      <w:spacing w:beforeLines="0" w:after="330" w:line="578" w:lineRule="atLeast"/>
      <w:ind w:firstLine="567"/>
      <w:jc w:val="both"/>
      <w:textAlignment w:val="baseline"/>
    </w:pPr>
    <w:rPr>
      <w:rFonts w:ascii="Arial" w:eastAsia="黑体" w:hAnsi="Arial" w:cs="Times New Roman"/>
      <w:kern w:val="0"/>
    </w:rPr>
  </w:style>
  <w:style w:type="paragraph" w:customStyle="1" w:styleId="3Char7">
    <w:name w:val="样式 样式3 + (符号) 宋体 五号 Char"/>
    <w:basedOn w:val="a5"/>
    <w:rsid w:val="00357BE7"/>
    <w:pPr>
      <w:adjustRightInd w:val="0"/>
      <w:snapToGrid w:val="0"/>
      <w:spacing w:line="240" w:lineRule="auto"/>
      <w:ind w:firstLineChars="0" w:firstLine="0"/>
      <w:jc w:val="center"/>
    </w:pPr>
    <w:rPr>
      <w:rFonts w:ascii="宋体" w:eastAsia="宋体" w:cs="Times New Roman"/>
      <w:sz w:val="21"/>
      <w:szCs w:val="24"/>
    </w:rPr>
  </w:style>
  <w:style w:type="paragraph" w:customStyle="1" w:styleId="2CharCharCharCharCharCharChar">
    <w:name w:val="2 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xl76">
    <w:name w:val="xl76"/>
    <w:basedOn w:val="a5"/>
    <w:qFormat/>
    <w:rsid w:val="00357BE7"/>
    <w:pPr>
      <w:widowControl/>
      <w:spacing w:before="100" w:after="100" w:line="240" w:lineRule="auto"/>
      <w:ind w:firstLineChars="0" w:firstLine="0"/>
      <w:jc w:val="center"/>
      <w:textAlignment w:val="center"/>
    </w:pPr>
    <w:rPr>
      <w:rFonts w:eastAsia="宋体" w:cs="Times New Roman"/>
      <w:kern w:val="0"/>
      <w:szCs w:val="24"/>
    </w:rPr>
  </w:style>
  <w:style w:type="paragraph" w:customStyle="1" w:styleId="2fc">
    <w:name w:val="纯文本2"/>
    <w:basedOn w:val="a5"/>
    <w:qFormat/>
    <w:rsid w:val="00357BE7"/>
    <w:pPr>
      <w:adjustRightInd w:val="0"/>
      <w:spacing w:line="240" w:lineRule="auto"/>
      <w:ind w:firstLineChars="0" w:firstLine="0"/>
      <w:textAlignment w:val="baseline"/>
    </w:pPr>
    <w:rPr>
      <w:rFonts w:ascii="宋体" w:eastAsia="宋体" w:hAnsi="Courier New" w:cs="Times New Roman"/>
      <w:sz w:val="21"/>
      <w:szCs w:val="20"/>
    </w:rPr>
  </w:style>
  <w:style w:type="paragraph" w:customStyle="1" w:styleId="CharCharCharCharCharChar3">
    <w:name w:val="Char Char Char Char Char Char3"/>
    <w:basedOn w:val="a5"/>
    <w:semiHidden/>
    <w:rsid w:val="00357BE7"/>
    <w:pPr>
      <w:spacing w:line="240" w:lineRule="auto"/>
      <w:ind w:firstLineChars="0" w:firstLine="0"/>
    </w:pPr>
    <w:rPr>
      <w:rFonts w:eastAsia="宋体" w:cs="Times New Roman"/>
      <w:szCs w:val="24"/>
    </w:rPr>
  </w:style>
  <w:style w:type="paragraph" w:customStyle="1" w:styleId="CharChar1CharCharCharCharCharCharCharCharCharCharCharCharChar2">
    <w:name w:val="Char Char1 Char Char Char Char Char Char Char Char Char Char Char Char Char2"/>
    <w:basedOn w:val="a5"/>
    <w:rsid w:val="00357BE7"/>
    <w:pPr>
      <w:spacing w:line="240" w:lineRule="auto"/>
      <w:ind w:firstLineChars="0" w:firstLine="0"/>
    </w:pPr>
    <w:rPr>
      <w:rFonts w:eastAsia="宋体" w:cs="Times New Roman"/>
      <w:sz w:val="21"/>
      <w:szCs w:val="21"/>
    </w:rPr>
  </w:style>
  <w:style w:type="paragraph" w:customStyle="1" w:styleId="1ff">
    <w:name w:val="样式 标题 1 + 宋体"/>
    <w:basedOn w:val="1"/>
    <w:rsid w:val="00357BE7"/>
    <w:pPr>
      <w:adjustRightInd w:val="0"/>
      <w:spacing w:beforeLines="100" w:line="500" w:lineRule="exact"/>
      <w:jc w:val="both"/>
      <w:textAlignment w:val="baseline"/>
    </w:pPr>
    <w:rPr>
      <w:rFonts w:ascii="黑体" w:eastAsia="黑体" w:hAnsi="宋体" w:cs="Times New Roman"/>
      <w:sz w:val="28"/>
      <w:szCs w:val="28"/>
    </w:rPr>
  </w:style>
  <w:style w:type="paragraph" w:customStyle="1" w:styleId="1002">
    <w:name w:val="样式 标题 1 + 两端对齐 左侧:  0 厘米 首行缩进:  0 厘米2"/>
    <w:basedOn w:val="1"/>
    <w:rsid w:val="00357BE7"/>
    <w:pPr>
      <w:spacing w:beforeLines="0" w:after="120" w:line="500" w:lineRule="exact"/>
      <w:jc w:val="both"/>
    </w:pPr>
    <w:rPr>
      <w:rFonts w:eastAsia="宋体" w:cs="宋体"/>
      <w:sz w:val="36"/>
      <w:szCs w:val="20"/>
    </w:rPr>
  </w:style>
  <w:style w:type="paragraph" w:customStyle="1" w:styleId="affffffffe">
    <w:name w:val="自定义缩进"/>
    <w:basedOn w:val="a5"/>
    <w:qFormat/>
    <w:rsid w:val="00357BE7"/>
    <w:pPr>
      <w:spacing w:line="480" w:lineRule="atLeast"/>
      <w:ind w:firstLine="480"/>
      <w:jc w:val="left"/>
    </w:pPr>
    <w:rPr>
      <w:rFonts w:eastAsia="宋体" w:cs="Times New Roman"/>
      <w:color w:val="FF0000"/>
      <w:szCs w:val="20"/>
    </w:rPr>
  </w:style>
  <w:style w:type="paragraph" w:customStyle="1" w:styleId="GB2312GB23120515">
    <w:name w:val="样式 样式 (西文) 仿宋_GB2312 (中文) 仿宋_GB2312 黑色 段前: 0.5 行 行距: 1.5 倍行距 首....."/>
    <w:basedOn w:val="a5"/>
    <w:rsid w:val="00357BE7"/>
    <w:pPr>
      <w:adjustRightInd w:val="0"/>
      <w:snapToGrid w:val="0"/>
      <w:spacing w:afterLines="100" w:line="300" w:lineRule="auto"/>
    </w:pPr>
    <w:rPr>
      <w:rFonts w:eastAsia="仿宋_GB2312" w:cs="宋体"/>
      <w:color w:val="000000"/>
      <w:sz w:val="28"/>
      <w:szCs w:val="20"/>
    </w:rPr>
  </w:style>
  <w:style w:type="paragraph" w:customStyle="1" w:styleId="afffffffff">
    <w:name w:val="表内文字大"/>
    <w:basedOn w:val="a5"/>
    <w:qFormat/>
    <w:rsid w:val="00357BE7"/>
    <w:pPr>
      <w:adjustRightInd w:val="0"/>
      <w:snapToGrid w:val="0"/>
      <w:spacing w:line="240" w:lineRule="auto"/>
      <w:ind w:left="-25" w:firstLineChars="0" w:firstLine="0"/>
    </w:pPr>
    <w:rPr>
      <w:rFonts w:eastAsia="宋体" w:cs="Times New Roman"/>
      <w:sz w:val="21"/>
      <w:szCs w:val="20"/>
    </w:rPr>
  </w:style>
  <w:style w:type="paragraph" w:customStyle="1" w:styleId="xl63">
    <w:name w:val="xl63"/>
    <w:basedOn w:val="a5"/>
    <w:qFormat/>
    <w:rsid w:val="00357BE7"/>
    <w:pPr>
      <w:widowControl/>
      <w:pBdr>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w:eastAsia="宋体" w:hAnsi="Arial" w:cs="Times New Roman"/>
      <w:kern w:val="0"/>
      <w:sz w:val="18"/>
      <w:szCs w:val="20"/>
    </w:rPr>
  </w:style>
  <w:style w:type="paragraph" w:customStyle="1" w:styleId="213">
    <w:name w:val="样式 首行缩进:  2 字符13"/>
    <w:basedOn w:val="a5"/>
    <w:semiHidden/>
    <w:qFormat/>
    <w:rsid w:val="00357BE7"/>
    <w:pPr>
      <w:ind w:firstLine="560"/>
    </w:pPr>
    <w:rPr>
      <w:rFonts w:eastAsia="宋体" w:cs="Times New Roman"/>
      <w:szCs w:val="24"/>
    </w:rPr>
  </w:style>
  <w:style w:type="paragraph" w:customStyle="1" w:styleId="CharCharCharCharCharCharChar">
    <w:name w:val="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CharCharCharCharCharChar1Char">
    <w:name w:val="Char Char Char Char Char Char1 Char"/>
    <w:basedOn w:val="a5"/>
    <w:rsid w:val="00357BE7"/>
    <w:pPr>
      <w:widowControl/>
      <w:spacing w:after="160" w:line="240" w:lineRule="exact"/>
      <w:ind w:firstLineChars="0" w:firstLine="0"/>
      <w:jc w:val="left"/>
    </w:pPr>
    <w:rPr>
      <w:rFonts w:ascii="Arial" w:eastAsia="Times New Roman" w:hAnsi="Arial" w:cs="Verdana"/>
      <w:b/>
      <w:kern w:val="0"/>
      <w:szCs w:val="20"/>
      <w:lang w:eastAsia="en-US"/>
    </w:rPr>
  </w:style>
  <w:style w:type="paragraph" w:customStyle="1" w:styleId="CharChar5CharCharCharCharCharCharChar4">
    <w:name w:val="Char Char5 Char Char Char Char Char Char Char4"/>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a1">
    <w:name w:val="附录章标题"/>
    <w:next w:val="a5"/>
    <w:rsid w:val="00357BE7"/>
    <w:pPr>
      <w:numPr>
        <w:ilvl w:val="2"/>
        <w:numId w:val="4"/>
      </w:num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ff0">
    <w:name w:val="图片"/>
    <w:basedOn w:val="af8"/>
    <w:next w:val="a5"/>
    <w:qFormat/>
    <w:rsid w:val="00357BE7"/>
    <w:rPr>
      <w:rFonts w:ascii="黑体" w:eastAsia="黑体" w:hAnsi="Times New Roman" w:cs="Times New Roman"/>
      <w:b/>
      <w:sz w:val="24"/>
      <w:szCs w:val="20"/>
    </w:rPr>
  </w:style>
  <w:style w:type="paragraph" w:customStyle="1" w:styleId="afffffffff1">
    <w:name w:val="节标"/>
    <w:basedOn w:val="a5"/>
    <w:qFormat/>
    <w:rsid w:val="00357BE7"/>
    <w:pPr>
      <w:widowControl/>
      <w:autoSpaceDE w:val="0"/>
      <w:autoSpaceDN w:val="0"/>
      <w:adjustRightInd w:val="0"/>
      <w:spacing w:line="480" w:lineRule="exact"/>
      <w:ind w:firstLineChars="0" w:firstLine="567"/>
      <w:jc w:val="center"/>
      <w:textAlignment w:val="bottom"/>
    </w:pPr>
    <w:rPr>
      <w:rFonts w:eastAsia="宋体" w:cs="Times New Roman"/>
      <w:b/>
      <w:kern w:val="0"/>
      <w:sz w:val="30"/>
      <w:szCs w:val="20"/>
    </w:rPr>
  </w:style>
  <w:style w:type="paragraph" w:customStyle="1" w:styleId="122">
    <w:name w:val="样式 样式 表格1 + 首行缩进:  2 字符 + 首行缩进:  2 字符"/>
    <w:basedOn w:val="a5"/>
    <w:qFormat/>
    <w:rsid w:val="00357BE7"/>
    <w:pPr>
      <w:spacing w:line="400" w:lineRule="exact"/>
      <w:ind w:firstLineChars="0" w:firstLine="0"/>
      <w:jc w:val="left"/>
    </w:pPr>
    <w:rPr>
      <w:rFonts w:eastAsia="宋体" w:cs="Times New Roman"/>
      <w:sz w:val="21"/>
      <w:szCs w:val="20"/>
    </w:rPr>
  </w:style>
  <w:style w:type="paragraph" w:customStyle="1" w:styleId="afffffffff2">
    <w:name w:val="正文首缩快"/>
    <w:basedOn w:val="a5"/>
    <w:rsid w:val="00357BE7"/>
    <w:pPr>
      <w:spacing w:line="240" w:lineRule="auto"/>
      <w:ind w:firstLineChars="0" w:firstLine="539"/>
    </w:pPr>
    <w:rPr>
      <w:rFonts w:eastAsia="宋体" w:cs="Times New Roman"/>
      <w:sz w:val="28"/>
      <w:szCs w:val="24"/>
    </w:rPr>
  </w:style>
  <w:style w:type="paragraph" w:customStyle="1" w:styleId="CharCharChar11">
    <w:name w:val="Char Char Char11"/>
    <w:basedOn w:val="a5"/>
    <w:rsid w:val="00357BE7"/>
    <w:pPr>
      <w:spacing w:line="240" w:lineRule="auto"/>
      <w:ind w:firstLineChars="0" w:firstLine="0"/>
    </w:pPr>
    <w:rPr>
      <w:rFonts w:eastAsia="宋体" w:cs="Times New Roman"/>
      <w:sz w:val="21"/>
      <w:szCs w:val="24"/>
    </w:rPr>
  </w:style>
  <w:style w:type="paragraph" w:customStyle="1" w:styleId="CharCharff9">
    <w:name w:val="正文文本 Char Char"/>
    <w:basedOn w:val="a5"/>
    <w:next w:val="aff6"/>
    <w:rsid w:val="00357BE7"/>
    <w:pPr>
      <w:widowControl/>
      <w:spacing w:before="100" w:beforeAutospacing="1" w:after="100" w:afterAutospacing="1" w:line="240" w:lineRule="auto"/>
      <w:ind w:firstLineChars="0" w:firstLine="360"/>
      <w:jc w:val="left"/>
    </w:pPr>
    <w:rPr>
      <w:rFonts w:ascii="宋体" w:eastAsia="宋体" w:hAnsi="宋体" w:cs="Times New Roman"/>
      <w:kern w:val="0"/>
      <w:szCs w:val="20"/>
      <w:lang w:eastAsia="en-US" w:bidi="en-US"/>
    </w:rPr>
  </w:style>
  <w:style w:type="paragraph" w:customStyle="1" w:styleId="4f">
    <w:name w:val="样式 标题 4 + 四号"/>
    <w:basedOn w:val="4"/>
    <w:qFormat/>
    <w:rsid w:val="00357BE7"/>
    <w:pPr>
      <w:widowControl/>
      <w:tabs>
        <w:tab w:val="left" w:pos="1886"/>
      </w:tabs>
      <w:snapToGrid w:val="0"/>
      <w:spacing w:before="60" w:after="60" w:line="480" w:lineRule="atLeast"/>
      <w:ind w:firstLineChars="200" w:firstLine="200"/>
    </w:pPr>
    <w:rPr>
      <w:rFonts w:eastAsia="宋体" w:cs="Times New Roman"/>
      <w:b w:val="0"/>
      <w:bCs w:val="0"/>
      <w:kern w:val="0"/>
      <w:szCs w:val="20"/>
    </w:rPr>
  </w:style>
  <w:style w:type="paragraph" w:customStyle="1" w:styleId="223">
    <w:name w:val="样式 正文文字缩进 2 + 首行缩进:  2 字符"/>
    <w:basedOn w:val="24"/>
    <w:qFormat/>
    <w:rsid w:val="00357BE7"/>
    <w:pPr>
      <w:spacing w:after="0" w:line="480" w:lineRule="atLeast"/>
      <w:ind w:leftChars="0" w:left="0"/>
    </w:pPr>
    <w:rPr>
      <w:rFonts w:eastAsia="宋体" w:cs="Times New Roman"/>
      <w:szCs w:val="24"/>
    </w:rPr>
  </w:style>
  <w:style w:type="paragraph" w:customStyle="1" w:styleId="reader-word-layerreader-word-s1-2">
    <w:name w:val="reader-word-layer reader-word-s1-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typeoption1">
    <w:name w:val="typeoption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3">
    <w:name w:val="章节题目"/>
    <w:basedOn w:val="affffffff"/>
    <w:next w:val="a5"/>
    <w:qFormat/>
    <w:rsid w:val="00357BE7"/>
    <w:pPr>
      <w:spacing w:before="720" w:after="400" w:line="540" w:lineRule="atLeast"/>
      <w:ind w:right="2160"/>
    </w:pPr>
    <w:rPr>
      <w:rFonts w:ascii="Times New Roman" w:hAnsi="Times New Roman"/>
      <w:spacing w:val="-40"/>
      <w:sz w:val="60"/>
    </w:rPr>
  </w:style>
  <w:style w:type="paragraph" w:customStyle="1" w:styleId="1ff0">
    <w:name w:val="明显引用1"/>
    <w:basedOn w:val="a5"/>
    <w:next w:val="a5"/>
    <w:qFormat/>
    <w:rsid w:val="00357BE7"/>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Chars="0" w:firstLine="360"/>
      <w:jc w:val="left"/>
    </w:pPr>
    <w:rPr>
      <w:rFonts w:ascii="Cambria" w:eastAsia="宋体" w:hAnsi="Cambria" w:cs="Times New Roman"/>
      <w:i/>
      <w:iCs/>
      <w:color w:val="FFFFFF"/>
      <w:kern w:val="0"/>
      <w:szCs w:val="24"/>
      <w:lang w:eastAsia="en-US" w:bidi="en-US"/>
    </w:rPr>
  </w:style>
  <w:style w:type="paragraph" w:customStyle="1" w:styleId="04">
    <w:name w:val="表格04"/>
    <w:basedOn w:val="201"/>
    <w:rsid w:val="00357BE7"/>
    <w:pPr>
      <w:spacing w:line="360" w:lineRule="exact"/>
    </w:pPr>
    <w:rPr>
      <w:snapToGrid w:val="0"/>
    </w:rPr>
  </w:style>
  <w:style w:type="paragraph" w:customStyle="1" w:styleId="201">
    <w:name w:val="样式 小五 居中 行距: 固定值 20 磅"/>
    <w:basedOn w:val="a5"/>
    <w:rsid w:val="00357BE7"/>
    <w:pPr>
      <w:widowControl/>
      <w:adjustRightInd w:val="0"/>
      <w:spacing w:line="320" w:lineRule="exact"/>
      <w:ind w:firstLineChars="0" w:firstLine="360"/>
      <w:jc w:val="center"/>
      <w:textAlignment w:val="baseline"/>
    </w:pPr>
    <w:rPr>
      <w:rFonts w:ascii="Calibri" w:eastAsia="宋体" w:hAnsi="Calibri" w:cs="Times New Roman"/>
      <w:spacing w:val="-2"/>
      <w:kern w:val="0"/>
      <w:sz w:val="18"/>
      <w:szCs w:val="18"/>
      <w:lang w:eastAsia="en-US" w:bidi="en-US"/>
    </w:rPr>
  </w:style>
  <w:style w:type="paragraph" w:customStyle="1" w:styleId="905051051">
    <w:name w:val="样式 样式 样式 样式9 + 段前: 0.5 行 段后: 0.5 行 + 段前: 1 行 段后: 0.5 行 + 段前: 1 行..."/>
    <w:basedOn w:val="90505105"/>
    <w:qFormat/>
    <w:rsid w:val="00357BE7"/>
  </w:style>
  <w:style w:type="paragraph" w:customStyle="1" w:styleId="90505105">
    <w:name w:val="样式 样式 样式9 + 段前: 0.5 行 段后: 0.5 行 + 段前: 1 行 段后: 0.5 行"/>
    <w:basedOn w:val="90505"/>
    <w:qFormat/>
    <w:rsid w:val="00357BE7"/>
  </w:style>
  <w:style w:type="paragraph" w:customStyle="1" w:styleId="90505">
    <w:name w:val="样式 样式9 + 段前: 0.5 行 段后: 0.5 行"/>
    <w:basedOn w:val="92"/>
    <w:qFormat/>
    <w:rsid w:val="00357BE7"/>
    <w:pPr>
      <w:spacing w:beforeLines="100"/>
    </w:pPr>
  </w:style>
  <w:style w:type="paragraph" w:customStyle="1" w:styleId="92">
    <w:name w:val="样式9"/>
    <w:basedOn w:val="20"/>
    <w:qFormat/>
    <w:rsid w:val="00357BE7"/>
    <w:pPr>
      <w:tabs>
        <w:tab w:val="left" w:pos="567"/>
      </w:tabs>
      <w:spacing w:before="156" w:afterLines="50" w:line="480" w:lineRule="exact"/>
      <w:ind w:left="567"/>
      <w:textAlignment w:val="baseline"/>
    </w:pPr>
    <w:rPr>
      <w:rFonts w:ascii="Arial" w:eastAsia="黑体" w:hAnsi="Arial" w:cs="Times New Roman"/>
      <w:b w:val="0"/>
      <w:bCs w:val="0"/>
      <w:spacing w:val="6"/>
      <w:sz w:val="28"/>
      <w:szCs w:val="20"/>
    </w:rPr>
  </w:style>
  <w:style w:type="paragraph" w:customStyle="1" w:styleId="reader-word-layerreader-word-s1-15">
    <w:name w:val="reader-word-layer reader-word-s1-1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defaultpost">
    <w:name w:val="defaultpo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radio">
    <w:name w:val="radio"/>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fd">
    <w:name w:val="标题样式2"/>
    <w:basedOn w:val="20"/>
    <w:qFormat/>
    <w:rsid w:val="00357BE7"/>
    <w:pPr>
      <w:keepNext w:val="0"/>
      <w:keepLines w:val="0"/>
      <w:tabs>
        <w:tab w:val="left" w:pos="4142"/>
        <w:tab w:val="left" w:pos="6833"/>
        <w:tab w:val="left" w:pos="9287"/>
      </w:tabs>
      <w:overflowPunct w:val="0"/>
      <w:topLinePunct/>
      <w:autoSpaceDE w:val="0"/>
      <w:autoSpaceDN w:val="0"/>
      <w:adjustRightInd w:val="0"/>
      <w:spacing w:beforeLines="5" w:afterLines="5" w:line="0" w:lineRule="atLeast"/>
      <w:ind w:firstLineChars="300" w:firstLine="630"/>
      <w:textAlignment w:val="baseline"/>
      <w:outlineLvl w:val="9"/>
    </w:pPr>
    <w:rPr>
      <w:rFonts w:eastAsia="宋体" w:cs="Times New Roman"/>
      <w:b w:val="0"/>
      <w:bCs w:val="0"/>
      <w:color w:val="000000"/>
      <w:spacing w:val="6"/>
      <w:kern w:val="0"/>
      <w:sz w:val="21"/>
      <w:szCs w:val="20"/>
    </w:rPr>
  </w:style>
  <w:style w:type="paragraph" w:customStyle="1" w:styleId="CharCharCharCharCharCharCharCharCharCharCharCharCharCharCharChar2">
    <w:name w:val="Char Char Char Char Char Char Char Char Char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tattachinsert">
    <w:name w:val="t_attachinsert"/>
    <w:basedOn w:val="a5"/>
    <w:qFormat/>
    <w:rsid w:val="00357BE7"/>
    <w:pPr>
      <w:widowControl/>
      <w:spacing w:before="240" w:after="240" w:line="240" w:lineRule="auto"/>
      <w:ind w:firstLineChars="0" w:firstLine="0"/>
      <w:jc w:val="left"/>
    </w:pPr>
    <w:rPr>
      <w:rFonts w:ascii="宋体" w:eastAsia="宋体" w:hAnsi="宋体" w:cs="宋体"/>
      <w:kern w:val="0"/>
      <w:sz w:val="18"/>
      <w:szCs w:val="18"/>
    </w:rPr>
  </w:style>
  <w:style w:type="paragraph" w:customStyle="1" w:styleId="font10">
    <w:name w:val="font10"/>
    <w:basedOn w:val="a5"/>
    <w:qFormat/>
    <w:rsid w:val="00357BE7"/>
    <w:pPr>
      <w:widowControl/>
      <w:spacing w:before="100" w:beforeAutospacing="1" w:after="100" w:afterAutospacing="1" w:line="240" w:lineRule="auto"/>
      <w:ind w:firstLineChars="0" w:firstLine="0"/>
      <w:jc w:val="left"/>
    </w:pPr>
    <w:rPr>
      <w:rFonts w:eastAsia="Arial Unicode MS" w:cs="Times New Roman"/>
      <w:b/>
      <w:bCs/>
      <w:color w:val="000000"/>
      <w:kern w:val="0"/>
      <w:sz w:val="18"/>
      <w:szCs w:val="18"/>
    </w:rPr>
  </w:style>
  <w:style w:type="paragraph" w:customStyle="1" w:styleId="2fe">
    <w:name w:val="样式 小四 首行缩进:  2 字符"/>
    <w:basedOn w:val="a5"/>
    <w:next w:val="Charfffff9"/>
    <w:qFormat/>
    <w:rsid w:val="00357BE7"/>
    <w:pPr>
      <w:adjustRightInd w:val="0"/>
      <w:spacing w:line="480" w:lineRule="atLeast"/>
      <w:ind w:firstLineChars="180" w:firstLine="180"/>
      <w:textAlignment w:val="baseline"/>
    </w:pPr>
    <w:rPr>
      <w:rFonts w:eastAsia="宋体" w:cs="宋体"/>
      <w:kern w:val="0"/>
      <w:szCs w:val="20"/>
    </w:rPr>
  </w:style>
  <w:style w:type="paragraph" w:customStyle="1" w:styleId="Charfffff9">
    <w:name w:val="样式 小四 Char"/>
    <w:basedOn w:val="a5"/>
    <w:qFormat/>
    <w:rsid w:val="00357BE7"/>
    <w:pPr>
      <w:adjustRightInd w:val="0"/>
      <w:spacing w:line="480" w:lineRule="atLeast"/>
      <w:ind w:firstLineChars="0" w:firstLine="510"/>
      <w:textAlignment w:val="baseline"/>
    </w:pPr>
    <w:rPr>
      <w:rFonts w:eastAsia="宋体" w:cs="Times New Roman"/>
      <w:kern w:val="0"/>
      <w:szCs w:val="21"/>
    </w:rPr>
  </w:style>
  <w:style w:type="paragraph" w:customStyle="1" w:styleId="2ff">
    <w:name w:val="2"/>
    <w:basedOn w:val="a5"/>
    <w:next w:val="af5"/>
    <w:qFormat/>
    <w:rsid w:val="00357BE7"/>
    <w:pPr>
      <w:adjustRightInd w:val="0"/>
      <w:spacing w:line="500" w:lineRule="atLeast"/>
      <w:ind w:firstLineChars="0" w:firstLine="567"/>
      <w:textAlignment w:val="baseline"/>
    </w:pPr>
    <w:rPr>
      <w:rFonts w:eastAsia="宋体" w:cs="Times New Roman"/>
      <w:color w:val="FF00FF"/>
      <w:kern w:val="0"/>
      <w:szCs w:val="20"/>
    </w:rPr>
  </w:style>
  <w:style w:type="paragraph" w:customStyle="1" w:styleId="postmessage1">
    <w:name w:val="postmessage1"/>
    <w:basedOn w:val="a5"/>
    <w:qFormat/>
    <w:rsid w:val="00357BE7"/>
    <w:pPr>
      <w:widowControl/>
      <w:pBdr>
        <w:bottom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0">
    <w:name w:val="12"/>
    <w:basedOn w:val="a5"/>
    <w:next w:val="a6"/>
    <w:qFormat/>
    <w:rsid w:val="00357BE7"/>
    <w:pPr>
      <w:spacing w:line="240" w:lineRule="auto"/>
      <w:ind w:firstLineChars="0" w:firstLine="420"/>
    </w:pPr>
    <w:rPr>
      <w:rFonts w:ascii="仿宋_GB2312" w:eastAsia="仿宋_GB2312" w:cs="Times New Roman"/>
      <w:kern w:val="0"/>
      <w:sz w:val="28"/>
      <w:szCs w:val="20"/>
    </w:rPr>
  </w:style>
  <w:style w:type="paragraph" w:customStyle="1" w:styleId="reader-word-layerreader-word-s9-11">
    <w:name w:val="reader-word-layer reader-word-s9-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3CharBSH-31113h33rdlevelH3l3CT3Ch4">
    <w:name w:val="样式 样式 标题 3标题 3 CharBSH-3条标题1.1.13h33rd levelH3l3CT标题 3 Ch...4 + ..."/>
    <w:basedOn w:val="33CharBSH-31113h33rdlevelH3l3CT3Ch40"/>
    <w:qFormat/>
    <w:rsid w:val="00357BE7"/>
    <w:pPr>
      <w:spacing w:line="480" w:lineRule="exact"/>
    </w:pPr>
  </w:style>
  <w:style w:type="paragraph" w:customStyle="1" w:styleId="33CharBSH-31113h33rdlevelH3l3CT3Ch40">
    <w:name w:val="样式 标题 3标题 3 CharBSH-3条标题1.1.13h33rd levelH3l3CT标题 3 Ch...4"/>
    <w:basedOn w:val="3"/>
    <w:qFormat/>
    <w:rsid w:val="00357BE7"/>
    <w:pPr>
      <w:tabs>
        <w:tab w:val="left" w:pos="720"/>
      </w:tabs>
      <w:adjustRightInd w:val="0"/>
      <w:spacing w:afterLines="50"/>
      <w:ind w:left="720" w:hanging="720"/>
    </w:pPr>
    <w:rPr>
      <w:rFonts w:eastAsia="宋体" w:cs="宋体"/>
      <w:kern w:val="0"/>
      <w:sz w:val="32"/>
      <w:szCs w:val="20"/>
    </w:rPr>
  </w:style>
  <w:style w:type="paragraph" w:customStyle="1" w:styleId="CharCharCharChar5">
    <w:name w:val="Char Char Char Char5"/>
    <w:basedOn w:val="a5"/>
    <w:rsid w:val="00357BE7"/>
    <w:pPr>
      <w:spacing w:line="240" w:lineRule="auto"/>
      <w:ind w:firstLineChars="0" w:firstLine="0"/>
    </w:pPr>
    <w:rPr>
      <w:rFonts w:eastAsia="宋体" w:cs="Times New Roman"/>
      <w:sz w:val="21"/>
      <w:szCs w:val="24"/>
    </w:rPr>
  </w:style>
  <w:style w:type="paragraph" w:customStyle="1" w:styleId="xl38">
    <w:name w:val="xl38"/>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left"/>
      <w:textAlignment w:val="center"/>
    </w:pPr>
    <w:rPr>
      <w:rFonts w:eastAsia="Arial Unicode MS" w:cs="Times New Roman"/>
      <w:kern w:val="0"/>
      <w:sz w:val="20"/>
      <w:szCs w:val="20"/>
    </w:rPr>
  </w:style>
  <w:style w:type="paragraph" w:customStyle="1" w:styleId="2ff0">
    <w:name w:val="列出段落2"/>
    <w:basedOn w:val="a5"/>
    <w:rsid w:val="00357BE7"/>
    <w:pPr>
      <w:spacing w:line="240" w:lineRule="auto"/>
      <w:ind w:firstLine="420"/>
    </w:pPr>
    <w:rPr>
      <w:rFonts w:ascii="Calibri" w:eastAsia="宋体" w:hAnsi="Calibri" w:cs="Calibri"/>
      <w:sz w:val="21"/>
      <w:szCs w:val="21"/>
    </w:rPr>
  </w:style>
  <w:style w:type="paragraph" w:customStyle="1" w:styleId="905051050">
    <w:name w:val="样式 样式 样式 样式 样式 样式 样式 样式9 + 段前: 0.5 行 段后: 0.5 行 + 段前: 1 行 段后: 0.5..."/>
    <w:basedOn w:val="905051052"/>
    <w:qFormat/>
    <w:rsid w:val="00357BE7"/>
    <w:pPr>
      <w:spacing w:before="100" w:after="50"/>
    </w:pPr>
    <w:rPr>
      <w:color w:val="000000"/>
    </w:rPr>
  </w:style>
  <w:style w:type="paragraph" w:customStyle="1" w:styleId="905051052">
    <w:name w:val="样式 样式 样式 样式 样式 样式 样式9 + 段前: 0.5 行 段后: 0.5 行 + 段前: 1 行 段后: 0.5 行 ..."/>
    <w:basedOn w:val="905051053"/>
    <w:qFormat/>
    <w:rsid w:val="00357BE7"/>
  </w:style>
  <w:style w:type="paragraph" w:customStyle="1" w:styleId="905051053">
    <w:name w:val="样式 样式 样式 样式 样式 样式9 + 段前: 0.5 行 段后: 0.5 行 + 段前: 1 行 段后: 0.5 行 + 段..."/>
    <w:basedOn w:val="905051054"/>
    <w:qFormat/>
    <w:rsid w:val="00357BE7"/>
    <w:pPr>
      <w:jc w:val="left"/>
    </w:pPr>
  </w:style>
  <w:style w:type="paragraph" w:customStyle="1" w:styleId="905051054">
    <w:name w:val="样式 样式 样式 样式 样式9 + 段前: 0.5 行 段后: 0.5 行 + 段前: 1 行 段后: 0.5 行 + 段前: ..."/>
    <w:basedOn w:val="905051051"/>
    <w:qFormat/>
    <w:rsid w:val="00357BE7"/>
  </w:style>
  <w:style w:type="paragraph" w:customStyle="1" w:styleId="afffffffff4">
    <w:name w:val="段落标题"/>
    <w:basedOn w:val="a5"/>
    <w:qFormat/>
    <w:rsid w:val="00357BE7"/>
    <w:pPr>
      <w:tabs>
        <w:tab w:val="left" w:pos="425"/>
      </w:tabs>
      <w:adjustRightInd w:val="0"/>
      <w:spacing w:line="400" w:lineRule="exact"/>
      <w:ind w:firstLineChars="0" w:firstLine="0"/>
      <w:textAlignment w:val="baseline"/>
    </w:pPr>
    <w:rPr>
      <w:rFonts w:eastAsia="宋体" w:cs="Times New Roman"/>
      <w:b/>
      <w:sz w:val="28"/>
      <w:szCs w:val="20"/>
    </w:rPr>
  </w:style>
  <w:style w:type="paragraph" w:customStyle="1" w:styleId="202">
    <w:name w:val="样式20"/>
    <w:basedOn w:val="aa"/>
    <w:qFormat/>
    <w:rsid w:val="00357BE7"/>
    <w:pPr>
      <w:autoSpaceDE/>
      <w:autoSpaceDN/>
      <w:spacing w:before="100" w:after="50" w:line="480" w:lineRule="exact"/>
      <w:jc w:val="both"/>
      <w:outlineLvl w:val="1"/>
    </w:pPr>
    <w:rPr>
      <w:rFonts w:ascii="Times New Roman" w:hAnsi="Times New Roman" w:cs="Times New Roman"/>
      <w:spacing w:val="6"/>
      <w:sz w:val="28"/>
      <w:szCs w:val="28"/>
      <w:lang w:val="en-US" w:bidi="ar-SA"/>
    </w:rPr>
  </w:style>
  <w:style w:type="paragraph" w:customStyle="1" w:styleId="afffffffff5">
    <w:name w:val="首页页眉样式"/>
    <w:basedOn w:val="afe"/>
    <w:qFormat/>
    <w:rsid w:val="00357BE7"/>
    <w:pPr>
      <w:keepLines/>
      <w:widowControl/>
      <w:pBdr>
        <w:bottom w:val="none" w:sz="0" w:space="0" w:color="auto"/>
      </w:pBdr>
      <w:tabs>
        <w:tab w:val="clear" w:pos="4153"/>
        <w:tab w:val="clear" w:pos="8306"/>
        <w:tab w:val="center" w:pos="-18551"/>
        <w:tab w:val="right" w:pos="4320"/>
      </w:tabs>
      <w:snapToGrid/>
      <w:spacing w:line="240" w:lineRule="auto"/>
      <w:ind w:left="1080" w:firstLineChars="0" w:firstLine="0"/>
      <w:jc w:val="left"/>
    </w:pPr>
    <w:rPr>
      <w:rFonts w:ascii="Arial" w:eastAsia="宋体" w:hAnsi="Arial" w:cs="Times New Roman"/>
      <w:spacing w:val="-4"/>
      <w:kern w:val="0"/>
      <w:sz w:val="20"/>
      <w:szCs w:val="20"/>
    </w:rPr>
  </w:style>
  <w:style w:type="paragraph" w:customStyle="1" w:styleId="w2">
    <w:name w:val="w2"/>
    <w:basedOn w:val="a5"/>
    <w:rsid w:val="00357BE7"/>
    <w:pPr>
      <w:adjustRightInd w:val="0"/>
      <w:spacing w:line="360" w:lineRule="auto"/>
      <w:ind w:left="720" w:firstLineChars="0" w:firstLine="360"/>
      <w:jc w:val="left"/>
      <w:textAlignment w:val="baseline"/>
    </w:pPr>
    <w:rPr>
      <w:rFonts w:ascii="宋体" w:eastAsia="宋体" w:cs="Times New Roman"/>
      <w:kern w:val="0"/>
      <w:sz w:val="28"/>
      <w:szCs w:val="20"/>
    </w:rPr>
  </w:style>
  <w:style w:type="paragraph" w:customStyle="1" w:styleId="wrap1">
    <w:name w:val="wrap1"/>
    <w:basedOn w:val="a5"/>
    <w:qFormat/>
    <w:rsid w:val="00357BE7"/>
    <w:pPr>
      <w:widowControl/>
      <w:pBdr>
        <w:top w:val="single" w:sz="6" w:space="8" w:color="CAD9EA"/>
        <w:left w:val="single" w:sz="6" w:space="8" w:color="CAD9EA"/>
        <w:bottom w:val="single" w:sz="6" w:space="8" w:color="CAD9EA"/>
        <w:right w:val="single" w:sz="6" w:space="8" w:color="CAD9EA"/>
      </w:pBdr>
      <w:spacing w:before="300" w:after="150" w:line="240" w:lineRule="auto"/>
      <w:ind w:firstLineChars="0" w:firstLine="0"/>
      <w:jc w:val="left"/>
    </w:pPr>
    <w:rPr>
      <w:rFonts w:ascii="宋体" w:eastAsia="宋体" w:hAnsi="宋体" w:cs="宋体"/>
      <w:kern w:val="0"/>
      <w:szCs w:val="24"/>
    </w:rPr>
  </w:style>
  <w:style w:type="paragraph" w:customStyle="1" w:styleId="CharChar1CharCharChar1">
    <w:name w:val="Char Char1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CharCharChar2CharCharCharCharCharCharCharCharCharCharCharCharCharCharCharCharCharCharCharCharCharCharCharCharCharCharChar1CharCharCharCharCharCharCharCharCharCharCharCharCharCharCharChar1">
    <w:name w:val="Char Char Char2 Char Char Char Char Char Char Char Char Char Char Char Char Char Char Char Char Char Char Char Char Char Char Char Char Char Char Char1 Char Char Char Char Char Char Char Char Char Char Char Char Char Char Char Char1"/>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afffffffff6">
    <w:name w:val="索引"/>
    <w:basedOn w:val="1f0"/>
    <w:next w:val="a5"/>
    <w:rsid w:val="00357BE7"/>
    <w:pPr>
      <w:widowControl/>
      <w:topLinePunct/>
      <w:adjustRightInd/>
      <w:spacing w:beforeLines="50" w:afterLines="50" w:line="240" w:lineRule="auto"/>
      <w:ind w:firstLineChars="200" w:firstLine="200"/>
      <w:jc w:val="left"/>
      <w:textAlignment w:val="auto"/>
      <w:outlineLvl w:val="1"/>
    </w:pPr>
    <w:rPr>
      <w:rFonts w:ascii="Arial" w:hAnsi="Arial" w:cs="Arial"/>
      <w:bCs/>
      <w:sz w:val="28"/>
      <w:szCs w:val="28"/>
    </w:rPr>
  </w:style>
  <w:style w:type="paragraph" w:customStyle="1" w:styleId="CharCharCharChar4">
    <w:name w:val="Char Char Char Char4"/>
    <w:basedOn w:val="a5"/>
    <w:rsid w:val="00357BE7"/>
    <w:pPr>
      <w:spacing w:line="240" w:lineRule="auto"/>
      <w:ind w:firstLineChars="0" w:firstLine="0"/>
    </w:pPr>
    <w:rPr>
      <w:rFonts w:eastAsia="宋体" w:cs="Times New Roman"/>
      <w:sz w:val="21"/>
      <w:szCs w:val="24"/>
    </w:rPr>
  </w:style>
  <w:style w:type="paragraph" w:customStyle="1" w:styleId="afffffffff7">
    <w:name w:val="表中"/>
    <w:basedOn w:val="a5"/>
    <w:rsid w:val="00357BE7"/>
    <w:pPr>
      <w:keepNext/>
      <w:tabs>
        <w:tab w:val="left" w:pos="2190"/>
      </w:tabs>
      <w:adjustRightInd w:val="0"/>
      <w:snapToGrid w:val="0"/>
      <w:spacing w:line="240" w:lineRule="atLeast"/>
      <w:ind w:firstLineChars="0" w:firstLine="0"/>
      <w:jc w:val="center"/>
    </w:pPr>
    <w:rPr>
      <w:rFonts w:ascii="宋体" w:eastAsia="宋体" w:hAnsi="宋体" w:cs="Times New Roman"/>
    </w:rPr>
  </w:style>
  <w:style w:type="paragraph" w:customStyle="1" w:styleId="Sun">
    <w:name w:val="Sun"/>
    <w:basedOn w:val="a5"/>
    <w:qFormat/>
    <w:rsid w:val="00357BE7"/>
    <w:pPr>
      <w:adjustRightInd w:val="0"/>
      <w:spacing w:line="360" w:lineRule="auto"/>
      <w:ind w:firstLineChars="0" w:firstLine="567"/>
      <w:textAlignment w:val="baseline"/>
    </w:pPr>
    <w:rPr>
      <w:rFonts w:eastAsia="宋体" w:cs="Times New Roman"/>
      <w:kern w:val="28"/>
      <w:sz w:val="28"/>
      <w:szCs w:val="20"/>
    </w:rPr>
  </w:style>
  <w:style w:type="paragraph" w:customStyle="1" w:styleId="xl81">
    <w:name w:val="xl81"/>
    <w:basedOn w:val="a5"/>
    <w:qFormat/>
    <w:rsid w:val="00357BE7"/>
    <w:pPr>
      <w:widowControl/>
      <w:pBdr>
        <w:top w:val="single" w:sz="8" w:space="0" w:color="auto"/>
        <w:left w:val="single" w:sz="4" w:space="0" w:color="auto"/>
        <w:right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33CharBSH-31113h33rdlevelH3l3CT3Ch5">
    <w:name w:val="样式 标题 3标题 3 CharBSH-3条标题1.1.13h33rd levelH3l3CT标题 3 Ch...5"/>
    <w:basedOn w:val="3"/>
    <w:qFormat/>
    <w:rsid w:val="00357BE7"/>
    <w:pPr>
      <w:tabs>
        <w:tab w:val="left" w:pos="720"/>
      </w:tabs>
      <w:adjustRightInd w:val="0"/>
      <w:spacing w:afterLines="50" w:line="440" w:lineRule="atLeast"/>
      <w:ind w:left="720" w:hanging="720"/>
    </w:pPr>
    <w:rPr>
      <w:rFonts w:eastAsia="宋体" w:cs="Times New Roman"/>
      <w:sz w:val="32"/>
      <w:szCs w:val="20"/>
    </w:rPr>
  </w:style>
  <w:style w:type="paragraph" w:customStyle="1" w:styleId="reader-word-layerreader-word-s9-8">
    <w:name w:val="reader-word-layer reader-word-s9-8"/>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chievement">
    <w:name w:val="Achievement"/>
    <w:basedOn w:val="aa"/>
    <w:qFormat/>
    <w:rsid w:val="00357BE7"/>
    <w:pPr>
      <w:widowControl/>
      <w:tabs>
        <w:tab w:val="left" w:pos="960"/>
      </w:tabs>
      <w:autoSpaceDE/>
      <w:autoSpaceDN/>
      <w:spacing w:after="60" w:line="220" w:lineRule="atLeast"/>
      <w:ind w:left="960" w:right="-360" w:hanging="960"/>
    </w:pPr>
    <w:rPr>
      <w:rFonts w:ascii="Times New Roman" w:hAnsi="Times New Roman" w:cs="Times New Roman"/>
      <w:sz w:val="20"/>
      <w:szCs w:val="20"/>
      <w:lang w:val="en-US" w:bidi="ar-SA"/>
    </w:rPr>
  </w:style>
  <w:style w:type="paragraph" w:customStyle="1" w:styleId="xl49">
    <w:name w:val="xl49"/>
    <w:basedOn w:val="a5"/>
    <w:qFormat/>
    <w:rsid w:val="00357BE7"/>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left"/>
      <w:textAlignment w:val="center"/>
    </w:pPr>
    <w:rPr>
      <w:rFonts w:ascii="Arial" w:eastAsia="宋体" w:hAnsi="Arial" w:cs="Times New Roman"/>
      <w:kern w:val="0"/>
      <w:sz w:val="18"/>
      <w:szCs w:val="20"/>
    </w:rPr>
  </w:style>
  <w:style w:type="paragraph" w:customStyle="1" w:styleId="recommendrules">
    <w:name w:val="recommendrule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1211Heading22Char1211112h">
    <w:name w:val="样式 标题 21.1标题 21.1_Heading 2标题 2 Char1节标2节标题 1.11.1标题2h..."/>
    <w:basedOn w:val="20"/>
    <w:qFormat/>
    <w:rsid w:val="00357BE7"/>
    <w:pPr>
      <w:keepNext w:val="0"/>
      <w:keepLines w:val="0"/>
      <w:adjustRightInd w:val="0"/>
      <w:spacing w:beforeLines="0"/>
      <w:textAlignment w:val="baseline"/>
    </w:pPr>
    <w:rPr>
      <w:rFonts w:eastAsia="黑体" w:cs="Times New Roman"/>
      <w:b w:val="0"/>
      <w:bCs w:val="0"/>
      <w:color w:val="0000FF"/>
      <w:spacing w:val="6"/>
      <w:sz w:val="28"/>
      <w:szCs w:val="20"/>
    </w:rPr>
  </w:style>
  <w:style w:type="paragraph" w:customStyle="1" w:styleId="z-1">
    <w:name w:val="z-窗体底端1"/>
    <w:basedOn w:val="a5"/>
    <w:next w:val="a5"/>
    <w:link w:val="z-Char"/>
    <w:rsid w:val="00357BE7"/>
    <w:pPr>
      <w:widowControl/>
      <w:pBdr>
        <w:top w:val="single" w:sz="6" w:space="1" w:color="auto"/>
      </w:pBdr>
      <w:spacing w:line="240" w:lineRule="auto"/>
      <w:ind w:firstLineChars="0" w:firstLine="0"/>
      <w:jc w:val="center"/>
    </w:pPr>
    <w:rPr>
      <w:rFonts w:ascii="Arial" w:eastAsia="宋体" w:hAnsi="Arial" w:cs="Times New Roman"/>
      <w:vanish/>
      <w:kern w:val="0"/>
      <w:sz w:val="16"/>
      <w:szCs w:val="20"/>
    </w:rPr>
  </w:style>
  <w:style w:type="character" w:customStyle="1" w:styleId="z-Char">
    <w:name w:val="z-窗体底端 Char"/>
    <w:basedOn w:val="a7"/>
    <w:link w:val="z-1"/>
    <w:rsid w:val="00357BE7"/>
    <w:rPr>
      <w:rFonts w:ascii="Arial" w:eastAsia="宋体" w:hAnsi="Arial" w:cs="Times New Roman"/>
      <w:vanish/>
      <w:kern w:val="0"/>
      <w:sz w:val="16"/>
      <w:szCs w:val="20"/>
    </w:rPr>
  </w:style>
  <w:style w:type="paragraph" w:customStyle="1" w:styleId="1TimesNewRoman2025025">
    <w:name w:val="样式 正文1 + Times New Roman 首行缩进:  2 字符 段前: 0.25 行 段后: 0.25 行"/>
    <w:basedOn w:val="1f9"/>
    <w:rsid w:val="00357BE7"/>
    <w:pPr>
      <w:adjustRightInd/>
      <w:spacing w:after="0" w:line="500" w:lineRule="exact"/>
      <w:ind w:firstLine="482"/>
      <w:jc w:val="both"/>
      <w:textAlignment w:val="auto"/>
    </w:pPr>
    <w:rPr>
      <w:rFonts w:hAnsi="宋体" w:cs="宋体"/>
      <w:color w:val="0000FF"/>
      <w:szCs w:val="24"/>
    </w:rPr>
  </w:style>
  <w:style w:type="paragraph" w:customStyle="1" w:styleId="Char73">
    <w:name w:val="Char73"/>
    <w:basedOn w:val="a5"/>
    <w:rsid w:val="00357BE7"/>
    <w:pPr>
      <w:adjustRightInd w:val="0"/>
      <w:spacing w:line="360" w:lineRule="auto"/>
      <w:ind w:firstLineChars="0" w:firstLine="0"/>
    </w:pPr>
    <w:rPr>
      <w:rFonts w:eastAsia="宋体" w:cs="Times New Roman"/>
      <w:kern w:val="0"/>
      <w:szCs w:val="20"/>
    </w:rPr>
  </w:style>
  <w:style w:type="paragraph" w:customStyle="1" w:styleId="1ff1">
    <w:name w:val="样式 标题 1 +"/>
    <w:basedOn w:val="1"/>
    <w:rsid w:val="00357BE7"/>
    <w:pPr>
      <w:tabs>
        <w:tab w:val="left" w:pos="1080"/>
      </w:tabs>
      <w:snapToGrid w:val="0"/>
      <w:spacing w:beforeLines="0" w:after="120" w:line="500" w:lineRule="exact"/>
      <w:jc w:val="center"/>
    </w:pPr>
    <w:rPr>
      <w:rFonts w:eastAsia="黑体" w:cs="Times New Roman"/>
      <w:kern w:val="0"/>
      <w:sz w:val="28"/>
      <w:szCs w:val="28"/>
    </w:rPr>
  </w:style>
  <w:style w:type="paragraph" w:customStyle="1" w:styleId="a2">
    <w:name w:val="附录一级条标题"/>
    <w:basedOn w:val="a1"/>
    <w:next w:val="a5"/>
    <w:rsid w:val="00357BE7"/>
    <w:pPr>
      <w:numPr>
        <w:ilvl w:val="3"/>
      </w:numPr>
      <w:autoSpaceDN w:val="0"/>
      <w:spacing w:beforeLines="0" w:afterLines="0"/>
      <w:outlineLvl w:val="2"/>
    </w:pPr>
  </w:style>
  <w:style w:type="paragraph" w:customStyle="1" w:styleId="H3">
    <w:name w:val="H3"/>
    <w:basedOn w:val="a5"/>
    <w:next w:val="a5"/>
    <w:rsid w:val="00357BE7"/>
    <w:pPr>
      <w:keepNext/>
      <w:autoSpaceDE w:val="0"/>
      <w:autoSpaceDN w:val="0"/>
      <w:adjustRightInd w:val="0"/>
      <w:spacing w:line="480" w:lineRule="exact"/>
      <w:ind w:firstLineChars="0" w:firstLine="567"/>
      <w:jc w:val="left"/>
      <w:outlineLvl w:val="3"/>
    </w:pPr>
    <w:rPr>
      <w:rFonts w:eastAsia="宋体" w:cs="Times New Roman"/>
      <w:b/>
      <w:kern w:val="0"/>
      <w:szCs w:val="20"/>
    </w:rPr>
  </w:style>
  <w:style w:type="paragraph" w:customStyle="1" w:styleId="afffffffff8">
    <w:name w:val="表格名"/>
    <w:basedOn w:val="afffffffff9"/>
    <w:next w:val="a5"/>
    <w:rsid w:val="00357BE7"/>
    <w:pPr>
      <w:tabs>
        <w:tab w:val="left" w:pos="567"/>
      </w:tabs>
      <w:adjustRightInd w:val="0"/>
      <w:snapToGrid w:val="0"/>
      <w:spacing w:before="120" w:after="120" w:line="240" w:lineRule="auto"/>
      <w:ind w:left="397" w:hanging="397"/>
      <w:jc w:val="left"/>
      <w:outlineLvl w:val="4"/>
    </w:pPr>
  </w:style>
  <w:style w:type="paragraph" w:customStyle="1" w:styleId="afffffffff9">
    <w:name w:val="，四级标题"/>
    <w:basedOn w:val="3"/>
    <w:rsid w:val="00357BE7"/>
    <w:pPr>
      <w:tabs>
        <w:tab w:val="left" w:pos="851"/>
      </w:tabs>
      <w:spacing w:beforeLines="0" w:after="260" w:line="240" w:lineRule="exact"/>
      <w:ind w:left="851" w:hanging="851"/>
      <w:outlineLvl w:val="3"/>
    </w:pPr>
    <w:rPr>
      <w:rFonts w:ascii="黑体" w:eastAsia="宋体" w:hAnsi="黑体" w:cs="Times New Roman"/>
      <w:b w:val="0"/>
      <w:color w:val="000000"/>
      <w:kern w:val="0"/>
      <w:sz w:val="24"/>
      <w:szCs w:val="24"/>
    </w:rPr>
  </w:style>
  <w:style w:type="paragraph" w:customStyle="1" w:styleId="121">
    <w:name w:val="样式 标题 1 + 首行缩进:  2 字符"/>
    <w:basedOn w:val="1"/>
    <w:rsid w:val="00357BE7"/>
    <w:pPr>
      <w:spacing w:beforeLines="0" w:after="120" w:line="800" w:lineRule="exact"/>
      <w:ind w:firstLineChars="200" w:firstLine="200"/>
      <w:jc w:val="both"/>
    </w:pPr>
    <w:rPr>
      <w:rFonts w:eastAsia="黑体" w:cs="宋体"/>
      <w:sz w:val="36"/>
      <w:szCs w:val="20"/>
    </w:rPr>
  </w:style>
  <w:style w:type="paragraph" w:customStyle="1" w:styleId="calendardefault">
    <w:name w:val="calendar_default"/>
    <w:basedOn w:val="a5"/>
    <w:qFormat/>
    <w:rsid w:val="00357BE7"/>
    <w:pPr>
      <w:widowControl/>
      <w:spacing w:before="100" w:beforeAutospacing="1" w:after="100" w:afterAutospacing="1" w:line="240" w:lineRule="auto"/>
      <w:ind w:firstLineChars="0" w:firstLine="0"/>
      <w:jc w:val="left"/>
    </w:pPr>
    <w:rPr>
      <w:rFonts w:ascii="宋体" w:eastAsia="宋体" w:hAnsi="宋体" w:cs="宋体"/>
      <w:color w:val="006699"/>
      <w:kern w:val="0"/>
      <w:szCs w:val="24"/>
    </w:rPr>
  </w:style>
  <w:style w:type="paragraph" w:customStyle="1" w:styleId="11">
    <w:name w:val="样式11"/>
    <w:basedOn w:val="3"/>
    <w:qFormat/>
    <w:rsid w:val="00357BE7"/>
    <w:pPr>
      <w:numPr>
        <w:ilvl w:val="2"/>
        <w:numId w:val="5"/>
      </w:numPr>
      <w:tabs>
        <w:tab w:val="left" w:pos="567"/>
        <w:tab w:val="left" w:pos="1590"/>
      </w:tabs>
      <w:overflowPunct w:val="0"/>
      <w:topLinePunct/>
      <w:autoSpaceDE w:val="0"/>
      <w:autoSpaceDN w:val="0"/>
      <w:adjustRightInd w:val="0"/>
      <w:snapToGrid w:val="0"/>
      <w:spacing w:beforeLines="0" w:after="60" w:line="480" w:lineRule="atLeast"/>
      <w:jc w:val="left"/>
      <w:textAlignment w:val="baseline"/>
    </w:pPr>
    <w:rPr>
      <w:rFonts w:eastAsia="黑体" w:cs="Times New Roman"/>
      <w:b w:val="0"/>
      <w:bCs w:val="0"/>
      <w:kern w:val="0"/>
      <w:sz w:val="24"/>
      <w:szCs w:val="20"/>
    </w:rPr>
  </w:style>
  <w:style w:type="paragraph" w:customStyle="1" w:styleId="afffffffffa">
    <w:name w:val="正文楷体"/>
    <w:basedOn w:val="a5"/>
    <w:rsid w:val="00357BE7"/>
    <w:pPr>
      <w:spacing w:line="240" w:lineRule="auto"/>
      <w:ind w:firstLineChars="0" w:firstLine="0"/>
    </w:pPr>
    <w:rPr>
      <w:rFonts w:eastAsia="楷体_GB2312" w:cs="Times New Roman"/>
      <w:sz w:val="21"/>
      <w:szCs w:val="24"/>
    </w:rPr>
  </w:style>
  <w:style w:type="paragraph" w:customStyle="1" w:styleId="afffffffffb">
    <w:name w:val="块引用"/>
    <w:basedOn w:val="aa"/>
    <w:qFormat/>
    <w:rsid w:val="00357BE7"/>
    <w:pPr>
      <w:keepLines/>
      <w:widowControl/>
      <w:pBdr>
        <w:left w:val="single" w:sz="36" w:space="3" w:color="808080"/>
        <w:bottom w:val="single" w:sz="48" w:space="3" w:color="FFFFFF"/>
      </w:pBdr>
      <w:autoSpaceDE/>
      <w:autoSpaceDN/>
      <w:spacing w:after="60" w:line="220" w:lineRule="atLeast"/>
      <w:ind w:left="1440" w:right="720"/>
    </w:pPr>
    <w:rPr>
      <w:rFonts w:ascii="Times New Roman" w:hAnsi="Times New Roman" w:cs="Times New Roman"/>
      <w:i/>
      <w:sz w:val="20"/>
      <w:szCs w:val="20"/>
      <w:lang w:val="en-US" w:bidi="ar-SA"/>
    </w:rPr>
  </w:style>
  <w:style w:type="paragraph" w:customStyle="1" w:styleId="afffffffffc">
    <w:name w:val="一级"/>
    <w:basedOn w:val="a5"/>
    <w:rsid w:val="00357BE7"/>
    <w:pPr>
      <w:spacing w:line="240" w:lineRule="auto"/>
      <w:ind w:firstLineChars="0" w:firstLine="539"/>
    </w:pPr>
    <w:rPr>
      <w:rFonts w:eastAsia="宋体" w:cs="Times New Roman"/>
      <w:b/>
      <w:sz w:val="28"/>
      <w:szCs w:val="24"/>
    </w:rPr>
  </w:style>
  <w:style w:type="paragraph" w:customStyle="1" w:styleId="74">
    <w:name w:val="正文缩进7"/>
    <w:basedOn w:val="a5"/>
    <w:next w:val="29"/>
    <w:rsid w:val="00357BE7"/>
    <w:pPr>
      <w:spacing w:line="240" w:lineRule="auto"/>
    </w:pPr>
    <w:rPr>
      <w:rFonts w:eastAsia="宋体" w:cs="Times New Roman" w:hint="eastAsia"/>
      <w:sz w:val="21"/>
      <w:szCs w:val="20"/>
    </w:rPr>
  </w:style>
  <w:style w:type="paragraph" w:customStyle="1" w:styleId="afffffffffd">
    <w:name w:val="封面标准文稿类别"/>
    <w:rsid w:val="00357BE7"/>
    <w:pPr>
      <w:spacing w:before="440" w:line="400" w:lineRule="exact"/>
      <w:jc w:val="center"/>
    </w:pPr>
    <w:rPr>
      <w:rFonts w:ascii="宋体" w:hAnsi="Times New Roman"/>
      <w:sz w:val="24"/>
    </w:rPr>
  </w:style>
  <w:style w:type="paragraph" w:customStyle="1" w:styleId="2ff1">
    <w:name w:val="样式矿产规划 标题2"/>
    <w:basedOn w:val="20"/>
    <w:next w:val="a5"/>
    <w:rsid w:val="00357BE7"/>
    <w:pPr>
      <w:keepNext w:val="0"/>
      <w:keepLines w:val="0"/>
      <w:adjustRightInd w:val="0"/>
      <w:spacing w:after="260"/>
      <w:jc w:val="center"/>
    </w:pPr>
    <w:rPr>
      <w:rFonts w:ascii="仿宋_GB2312" w:eastAsia="仿宋_GB2312" w:hAnsi="仿宋_GB2312" w:cs="宋体"/>
      <w:snapToGrid w:val="0"/>
      <w:kern w:val="0"/>
      <w:sz w:val="32"/>
      <w:szCs w:val="20"/>
    </w:rPr>
  </w:style>
  <w:style w:type="paragraph" w:customStyle="1" w:styleId="Char210">
    <w:name w:val="Char21"/>
    <w:basedOn w:val="a5"/>
    <w:rsid w:val="00357BE7"/>
    <w:pPr>
      <w:snapToGrid w:val="0"/>
      <w:spacing w:line="360" w:lineRule="auto"/>
    </w:pPr>
    <w:rPr>
      <w:rFonts w:eastAsia="仿宋_GB2312" w:cs="Times New Roman"/>
      <w:szCs w:val="24"/>
    </w:rPr>
  </w:style>
  <w:style w:type="paragraph" w:customStyle="1" w:styleId="CharCharChar12">
    <w:name w:val="Char Char Char12"/>
    <w:basedOn w:val="a5"/>
    <w:rsid w:val="00357BE7"/>
    <w:pPr>
      <w:spacing w:line="240" w:lineRule="auto"/>
      <w:ind w:firstLineChars="0" w:firstLine="0"/>
    </w:pPr>
    <w:rPr>
      <w:rFonts w:eastAsia="宋体" w:cs="Times New Roman"/>
      <w:sz w:val="21"/>
      <w:szCs w:val="24"/>
    </w:rPr>
  </w:style>
  <w:style w:type="paragraph" w:customStyle="1" w:styleId="price">
    <w:name w:val="pric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5c">
    <w:name w:val="样式标题5"/>
    <w:basedOn w:val="a5"/>
    <w:next w:val="afffffff7"/>
    <w:rsid w:val="00357BE7"/>
    <w:pPr>
      <w:spacing w:line="360" w:lineRule="auto"/>
      <w:ind w:firstLineChars="0" w:firstLine="400"/>
    </w:pPr>
    <w:rPr>
      <w:rFonts w:eastAsia="宋体" w:cs="Times New Roman"/>
      <w:szCs w:val="24"/>
    </w:rPr>
  </w:style>
  <w:style w:type="paragraph" w:customStyle="1" w:styleId="threadflow">
    <w:name w:val="threadflow"/>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F7F7F7"/>
      <w:spacing w:before="100" w:beforeAutospacing="1" w:after="100" w:afterAutospacing="1" w:line="390" w:lineRule="atLeast"/>
      <w:ind w:right="75" w:firstLineChars="0" w:firstLine="0"/>
      <w:jc w:val="left"/>
    </w:pPr>
    <w:rPr>
      <w:rFonts w:ascii="宋体" w:eastAsia="宋体" w:hAnsi="宋体" w:cs="宋体"/>
      <w:color w:val="999999"/>
      <w:kern w:val="0"/>
      <w:szCs w:val="24"/>
    </w:rPr>
  </w:style>
  <w:style w:type="paragraph" w:customStyle="1" w:styleId="20303">
    <w:name w:val="样式 标题 2 + 段前: 0.3 行 段后: 0.3 行"/>
    <w:basedOn w:val="20"/>
    <w:qFormat/>
    <w:rsid w:val="00357BE7"/>
    <w:pPr>
      <w:widowControl/>
      <w:adjustRightInd w:val="0"/>
      <w:spacing w:beforeLines="0" w:after="60" w:line="480" w:lineRule="exact"/>
      <w:textAlignment w:val="baseline"/>
    </w:pPr>
    <w:rPr>
      <w:rFonts w:eastAsia="黑体" w:cs="Times New Roman"/>
      <w:bCs w:val="0"/>
      <w:spacing w:val="6"/>
      <w:kern w:val="0"/>
      <w:szCs w:val="20"/>
    </w:rPr>
  </w:style>
  <w:style w:type="paragraph" w:customStyle="1" w:styleId="close">
    <w:name w:val="clos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01">
    <w:name w:val="样式10"/>
    <w:basedOn w:val="1"/>
    <w:qFormat/>
    <w:rsid w:val="00357BE7"/>
    <w:pPr>
      <w:tabs>
        <w:tab w:val="left" w:pos="0"/>
        <w:tab w:val="left" w:pos="924"/>
      </w:tabs>
      <w:adjustRightInd w:val="0"/>
      <w:snapToGrid w:val="0"/>
      <w:spacing w:beforeLines="0" w:after="240" w:line="480" w:lineRule="atLeast"/>
      <w:ind w:left="924" w:hanging="420"/>
      <w:textAlignment w:val="baseline"/>
    </w:pPr>
    <w:rPr>
      <w:rFonts w:ascii="黑体" w:eastAsia="黑体" w:hAnsi="黑体" w:cs="Times New Roman"/>
      <w:b w:val="0"/>
      <w:bCs w:val="0"/>
      <w:color w:val="000000"/>
      <w:spacing w:val="6"/>
      <w:szCs w:val="20"/>
    </w:rPr>
  </w:style>
  <w:style w:type="paragraph" w:customStyle="1" w:styleId="ctrl-4">
    <w:name w:val="！正文ctrl-4"/>
    <w:basedOn w:val="a5"/>
    <w:rsid w:val="00357BE7"/>
    <w:pPr>
      <w:spacing w:beforeLines="50" w:line="360" w:lineRule="auto"/>
      <w:ind w:firstLine="480"/>
    </w:pPr>
    <w:rPr>
      <w:rFonts w:eastAsia="宋体" w:cs="Times New Roman"/>
      <w:szCs w:val="20"/>
    </w:rPr>
  </w:style>
  <w:style w:type="paragraph" w:customStyle="1" w:styleId="xl61">
    <w:name w:val="xl61"/>
    <w:basedOn w:val="a5"/>
    <w:qFormat/>
    <w:rsid w:val="00357BE7"/>
    <w:pPr>
      <w:widowControl/>
      <w:pBdr>
        <w:top w:val="single" w:sz="8"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2000">
    <w:name w:val="样式 标题 2 + 非加粗 左侧:  0 厘米 首行缩进:  0 厘米"/>
    <w:basedOn w:val="20"/>
    <w:rsid w:val="00357BE7"/>
    <w:pPr>
      <w:spacing w:beforeLines="0" w:after="120" w:line="500" w:lineRule="exact"/>
    </w:pPr>
    <w:rPr>
      <w:rFonts w:eastAsia="黑体" w:cs="黑体"/>
      <w:b w:val="0"/>
      <w:bCs w:val="0"/>
      <w:sz w:val="28"/>
      <w:szCs w:val="28"/>
    </w:rPr>
  </w:style>
  <w:style w:type="paragraph" w:customStyle="1" w:styleId="debatepoints2">
    <w:name w:val="debatepoints2"/>
    <w:basedOn w:val="a5"/>
    <w:qFormat/>
    <w:rsid w:val="00357BE7"/>
    <w:pPr>
      <w:widowControl/>
      <w:spacing w:before="100" w:beforeAutospacing="1" w:after="150" w:line="240" w:lineRule="auto"/>
      <w:ind w:firstLineChars="0" w:firstLine="0"/>
      <w:jc w:val="left"/>
    </w:pPr>
    <w:rPr>
      <w:rFonts w:ascii="宋体" w:eastAsia="宋体" w:hAnsi="宋体" w:cs="宋体"/>
      <w:kern w:val="0"/>
      <w:szCs w:val="24"/>
    </w:rPr>
  </w:style>
  <w:style w:type="paragraph" w:customStyle="1" w:styleId="price2">
    <w:name w:val="price2"/>
    <w:basedOn w:val="a5"/>
    <w:qFormat/>
    <w:rsid w:val="00357BE7"/>
    <w:pPr>
      <w:widowControl/>
      <w:spacing w:before="100" w:beforeAutospacing="1" w:after="100" w:afterAutospacing="1" w:line="240" w:lineRule="auto"/>
      <w:ind w:firstLineChars="0" w:firstLine="0"/>
      <w:jc w:val="right"/>
    </w:pPr>
    <w:rPr>
      <w:rFonts w:ascii="宋体" w:eastAsia="宋体" w:hAnsi="宋体" w:cs="宋体"/>
      <w:kern w:val="0"/>
      <w:szCs w:val="24"/>
    </w:rPr>
  </w:style>
  <w:style w:type="paragraph" w:customStyle="1" w:styleId="c">
    <w:name w:val="c"/>
    <w:qFormat/>
    <w:rsid w:val="00357BE7"/>
    <w:pPr>
      <w:widowControl w:val="0"/>
      <w:autoSpaceDE w:val="0"/>
      <w:autoSpaceDN w:val="0"/>
      <w:adjustRightInd w:val="0"/>
      <w:jc w:val="both"/>
    </w:pPr>
    <w:rPr>
      <w:rFonts w:ascii="Arial" w:hAnsi="Arial"/>
      <w:sz w:val="24"/>
    </w:rPr>
  </w:style>
  <w:style w:type="paragraph" w:customStyle="1" w:styleId="xl60">
    <w:name w:val="xl60"/>
    <w:basedOn w:val="a5"/>
    <w:qFormat/>
    <w:rsid w:val="00357BE7"/>
    <w:pPr>
      <w:widowControl/>
      <w:pBdr>
        <w:left w:val="single" w:sz="4" w:space="0" w:color="auto"/>
      </w:pBdr>
      <w:spacing w:before="100" w:beforeAutospacing="1" w:after="100" w:afterAutospacing="1" w:line="240" w:lineRule="auto"/>
      <w:ind w:firstLineChars="0" w:firstLine="0"/>
      <w:jc w:val="center"/>
      <w:textAlignment w:val="center"/>
    </w:pPr>
    <w:rPr>
      <w:rFonts w:ascii="Arial" w:eastAsia="宋体" w:hAnsi="Arial" w:cs="Times New Roman"/>
      <w:kern w:val="0"/>
      <w:sz w:val="18"/>
      <w:szCs w:val="20"/>
    </w:rPr>
  </w:style>
  <w:style w:type="paragraph" w:customStyle="1" w:styleId="viewthread">
    <w:name w:val="viewthread"/>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attachlist">
    <w:name w:val="postattachlist"/>
    <w:basedOn w:val="a5"/>
    <w:qFormat/>
    <w:rsid w:val="00357BE7"/>
    <w:pPr>
      <w:widowControl/>
      <w:spacing w:before="480" w:after="100" w:afterAutospacing="1" w:line="240" w:lineRule="auto"/>
      <w:ind w:firstLineChars="0" w:firstLine="0"/>
      <w:jc w:val="left"/>
    </w:pPr>
    <w:rPr>
      <w:rFonts w:ascii="宋体" w:eastAsia="宋体" w:hAnsi="宋体" w:cs="宋体"/>
      <w:kern w:val="0"/>
      <w:sz w:val="18"/>
      <w:szCs w:val="18"/>
    </w:rPr>
  </w:style>
  <w:style w:type="paragraph" w:customStyle="1" w:styleId="afffffffffe">
    <w:name w:val="样式 首行缩进正文 + 小四"/>
    <w:basedOn w:val="a5"/>
    <w:rsid w:val="00357BE7"/>
    <w:pPr>
      <w:spacing w:line="460" w:lineRule="exact"/>
      <w:ind w:firstLine="360"/>
    </w:pPr>
    <w:rPr>
      <w:rFonts w:ascii="宋体" w:eastAsia="宋体" w:hAnsi="宋体" w:cs="Times New Roman"/>
      <w:sz w:val="18"/>
      <w:szCs w:val="18"/>
    </w:rPr>
  </w:style>
  <w:style w:type="paragraph" w:customStyle="1" w:styleId="affffffffff">
    <w:name w:val="样式 黑体 加粗 居中"/>
    <w:basedOn w:val="a5"/>
    <w:rsid w:val="00357BE7"/>
    <w:pPr>
      <w:spacing w:line="312" w:lineRule="auto"/>
      <w:ind w:firstLineChars="0" w:firstLine="573"/>
      <w:jc w:val="center"/>
    </w:pPr>
    <w:rPr>
      <w:rFonts w:eastAsia="黑体" w:cs="宋体"/>
      <w:b/>
      <w:bCs/>
      <w:szCs w:val="24"/>
    </w:rPr>
  </w:style>
  <w:style w:type="paragraph" w:customStyle="1" w:styleId="affffffffff0">
    <w:name w:val="编号样式正文"/>
    <w:basedOn w:val="a5"/>
    <w:rsid w:val="00357BE7"/>
    <w:pPr>
      <w:tabs>
        <w:tab w:val="left" w:pos="435"/>
        <w:tab w:val="left" w:pos="720"/>
        <w:tab w:val="left" w:pos="900"/>
      </w:tabs>
      <w:adjustRightInd w:val="0"/>
      <w:spacing w:line="360" w:lineRule="auto"/>
      <w:ind w:left="435" w:firstLineChars="0" w:hanging="435"/>
      <w:textAlignment w:val="baseline"/>
    </w:pPr>
    <w:rPr>
      <w:rFonts w:eastAsia="宋体" w:cs="Times New Roman"/>
      <w:snapToGrid w:val="0"/>
      <w:kern w:val="24"/>
      <w:szCs w:val="20"/>
    </w:rPr>
  </w:style>
  <w:style w:type="paragraph" w:customStyle="1" w:styleId="target">
    <w:name w:val="targe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23">
    <w:name w:val="Char Char Char Char23"/>
    <w:basedOn w:val="a5"/>
    <w:rsid w:val="00357BE7"/>
    <w:pPr>
      <w:spacing w:line="240" w:lineRule="auto"/>
      <w:ind w:firstLineChars="0" w:firstLine="0"/>
    </w:pPr>
    <w:rPr>
      <w:rFonts w:eastAsia="宋体" w:cs="Times New Roman"/>
      <w:szCs w:val="24"/>
    </w:rPr>
  </w:style>
  <w:style w:type="paragraph" w:customStyle="1" w:styleId="DocumentLabel">
    <w:name w:val="Document Label"/>
    <w:basedOn w:val="a5"/>
    <w:next w:val="a5"/>
    <w:qFormat/>
    <w:rsid w:val="00357BE7"/>
    <w:pPr>
      <w:widowControl/>
      <w:spacing w:after="220" w:line="240" w:lineRule="auto"/>
      <w:ind w:right="-360" w:firstLineChars="0" w:firstLine="0"/>
      <w:jc w:val="left"/>
    </w:pPr>
    <w:rPr>
      <w:rFonts w:eastAsia="宋体" w:cs="Times New Roman"/>
      <w:spacing w:val="-20"/>
      <w:kern w:val="0"/>
      <w:sz w:val="48"/>
      <w:szCs w:val="20"/>
    </w:rPr>
  </w:style>
  <w:style w:type="paragraph" w:customStyle="1" w:styleId="2ff2">
    <w:name w:val="样式 小五 首行缩进:  2 字符"/>
    <w:basedOn w:val="a5"/>
    <w:qFormat/>
    <w:rsid w:val="00357BE7"/>
    <w:pPr>
      <w:spacing w:line="240" w:lineRule="auto"/>
      <w:ind w:firstLineChars="0" w:firstLine="0"/>
    </w:pPr>
    <w:rPr>
      <w:rFonts w:eastAsia="宋体" w:cs="宋体"/>
      <w:sz w:val="18"/>
      <w:szCs w:val="20"/>
    </w:rPr>
  </w:style>
  <w:style w:type="paragraph" w:customStyle="1" w:styleId="-">
    <w:name w:val="说明-正文"/>
    <w:basedOn w:val="a5"/>
    <w:qFormat/>
    <w:rsid w:val="00357BE7"/>
    <w:pPr>
      <w:autoSpaceDN w:val="0"/>
      <w:adjustRightInd w:val="0"/>
      <w:snapToGrid w:val="0"/>
      <w:spacing w:line="360" w:lineRule="auto"/>
      <w:ind w:firstLine="480"/>
    </w:pPr>
    <w:rPr>
      <w:rFonts w:eastAsia="宋体" w:cs="Times New Roman"/>
      <w:kern w:val="0"/>
      <w:szCs w:val="20"/>
    </w:rPr>
  </w:style>
  <w:style w:type="paragraph" w:customStyle="1" w:styleId="CharCharCharCharCharCharCharCharChar1Char1">
    <w:name w:val="Char Char Char Char Char Char Char Char Char1 Char1"/>
    <w:basedOn w:val="a5"/>
    <w:rsid w:val="00357BE7"/>
    <w:pPr>
      <w:spacing w:line="360" w:lineRule="auto"/>
    </w:pPr>
    <w:rPr>
      <w:rFonts w:ascii="宋体" w:eastAsia="宋体" w:hAnsi="宋体" w:cs="宋体"/>
      <w:szCs w:val="24"/>
    </w:rPr>
  </w:style>
  <w:style w:type="paragraph" w:customStyle="1" w:styleId="userinfopanel">
    <w:name w:val="userinfopanel"/>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5d">
    <w:name w:val="正文5"/>
    <w:basedOn w:val="a5"/>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1110">
    <w:name w:val="正文格式111"/>
    <w:basedOn w:val="a5"/>
    <w:semiHidden/>
    <w:rsid w:val="00357BE7"/>
    <w:pPr>
      <w:snapToGrid w:val="0"/>
      <w:spacing w:line="300" w:lineRule="auto"/>
      <w:ind w:firstLine="480"/>
    </w:pPr>
    <w:rPr>
      <w:rFonts w:ascii="宋体" w:eastAsia="宋体" w:hAnsi="宋体" w:cs="Times New Roman"/>
      <w:szCs w:val="24"/>
    </w:rPr>
  </w:style>
  <w:style w:type="paragraph" w:customStyle="1" w:styleId="CompanyNameOne">
    <w:name w:val="Company Name One"/>
    <w:basedOn w:val="CompanyName"/>
    <w:next w:val="a5"/>
    <w:qFormat/>
    <w:rsid w:val="00357BE7"/>
  </w:style>
  <w:style w:type="paragraph" w:customStyle="1" w:styleId="CompanyName">
    <w:name w:val="Company Name"/>
    <w:basedOn w:val="a5"/>
    <w:next w:val="a5"/>
    <w:qFormat/>
    <w:rsid w:val="00357BE7"/>
    <w:pPr>
      <w:widowControl/>
      <w:tabs>
        <w:tab w:val="left" w:pos="2160"/>
        <w:tab w:val="right" w:pos="6480"/>
      </w:tabs>
      <w:spacing w:before="220" w:after="40" w:line="220" w:lineRule="atLeast"/>
      <w:ind w:right="-360" w:firstLineChars="0" w:firstLine="0"/>
      <w:jc w:val="left"/>
    </w:pPr>
    <w:rPr>
      <w:rFonts w:eastAsia="宋体" w:cs="Times New Roman"/>
      <w:kern w:val="0"/>
      <w:sz w:val="20"/>
      <w:szCs w:val="20"/>
    </w:rPr>
  </w:style>
  <w:style w:type="paragraph" w:customStyle="1" w:styleId="2ff3">
    <w:name w:val="样式 红色 首行缩进:  2 字符"/>
    <w:basedOn w:val="a5"/>
    <w:qFormat/>
    <w:rsid w:val="00357BE7"/>
    <w:pPr>
      <w:spacing w:line="480" w:lineRule="exact"/>
      <w:ind w:firstLine="480"/>
    </w:pPr>
    <w:rPr>
      <w:rFonts w:eastAsia="宋体" w:cs="Times New Roman"/>
      <w:color w:val="FF0000"/>
      <w:szCs w:val="20"/>
    </w:rPr>
  </w:style>
  <w:style w:type="paragraph" w:customStyle="1" w:styleId="xl389">
    <w:name w:val="xl389"/>
    <w:basedOn w:val="a5"/>
    <w:qFormat/>
    <w:rsid w:val="00357BE7"/>
    <w:pPr>
      <w:widowControl/>
      <w:pBdr>
        <w:left w:val="single" w:sz="4" w:space="0" w:color="auto"/>
        <w:bottom w:val="single" w:sz="4" w:space="0" w:color="auto"/>
      </w:pBdr>
      <w:spacing w:before="100" w:after="100" w:line="240" w:lineRule="auto"/>
      <w:ind w:firstLineChars="0" w:firstLine="0"/>
      <w:jc w:val="center"/>
      <w:textAlignment w:val="center"/>
    </w:pPr>
    <w:rPr>
      <w:rFonts w:ascii="宋体" w:eastAsia="宋体" w:hAnsi="宋体" w:cs="Times New Roman" w:hint="eastAsia"/>
      <w:kern w:val="0"/>
      <w:szCs w:val="20"/>
    </w:rPr>
  </w:style>
  <w:style w:type="paragraph" w:customStyle="1" w:styleId="9050510520">
    <w:name w:val="样式 样式 样式 样式 样式 样式 样式 样式9 + 段前: 0.5 行 段后: 0.5 行 + 段前: 1 行 段后: 0.5...2"/>
    <w:basedOn w:val="905051052"/>
    <w:qFormat/>
    <w:rsid w:val="00357BE7"/>
    <w:pPr>
      <w:ind w:left="0"/>
    </w:pPr>
    <w:rPr>
      <w:color w:val="000000"/>
    </w:rPr>
  </w:style>
  <w:style w:type="paragraph" w:customStyle="1" w:styleId="frameswitch">
    <w:name w:val="frameswitch"/>
    <w:basedOn w:val="a5"/>
    <w:qFormat/>
    <w:rsid w:val="00357BE7"/>
    <w:pPr>
      <w:widowControl/>
      <w:pBdr>
        <w:left w:val="single" w:sz="6" w:space="8" w:color="FFFFFF"/>
      </w:pBdr>
      <w:spacing w:before="100" w:beforeAutospacing="1" w:after="100" w:afterAutospacing="1" w:line="450" w:lineRule="atLeast"/>
      <w:ind w:firstLineChars="0" w:firstLine="0"/>
      <w:jc w:val="left"/>
    </w:pPr>
    <w:rPr>
      <w:rFonts w:ascii="宋体" w:eastAsia="宋体" w:hAnsi="宋体" w:cs="宋体"/>
      <w:kern w:val="0"/>
      <w:szCs w:val="24"/>
    </w:rPr>
  </w:style>
  <w:style w:type="paragraph" w:customStyle="1" w:styleId="1ff2">
    <w:name w:val="修订1"/>
    <w:semiHidden/>
    <w:rsid w:val="00357BE7"/>
    <w:rPr>
      <w:rFonts w:ascii="Times New Roman" w:hAnsi="Times New Roman"/>
      <w:kern w:val="2"/>
      <w:sz w:val="21"/>
      <w:szCs w:val="24"/>
    </w:rPr>
  </w:style>
  <w:style w:type="paragraph" w:customStyle="1" w:styleId="affffffffff1">
    <w:name w:val="秦皇岛正文"/>
    <w:basedOn w:val="a5"/>
    <w:rsid w:val="00357BE7"/>
    <w:pPr>
      <w:spacing w:line="400" w:lineRule="exact"/>
    </w:pPr>
    <w:rPr>
      <w:rFonts w:ascii="宋体" w:eastAsia="宋体" w:hAnsi="宋体" w:cs="Times New Roman"/>
      <w:szCs w:val="24"/>
    </w:rPr>
  </w:style>
  <w:style w:type="paragraph" w:customStyle="1" w:styleId="Char12CharCharChar1">
    <w:name w:val="Char12 Char Char Char1"/>
    <w:basedOn w:val="a5"/>
    <w:rsid w:val="00357BE7"/>
    <w:pPr>
      <w:spacing w:after="160" w:line="240" w:lineRule="exact"/>
      <w:ind w:firstLineChars="0" w:firstLine="0"/>
      <w:jc w:val="left"/>
    </w:pPr>
    <w:rPr>
      <w:rFonts w:ascii="Arial" w:eastAsia="Times New Roman" w:hAnsi="Arial" w:cs="Verdana"/>
      <w:b/>
      <w:kern w:val="0"/>
      <w:szCs w:val="24"/>
      <w:lang w:eastAsia="en-US"/>
    </w:rPr>
  </w:style>
  <w:style w:type="paragraph" w:customStyle="1" w:styleId="5e">
    <w:name w:val="正5中"/>
    <w:basedOn w:val="a5"/>
    <w:rsid w:val="00357BE7"/>
    <w:pPr>
      <w:widowControl/>
      <w:spacing w:line="380" w:lineRule="atLeast"/>
      <w:ind w:firstLineChars="0" w:firstLine="360"/>
      <w:jc w:val="center"/>
    </w:pPr>
    <w:rPr>
      <w:rFonts w:ascii="Calibri" w:eastAsia="宋体" w:hAnsi="Calibri" w:cs="Times New Roman"/>
      <w:kern w:val="0"/>
      <w:sz w:val="18"/>
      <w:szCs w:val="20"/>
      <w:lang w:eastAsia="en-US" w:bidi="en-US"/>
    </w:rPr>
  </w:style>
  <w:style w:type="paragraph" w:customStyle="1" w:styleId="125">
    <w:name w:val="样式 首行缩进:  1 厘米 行距: 固定值 25 磅"/>
    <w:basedOn w:val="a5"/>
    <w:rsid w:val="00357BE7"/>
    <w:pPr>
      <w:adjustRightInd w:val="0"/>
      <w:spacing w:line="500" w:lineRule="exact"/>
      <w:textAlignment w:val="baseline"/>
    </w:pPr>
    <w:rPr>
      <w:rFonts w:eastAsia="宋体" w:cs="宋体"/>
      <w:kern w:val="0"/>
      <w:sz w:val="28"/>
      <w:szCs w:val="28"/>
    </w:rPr>
  </w:style>
  <w:style w:type="paragraph" w:customStyle="1" w:styleId="230">
    <w:name w:val="正文文本 23"/>
    <w:basedOn w:val="a5"/>
    <w:rsid w:val="00357BE7"/>
    <w:pPr>
      <w:adjustRightInd w:val="0"/>
      <w:spacing w:line="440" w:lineRule="exact"/>
      <w:ind w:firstLineChars="0" w:firstLine="495"/>
      <w:textAlignment w:val="baseline"/>
    </w:pPr>
    <w:rPr>
      <w:rFonts w:ascii="宋体" w:eastAsia="宋体" w:cs="Times New Roman"/>
      <w:sz w:val="28"/>
      <w:szCs w:val="20"/>
    </w:rPr>
  </w:style>
  <w:style w:type="paragraph" w:customStyle="1" w:styleId="affffffffff2">
    <w:name w:val="二次评价普通文字"/>
    <w:basedOn w:val="a5"/>
    <w:rsid w:val="00357BE7"/>
    <w:pPr>
      <w:ind w:left="-2" w:firstLineChars="193" w:firstLine="474"/>
    </w:pPr>
    <w:rPr>
      <w:rFonts w:ascii="宋体" w:eastAsia="宋体" w:hAnsi="宋体" w:cs="Times New Roman"/>
      <w:spacing w:val="4"/>
      <w:kern w:val="0"/>
      <w:szCs w:val="24"/>
    </w:rPr>
  </w:style>
  <w:style w:type="paragraph" w:customStyle="1" w:styleId="1ff3">
    <w:name w:val="列表项目符号1."/>
    <w:basedOn w:val="a5"/>
    <w:qFormat/>
    <w:rsid w:val="00357BE7"/>
    <w:pPr>
      <w:keepNext/>
      <w:adjustRightInd w:val="0"/>
      <w:spacing w:line="312" w:lineRule="atLeast"/>
      <w:ind w:left="425" w:firstLineChars="0" w:hanging="425"/>
      <w:textAlignment w:val="baseline"/>
    </w:pPr>
    <w:rPr>
      <w:rFonts w:eastAsia="宋体" w:cs="Times New Roman"/>
      <w:kern w:val="0"/>
      <w:sz w:val="21"/>
      <w:szCs w:val="20"/>
    </w:rPr>
  </w:style>
  <w:style w:type="paragraph" w:customStyle="1" w:styleId="CharCharCharCharCharCharCharCharCharCharCharCharChar11">
    <w:name w:val="Char Char Char Char Char Char Char Char Char Char Char Char Char11"/>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0">
    <w:name w:val="说明-表格用字"/>
    <w:basedOn w:val="a5"/>
    <w:qFormat/>
    <w:rsid w:val="00357BE7"/>
    <w:pPr>
      <w:spacing w:line="240" w:lineRule="auto"/>
      <w:ind w:firstLineChars="0" w:firstLine="0"/>
      <w:jc w:val="center"/>
    </w:pPr>
    <w:rPr>
      <w:rFonts w:ascii="黑体" w:eastAsia="黑体" w:hAnsi="宋体" w:cs="Times New Roman"/>
      <w:bCs/>
      <w:kern w:val="0"/>
      <w:sz w:val="21"/>
      <w:szCs w:val="21"/>
    </w:rPr>
  </w:style>
  <w:style w:type="paragraph" w:customStyle="1" w:styleId="box3">
    <w:name w:val="box3"/>
    <w:basedOn w:val="a5"/>
    <w:qFormat/>
    <w:rsid w:val="00357BE7"/>
    <w:pPr>
      <w:widowControl/>
      <w:pBdr>
        <w:top w:val="single" w:sz="2" w:space="1" w:color="CAD9EA"/>
        <w:left w:val="single" w:sz="2" w:space="1" w:color="CAD9EA"/>
        <w:bottom w:val="single" w:sz="2" w:space="1" w:color="CAD9EA"/>
        <w:right w:val="single" w:sz="2" w:space="1" w:color="CAD9EA"/>
      </w:pBdr>
      <w:shd w:val="clear" w:color="auto" w:fill="FFFFFF"/>
      <w:spacing w:before="75" w:after="75" w:line="240" w:lineRule="auto"/>
      <w:ind w:firstLineChars="0" w:firstLine="0"/>
      <w:jc w:val="left"/>
    </w:pPr>
    <w:rPr>
      <w:rFonts w:ascii="宋体" w:eastAsia="宋体" w:hAnsi="宋体" w:cs="宋体"/>
      <w:kern w:val="0"/>
      <w:szCs w:val="24"/>
    </w:rPr>
  </w:style>
  <w:style w:type="paragraph" w:customStyle="1" w:styleId="xl26">
    <w:name w:val="xl26"/>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5"/>
    <w:qFormat/>
    <w:rsid w:val="00357BE7"/>
    <w:pPr>
      <w:spacing w:line="240" w:lineRule="auto"/>
      <w:ind w:firstLineChars="0" w:firstLine="0"/>
    </w:pPr>
    <w:rPr>
      <w:rFonts w:eastAsia="宋体" w:cs="Times New Roman"/>
      <w:sz w:val="28"/>
      <w:szCs w:val="21"/>
    </w:rPr>
  </w:style>
  <w:style w:type="paragraph" w:customStyle="1" w:styleId="customstatus">
    <w:name w:val="customstatu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headactions2">
    <w:name w:val="headactions2"/>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666666"/>
      <w:kern w:val="0"/>
      <w:sz w:val="18"/>
      <w:szCs w:val="18"/>
    </w:rPr>
  </w:style>
  <w:style w:type="paragraph" w:customStyle="1" w:styleId="xl55">
    <w:name w:val="xl55"/>
    <w:basedOn w:val="a5"/>
    <w:qFormat/>
    <w:rsid w:val="00357BE7"/>
    <w:pPr>
      <w:widowControl/>
      <w:pBdr>
        <w:left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GB231207415">
    <w:name w:val="样式 (中文) 仿宋_GB2312 四号 左 首行缩进:  0.74 厘米 行距: 1.5 倍行距"/>
    <w:basedOn w:val="a5"/>
    <w:rsid w:val="00357BE7"/>
    <w:pPr>
      <w:spacing w:line="360" w:lineRule="auto"/>
      <w:ind w:leftChars="200" w:left="200" w:firstLineChars="0" w:firstLine="624"/>
      <w:jc w:val="left"/>
    </w:pPr>
    <w:rPr>
      <w:rFonts w:eastAsia="仿宋_GB2312" w:cs="宋体"/>
      <w:sz w:val="28"/>
      <w:szCs w:val="20"/>
    </w:rPr>
  </w:style>
  <w:style w:type="paragraph" w:customStyle="1" w:styleId="1-1-1-1">
    <w:name w:val="规划1-1-1-1"/>
    <w:basedOn w:val="a5"/>
    <w:rsid w:val="00357BE7"/>
    <w:pPr>
      <w:spacing w:line="460" w:lineRule="exact"/>
      <w:ind w:firstLineChars="0" w:firstLine="0"/>
    </w:pPr>
    <w:rPr>
      <w:rFonts w:ascii="宋体" w:eastAsia="宋体" w:hAnsi="宋体" w:cs="Times New Roman"/>
      <w:szCs w:val="24"/>
    </w:rPr>
  </w:style>
  <w:style w:type="paragraph" w:customStyle="1" w:styleId="074200">
    <w:name w:val="样式 小四 黑色 首行缩进:  0.74 厘米 行距: 固定值 20 磅"/>
    <w:basedOn w:val="a5"/>
    <w:qFormat/>
    <w:rsid w:val="00357BE7"/>
    <w:pPr>
      <w:spacing w:line="440" w:lineRule="exact"/>
      <w:ind w:firstLineChars="0" w:firstLine="454"/>
    </w:pPr>
    <w:rPr>
      <w:rFonts w:eastAsia="宋体" w:cs="Times New Roman"/>
      <w:color w:val="000000"/>
      <w:szCs w:val="20"/>
    </w:rPr>
  </w:style>
  <w:style w:type="paragraph" w:customStyle="1" w:styleId="affffffffff3">
    <w:name w:val="条(二级)"/>
    <w:basedOn w:val="20"/>
    <w:next w:val="affffffffff4"/>
    <w:qFormat/>
    <w:rsid w:val="00357BE7"/>
    <w:pPr>
      <w:adjustRightInd w:val="0"/>
      <w:spacing w:beforeLines="0" w:line="460" w:lineRule="exact"/>
      <w:textAlignment w:val="baseline"/>
      <w:outlineLvl w:val="9"/>
    </w:pPr>
    <w:rPr>
      <w:rFonts w:ascii="宋体" w:eastAsia="宋体" w:hAnsi="Arial" w:cs="Times New Roman"/>
      <w:bCs w:val="0"/>
      <w:spacing w:val="3"/>
      <w:kern w:val="24"/>
      <w:sz w:val="24"/>
      <w:szCs w:val="20"/>
    </w:rPr>
  </w:style>
  <w:style w:type="paragraph" w:customStyle="1" w:styleId="affffffffff4">
    <w:name w:val="条(三级)"/>
    <w:basedOn w:val="affffffffff3"/>
    <w:next w:val="a5"/>
    <w:qFormat/>
    <w:rsid w:val="00357BE7"/>
    <w:rPr>
      <w:b w:val="0"/>
    </w:rPr>
  </w:style>
  <w:style w:type="paragraph" w:customStyle="1" w:styleId="affffffffff5">
    <w:name w:val="页号"/>
    <w:basedOn w:val="afc"/>
    <w:qFormat/>
    <w:rsid w:val="00357BE7"/>
    <w:pPr>
      <w:tabs>
        <w:tab w:val="clear" w:pos="4153"/>
        <w:tab w:val="clear" w:pos="8306"/>
        <w:tab w:val="center" w:pos="4320"/>
        <w:tab w:val="right" w:pos="8640"/>
      </w:tabs>
      <w:adjustRightInd w:val="0"/>
      <w:snapToGrid/>
      <w:spacing w:line="240" w:lineRule="auto"/>
      <w:ind w:firstLineChars="0" w:firstLine="0"/>
      <w:jc w:val="center"/>
      <w:textAlignment w:val="baseline"/>
    </w:pPr>
    <w:rPr>
      <w:rFonts w:ascii="宋体" w:eastAsia="宋体" w:hAnsi="Arial" w:cs="Times New Roman"/>
      <w:spacing w:val="3"/>
      <w:kern w:val="24"/>
      <w:sz w:val="24"/>
      <w:szCs w:val="20"/>
    </w:rPr>
  </w:style>
  <w:style w:type="paragraph" w:customStyle="1" w:styleId="xl27">
    <w:name w:val="xl27"/>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eastAsia="Arial Unicode MS" w:cs="Times New Roman"/>
      <w:kern w:val="0"/>
      <w:sz w:val="20"/>
      <w:szCs w:val="20"/>
    </w:rPr>
  </w:style>
  <w:style w:type="paragraph" w:customStyle="1" w:styleId="affffffffff6">
    <w:name w:val="表格用字 +  六号"/>
    <w:basedOn w:val="a5"/>
    <w:qFormat/>
    <w:rsid w:val="00357BE7"/>
    <w:pPr>
      <w:spacing w:line="0" w:lineRule="atLeast"/>
      <w:ind w:firstLineChars="0" w:firstLine="0"/>
    </w:pPr>
    <w:rPr>
      <w:rFonts w:ascii="宋体" w:eastAsia="仿宋_GB2312" w:cs="Times New Roman"/>
      <w:sz w:val="15"/>
      <w:szCs w:val="21"/>
    </w:rPr>
  </w:style>
  <w:style w:type="paragraph" w:customStyle="1" w:styleId="Char1CharCharCharCharChar2">
    <w:name w:val="Char1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210">
    <w:name w:val="样式 表格1 + 首行缩进:  2 字符1"/>
    <w:basedOn w:val="1f3"/>
    <w:qFormat/>
    <w:rsid w:val="00357BE7"/>
    <w:pPr>
      <w:adjustRightInd/>
      <w:spacing w:line="400" w:lineRule="exact"/>
      <w:jc w:val="left"/>
      <w:textAlignment w:val="auto"/>
    </w:pPr>
    <w:rPr>
      <w:sz w:val="21"/>
    </w:rPr>
  </w:style>
  <w:style w:type="paragraph" w:customStyle="1" w:styleId="affffffffff7">
    <w:name w:val="偶页脚样式"/>
    <w:basedOn w:val="afc"/>
    <w:qFormat/>
    <w:rsid w:val="00357BE7"/>
    <w:pPr>
      <w:keepLines/>
      <w:widowControl/>
      <w:pBdr>
        <w:bottom w:val="single" w:sz="6" w:space="1" w:color="auto"/>
      </w:pBdr>
      <w:tabs>
        <w:tab w:val="clear" w:pos="4153"/>
        <w:tab w:val="clear" w:pos="8306"/>
        <w:tab w:val="center" w:pos="-18551"/>
        <w:tab w:val="right" w:pos="4320"/>
      </w:tabs>
      <w:snapToGrid/>
      <w:spacing w:before="600" w:line="240" w:lineRule="auto"/>
      <w:ind w:left="1080" w:firstLineChars="0" w:firstLine="0"/>
    </w:pPr>
    <w:rPr>
      <w:rFonts w:ascii="Arial" w:eastAsia="宋体" w:hAnsi="Arial" w:cs="Times New Roman"/>
      <w:b/>
      <w:spacing w:val="-4"/>
      <w:kern w:val="0"/>
      <w:sz w:val="20"/>
      <w:szCs w:val="20"/>
    </w:rPr>
  </w:style>
  <w:style w:type="paragraph" w:customStyle="1" w:styleId="xl45">
    <w:name w:val="xl45"/>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w:eastAsia="宋体" w:hAnsi="Arial" w:cs="Times New Roman"/>
      <w:color w:val="000000"/>
      <w:kern w:val="0"/>
      <w:sz w:val="18"/>
      <w:szCs w:val="20"/>
    </w:rPr>
  </w:style>
  <w:style w:type="paragraph" w:customStyle="1" w:styleId="affffffffff8">
    <w:name w:val="正文大连"/>
    <w:basedOn w:val="a5"/>
    <w:rsid w:val="00357BE7"/>
    <w:pPr>
      <w:widowControl/>
      <w:spacing w:line="360" w:lineRule="auto"/>
      <w:ind w:firstLineChars="177" w:firstLine="425"/>
    </w:pPr>
    <w:rPr>
      <w:rFonts w:ascii="宋体" w:eastAsia="宋体" w:hAnsi="宋体" w:cs="Times New Roman"/>
      <w:kern w:val="0"/>
      <w:szCs w:val="20"/>
    </w:rPr>
  </w:style>
  <w:style w:type="paragraph" w:customStyle="1" w:styleId="2100">
    <w:name w:val="样式 首行缩进:  2 字符10"/>
    <w:basedOn w:val="a5"/>
    <w:qFormat/>
    <w:rsid w:val="00357BE7"/>
    <w:pPr>
      <w:ind w:firstLine="560"/>
    </w:pPr>
    <w:rPr>
      <w:rFonts w:eastAsia="宋体" w:cs="Times New Roman"/>
      <w:szCs w:val="20"/>
    </w:rPr>
  </w:style>
  <w:style w:type="paragraph" w:customStyle="1" w:styleId="5f">
    <w:name w:val="表内5"/>
    <w:basedOn w:val="a5"/>
    <w:qFormat/>
    <w:rsid w:val="00357BE7"/>
    <w:pPr>
      <w:adjustRightInd w:val="0"/>
      <w:snapToGrid w:val="0"/>
      <w:spacing w:line="300" w:lineRule="auto"/>
      <w:ind w:firstLineChars="0" w:firstLine="0"/>
      <w:jc w:val="left"/>
    </w:pPr>
    <w:rPr>
      <w:rFonts w:ascii="宋体" w:eastAsia="宋体" w:cs="Times New Roman"/>
      <w:sz w:val="21"/>
      <w:szCs w:val="20"/>
    </w:rPr>
  </w:style>
  <w:style w:type="paragraph" w:customStyle="1" w:styleId="Charfffffa">
    <w:name w:val="册除格式 Char"/>
    <w:rsid w:val="00357BE7"/>
    <w:pPr>
      <w:spacing w:line="360" w:lineRule="auto"/>
      <w:ind w:firstLine="482"/>
    </w:pPr>
    <w:rPr>
      <w:rFonts w:ascii="黑体" w:hAnsi="Arial" w:cs="Arial"/>
      <w:snapToGrid w:val="0"/>
      <w:spacing w:val="4"/>
      <w:kern w:val="18"/>
      <w:sz w:val="24"/>
      <w:szCs w:val="28"/>
    </w:rPr>
  </w:style>
  <w:style w:type="paragraph" w:customStyle="1" w:styleId="205">
    <w:name w:val="样式 宋体 首行缩进:  2 字符 段前: 0.5 行"/>
    <w:basedOn w:val="a5"/>
    <w:rsid w:val="00357BE7"/>
    <w:pPr>
      <w:spacing w:beforeLines="50" w:line="360" w:lineRule="auto"/>
      <w:ind w:firstLine="480"/>
      <w:jc w:val="left"/>
    </w:pPr>
    <w:rPr>
      <w:rFonts w:ascii="宋体" w:eastAsia="宋体" w:hAnsi="宋体" w:cs="Times New Roman"/>
      <w:kern w:val="0"/>
      <w:szCs w:val="20"/>
    </w:rPr>
  </w:style>
  <w:style w:type="paragraph" w:customStyle="1" w:styleId="CharCharCharCharCharCharCharCharCharCharCharChar1Char2">
    <w:name w:val="Char Char Char Char Char Char Char Char Char Char Char Char1 Char2"/>
    <w:basedOn w:val="a5"/>
    <w:rsid w:val="00357BE7"/>
    <w:pPr>
      <w:spacing w:line="240" w:lineRule="auto"/>
      <w:ind w:firstLineChars="0" w:firstLine="0"/>
    </w:pPr>
    <w:rPr>
      <w:rFonts w:eastAsia="宋体" w:cs="Times New Roman"/>
      <w:sz w:val="21"/>
      <w:szCs w:val="24"/>
    </w:rPr>
  </w:style>
  <w:style w:type="paragraph" w:customStyle="1" w:styleId="CM112">
    <w:name w:val="CM112"/>
    <w:basedOn w:val="Default"/>
    <w:next w:val="Default"/>
    <w:semiHidden/>
    <w:rsid w:val="00357BE7"/>
    <w:pPr>
      <w:spacing w:after="128"/>
    </w:pPr>
    <w:rPr>
      <w:rFonts w:ascii="Sim Sun" w:eastAsia="Sim Sun"/>
      <w:color w:val="auto"/>
      <w:szCs w:val="24"/>
    </w:rPr>
  </w:style>
  <w:style w:type="paragraph" w:customStyle="1" w:styleId="BG">
    <w:name w:val="BG"/>
    <w:basedOn w:val="a5"/>
    <w:next w:val="a5"/>
    <w:qFormat/>
    <w:rsid w:val="00357BE7"/>
    <w:pPr>
      <w:tabs>
        <w:tab w:val="left" w:pos="1134"/>
      </w:tabs>
      <w:adjustRightInd w:val="0"/>
      <w:spacing w:line="360" w:lineRule="atLeast"/>
      <w:ind w:firstLineChars="0" w:firstLine="0"/>
      <w:jc w:val="center"/>
    </w:pPr>
    <w:rPr>
      <w:rFonts w:ascii="Arial" w:eastAsia="宋体" w:hAnsi="Arial" w:cs="Times New Roman"/>
      <w:kern w:val="0"/>
      <w:sz w:val="21"/>
      <w:szCs w:val="20"/>
    </w:rPr>
  </w:style>
  <w:style w:type="paragraph" w:customStyle="1" w:styleId="3TimesNewRoman">
    <w:name w:val="样式 标题 3 + Times New Roman 四号 加粗"/>
    <w:basedOn w:val="3"/>
    <w:qFormat/>
    <w:rsid w:val="00357BE7"/>
    <w:pPr>
      <w:adjustRightInd w:val="0"/>
      <w:snapToGrid w:val="0"/>
      <w:spacing w:beforeLines="0" w:line="320" w:lineRule="atLeast"/>
    </w:pPr>
    <w:rPr>
      <w:rFonts w:eastAsia="楷体_GB2312" w:cs="Times New Roman"/>
      <w:bCs w:val="0"/>
      <w:kern w:val="0"/>
      <w:sz w:val="30"/>
      <w:szCs w:val="20"/>
    </w:rPr>
  </w:style>
  <w:style w:type="paragraph" w:customStyle="1" w:styleId="affffffffff9">
    <w:name w:val="附录三级条标题"/>
    <w:basedOn w:val="affffffffffa"/>
    <w:next w:val="a5"/>
    <w:rsid w:val="00357BE7"/>
    <w:pPr>
      <w:numPr>
        <w:ilvl w:val="5"/>
      </w:numPr>
      <w:ind w:left="4348" w:hanging="601"/>
      <w:outlineLvl w:val="4"/>
    </w:pPr>
  </w:style>
  <w:style w:type="paragraph" w:customStyle="1" w:styleId="affffffffffa">
    <w:name w:val="附录二级条标题"/>
    <w:basedOn w:val="a2"/>
    <w:next w:val="a5"/>
    <w:rsid w:val="00357BE7"/>
    <w:pPr>
      <w:numPr>
        <w:ilvl w:val="0"/>
        <w:numId w:val="0"/>
      </w:numPr>
      <w:ind w:left="4348" w:hanging="601"/>
      <w:outlineLvl w:val="3"/>
    </w:pPr>
  </w:style>
  <w:style w:type="paragraph" w:customStyle="1" w:styleId="Char14085">
    <w:name w:val="样式 正文（首行缩进两字） Char1标题4 + (符号) 宋体 小四 首行缩进:  0.85 厘米"/>
    <w:basedOn w:val="a5"/>
    <w:qFormat/>
    <w:rsid w:val="00357BE7"/>
    <w:pPr>
      <w:adjustRightInd w:val="0"/>
      <w:spacing w:line="440" w:lineRule="atLeast"/>
      <w:ind w:firstLineChars="0" w:firstLine="482"/>
    </w:pPr>
    <w:rPr>
      <w:rFonts w:eastAsia="宋体" w:hAnsi="宋体" w:cs="Times New Roman"/>
      <w:kern w:val="0"/>
      <w:szCs w:val="20"/>
    </w:rPr>
  </w:style>
  <w:style w:type="paragraph" w:customStyle="1" w:styleId="affffffffffb">
    <w:name w:val="标题三"/>
    <w:basedOn w:val="3"/>
    <w:qFormat/>
    <w:rsid w:val="00357BE7"/>
    <w:pPr>
      <w:tabs>
        <w:tab w:val="left" w:pos="4500"/>
      </w:tabs>
      <w:snapToGrid w:val="0"/>
      <w:spacing w:beforeLines="0" w:line="440" w:lineRule="atLeast"/>
      <w:ind w:firstLineChars="200" w:firstLine="200"/>
    </w:pPr>
    <w:rPr>
      <w:rFonts w:eastAsia="宋体" w:cs="Times New Roman"/>
      <w:bCs w:val="0"/>
      <w:sz w:val="30"/>
      <w:szCs w:val="20"/>
    </w:rPr>
  </w:style>
  <w:style w:type="paragraph" w:customStyle="1" w:styleId="album-div">
    <w:name w:val="album-div"/>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02">
    <w:name w:val="样式 标题 1 + 浅蓝 首行缩进:  0 厘米"/>
    <w:basedOn w:val="1"/>
    <w:qFormat/>
    <w:rsid w:val="00357BE7"/>
    <w:pPr>
      <w:adjustRightInd w:val="0"/>
      <w:snapToGrid w:val="0"/>
      <w:spacing w:beforeLines="0" w:after="200"/>
      <w:ind w:firstLine="567"/>
      <w:textAlignment w:val="baseline"/>
    </w:pPr>
    <w:rPr>
      <w:rFonts w:eastAsia="宋体" w:hAnsi="宋体" w:cs="宋体"/>
      <w:color w:val="3366FF"/>
      <w:sz w:val="24"/>
      <w:szCs w:val="20"/>
    </w:rPr>
  </w:style>
  <w:style w:type="paragraph" w:customStyle="1" w:styleId="CharChar7CharCharCharCharCharChar">
    <w:name w:val="Char Char7 Char Char Char Char Char Char"/>
    <w:basedOn w:val="3"/>
    <w:qFormat/>
    <w:rsid w:val="00357BE7"/>
    <w:pPr>
      <w:tabs>
        <w:tab w:val="left" w:pos="360"/>
        <w:tab w:val="left" w:pos="900"/>
      </w:tabs>
      <w:snapToGrid w:val="0"/>
      <w:spacing w:beforeLines="0" w:after="60"/>
      <w:ind w:leftChars="-12" w:left="542" w:firstLineChars="200" w:firstLine="200"/>
      <w:jc w:val="left"/>
    </w:pPr>
    <w:rPr>
      <w:rFonts w:eastAsia="黑体" w:cs="Times New Roman"/>
      <w:b w:val="0"/>
      <w:bCs w:val="0"/>
      <w:snapToGrid w:val="0"/>
      <w:sz w:val="24"/>
      <w:szCs w:val="20"/>
    </w:rPr>
  </w:style>
  <w:style w:type="paragraph" w:customStyle="1" w:styleId="1ff4">
    <w:name w:val="样式 表头 + 段前: 1 行"/>
    <w:basedOn w:val="affff1"/>
    <w:rsid w:val="00357BE7"/>
    <w:pPr>
      <w:tabs>
        <w:tab w:val="clear" w:pos="1727"/>
        <w:tab w:val="clear" w:pos="1884"/>
        <w:tab w:val="left" w:pos="1080"/>
      </w:tabs>
      <w:spacing w:beforeLines="100" w:afterLines="0" w:line="300" w:lineRule="exact"/>
      <w:ind w:left="567" w:firstLineChars="0" w:hanging="567"/>
      <w:outlineLvl w:val="2"/>
    </w:pPr>
    <w:rPr>
      <w:rFonts w:ascii="楷体_GB2312" w:eastAsia="楷体_GB2312" w:hAnsi="宋体" w:cs="宋体"/>
      <w:b/>
      <w:sz w:val="21"/>
      <w:szCs w:val="24"/>
    </w:rPr>
  </w:style>
  <w:style w:type="paragraph" w:customStyle="1" w:styleId="2ff4">
    <w:name w:val="样式 四号 黑色 首行缩进:  2 字符"/>
    <w:basedOn w:val="a5"/>
    <w:qFormat/>
    <w:rsid w:val="00357BE7"/>
    <w:pPr>
      <w:spacing w:line="480" w:lineRule="atLeast"/>
    </w:pPr>
    <w:rPr>
      <w:rFonts w:eastAsia="宋体" w:cs="Times New Roman"/>
      <w:color w:val="000000"/>
      <w:szCs w:val="20"/>
    </w:rPr>
  </w:style>
  <w:style w:type="paragraph" w:customStyle="1" w:styleId="Char1CharCharCharCharCharChar">
    <w:name w:val="Char1 Char Char Char Char Char Char"/>
    <w:basedOn w:val="a5"/>
    <w:rsid w:val="00357BE7"/>
    <w:pPr>
      <w:tabs>
        <w:tab w:val="left" w:pos="420"/>
      </w:tabs>
      <w:spacing w:line="240" w:lineRule="auto"/>
      <w:ind w:left="420" w:firstLineChars="0" w:hanging="420"/>
    </w:pPr>
    <w:rPr>
      <w:rFonts w:eastAsia="宋体" w:cs="Times New Roman"/>
      <w:szCs w:val="24"/>
    </w:rPr>
  </w:style>
  <w:style w:type="paragraph" w:customStyle="1" w:styleId="Charfffffb">
    <w:name w:val="表格用字 Char"/>
    <w:basedOn w:val="26"/>
    <w:qFormat/>
    <w:rsid w:val="00357BE7"/>
    <w:pPr>
      <w:spacing w:line="0" w:lineRule="atLeast"/>
    </w:pPr>
    <w:rPr>
      <w:rFonts w:ascii="宋体" w:eastAsia="仿宋_GB2312"/>
      <w:bCs/>
      <w:sz w:val="24"/>
      <w:szCs w:val="21"/>
    </w:rPr>
  </w:style>
  <w:style w:type="paragraph" w:customStyle="1" w:styleId="00">
    <w:name w:val="样式 表格文字居中 + 左 首行缩进:  0 厘米"/>
    <w:basedOn w:val="afffffff2"/>
    <w:qFormat/>
    <w:rsid w:val="00357BE7"/>
    <w:pPr>
      <w:keepNext/>
      <w:widowControl w:val="0"/>
      <w:tabs>
        <w:tab w:val="clear" w:pos="-1843"/>
        <w:tab w:val="clear" w:pos="1458"/>
        <w:tab w:val="left" w:pos="628"/>
      </w:tabs>
      <w:adjustRightInd w:val="0"/>
      <w:spacing w:line="240" w:lineRule="auto"/>
      <w:jc w:val="left"/>
      <w:textAlignment w:val="auto"/>
      <w:outlineLvl w:val="9"/>
    </w:pPr>
    <w:rPr>
      <w:rFonts w:ascii="宋体" w:hAnsi="宋体"/>
      <w:sz w:val="24"/>
    </w:rPr>
  </w:style>
  <w:style w:type="paragraph" w:customStyle="1" w:styleId="xl31">
    <w:name w:val="xl31"/>
    <w:basedOn w:val="a5"/>
    <w:qFormat/>
    <w:rsid w:val="00357BE7"/>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1-0">
    <w:name w:val="1-正文"/>
    <w:basedOn w:val="a5"/>
    <w:rsid w:val="00357BE7"/>
    <w:pPr>
      <w:spacing w:line="360" w:lineRule="auto"/>
      <w:ind w:firstLine="480"/>
    </w:pPr>
    <w:rPr>
      <w:rFonts w:ascii="宋体" w:eastAsia="宋体" w:hAnsi="宋体" w:cs="Times New Roman"/>
      <w:szCs w:val="20"/>
    </w:rPr>
  </w:style>
  <w:style w:type="paragraph" w:customStyle="1" w:styleId="26624">
    <w:name w:val="样式 标题 2 + 段前: 6 磅 段后: 6 磅 行距: 最小值 24 磅"/>
    <w:basedOn w:val="20"/>
    <w:qFormat/>
    <w:rsid w:val="00357BE7"/>
    <w:pPr>
      <w:adjustRightInd w:val="0"/>
      <w:spacing w:beforeLines="0" w:after="60" w:line="480" w:lineRule="atLeast"/>
      <w:textAlignment w:val="baseline"/>
    </w:pPr>
    <w:rPr>
      <w:rFonts w:eastAsia="宋体" w:cs="Times New Roman"/>
      <w:b w:val="0"/>
      <w:bCs w:val="0"/>
      <w:spacing w:val="6"/>
      <w:szCs w:val="20"/>
    </w:rPr>
  </w:style>
  <w:style w:type="paragraph" w:customStyle="1" w:styleId="4f0">
    <w:name w:val="表内小4"/>
    <w:basedOn w:val="afffffffff"/>
    <w:qFormat/>
    <w:rsid w:val="00357BE7"/>
    <w:pPr>
      <w:ind w:left="240" w:hanging="240"/>
    </w:pPr>
    <w:rPr>
      <w:sz w:val="18"/>
    </w:rPr>
  </w:style>
  <w:style w:type="paragraph" w:customStyle="1" w:styleId="nilo">
    <w:name w:val="nilo_正文"/>
    <w:basedOn w:val="a5"/>
    <w:qFormat/>
    <w:rsid w:val="00357BE7"/>
    <w:pPr>
      <w:spacing w:line="300" w:lineRule="auto"/>
      <w:ind w:firstLineChars="0" w:firstLine="0"/>
    </w:pPr>
    <w:rPr>
      <w:rFonts w:eastAsia="华文细黑" w:cs="Times New Roman"/>
      <w:sz w:val="21"/>
      <w:szCs w:val="20"/>
    </w:rPr>
  </w:style>
  <w:style w:type="paragraph" w:customStyle="1" w:styleId="xl78">
    <w:name w:val="xl78"/>
    <w:basedOn w:val="a5"/>
    <w:qFormat/>
    <w:rsid w:val="00357BE7"/>
    <w:pPr>
      <w:widowControl/>
      <w:pBdr>
        <w:left w:val="single" w:sz="4" w:space="0" w:color="auto"/>
        <w:bottom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tagthread">
    <w:name w:val="tagthread"/>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421">
    <w:name w:val="样式 样式 标题 4 + 四号 + 首行缩进:  2 字符"/>
    <w:basedOn w:val="4f"/>
    <w:qFormat/>
    <w:rsid w:val="00357BE7"/>
  </w:style>
  <w:style w:type="paragraph" w:customStyle="1" w:styleId="TimesNewRoman3">
    <w:name w:val="样式 题注 + (西文) Times New Roman (中文) 宋体 小四 加粗 黑色 居中 段前: 3 磅 ..."/>
    <w:basedOn w:val="a3"/>
    <w:qFormat/>
    <w:rsid w:val="00357BE7"/>
    <w:pPr>
      <w:numPr>
        <w:numId w:val="0"/>
      </w:numPr>
      <w:adjustRightInd w:val="0"/>
      <w:spacing w:beforeLines="0" w:afterLines="100" w:line="360" w:lineRule="auto"/>
    </w:pPr>
    <w:rPr>
      <w:rFonts w:cs="Times New Roman"/>
      <w:color w:val="000000"/>
      <w:kern w:val="0"/>
    </w:rPr>
  </w:style>
  <w:style w:type="paragraph" w:customStyle="1" w:styleId="11-">
    <w:name w:val="11-表头"/>
    <w:basedOn w:val="a5"/>
    <w:rsid w:val="00357BE7"/>
    <w:pPr>
      <w:spacing w:line="360" w:lineRule="auto"/>
      <w:ind w:firstLineChars="0" w:firstLine="0"/>
      <w:jc w:val="center"/>
    </w:pPr>
    <w:rPr>
      <w:rFonts w:ascii="宋体" w:eastAsia="宋体" w:hAnsi="宋体" w:cs="Times New Roman"/>
      <w:sz w:val="21"/>
      <w:szCs w:val="20"/>
    </w:rPr>
  </w:style>
  <w:style w:type="paragraph" w:customStyle="1" w:styleId="10122">
    <w:name w:val="样式 首行缩进:  1.01 厘米 行距: 固定值 22 磅"/>
    <w:basedOn w:val="a5"/>
    <w:rsid w:val="00357BE7"/>
    <w:pPr>
      <w:spacing w:line="440" w:lineRule="exact"/>
      <w:ind w:firstLineChars="0" w:firstLine="570"/>
    </w:pPr>
    <w:rPr>
      <w:rFonts w:eastAsia="宋体" w:cs="Times New Roman"/>
      <w:szCs w:val="20"/>
    </w:rPr>
  </w:style>
  <w:style w:type="paragraph" w:customStyle="1" w:styleId="typeoption">
    <w:name w:val="typeoption"/>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reader-word-layerreader-word-s3-3">
    <w:name w:val="reader-word-layer reader-word-s3-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GB23122822">
    <w:name w:val="样式 样式 (中文) 仿宋_GB2312 三号 行距: 最小值 28 磅 首行缩进:  2 字符 + 首行缩进:  2 字符"/>
    <w:basedOn w:val="a5"/>
    <w:rsid w:val="00357BE7"/>
    <w:pPr>
      <w:spacing w:line="560" w:lineRule="atLeast"/>
      <w:ind w:firstLine="600"/>
    </w:pPr>
    <w:rPr>
      <w:rFonts w:eastAsia="仿宋_GB2312" w:cs="宋体"/>
      <w:kern w:val="0"/>
      <w:sz w:val="28"/>
      <w:szCs w:val="20"/>
    </w:rPr>
  </w:style>
  <w:style w:type="paragraph" w:customStyle="1" w:styleId="1252">
    <w:name w:val="样式 样式 蓝色 首行缩进:  1 厘米 行距: 固定值 25 磅 + 首行缩进:  2 字符"/>
    <w:basedOn w:val="a5"/>
    <w:qFormat/>
    <w:rsid w:val="00357BE7"/>
    <w:pPr>
      <w:spacing w:line="500" w:lineRule="exact"/>
      <w:ind w:firstLine="560"/>
    </w:pPr>
    <w:rPr>
      <w:rFonts w:eastAsia="宋体" w:cs="Times New Roman"/>
      <w:sz w:val="28"/>
      <w:szCs w:val="20"/>
    </w:rPr>
  </w:style>
  <w:style w:type="paragraph" w:customStyle="1" w:styleId="circlelogo1">
    <w:name w:val="circlelogo1"/>
    <w:basedOn w:val="a5"/>
    <w:qFormat/>
    <w:rsid w:val="00357BE7"/>
    <w:pPr>
      <w:widowControl/>
      <w:spacing w:before="150" w:after="100" w:afterAutospacing="1" w:line="240" w:lineRule="auto"/>
      <w:ind w:left="-600" w:firstLineChars="0" w:firstLine="0"/>
      <w:jc w:val="left"/>
    </w:pPr>
    <w:rPr>
      <w:rFonts w:ascii="宋体" w:eastAsia="宋体" w:hAnsi="宋体" w:cs="宋体"/>
      <w:kern w:val="0"/>
      <w:szCs w:val="24"/>
    </w:rPr>
  </w:style>
  <w:style w:type="paragraph" w:customStyle="1" w:styleId="02">
    <w:name w:val="0"/>
    <w:basedOn w:val="a5"/>
    <w:rsid w:val="00357BE7"/>
    <w:pPr>
      <w:widowControl/>
      <w:snapToGrid w:val="0"/>
      <w:spacing w:line="240" w:lineRule="auto"/>
      <w:ind w:firstLineChars="0" w:firstLine="0"/>
    </w:pPr>
    <w:rPr>
      <w:rFonts w:eastAsia="宋体" w:cs="Times New Roman"/>
      <w:kern w:val="0"/>
      <w:sz w:val="21"/>
      <w:szCs w:val="20"/>
    </w:rPr>
  </w:style>
  <w:style w:type="paragraph" w:customStyle="1" w:styleId="affffffffffc">
    <w:name w:val="正文加粗"/>
    <w:basedOn w:val="a5"/>
    <w:rsid w:val="00357BE7"/>
    <w:pPr>
      <w:spacing w:line="360" w:lineRule="auto"/>
      <w:ind w:firstLineChars="0" w:firstLine="0"/>
    </w:pPr>
    <w:rPr>
      <w:rFonts w:ascii="宋体" w:eastAsia="宋体" w:cs="Times New Roman"/>
      <w:b/>
      <w:szCs w:val="20"/>
    </w:rPr>
  </w:style>
  <w:style w:type="paragraph" w:customStyle="1" w:styleId="Char2CharCharChar1CharCharChar">
    <w:name w:val="Char2 Char Char Char1 Char Char Char"/>
    <w:basedOn w:val="a5"/>
    <w:qFormat/>
    <w:rsid w:val="00357BE7"/>
    <w:pPr>
      <w:widowControl/>
      <w:spacing w:after="160" w:line="240" w:lineRule="exact"/>
      <w:ind w:firstLineChars="0" w:firstLine="0"/>
      <w:jc w:val="left"/>
    </w:pPr>
    <w:rPr>
      <w:rFonts w:ascii="Arial" w:eastAsia="宋体" w:hAnsi="Arial" w:cs="Times New Roman"/>
      <w:spacing w:val="3"/>
      <w:kern w:val="0"/>
      <w:sz w:val="20"/>
      <w:szCs w:val="20"/>
      <w:lang w:eastAsia="en-US"/>
    </w:rPr>
  </w:style>
  <w:style w:type="paragraph" w:customStyle="1" w:styleId="popupmenupopup">
    <w:name w:val="popupmenu_popup"/>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3266240">
    <w:name w:val="样式 标题 3 + 首行缩进:  2 字符 段前: 6 磅 段后: 6 磅 行距: 最小值 24 磅"/>
    <w:basedOn w:val="3"/>
    <w:qFormat/>
    <w:rsid w:val="00357BE7"/>
    <w:pPr>
      <w:adjustRightInd w:val="0"/>
      <w:snapToGrid w:val="0"/>
      <w:spacing w:beforeLines="0" w:after="60" w:line="480" w:lineRule="atLeast"/>
      <w:ind w:firstLineChars="100" w:firstLine="100"/>
    </w:pPr>
    <w:rPr>
      <w:rFonts w:eastAsia="宋体" w:cs="Times New Roman"/>
      <w:bCs w:val="0"/>
      <w:sz w:val="30"/>
      <w:szCs w:val="20"/>
    </w:rPr>
  </w:style>
  <w:style w:type="paragraph" w:customStyle="1" w:styleId="CM110">
    <w:name w:val="CM110"/>
    <w:basedOn w:val="a5"/>
    <w:next w:val="a5"/>
    <w:semiHidden/>
    <w:rsid w:val="00357BE7"/>
    <w:pPr>
      <w:autoSpaceDE w:val="0"/>
      <w:autoSpaceDN w:val="0"/>
      <w:adjustRightInd w:val="0"/>
      <w:spacing w:after="313" w:line="240" w:lineRule="auto"/>
      <w:ind w:firstLineChars="0" w:firstLine="0"/>
      <w:jc w:val="left"/>
    </w:pPr>
    <w:rPr>
      <w:rFonts w:ascii="FLGPEK+TimesNewRoman,Italic" w:eastAsia="FLGPEK+TimesNewRoman,Italic" w:cs="Times New Roman"/>
      <w:kern w:val="0"/>
      <w:szCs w:val="24"/>
    </w:rPr>
  </w:style>
  <w:style w:type="paragraph" w:customStyle="1" w:styleId="col2">
    <w:name w:val="col2"/>
    <w:basedOn w:val="a5"/>
    <w:qFormat/>
    <w:rsid w:val="00357BE7"/>
    <w:pPr>
      <w:widowControl/>
      <w:pBdr>
        <w:top w:val="single" w:sz="6" w:space="3" w:color="CAD9EA"/>
        <w:left w:val="single" w:sz="6" w:space="3" w:color="CAD9EA"/>
        <w:bottom w:val="single" w:sz="6" w:space="3" w:color="CAD9EA"/>
        <w:right w:val="single" w:sz="6" w:space="3" w:color="CAD9EA"/>
      </w:pBdr>
      <w:shd w:val="clear" w:color="auto" w:fill="F5FAFE"/>
      <w:spacing w:before="100" w:beforeAutospacing="1" w:after="100" w:afterAutospacing="1" w:line="240" w:lineRule="auto"/>
      <w:ind w:left="15" w:firstLineChars="0" w:firstLine="0"/>
      <w:jc w:val="left"/>
    </w:pPr>
    <w:rPr>
      <w:rFonts w:ascii="宋体" w:eastAsia="宋体" w:hAnsi="宋体" w:cs="宋体"/>
      <w:kern w:val="0"/>
      <w:szCs w:val="24"/>
    </w:rPr>
  </w:style>
  <w:style w:type="paragraph" w:customStyle="1" w:styleId="poststand1">
    <w:name w:val="poststand1"/>
    <w:basedOn w:val="a5"/>
    <w:qFormat/>
    <w:rsid w:val="00357BE7"/>
    <w:pPr>
      <w:widowControl/>
      <w:pBdr>
        <w:top w:val="single" w:sz="6" w:space="0" w:color="EDEDCE"/>
        <w:left w:val="single" w:sz="6" w:space="0" w:color="EDEDCE"/>
        <w:bottom w:val="single" w:sz="6" w:space="0" w:color="EDEDCE"/>
        <w:right w:val="single" w:sz="6" w:space="0" w:color="EDEDCE"/>
      </w:pBdr>
      <w:shd w:val="clear" w:color="auto" w:fill="FFFFF2"/>
      <w:spacing w:before="100" w:beforeAutospacing="1" w:after="100" w:afterAutospacing="1" w:line="330" w:lineRule="atLeast"/>
      <w:ind w:right="180" w:firstLineChars="0" w:firstLine="0"/>
      <w:jc w:val="center"/>
    </w:pPr>
    <w:rPr>
      <w:rFonts w:ascii="宋体" w:eastAsia="宋体" w:hAnsi="宋体" w:cs="宋体"/>
      <w:color w:val="009900"/>
      <w:kern w:val="0"/>
      <w:sz w:val="28"/>
      <w:szCs w:val="28"/>
    </w:rPr>
  </w:style>
  <w:style w:type="paragraph" w:customStyle="1" w:styleId="message">
    <w:name w:val="message"/>
    <w:basedOn w:val="a5"/>
    <w:qFormat/>
    <w:rsid w:val="00357BE7"/>
    <w:pPr>
      <w:widowControl/>
      <w:spacing w:before="720" w:after="1200" w:line="240" w:lineRule="auto"/>
      <w:ind w:left="2400" w:right="2400" w:firstLineChars="0" w:firstLine="0"/>
      <w:jc w:val="left"/>
    </w:pPr>
    <w:rPr>
      <w:rFonts w:ascii="宋体" w:eastAsia="宋体" w:hAnsi="宋体" w:cs="宋体"/>
      <w:kern w:val="0"/>
      <w:szCs w:val="24"/>
    </w:rPr>
  </w:style>
  <w:style w:type="paragraph" w:customStyle="1" w:styleId="style2">
    <w:name w:val="style2"/>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b/>
      <w:color w:val="0000FF"/>
      <w:kern w:val="0"/>
      <w:sz w:val="36"/>
      <w:szCs w:val="20"/>
    </w:rPr>
  </w:style>
  <w:style w:type="paragraph" w:customStyle="1" w:styleId="1ff5">
    <w:name w:val="正文文本缩进1"/>
    <w:basedOn w:val="a5"/>
    <w:qFormat/>
    <w:rsid w:val="00357BE7"/>
    <w:pPr>
      <w:spacing w:line="360" w:lineRule="exact"/>
      <w:ind w:firstLine="480"/>
    </w:pPr>
    <w:rPr>
      <w:rFonts w:eastAsia="宋体" w:cs="Times New Roman"/>
      <w:szCs w:val="24"/>
    </w:rPr>
  </w:style>
  <w:style w:type="paragraph" w:customStyle="1" w:styleId="reader-word-layerreader-word-s9-30reader-word-s9-41">
    <w:name w:val="reader-word-layer reader-word-s9-30 reader-word-s9-4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trl-2">
    <w:name w:val="！（一）中标ctrl-2"/>
    <w:basedOn w:val="a5"/>
    <w:rsid w:val="00357BE7"/>
    <w:pPr>
      <w:tabs>
        <w:tab w:val="left" w:pos="567"/>
        <w:tab w:val="left" w:pos="1080"/>
      </w:tabs>
      <w:snapToGrid w:val="0"/>
      <w:spacing w:beforeLines="50" w:line="360" w:lineRule="auto"/>
      <w:ind w:left="567" w:firstLineChars="0" w:hanging="567"/>
    </w:pPr>
    <w:rPr>
      <w:rFonts w:eastAsia="黑体" w:cs="Times New Roman"/>
      <w:szCs w:val="20"/>
    </w:rPr>
  </w:style>
  <w:style w:type="paragraph" w:customStyle="1" w:styleId="2ff5">
    <w:name w:val="样式 热电厂正文 + 黑体 首行缩进:  2 字符"/>
    <w:basedOn w:val="afffffff"/>
    <w:qFormat/>
    <w:rsid w:val="00357BE7"/>
    <w:pPr>
      <w:spacing w:line="480" w:lineRule="exact"/>
    </w:pPr>
    <w:rPr>
      <w:rFonts w:ascii="黑体" w:eastAsia="黑体" w:cs="宋体"/>
    </w:rPr>
  </w:style>
  <w:style w:type="paragraph" w:customStyle="1" w:styleId="debatepoints1">
    <w:name w:val="debatepoints1"/>
    <w:basedOn w:val="a5"/>
    <w:qFormat/>
    <w:rsid w:val="00357BE7"/>
    <w:pPr>
      <w:widowControl/>
      <w:spacing w:before="100" w:beforeAutospacing="1" w:after="150" w:line="240" w:lineRule="auto"/>
      <w:ind w:firstLineChars="0" w:firstLine="0"/>
      <w:jc w:val="left"/>
    </w:pPr>
    <w:rPr>
      <w:rFonts w:ascii="宋体" w:eastAsia="宋体" w:hAnsi="宋体" w:cs="宋体"/>
      <w:kern w:val="0"/>
      <w:szCs w:val="24"/>
    </w:rPr>
  </w:style>
  <w:style w:type="paragraph" w:customStyle="1" w:styleId="2ff6">
    <w:name w:val="表格2"/>
    <w:basedOn w:val="a5"/>
    <w:qFormat/>
    <w:rsid w:val="00357BE7"/>
    <w:pPr>
      <w:adjustRightInd w:val="0"/>
      <w:spacing w:line="240" w:lineRule="auto"/>
      <w:ind w:firstLineChars="0" w:firstLine="0"/>
      <w:jc w:val="center"/>
      <w:textAlignment w:val="baseline"/>
    </w:pPr>
    <w:rPr>
      <w:rFonts w:ascii="宋体" w:eastAsia="宋体" w:cs="Times New Roman"/>
      <w:kern w:val="0"/>
      <w:sz w:val="21"/>
      <w:szCs w:val="20"/>
    </w:rPr>
  </w:style>
  <w:style w:type="paragraph" w:customStyle="1" w:styleId="1310">
    <w:name w:val="样式 样式13 + 右侧:  1 字符"/>
    <w:basedOn w:val="131"/>
    <w:qFormat/>
    <w:rsid w:val="00357BE7"/>
    <w:pPr>
      <w:ind w:leftChars="0" w:left="0" w:rightChars="0" w:right="0"/>
    </w:pPr>
  </w:style>
  <w:style w:type="paragraph" w:customStyle="1" w:styleId="42651">
    <w:name w:val="样式 样式 样式 标题 4 + 首行缩进:  2 字符 + 首行缩进:  6 字符 + 首行缩进:  5 字符1"/>
    <w:basedOn w:val="a5"/>
    <w:rsid w:val="00357BE7"/>
    <w:pPr>
      <w:keepNext/>
      <w:keepLines/>
      <w:spacing w:before="280" w:after="290" w:line="240" w:lineRule="auto"/>
      <w:ind w:firstLineChars="500" w:firstLine="1205"/>
      <w:outlineLvl w:val="3"/>
    </w:pPr>
    <w:rPr>
      <w:rFonts w:ascii="Arial" w:eastAsia="黑体" w:hAnsi="Arial" w:cs="宋体"/>
      <w:bCs/>
      <w:szCs w:val="20"/>
    </w:rPr>
  </w:style>
  <w:style w:type="paragraph" w:customStyle="1" w:styleId="tattach">
    <w:name w:val="t_attach"/>
    <w:basedOn w:val="a5"/>
    <w:qFormat/>
    <w:rsid w:val="00357BE7"/>
    <w:pPr>
      <w:widowControl/>
      <w:pBdr>
        <w:top w:val="single" w:sz="6" w:space="4" w:color="E8E8E8"/>
        <w:left w:val="single" w:sz="6" w:space="4" w:color="E8E8E8"/>
        <w:bottom w:val="single" w:sz="6" w:space="4" w:color="E8E8E8"/>
        <w:right w:val="single" w:sz="6" w:space="4" w:color="E8E8E8"/>
      </w:pBdr>
      <w:shd w:val="clear" w:color="auto" w:fill="FFFFFF"/>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affffffffffd">
    <w:name w:val="正文宋体四号字"/>
    <w:basedOn w:val="a5"/>
    <w:qFormat/>
    <w:rsid w:val="00357BE7"/>
    <w:pPr>
      <w:adjustRightInd w:val="0"/>
      <w:spacing w:line="560" w:lineRule="exact"/>
      <w:ind w:firstLineChars="0" w:firstLine="567"/>
      <w:textAlignment w:val="baseline"/>
    </w:pPr>
    <w:rPr>
      <w:rFonts w:ascii="Arial" w:eastAsia="宋体" w:hAnsi="Arial" w:cs="Times New Roman"/>
      <w:spacing w:val="2"/>
      <w:kern w:val="0"/>
      <w:sz w:val="28"/>
      <w:szCs w:val="20"/>
    </w:rPr>
  </w:style>
  <w:style w:type="paragraph" w:customStyle="1" w:styleId="affffffffffe">
    <w:name w:val="样式 小四"/>
    <w:basedOn w:val="a5"/>
    <w:qFormat/>
    <w:rsid w:val="00357BE7"/>
    <w:pPr>
      <w:adjustRightInd w:val="0"/>
      <w:spacing w:line="480" w:lineRule="atLeast"/>
      <w:ind w:firstLineChars="0" w:firstLine="510"/>
      <w:jc w:val="center"/>
      <w:textAlignment w:val="baseline"/>
    </w:pPr>
    <w:rPr>
      <w:rFonts w:eastAsia="宋体" w:cs="Times New Roman"/>
      <w:b/>
      <w:kern w:val="0"/>
      <w:sz w:val="30"/>
      <w:szCs w:val="30"/>
    </w:rPr>
  </w:style>
  <w:style w:type="paragraph" w:customStyle="1" w:styleId="33CharChar3CharCharCharCharChar3CharC3">
    <w:name w:val="样式 标题 3标题 3 Char Char标题 3 Char Char Char Char Char标题 3 Char C...3"/>
    <w:basedOn w:val="3"/>
    <w:qFormat/>
    <w:rsid w:val="00357BE7"/>
    <w:pPr>
      <w:keepNext w:val="0"/>
      <w:keepLines w:val="0"/>
      <w:tabs>
        <w:tab w:val="left" w:pos="4500"/>
      </w:tabs>
      <w:adjustRightInd w:val="0"/>
      <w:snapToGrid w:val="0"/>
      <w:spacing w:beforeLines="0" w:after="62" w:line="400" w:lineRule="exact"/>
      <w:textAlignment w:val="baseline"/>
    </w:pPr>
    <w:rPr>
      <w:rFonts w:eastAsia="宋体" w:cs="Times New Roman"/>
      <w:bCs w:val="0"/>
      <w:kern w:val="0"/>
      <w:sz w:val="24"/>
      <w:szCs w:val="20"/>
    </w:rPr>
  </w:style>
  <w:style w:type="paragraph" w:customStyle="1" w:styleId="afffffffffff">
    <w:name w:val="章(一级)"/>
    <w:basedOn w:val="1"/>
    <w:next w:val="affffffffff3"/>
    <w:qFormat/>
    <w:rsid w:val="00357BE7"/>
    <w:pPr>
      <w:tabs>
        <w:tab w:val="left" w:pos="0"/>
      </w:tabs>
      <w:adjustRightInd w:val="0"/>
      <w:spacing w:beforeLines="0" w:line="460" w:lineRule="exact"/>
      <w:textAlignment w:val="baseline"/>
      <w:outlineLvl w:val="9"/>
    </w:pPr>
    <w:rPr>
      <w:rFonts w:ascii="宋体" w:eastAsia="宋体" w:hAnsi="Arial" w:cs="Times New Roman"/>
      <w:bCs w:val="0"/>
      <w:spacing w:val="6"/>
      <w:kern w:val="24"/>
      <w:sz w:val="24"/>
      <w:szCs w:val="20"/>
    </w:rPr>
  </w:style>
  <w:style w:type="paragraph" w:customStyle="1" w:styleId="avatarlist">
    <w:name w:val="avatarli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4CharCharCharCharCharChar3">
    <w:name w:val="Char Char4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tabs">
    <w:name w:val="tabs"/>
    <w:basedOn w:val="a5"/>
    <w:qFormat/>
    <w:rsid w:val="00357BE7"/>
    <w:pPr>
      <w:widowControl/>
      <w:pBdr>
        <w:top w:val="single" w:sz="6" w:space="0" w:color="FFFFFF"/>
        <w:bottom w:val="single" w:sz="6" w:space="20" w:color="CAD9EA"/>
      </w:pBdr>
      <w:shd w:val="clear" w:color="auto" w:fill="E8F3FD"/>
      <w:spacing w:before="100" w:beforeAutospacing="1" w:after="225" w:line="240" w:lineRule="auto"/>
      <w:ind w:firstLineChars="0" w:firstLine="0"/>
      <w:jc w:val="left"/>
    </w:pPr>
    <w:rPr>
      <w:rFonts w:ascii="宋体" w:eastAsia="宋体" w:hAnsi="宋体" w:cs="宋体"/>
      <w:kern w:val="0"/>
      <w:szCs w:val="24"/>
    </w:rPr>
  </w:style>
  <w:style w:type="paragraph" w:customStyle="1" w:styleId="CharCharCharChar22">
    <w:name w:val="Char Char Char Char22"/>
    <w:basedOn w:val="a5"/>
    <w:rsid w:val="00357BE7"/>
    <w:pPr>
      <w:spacing w:line="240" w:lineRule="auto"/>
      <w:ind w:firstLineChars="0" w:firstLine="0"/>
    </w:pPr>
    <w:rPr>
      <w:rFonts w:eastAsia="宋体" w:cs="Times New Roman"/>
      <w:szCs w:val="24"/>
    </w:rPr>
  </w:style>
  <w:style w:type="paragraph" w:customStyle="1" w:styleId="Char140850">
    <w:name w:val="样式 正文（首行缩进两字） Char1标题4 + 宋体 小四 首行缩进:  0.85 厘米"/>
    <w:basedOn w:val="a5"/>
    <w:qFormat/>
    <w:rsid w:val="00357BE7"/>
    <w:pPr>
      <w:adjustRightInd w:val="0"/>
      <w:spacing w:line="440" w:lineRule="atLeast"/>
      <w:ind w:firstLineChars="0" w:firstLine="482"/>
    </w:pPr>
    <w:rPr>
      <w:rFonts w:ascii="宋体" w:eastAsia="宋体" w:hAnsi="宋体" w:cs="Times New Roman"/>
      <w:kern w:val="0"/>
      <w:szCs w:val="20"/>
    </w:rPr>
  </w:style>
  <w:style w:type="paragraph" w:customStyle="1" w:styleId="font7">
    <w:name w:val="font7"/>
    <w:basedOn w:val="a5"/>
    <w:qFormat/>
    <w:rsid w:val="00357BE7"/>
    <w:pPr>
      <w:widowControl/>
      <w:spacing w:before="100" w:beforeAutospacing="1" w:after="100" w:afterAutospacing="1" w:line="240" w:lineRule="auto"/>
      <w:ind w:firstLineChars="0" w:firstLine="0"/>
      <w:jc w:val="left"/>
    </w:pPr>
    <w:rPr>
      <w:rFonts w:eastAsia="Arial Unicode MS" w:cs="Times New Roman"/>
      <w:kern w:val="0"/>
      <w:sz w:val="20"/>
      <w:szCs w:val="20"/>
    </w:rPr>
  </w:style>
  <w:style w:type="paragraph" w:customStyle="1" w:styleId="2ff7">
    <w:name w:val="小标题2"/>
    <w:basedOn w:val="a5"/>
    <w:qFormat/>
    <w:rsid w:val="00357BE7"/>
    <w:pPr>
      <w:spacing w:line="360" w:lineRule="auto"/>
      <w:ind w:firstLine="480"/>
    </w:pPr>
    <w:rPr>
      <w:rFonts w:eastAsia="宋体" w:cs="Times New Roman"/>
      <w:color w:val="0000FF"/>
      <w:szCs w:val="24"/>
    </w:rPr>
  </w:style>
  <w:style w:type="paragraph" w:customStyle="1" w:styleId="afffffffffff0">
    <w:name w:val="文字"/>
    <w:basedOn w:val="a5"/>
    <w:rsid w:val="00357BE7"/>
    <w:pPr>
      <w:widowControl/>
      <w:spacing w:afterLines="50" w:line="360" w:lineRule="auto"/>
      <w:ind w:firstLineChars="0" w:firstLine="420"/>
    </w:pPr>
    <w:rPr>
      <w:rFonts w:eastAsia="宋体" w:cs="Times New Roman"/>
      <w:kern w:val="0"/>
      <w:szCs w:val="24"/>
    </w:rPr>
  </w:style>
  <w:style w:type="paragraph" w:customStyle="1" w:styleId="afffffffffff1">
    <w:name w:val="表格下方正文"/>
    <w:basedOn w:val="a5"/>
    <w:rsid w:val="00357BE7"/>
    <w:pPr>
      <w:spacing w:before="300" w:line="460" w:lineRule="exact"/>
    </w:pPr>
    <w:rPr>
      <w:rFonts w:eastAsia="宋体" w:cs="Times New Roman"/>
      <w:szCs w:val="20"/>
    </w:rPr>
  </w:style>
  <w:style w:type="paragraph" w:customStyle="1" w:styleId="afffffffffff2">
    <w:name w:val="文"/>
    <w:basedOn w:val="a5"/>
    <w:qFormat/>
    <w:rsid w:val="00357BE7"/>
    <w:pPr>
      <w:spacing w:line="360" w:lineRule="auto"/>
      <w:ind w:firstLine="480"/>
    </w:pPr>
    <w:rPr>
      <w:rFonts w:eastAsia="宋体" w:cs="Times New Roman"/>
      <w:szCs w:val="20"/>
    </w:rPr>
  </w:style>
  <w:style w:type="paragraph" w:customStyle="1" w:styleId="xl53">
    <w:name w:val="xl53"/>
    <w:basedOn w:val="a5"/>
    <w:qFormat/>
    <w:rsid w:val="00357BE7"/>
    <w:pPr>
      <w:widowControl/>
      <w:spacing w:before="100" w:beforeAutospacing="1" w:after="100" w:afterAutospacing="1" w:line="240" w:lineRule="auto"/>
      <w:ind w:firstLineChars="0" w:firstLine="0"/>
      <w:jc w:val="left"/>
      <w:textAlignment w:val="center"/>
    </w:pPr>
    <w:rPr>
      <w:rFonts w:ascii="楷体_GB2312" w:eastAsia="楷体_GB2312" w:hAnsi="宋体" w:cs="Times New Roman"/>
      <w:b/>
      <w:kern w:val="0"/>
      <w:sz w:val="28"/>
      <w:szCs w:val="20"/>
    </w:rPr>
  </w:style>
  <w:style w:type="paragraph" w:customStyle="1" w:styleId="3f5">
    <w:name w:val="标题 3 (一般)"/>
    <w:basedOn w:val="3"/>
    <w:rsid w:val="00357BE7"/>
    <w:pPr>
      <w:keepNext w:val="0"/>
      <w:keepLines w:val="0"/>
      <w:autoSpaceDE w:val="0"/>
      <w:autoSpaceDN w:val="0"/>
      <w:adjustRightInd w:val="0"/>
      <w:snapToGrid w:val="0"/>
      <w:spacing w:beforeLines="0" w:after="120"/>
      <w:ind w:firstLineChars="200" w:firstLine="482"/>
      <w:textAlignment w:val="baseline"/>
    </w:pPr>
    <w:rPr>
      <w:rFonts w:ascii="Arial" w:eastAsia="楷体_GB2312" w:hAnsi="Arial" w:cs="Times New Roman"/>
      <w:bCs w:val="0"/>
      <w:sz w:val="24"/>
      <w:szCs w:val="20"/>
    </w:rPr>
  </w:style>
  <w:style w:type="paragraph" w:customStyle="1" w:styleId="CharCharChar1CharCharCharCharCharCharCharCharChar">
    <w:name w:val="Char Char Char1 Char Char Char Char Char Char Char Char Char"/>
    <w:basedOn w:val="a5"/>
    <w:qFormat/>
    <w:rsid w:val="00357BE7"/>
    <w:pPr>
      <w:spacing w:line="240" w:lineRule="auto"/>
      <w:ind w:firstLineChars="0" w:firstLine="0"/>
    </w:pPr>
    <w:rPr>
      <w:rFonts w:eastAsia="楷体_GB2312" w:cs="Times New Roman"/>
      <w:b/>
      <w:sz w:val="28"/>
      <w:szCs w:val="28"/>
    </w:rPr>
  </w:style>
  <w:style w:type="paragraph" w:customStyle="1" w:styleId="reader-word-layerreader-word-s1-16">
    <w:name w:val="reader-word-layer reader-word-s1-1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3">
    <w:name w:val="表格内正文"/>
    <w:qFormat/>
    <w:rsid w:val="00357BE7"/>
    <w:pPr>
      <w:widowControl w:val="0"/>
      <w:spacing w:line="360" w:lineRule="exact"/>
      <w:ind w:firstLineChars="200" w:firstLine="420"/>
      <w:jc w:val="both"/>
    </w:pPr>
    <w:rPr>
      <w:rFonts w:ascii="Times New Roman" w:hAnsi="Times New Roman"/>
      <w:kern w:val="2"/>
      <w:sz w:val="21"/>
      <w:szCs w:val="24"/>
    </w:rPr>
  </w:style>
  <w:style w:type="paragraph" w:customStyle="1" w:styleId="CharChar7CharCharCharChar3">
    <w:name w:val="Char Char7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xl66">
    <w:name w:val="xl66"/>
    <w:basedOn w:val="a5"/>
    <w:qFormat/>
    <w:rsid w:val="00357BE7"/>
    <w:pPr>
      <w:widowControl/>
      <w:spacing w:before="100" w:after="100" w:line="240" w:lineRule="auto"/>
      <w:ind w:firstLineChars="0" w:firstLine="0"/>
      <w:jc w:val="center"/>
      <w:textAlignment w:val="top"/>
    </w:pPr>
    <w:rPr>
      <w:rFonts w:eastAsia="宋体" w:cs="Times New Roman"/>
      <w:kern w:val="0"/>
      <w:szCs w:val="20"/>
    </w:rPr>
  </w:style>
  <w:style w:type="paragraph" w:customStyle="1" w:styleId="tsmallfont">
    <w:name w:val="t_smallfon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18"/>
      <w:szCs w:val="18"/>
    </w:rPr>
  </w:style>
  <w:style w:type="paragraph" w:customStyle="1" w:styleId="close2">
    <w:name w:val="close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4">
    <w:name w:val="样式 样式 正文小四 + 首行缩进:  2 字符 + 首行缩进:  2 字符"/>
    <w:basedOn w:val="a5"/>
    <w:rsid w:val="00357BE7"/>
    <w:pPr>
      <w:widowControl/>
      <w:spacing w:line="560" w:lineRule="atLeast"/>
      <w:ind w:firstLine="600"/>
    </w:pPr>
    <w:rPr>
      <w:rFonts w:eastAsia="仿宋_GB2312" w:cs="宋体"/>
      <w:kern w:val="0"/>
      <w:sz w:val="28"/>
      <w:szCs w:val="20"/>
    </w:rPr>
  </w:style>
  <w:style w:type="paragraph" w:customStyle="1" w:styleId="44">
    <w:name w:val="样式 样式 标题 4标4 + (符号) 宋体 +"/>
    <w:basedOn w:val="a5"/>
    <w:rsid w:val="00357BE7"/>
    <w:pPr>
      <w:keepNext/>
      <w:keepLines/>
      <w:numPr>
        <w:ilvl w:val="3"/>
        <w:numId w:val="6"/>
      </w:numPr>
      <w:spacing w:beforeLines="50" w:line="240" w:lineRule="auto"/>
      <w:ind w:firstLineChars="0" w:firstLine="0"/>
      <w:jc w:val="left"/>
      <w:outlineLvl w:val="3"/>
    </w:pPr>
    <w:rPr>
      <w:rFonts w:eastAsia="华文中宋" w:hAnsi="华文中宋" w:cs="Times New Roman"/>
      <w:kern w:val="0"/>
      <w:sz w:val="28"/>
      <w:szCs w:val="28"/>
    </w:rPr>
  </w:style>
  <w:style w:type="paragraph" w:customStyle="1" w:styleId="5f0">
    <w:name w:val="表内宋5"/>
    <w:basedOn w:val="aff6"/>
    <w:qFormat/>
    <w:rsid w:val="00357BE7"/>
    <w:pPr>
      <w:widowControl/>
      <w:adjustRightInd w:val="0"/>
      <w:snapToGrid w:val="0"/>
      <w:spacing w:before="100" w:after="100" w:line="240" w:lineRule="auto"/>
      <w:ind w:firstLineChars="0" w:firstLine="0"/>
      <w:jc w:val="both"/>
    </w:pPr>
    <w:rPr>
      <w:rFonts w:ascii="宋体" w:eastAsia="宋体" w:hAnsi="宋体"/>
      <w:color w:val="000000"/>
      <w:sz w:val="21"/>
      <w:szCs w:val="20"/>
    </w:rPr>
  </w:style>
  <w:style w:type="paragraph" w:customStyle="1" w:styleId="75">
    <w:name w:val="7"/>
    <w:basedOn w:val="a5"/>
    <w:next w:val="a5"/>
    <w:qFormat/>
    <w:rsid w:val="00357BE7"/>
    <w:pPr>
      <w:spacing w:line="240" w:lineRule="auto"/>
      <w:ind w:firstLine="420"/>
    </w:pPr>
    <w:rPr>
      <w:rFonts w:eastAsia="宋体" w:cs="Times New Roman"/>
      <w:sz w:val="21"/>
      <w:szCs w:val="24"/>
    </w:rPr>
  </w:style>
  <w:style w:type="paragraph" w:customStyle="1" w:styleId="2CharCharCharCharCharChar">
    <w:name w:val="2 Char Char Char Char Char Char"/>
    <w:basedOn w:val="a5"/>
    <w:qFormat/>
    <w:rsid w:val="00357BE7"/>
    <w:pPr>
      <w:spacing w:line="240" w:lineRule="auto"/>
      <w:ind w:firstLineChars="0" w:firstLine="0"/>
    </w:pPr>
    <w:rPr>
      <w:rFonts w:eastAsia="宋体" w:cs="Times New Roman"/>
      <w:sz w:val="21"/>
      <w:szCs w:val="24"/>
    </w:rPr>
  </w:style>
  <w:style w:type="paragraph" w:customStyle="1" w:styleId="reader-word-layerreader-word-s9-16">
    <w:name w:val="reader-word-layer reader-word-s9-1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34">
    <w:name w:val="xl34"/>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kern w:val="0"/>
      <w:sz w:val="20"/>
      <w:szCs w:val="20"/>
    </w:rPr>
  </w:style>
  <w:style w:type="paragraph" w:customStyle="1" w:styleId="postinfo4">
    <w:name w:val="postinfo4"/>
    <w:basedOn w:val="a5"/>
    <w:qFormat/>
    <w:rsid w:val="00357BE7"/>
    <w:pPr>
      <w:widowControl/>
      <w:pBdr>
        <w:bottom w:val="single" w:sz="6" w:space="0" w:color="CAD9EA"/>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reader-word-layerreader-word-s1-6reader-word-s1-11">
    <w:name w:val="reader-word-layer reader-word-s1-6 reader-word-s1-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bsmiddle">
    <w:name w:val="absmiddle"/>
    <w:basedOn w:val="a5"/>
    <w:qFormat/>
    <w:rsid w:val="00357BE7"/>
    <w:pPr>
      <w:widowControl/>
      <w:spacing w:before="100" w:beforeAutospacing="1" w:after="100" w:afterAutospacing="1" w:line="240" w:lineRule="auto"/>
      <w:ind w:firstLineChars="0" w:firstLine="0"/>
      <w:jc w:val="left"/>
      <w:textAlignment w:val="center"/>
    </w:pPr>
    <w:rPr>
      <w:rFonts w:ascii="宋体" w:eastAsia="宋体" w:hAnsi="宋体" w:cs="宋体"/>
      <w:kern w:val="0"/>
      <w:szCs w:val="24"/>
    </w:rPr>
  </w:style>
  <w:style w:type="paragraph" w:customStyle="1" w:styleId="price1">
    <w:name w:val="price1"/>
    <w:basedOn w:val="a5"/>
    <w:qFormat/>
    <w:rsid w:val="00357BE7"/>
    <w:pPr>
      <w:widowControl/>
      <w:spacing w:before="100" w:beforeAutospacing="1" w:after="100" w:afterAutospacing="1" w:line="240" w:lineRule="auto"/>
      <w:ind w:firstLineChars="0" w:firstLine="0"/>
      <w:jc w:val="right"/>
    </w:pPr>
    <w:rPr>
      <w:rFonts w:ascii="宋体" w:eastAsia="宋体" w:hAnsi="宋体" w:cs="宋体"/>
      <w:kern w:val="0"/>
      <w:szCs w:val="24"/>
    </w:rPr>
  </w:style>
  <w:style w:type="paragraph" w:customStyle="1" w:styleId="33CharBSH-31113h33rdlevelH3l3CT3Ch2">
    <w:name w:val="样式 标题 3标题 3 CharBSH-3条标题1.1.13h33rd levelH3l3CT标题 3 Ch...2"/>
    <w:basedOn w:val="3"/>
    <w:qFormat/>
    <w:rsid w:val="00357BE7"/>
    <w:pPr>
      <w:tabs>
        <w:tab w:val="left" w:pos="720"/>
      </w:tabs>
      <w:adjustRightInd w:val="0"/>
      <w:spacing w:afterLines="50" w:line="480" w:lineRule="atLeast"/>
      <w:ind w:left="720" w:hanging="720"/>
    </w:pPr>
    <w:rPr>
      <w:rFonts w:eastAsia="宋体" w:cs="宋体"/>
      <w:kern w:val="0"/>
      <w:sz w:val="32"/>
      <w:szCs w:val="20"/>
    </w:rPr>
  </w:style>
  <w:style w:type="paragraph" w:customStyle="1" w:styleId="CharCharCharCharCharCharChar1">
    <w:name w:val="Char Char Char Char Char Char Char1"/>
    <w:basedOn w:val="a5"/>
    <w:qFormat/>
    <w:rsid w:val="00357BE7"/>
    <w:pPr>
      <w:spacing w:line="240" w:lineRule="auto"/>
      <w:ind w:firstLineChars="0" w:firstLine="0"/>
    </w:pPr>
    <w:rPr>
      <w:rFonts w:eastAsia="宋体" w:cs="Times New Roman"/>
      <w:szCs w:val="24"/>
    </w:rPr>
  </w:style>
  <w:style w:type="paragraph" w:customStyle="1" w:styleId="TimesNewRoman0">
    <w:name w:val="样式 纯文本 + Times New Roman 红色 两端对齐"/>
    <w:basedOn w:val="af8"/>
    <w:rsid w:val="00357BE7"/>
    <w:pPr>
      <w:adjustRightInd w:val="0"/>
      <w:snapToGrid w:val="0"/>
      <w:spacing w:beforeLines="50" w:line="300" w:lineRule="auto"/>
      <w:textAlignment w:val="baseline"/>
    </w:pPr>
    <w:rPr>
      <w:rFonts w:ascii="Times New Roman" w:eastAsia="宋体" w:hAnsi="Times New Roman" w:cs="宋体"/>
      <w:snapToGrid w:val="0"/>
      <w:color w:val="FF0000"/>
      <w:kern w:val="0"/>
      <w:sz w:val="24"/>
      <w:szCs w:val="20"/>
    </w:rPr>
  </w:style>
  <w:style w:type="paragraph" w:customStyle="1" w:styleId="font6">
    <w:name w:val="font6"/>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kern w:val="0"/>
      <w:sz w:val="20"/>
      <w:szCs w:val="20"/>
    </w:rPr>
  </w:style>
  <w:style w:type="paragraph" w:customStyle="1" w:styleId="216">
    <w:name w:val="样式 首行缩进:  2 字符16"/>
    <w:basedOn w:val="a5"/>
    <w:qFormat/>
    <w:rsid w:val="00357BE7"/>
    <w:pPr>
      <w:ind w:firstLine="560"/>
    </w:pPr>
    <w:rPr>
      <w:rFonts w:eastAsia="宋体" w:cs="宋体"/>
      <w:szCs w:val="20"/>
    </w:rPr>
  </w:style>
  <w:style w:type="paragraph" w:customStyle="1" w:styleId="Char150">
    <w:name w:val="Char15"/>
    <w:basedOn w:val="a5"/>
    <w:rsid w:val="00357BE7"/>
    <w:pPr>
      <w:spacing w:line="240" w:lineRule="auto"/>
      <w:ind w:firstLineChars="0" w:firstLine="0"/>
    </w:pPr>
    <w:rPr>
      <w:rFonts w:ascii="Tahoma" w:eastAsia="宋体" w:hAnsi="Tahoma" w:cs="Times New Roman"/>
      <w:szCs w:val="20"/>
    </w:rPr>
  </w:style>
  <w:style w:type="paragraph" w:customStyle="1" w:styleId="afffffffffff4">
    <w:name w:val="简单回函地址"/>
    <w:basedOn w:val="a5"/>
    <w:qFormat/>
    <w:rsid w:val="00357BE7"/>
    <w:pPr>
      <w:widowControl/>
      <w:spacing w:line="240" w:lineRule="auto"/>
      <w:ind w:left="1080" w:firstLineChars="0" w:firstLine="0"/>
      <w:jc w:val="left"/>
    </w:pPr>
    <w:rPr>
      <w:rFonts w:eastAsia="宋体" w:cs="Times New Roman"/>
      <w:kern w:val="0"/>
      <w:sz w:val="20"/>
      <w:szCs w:val="20"/>
    </w:rPr>
  </w:style>
  <w:style w:type="paragraph" w:customStyle="1" w:styleId="afffffffffff5">
    <w:name w:val="分标题"/>
    <w:basedOn w:val="a5"/>
    <w:next w:val="a5"/>
    <w:qFormat/>
    <w:rsid w:val="00357BE7"/>
    <w:pPr>
      <w:widowControl/>
      <w:spacing w:before="60" w:after="60" w:line="360" w:lineRule="auto"/>
      <w:ind w:firstLineChars="0" w:firstLine="0"/>
      <w:jc w:val="left"/>
    </w:pPr>
    <w:rPr>
      <w:rFonts w:ascii="宋体" w:eastAsia="宋体" w:cs="Times New Roman"/>
      <w:b/>
      <w:kern w:val="0"/>
      <w:szCs w:val="20"/>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a5"/>
    <w:qFormat/>
    <w:rsid w:val="00357BE7"/>
    <w:pPr>
      <w:spacing w:line="240" w:lineRule="auto"/>
      <w:ind w:firstLineChars="0" w:firstLine="480"/>
      <w:jc w:val="center"/>
    </w:pPr>
    <w:rPr>
      <w:rFonts w:eastAsia="宋体" w:cs="Times New Roman"/>
      <w:sz w:val="21"/>
      <w:szCs w:val="24"/>
    </w:rPr>
  </w:style>
  <w:style w:type="paragraph" w:customStyle="1" w:styleId="HeaderBase">
    <w:name w:val="Header Base"/>
    <w:basedOn w:val="a5"/>
    <w:qFormat/>
    <w:rsid w:val="00357BE7"/>
    <w:pPr>
      <w:widowControl/>
      <w:spacing w:line="240" w:lineRule="auto"/>
      <w:ind w:right="-360" w:firstLineChars="0" w:firstLine="0"/>
      <w:jc w:val="left"/>
    </w:pPr>
    <w:rPr>
      <w:rFonts w:eastAsia="宋体" w:cs="Times New Roman"/>
      <w:kern w:val="0"/>
      <w:sz w:val="20"/>
      <w:szCs w:val="20"/>
    </w:rPr>
  </w:style>
  <w:style w:type="paragraph" w:customStyle="1" w:styleId="tabs2">
    <w:name w:val="tabs2"/>
    <w:basedOn w:val="a5"/>
    <w:qFormat/>
    <w:rsid w:val="00357BE7"/>
    <w:pPr>
      <w:widowControl/>
      <w:pBdr>
        <w:top w:val="single" w:sz="6" w:space="0" w:color="FFFFFF"/>
        <w:bottom w:val="single" w:sz="6" w:space="20" w:color="FFFFFF"/>
      </w:pBdr>
      <w:shd w:val="clear" w:color="auto" w:fill="E8F3FD"/>
      <w:spacing w:before="100" w:beforeAutospacing="1" w:line="240" w:lineRule="auto"/>
      <w:ind w:firstLineChars="0" w:firstLine="0"/>
      <w:jc w:val="left"/>
    </w:pPr>
    <w:rPr>
      <w:rFonts w:ascii="宋体" w:eastAsia="宋体" w:hAnsi="宋体" w:cs="宋体"/>
      <w:kern w:val="0"/>
      <w:szCs w:val="24"/>
    </w:rPr>
  </w:style>
  <w:style w:type="paragraph" w:customStyle="1" w:styleId="afffffffffff6">
    <w:name w:val="表格内容格式"/>
    <w:basedOn w:val="a5"/>
    <w:rsid w:val="00357BE7"/>
    <w:pPr>
      <w:adjustRightInd w:val="0"/>
      <w:spacing w:line="240" w:lineRule="atLeast"/>
      <w:ind w:firstLineChars="0" w:firstLine="0"/>
      <w:textAlignment w:val="baseline"/>
    </w:pPr>
    <w:rPr>
      <w:rFonts w:ascii="宋体" w:eastAsia="宋体" w:hAnsi="宋体" w:cs="Times New Roman"/>
      <w:snapToGrid w:val="0"/>
      <w:color w:val="000000"/>
      <w:kern w:val="0"/>
      <w:sz w:val="21"/>
      <w:szCs w:val="20"/>
    </w:rPr>
  </w:style>
  <w:style w:type="paragraph" w:customStyle="1" w:styleId="1TimesNewRoman20250250">
    <w:name w:val="样式 样式 正文1 + Times New Roman 首行缩进:  2 字符 段前: 0.25 行 段后: 0.25 行 + ..."/>
    <w:basedOn w:val="1TimesNewRoman2025025"/>
    <w:rsid w:val="00357BE7"/>
  </w:style>
  <w:style w:type="paragraph" w:customStyle="1" w:styleId="style1">
    <w:name w:val="style1"/>
    <w:basedOn w:val="a5"/>
    <w:rsid w:val="00357BE7"/>
    <w:pPr>
      <w:widowControl/>
      <w:spacing w:before="100" w:beforeAutospacing="1" w:after="100" w:afterAutospacing="1" w:line="240" w:lineRule="auto"/>
      <w:ind w:firstLineChars="0" w:firstLine="360"/>
      <w:jc w:val="left"/>
    </w:pPr>
    <w:rPr>
      <w:rFonts w:ascii="宋体" w:eastAsia="宋体" w:hAnsi="宋体" w:cs="宋体"/>
      <w:kern w:val="0"/>
      <w:sz w:val="14"/>
      <w:szCs w:val="14"/>
      <w:lang w:eastAsia="en-US" w:bidi="en-US"/>
    </w:rPr>
  </w:style>
  <w:style w:type="paragraph" w:customStyle="1" w:styleId="CharChar7CharCharCharCharCharChar2">
    <w:name w:val="Char Char7 Char Char Char Char Char Char2"/>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0746615">
    <w:name w:val="样式 宋体 小四 首行缩进:  0.74 厘米 段前: 6 磅 段后: 6 磅 行距: 1.5 倍行距"/>
    <w:basedOn w:val="a5"/>
    <w:rsid w:val="00357BE7"/>
    <w:pPr>
      <w:suppressAutoHyphens/>
      <w:spacing w:line="360" w:lineRule="exact"/>
      <w:ind w:firstLineChars="0" w:firstLine="420"/>
      <w:jc w:val="left"/>
    </w:pPr>
    <w:rPr>
      <w:rFonts w:ascii="宋体" w:eastAsia="宋体" w:hAnsi="宋体" w:cs="Times New Roman"/>
      <w:kern w:val="1"/>
      <w:szCs w:val="20"/>
    </w:rPr>
  </w:style>
  <w:style w:type="paragraph" w:customStyle="1" w:styleId="CharChar5CharCharCharCharCharCharCharCharCharChar">
    <w:name w:val="Char Char5 Char Char Char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2CharCharCharCharCharChar">
    <w:name w:val="Char2 Char Char Char Char Char Char"/>
    <w:basedOn w:val="a5"/>
    <w:rsid w:val="00357BE7"/>
    <w:pPr>
      <w:autoSpaceDE w:val="0"/>
      <w:autoSpaceDN w:val="0"/>
      <w:adjustRightInd w:val="0"/>
      <w:snapToGrid w:val="0"/>
      <w:spacing w:before="50" w:after="50" w:line="360" w:lineRule="auto"/>
      <w:ind w:firstLine="560"/>
    </w:pPr>
    <w:rPr>
      <w:rFonts w:eastAsia="仿宋_GB2312" w:cs="Times New Roman"/>
      <w:color w:val="000000"/>
      <w:szCs w:val="24"/>
    </w:rPr>
  </w:style>
  <w:style w:type="paragraph" w:customStyle="1" w:styleId="afffffffffff7">
    <w:name w:val="题图"/>
    <w:basedOn w:val="a5"/>
    <w:qFormat/>
    <w:rsid w:val="00357BE7"/>
    <w:pPr>
      <w:adjustRightInd w:val="0"/>
      <w:snapToGrid w:val="0"/>
      <w:spacing w:line="240" w:lineRule="auto"/>
      <w:ind w:firstLineChars="0" w:firstLine="0"/>
      <w:jc w:val="center"/>
    </w:pPr>
    <w:rPr>
      <w:rFonts w:eastAsia="宋体" w:cs="Times New Roman"/>
      <w:szCs w:val="20"/>
    </w:rPr>
  </w:style>
  <w:style w:type="paragraph" w:customStyle="1" w:styleId="440">
    <w:name w:val="表标题4.4 行"/>
    <w:basedOn w:val="a5"/>
    <w:qFormat/>
    <w:rsid w:val="00357BE7"/>
    <w:pPr>
      <w:tabs>
        <w:tab w:val="left" w:pos="2723"/>
      </w:tabs>
      <w:spacing w:beforeLines="100" w:line="0" w:lineRule="atLeast"/>
      <w:ind w:firstLineChars="0" w:firstLine="1643"/>
      <w:jc w:val="center"/>
    </w:pPr>
    <w:rPr>
      <w:rFonts w:eastAsia="黑体" w:cs="Times New Roman"/>
      <w:b/>
      <w:color w:val="000000"/>
      <w:szCs w:val="20"/>
    </w:rPr>
  </w:style>
  <w:style w:type="paragraph" w:customStyle="1" w:styleId="Normal2">
    <w:name w:val="Normal2"/>
    <w:basedOn w:val="a5"/>
    <w:rsid w:val="00357BE7"/>
    <w:pPr>
      <w:widowControl/>
      <w:adjustRightInd w:val="0"/>
      <w:spacing w:line="480" w:lineRule="exact"/>
      <w:ind w:firstLineChars="0" w:firstLine="360"/>
      <w:jc w:val="left"/>
      <w:textAlignment w:val="baseline"/>
    </w:pPr>
    <w:rPr>
      <w:rFonts w:ascii="Calibri" w:eastAsia="宋体" w:hAnsi="Calibri" w:cs="Times New Roman"/>
      <w:spacing w:val="-2"/>
      <w:kern w:val="0"/>
      <w:sz w:val="28"/>
      <w:szCs w:val="20"/>
      <w:lang w:eastAsia="en-US" w:bidi="en-US"/>
    </w:rPr>
  </w:style>
  <w:style w:type="paragraph" w:customStyle="1" w:styleId="reader-word-layerreader-word-s8-6">
    <w:name w:val="reader-word-layer reader-word-s8-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3">
    <w:name w:val="列表项目符号1.缩2"/>
    <w:basedOn w:val="1ff3"/>
    <w:qFormat/>
    <w:rsid w:val="00357BE7"/>
    <w:pPr>
      <w:tabs>
        <w:tab w:val="left" w:pos="945"/>
      </w:tabs>
      <w:spacing w:line="360" w:lineRule="auto"/>
      <w:ind w:left="0" w:firstLine="425"/>
    </w:pPr>
    <w:rPr>
      <w:sz w:val="24"/>
    </w:rPr>
  </w:style>
  <w:style w:type="paragraph" w:customStyle="1" w:styleId="300">
    <w:name w:val="样式 标题 3 + 左侧:  0 厘米"/>
    <w:basedOn w:val="3"/>
    <w:rsid w:val="00357BE7"/>
    <w:pPr>
      <w:spacing w:beforeLines="0" w:after="120" w:line="500" w:lineRule="atLeast"/>
    </w:pPr>
    <w:rPr>
      <w:rFonts w:eastAsia="宋体" w:cs="宋体"/>
      <w:sz w:val="24"/>
      <w:szCs w:val="20"/>
    </w:rPr>
  </w:style>
  <w:style w:type="paragraph" w:customStyle="1" w:styleId="422">
    <w:name w:val="正文格式42"/>
    <w:basedOn w:val="a5"/>
    <w:rsid w:val="00357BE7"/>
    <w:pPr>
      <w:spacing w:line="360" w:lineRule="auto"/>
      <w:ind w:firstLineChars="0" w:firstLine="482"/>
    </w:pPr>
    <w:rPr>
      <w:rFonts w:ascii="宋体" w:eastAsia="宋体" w:hAnsi="宋体" w:cs="Times New Roman"/>
      <w:szCs w:val="24"/>
    </w:rPr>
  </w:style>
  <w:style w:type="paragraph" w:customStyle="1" w:styleId="afffffffffff8">
    <w:name w:val="表、图名"/>
    <w:basedOn w:val="a5"/>
    <w:qFormat/>
    <w:rsid w:val="00357BE7"/>
    <w:pPr>
      <w:adjustRightInd w:val="0"/>
      <w:snapToGrid w:val="0"/>
      <w:spacing w:line="360" w:lineRule="auto"/>
      <w:ind w:firstLineChars="0" w:firstLine="0"/>
      <w:jc w:val="center"/>
    </w:pPr>
    <w:rPr>
      <w:rFonts w:ascii="宋体" w:eastAsia="宋体" w:hAnsi="宋体" w:cs="Times New Roman"/>
      <w:kern w:val="0"/>
      <w:szCs w:val="24"/>
    </w:rPr>
  </w:style>
  <w:style w:type="paragraph" w:customStyle="1" w:styleId="archiverthreadlist">
    <w:name w:val="archiver_threadlis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28"/>
      <w:szCs w:val="28"/>
    </w:rPr>
  </w:style>
  <w:style w:type="paragraph" w:customStyle="1" w:styleId="CharCharChar1Char1">
    <w:name w:val="Char Char Char1 Char1"/>
    <w:basedOn w:val="a5"/>
    <w:qFormat/>
    <w:rsid w:val="00357BE7"/>
    <w:pPr>
      <w:adjustRightInd w:val="0"/>
      <w:snapToGrid w:val="0"/>
      <w:spacing w:line="240" w:lineRule="auto"/>
      <w:ind w:left="-45" w:firstLineChars="0" w:firstLine="0"/>
    </w:pPr>
    <w:rPr>
      <w:rFonts w:eastAsia="宋体" w:cs="Times New Roman"/>
      <w:sz w:val="21"/>
      <w:szCs w:val="20"/>
    </w:rPr>
  </w:style>
  <w:style w:type="paragraph" w:customStyle="1" w:styleId="close1">
    <w:name w:val="close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ol1">
    <w:name w:val="col1"/>
    <w:basedOn w:val="a5"/>
    <w:qFormat/>
    <w:rsid w:val="00357BE7"/>
    <w:pPr>
      <w:widowControl/>
      <w:pBdr>
        <w:top w:val="single" w:sz="6" w:space="3" w:color="CAD9EA"/>
        <w:left w:val="single" w:sz="6" w:space="3" w:color="CAD9EA"/>
        <w:bottom w:val="single" w:sz="6" w:space="3" w:color="CAD9EA"/>
        <w:right w:val="single" w:sz="6" w:space="3" w:color="CAD9EA"/>
      </w:pBdr>
      <w:shd w:val="clear" w:color="auto" w:fill="F5FAFE"/>
      <w:spacing w:before="100" w:beforeAutospacing="1" w:after="100" w:afterAutospacing="1" w:line="240" w:lineRule="auto"/>
      <w:ind w:left="15" w:firstLineChars="0" w:firstLine="0"/>
      <w:jc w:val="left"/>
    </w:pPr>
    <w:rPr>
      <w:rFonts w:ascii="宋体" w:eastAsia="宋体" w:hAnsi="宋体" w:cs="宋体"/>
      <w:kern w:val="0"/>
      <w:szCs w:val="24"/>
    </w:rPr>
  </w:style>
  <w:style w:type="paragraph" w:customStyle="1" w:styleId="adcolumn">
    <w:name w:val="ad_column"/>
    <w:basedOn w:val="a5"/>
    <w:qFormat/>
    <w:rsid w:val="00357BE7"/>
    <w:pPr>
      <w:widowControl/>
      <w:spacing w:before="100" w:beforeAutospacing="1" w:after="150" w:line="240" w:lineRule="auto"/>
      <w:ind w:firstLineChars="0" w:firstLine="0"/>
      <w:jc w:val="center"/>
    </w:pPr>
    <w:rPr>
      <w:rFonts w:ascii="宋体" w:eastAsia="宋体" w:hAnsi="宋体" w:cs="宋体"/>
      <w:kern w:val="0"/>
      <w:szCs w:val="24"/>
    </w:rPr>
  </w:style>
  <w:style w:type="paragraph" w:customStyle="1" w:styleId="07402">
    <w:name w:val="样式 样式 样式 样式 宋体 小四 首行缩进:  0.74 厘米 行距: 最小值 0 磅 + 左侧:  2 字符 + 左侧:  ..."/>
    <w:basedOn w:val="a5"/>
    <w:rsid w:val="00357BE7"/>
    <w:pPr>
      <w:spacing w:line="360" w:lineRule="auto"/>
      <w:ind w:leftChars="400" w:left="400" w:firstLineChars="0" w:firstLine="567"/>
    </w:pPr>
    <w:rPr>
      <w:rFonts w:ascii="宋体" w:eastAsia="宋体" w:hAnsi="宋体" w:cs="宋体"/>
      <w:szCs w:val="20"/>
    </w:rPr>
  </w:style>
  <w:style w:type="paragraph" w:customStyle="1" w:styleId="container">
    <w:name w:val="contain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5">
    <w:name w:val="样式 样式 标题 2 + + 小三 左侧:  2 字符"/>
    <w:basedOn w:val="a5"/>
    <w:rsid w:val="00357BE7"/>
    <w:pPr>
      <w:keepNext/>
      <w:keepLines/>
      <w:snapToGrid w:val="0"/>
      <w:spacing w:before="120" w:line="240" w:lineRule="atLeast"/>
      <w:ind w:leftChars="200" w:left="624" w:firstLineChars="0" w:firstLine="0"/>
      <w:jc w:val="left"/>
      <w:outlineLvl w:val="1"/>
    </w:pPr>
    <w:rPr>
      <w:rFonts w:ascii="Arial" w:eastAsia="黑体" w:hAnsi="Arial" w:cs="宋体"/>
      <w:b/>
      <w:bCs/>
      <w:kern w:val="0"/>
      <w:sz w:val="30"/>
      <w:szCs w:val="20"/>
    </w:rPr>
  </w:style>
  <w:style w:type="paragraph" w:customStyle="1" w:styleId="footoperation2">
    <w:name w:val="footoperation2"/>
    <w:basedOn w:val="a5"/>
    <w:qFormat/>
    <w:rsid w:val="00357BE7"/>
    <w:pPr>
      <w:widowControl/>
      <w:pBdr>
        <w:bottom w:val="single" w:sz="6" w:space="0"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font12">
    <w:name w:val="font12"/>
    <w:basedOn w:val="a5"/>
    <w:qFormat/>
    <w:rsid w:val="00357BE7"/>
    <w:pPr>
      <w:widowControl/>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CharCharCharCharCharCharCharCharChar">
    <w:name w:val="Char Char Char Char Char Char Char Char Char"/>
    <w:basedOn w:val="a5"/>
    <w:qFormat/>
    <w:rsid w:val="00357BE7"/>
    <w:pPr>
      <w:spacing w:line="240" w:lineRule="auto"/>
      <w:ind w:firstLineChars="0" w:firstLine="480"/>
      <w:jc w:val="center"/>
    </w:pPr>
    <w:rPr>
      <w:rFonts w:eastAsia="宋体" w:cs="Times New Roman"/>
      <w:sz w:val="21"/>
      <w:szCs w:val="24"/>
    </w:rPr>
  </w:style>
  <w:style w:type="paragraph" w:customStyle="1" w:styleId="CharCharCharCharCharCharChar2">
    <w:name w:val="Char Char Char Char Char Char Char2"/>
    <w:basedOn w:val="a5"/>
    <w:rsid w:val="00357BE7"/>
    <w:pPr>
      <w:spacing w:line="240" w:lineRule="auto"/>
      <w:ind w:firstLineChars="0" w:firstLine="0"/>
    </w:pPr>
    <w:rPr>
      <w:rFonts w:eastAsia="宋体" w:cs="Times New Roman"/>
      <w:szCs w:val="24"/>
    </w:rPr>
  </w:style>
  <w:style w:type="paragraph" w:customStyle="1" w:styleId="2ff8">
    <w:name w:val="正文缩进2"/>
    <w:basedOn w:val="a5"/>
    <w:next w:val="29"/>
    <w:rsid w:val="00357BE7"/>
    <w:pPr>
      <w:spacing w:line="240" w:lineRule="auto"/>
    </w:pPr>
    <w:rPr>
      <w:rFonts w:eastAsia="宋体" w:cs="Times New Roman" w:hint="eastAsia"/>
      <w:sz w:val="21"/>
      <w:szCs w:val="20"/>
    </w:rPr>
  </w:style>
  <w:style w:type="paragraph" w:customStyle="1" w:styleId="font11">
    <w:name w:val="font11"/>
    <w:basedOn w:val="a5"/>
    <w:qFormat/>
    <w:rsid w:val="00357BE7"/>
    <w:pPr>
      <w:widowControl/>
      <w:spacing w:before="100" w:beforeAutospacing="1" w:after="100" w:afterAutospacing="1" w:line="240" w:lineRule="auto"/>
      <w:ind w:firstLineChars="0" w:firstLine="0"/>
      <w:jc w:val="left"/>
    </w:pPr>
    <w:rPr>
      <w:rFonts w:eastAsia="Arial Unicode MS" w:cs="Times New Roman"/>
      <w:color w:val="000000"/>
      <w:kern w:val="0"/>
      <w:sz w:val="18"/>
      <w:szCs w:val="18"/>
    </w:rPr>
  </w:style>
  <w:style w:type="paragraph" w:customStyle="1" w:styleId="afffffffffff9">
    <w:name w:val="环表头"/>
    <w:basedOn w:val="a5"/>
    <w:next w:val="a5"/>
    <w:rsid w:val="00357BE7"/>
    <w:pPr>
      <w:suppressAutoHyphens/>
      <w:adjustRightInd w:val="0"/>
      <w:spacing w:line="420" w:lineRule="exact"/>
      <w:ind w:right="28" w:firstLineChars="0" w:firstLine="0"/>
      <w:jc w:val="center"/>
      <w:textAlignment w:val="baseline"/>
    </w:pPr>
    <w:rPr>
      <w:rFonts w:ascii="黑体" w:eastAsia="黑体" w:hAnsi="宋体" w:cs="Times New Roman"/>
      <w:color w:val="000000"/>
      <w:kern w:val="0"/>
      <w:szCs w:val="20"/>
    </w:rPr>
  </w:style>
  <w:style w:type="paragraph" w:customStyle="1" w:styleId="typeoption2">
    <w:name w:val="typeoption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ditorcell">
    <w:name w:val="editor_cell"/>
    <w:basedOn w:val="a5"/>
    <w:qFormat/>
    <w:rsid w:val="00357BE7"/>
    <w:pPr>
      <w:widowControl/>
      <w:spacing w:before="100" w:beforeAutospacing="1" w:after="100" w:afterAutospacing="1" w:line="240" w:lineRule="auto"/>
      <w:ind w:firstLineChars="0" w:firstLine="0"/>
      <w:jc w:val="left"/>
      <w:textAlignment w:val="top"/>
    </w:pPr>
    <w:rPr>
      <w:rFonts w:ascii="宋体" w:eastAsia="宋体" w:hAnsi="宋体" w:cs="宋体"/>
      <w:kern w:val="0"/>
      <w:szCs w:val="24"/>
    </w:rPr>
  </w:style>
  <w:style w:type="paragraph" w:customStyle="1" w:styleId="--">
    <w:name w:val="说明-表格-注"/>
    <w:basedOn w:val="a5"/>
    <w:qFormat/>
    <w:rsid w:val="00357BE7"/>
    <w:pPr>
      <w:spacing w:line="0" w:lineRule="atLeast"/>
      <w:ind w:leftChars="189" w:left="189" w:rightChars="156" w:right="156" w:firstLineChars="7" w:firstLine="13"/>
    </w:pPr>
    <w:rPr>
      <w:rFonts w:eastAsia="宋体" w:hAnsi="宋体" w:cs="Times New Roman"/>
      <w:bCs/>
      <w:sz w:val="18"/>
      <w:szCs w:val="18"/>
    </w:rPr>
  </w:style>
  <w:style w:type="paragraph" w:customStyle="1" w:styleId="CharCharChar1Char12">
    <w:name w:val="Char Char Char1 Char12"/>
    <w:basedOn w:val="a5"/>
    <w:qFormat/>
    <w:rsid w:val="00357BE7"/>
    <w:pPr>
      <w:adjustRightInd w:val="0"/>
      <w:snapToGrid w:val="0"/>
      <w:spacing w:line="240" w:lineRule="auto"/>
      <w:ind w:left="-45" w:firstLineChars="0" w:firstLine="0"/>
    </w:pPr>
    <w:rPr>
      <w:rFonts w:eastAsia="宋体" w:cs="Times New Roman"/>
      <w:sz w:val="21"/>
      <w:szCs w:val="24"/>
    </w:rPr>
  </w:style>
  <w:style w:type="paragraph" w:customStyle="1" w:styleId="afffffffffffa">
    <w:name w:val="表文字"/>
    <w:basedOn w:val="a5"/>
    <w:qFormat/>
    <w:rsid w:val="00357BE7"/>
    <w:pPr>
      <w:overflowPunct w:val="0"/>
      <w:autoSpaceDE w:val="0"/>
      <w:autoSpaceDN w:val="0"/>
      <w:adjustRightInd w:val="0"/>
      <w:spacing w:line="240" w:lineRule="atLeast"/>
      <w:ind w:firstLineChars="0" w:firstLine="0"/>
      <w:jc w:val="center"/>
      <w:textAlignment w:val="baseline"/>
    </w:pPr>
    <w:rPr>
      <w:rFonts w:eastAsia="宋体" w:cs="Times New Roman"/>
      <w:kern w:val="0"/>
      <w:szCs w:val="20"/>
    </w:rPr>
  </w:style>
  <w:style w:type="paragraph" w:customStyle="1" w:styleId="4f1">
    <w:name w:val="4"/>
    <w:basedOn w:val="a5"/>
    <w:next w:val="31"/>
    <w:qFormat/>
    <w:rsid w:val="00357BE7"/>
    <w:pPr>
      <w:spacing w:line="240" w:lineRule="atLeast"/>
      <w:ind w:firstLineChars="0" w:firstLine="0"/>
    </w:pPr>
    <w:rPr>
      <w:rFonts w:eastAsia="宋体" w:cs="Times New Roman"/>
      <w:sz w:val="28"/>
      <w:szCs w:val="20"/>
    </w:rPr>
  </w:style>
  <w:style w:type="paragraph" w:customStyle="1" w:styleId="CharChar1CharCharChar2">
    <w:name w:val="Char Char1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afffffffffffb">
    <w:name w:val="封面标准文稿编辑信息"/>
    <w:rsid w:val="00357BE7"/>
    <w:pPr>
      <w:spacing w:before="180" w:line="180" w:lineRule="exact"/>
      <w:jc w:val="center"/>
    </w:pPr>
    <w:rPr>
      <w:rFonts w:ascii="宋体" w:hAnsi="Times New Roman"/>
      <w:sz w:val="21"/>
    </w:rPr>
  </w:style>
  <w:style w:type="paragraph" w:customStyle="1" w:styleId="BodyText21">
    <w:name w:val="Body Text 21"/>
    <w:basedOn w:val="a5"/>
    <w:qFormat/>
    <w:rsid w:val="00357BE7"/>
    <w:pPr>
      <w:adjustRightInd w:val="0"/>
      <w:spacing w:line="480" w:lineRule="atLeast"/>
      <w:ind w:firstLineChars="0" w:firstLine="567"/>
      <w:textAlignment w:val="baseline"/>
    </w:pPr>
    <w:rPr>
      <w:rFonts w:eastAsia="楷体" w:cs="Times New Roman"/>
      <w:kern w:val="0"/>
      <w:sz w:val="30"/>
      <w:szCs w:val="20"/>
    </w:rPr>
  </w:style>
  <w:style w:type="paragraph" w:customStyle="1" w:styleId="CharCharCharChar211">
    <w:name w:val="Char Char Char Char211"/>
    <w:basedOn w:val="a5"/>
    <w:rsid w:val="00357BE7"/>
    <w:pPr>
      <w:spacing w:line="240" w:lineRule="auto"/>
      <w:ind w:firstLineChars="0" w:firstLine="0"/>
    </w:pPr>
    <w:rPr>
      <w:rFonts w:eastAsia="宋体" w:cs="Times New Roman"/>
      <w:sz w:val="21"/>
      <w:szCs w:val="21"/>
    </w:rPr>
  </w:style>
  <w:style w:type="paragraph" w:customStyle="1" w:styleId="afffffffffffc">
    <w:name w:val="福建表格文字"/>
    <w:basedOn w:val="a5"/>
    <w:rsid w:val="00357BE7"/>
    <w:pPr>
      <w:tabs>
        <w:tab w:val="left" w:pos="1320"/>
      </w:tabs>
      <w:spacing w:line="300" w:lineRule="auto"/>
      <w:ind w:left="1320" w:right="113" w:firstLineChars="0" w:hanging="420"/>
      <w:jc w:val="center"/>
    </w:pPr>
    <w:rPr>
      <w:rFonts w:ascii="宋体" w:eastAsia="宋体" w:hAnsi="宋体" w:cs="Times New Roman"/>
      <w:szCs w:val="21"/>
    </w:rPr>
  </w:style>
  <w:style w:type="paragraph" w:customStyle="1" w:styleId="blockcode">
    <w:name w:val="blockcode"/>
    <w:basedOn w:val="a5"/>
    <w:qFormat/>
    <w:rsid w:val="00357BE7"/>
    <w:pPr>
      <w:widowControl/>
      <w:pBdr>
        <w:top w:val="single" w:sz="24" w:space="0" w:color="CAD9EA"/>
        <w:left w:val="single" w:sz="6" w:space="0" w:color="CAD9EA"/>
        <w:bottom w:val="single" w:sz="6" w:space="0" w:color="CAD9EA"/>
        <w:right w:val="single" w:sz="6" w:space="0" w:color="CAD9EA"/>
      </w:pBdr>
      <w:shd w:val="clear" w:color="auto" w:fill="FFFFFF"/>
      <w:spacing w:before="150" w:after="150" w:line="240" w:lineRule="auto"/>
      <w:ind w:left="300" w:right="300" w:firstLineChars="0" w:firstLine="0"/>
      <w:jc w:val="left"/>
    </w:pPr>
    <w:rPr>
      <w:rFonts w:ascii="宋体" w:eastAsia="宋体" w:hAnsi="宋体" w:cs="宋体"/>
      <w:kern w:val="0"/>
      <w:sz w:val="18"/>
      <w:szCs w:val="18"/>
    </w:rPr>
  </w:style>
  <w:style w:type="paragraph" w:customStyle="1" w:styleId="afffffffffffd">
    <w:name w:val="二级标题"/>
    <w:basedOn w:val="a5"/>
    <w:rsid w:val="00357BE7"/>
    <w:pPr>
      <w:spacing w:line="360" w:lineRule="auto"/>
      <w:ind w:leftChars="1" w:left="2" w:firstLineChars="0" w:firstLine="0"/>
    </w:pPr>
    <w:rPr>
      <w:rFonts w:ascii="宋体" w:eastAsia="宋体" w:hAnsi="Courier New" w:cs="Courier New"/>
      <w:b/>
      <w:bCs/>
      <w:color w:val="000000"/>
      <w:szCs w:val="21"/>
    </w:rPr>
  </w:style>
  <w:style w:type="paragraph" w:customStyle="1" w:styleId="Char140">
    <w:name w:val="Char14"/>
    <w:basedOn w:val="a5"/>
    <w:rsid w:val="00357BE7"/>
    <w:pPr>
      <w:spacing w:line="240" w:lineRule="auto"/>
      <w:ind w:firstLineChars="0" w:firstLine="0"/>
    </w:pPr>
    <w:rPr>
      <w:rFonts w:ascii="Tahoma" w:eastAsia="宋体" w:hAnsi="Tahoma" w:cs="Times New Roman"/>
      <w:szCs w:val="20"/>
    </w:rPr>
  </w:style>
  <w:style w:type="paragraph" w:customStyle="1" w:styleId="a0">
    <w:name w:val="附录标识"/>
    <w:basedOn w:val="a5"/>
    <w:rsid w:val="00357BE7"/>
    <w:pPr>
      <w:widowControl/>
      <w:numPr>
        <w:ilvl w:val="1"/>
        <w:numId w:val="4"/>
      </w:numPr>
      <w:shd w:val="clear" w:color="FFFFFF" w:fill="FFFFFF"/>
      <w:tabs>
        <w:tab w:val="left" w:pos="6405"/>
      </w:tabs>
      <w:spacing w:before="640" w:after="200" w:line="240" w:lineRule="auto"/>
      <w:ind w:firstLineChars="0" w:firstLine="0"/>
      <w:jc w:val="center"/>
      <w:outlineLvl w:val="0"/>
    </w:pPr>
    <w:rPr>
      <w:rFonts w:ascii="黑体" w:eastAsia="黑体" w:cs="Times New Roman"/>
      <w:kern w:val="0"/>
      <w:sz w:val="21"/>
      <w:szCs w:val="20"/>
    </w:rPr>
  </w:style>
  <w:style w:type="paragraph" w:customStyle="1" w:styleId="226">
    <w:name w:val="样式 样式 (西文) 宋体 首行缩进:  2 字符 + 首行缩进:  2 字符"/>
    <w:basedOn w:val="a5"/>
    <w:qFormat/>
    <w:rsid w:val="00357BE7"/>
    <w:pPr>
      <w:adjustRightInd w:val="0"/>
      <w:snapToGrid w:val="0"/>
      <w:spacing w:line="420" w:lineRule="atLeast"/>
    </w:pPr>
    <w:rPr>
      <w:rFonts w:ascii="宋体" w:eastAsia="宋体" w:hAnsi="宋体" w:cs="宋体"/>
      <w:kern w:val="0"/>
      <w:szCs w:val="24"/>
    </w:rPr>
  </w:style>
  <w:style w:type="paragraph" w:customStyle="1" w:styleId="calendarchecked">
    <w:name w:val="calendar_checked"/>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9900"/>
      <w:kern w:val="0"/>
      <w:szCs w:val="24"/>
    </w:rPr>
  </w:style>
  <w:style w:type="paragraph" w:customStyle="1" w:styleId="151">
    <w:name w:val="表题151"/>
    <w:basedOn w:val="a3"/>
    <w:qFormat/>
    <w:rsid w:val="00357BE7"/>
    <w:pPr>
      <w:numPr>
        <w:numId w:val="0"/>
      </w:numPr>
      <w:spacing w:beforeLines="0" w:line="360" w:lineRule="auto"/>
    </w:pPr>
    <w:rPr>
      <w:rFonts w:ascii="黑体" w:eastAsia="黑体" w:hAnsi="Arial"/>
      <w:szCs w:val="24"/>
    </w:rPr>
  </w:style>
  <w:style w:type="paragraph" w:customStyle="1" w:styleId="65">
    <w:name w:val="6"/>
    <w:basedOn w:val="a5"/>
    <w:next w:val="a6"/>
    <w:rsid w:val="00357BE7"/>
    <w:pPr>
      <w:spacing w:line="240" w:lineRule="auto"/>
      <w:ind w:firstLine="480"/>
    </w:pPr>
    <w:rPr>
      <w:rFonts w:ascii="Arial" w:eastAsia="宋体" w:hAnsi="Arial" w:cs="Times New Roman"/>
      <w:snapToGrid w:val="0"/>
      <w:kern w:val="0"/>
      <w:szCs w:val="20"/>
    </w:rPr>
  </w:style>
  <w:style w:type="paragraph" w:customStyle="1" w:styleId="reader-word-layerreader-word-s9-22">
    <w:name w:val="reader-word-layer reader-word-s9-2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7">
    <w:name w:val="正文文本 22"/>
    <w:basedOn w:val="a5"/>
    <w:rsid w:val="00357BE7"/>
    <w:pPr>
      <w:adjustRightInd w:val="0"/>
      <w:spacing w:line="440" w:lineRule="exact"/>
      <w:ind w:firstLineChars="0" w:firstLine="495"/>
      <w:textAlignment w:val="baseline"/>
    </w:pPr>
    <w:rPr>
      <w:rFonts w:ascii="宋体" w:eastAsia="宋体" w:cs="Times New Roman"/>
      <w:sz w:val="28"/>
      <w:szCs w:val="20"/>
    </w:rPr>
  </w:style>
  <w:style w:type="paragraph" w:customStyle="1" w:styleId="reader-word-layerreader-word-s9-34reader-word-s9-41">
    <w:name w:val="reader-word-layer reader-word-s9-34 reader-word-s9-4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M102">
    <w:name w:val="CM102"/>
    <w:basedOn w:val="Default"/>
    <w:next w:val="Default"/>
    <w:semiHidden/>
    <w:rsid w:val="00357BE7"/>
    <w:pPr>
      <w:spacing w:after="190"/>
    </w:pPr>
    <w:rPr>
      <w:rFonts w:ascii="Sim Sun" w:eastAsia="Sim Sun"/>
      <w:color w:val="auto"/>
      <w:szCs w:val="24"/>
    </w:rPr>
  </w:style>
  <w:style w:type="paragraph" w:customStyle="1" w:styleId="CM115">
    <w:name w:val="CM115"/>
    <w:basedOn w:val="Default"/>
    <w:next w:val="Default"/>
    <w:semiHidden/>
    <w:rsid w:val="00357BE7"/>
    <w:pPr>
      <w:spacing w:after="368"/>
    </w:pPr>
    <w:rPr>
      <w:rFonts w:ascii="Sim Sun" w:eastAsia="Sim Sun"/>
      <w:color w:val="auto"/>
      <w:szCs w:val="24"/>
    </w:rPr>
  </w:style>
  <w:style w:type="paragraph" w:customStyle="1" w:styleId="Style19">
    <w:name w:val="_Style 19"/>
    <w:basedOn w:val="a5"/>
    <w:next w:val="af8"/>
    <w:rsid w:val="00357BE7"/>
    <w:pPr>
      <w:spacing w:line="240" w:lineRule="auto"/>
      <w:ind w:firstLineChars="0" w:firstLine="0"/>
    </w:pPr>
    <w:rPr>
      <w:rFonts w:ascii="宋体" w:eastAsia="宋体" w:hAnsi="Courier New" w:cs="Times New Roman"/>
      <w:sz w:val="21"/>
      <w:szCs w:val="20"/>
    </w:rPr>
  </w:style>
  <w:style w:type="paragraph" w:customStyle="1" w:styleId="2240">
    <w:name w:val="样式 黑体 首行缩进:  2 字符 行距: 最小值 24 磅"/>
    <w:basedOn w:val="a5"/>
    <w:qFormat/>
    <w:rsid w:val="00357BE7"/>
    <w:pPr>
      <w:spacing w:line="480" w:lineRule="atLeast"/>
      <w:ind w:firstLine="480"/>
    </w:pPr>
    <w:rPr>
      <w:rFonts w:ascii="黑体" w:eastAsia="黑体" w:cs="Times New Roman"/>
      <w:szCs w:val="20"/>
    </w:rPr>
  </w:style>
  <w:style w:type="paragraph" w:customStyle="1" w:styleId="afffffffffffe">
    <w:name w:val="五级条标题"/>
    <w:basedOn w:val="affffffff3"/>
    <w:next w:val="a5"/>
    <w:qFormat/>
    <w:rsid w:val="00357BE7"/>
    <w:pPr>
      <w:tabs>
        <w:tab w:val="left" w:pos="3420"/>
      </w:tabs>
      <w:ind w:left="3420"/>
      <w:outlineLvl w:val="6"/>
    </w:pPr>
  </w:style>
  <w:style w:type="paragraph" w:customStyle="1" w:styleId="CharChar7CharCharCharChar2">
    <w:name w:val="Char Char7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TimesNewRomanChar0">
    <w:name w:val="样式 题注 + (西文) Times New Roman (中文) 宋体 小四 加粗 黑色 Char"/>
    <w:basedOn w:val="a3"/>
    <w:qFormat/>
    <w:rsid w:val="00357BE7"/>
    <w:pPr>
      <w:numPr>
        <w:numId w:val="0"/>
      </w:numPr>
      <w:adjustRightInd w:val="0"/>
      <w:spacing w:beforeLines="100" w:line="360" w:lineRule="auto"/>
    </w:pPr>
    <w:rPr>
      <w:rFonts w:cs="Times New Roman"/>
      <w:color w:val="000000"/>
      <w:kern w:val="0"/>
    </w:rPr>
  </w:style>
  <w:style w:type="paragraph" w:customStyle="1" w:styleId="affffffffffff">
    <w:name w:val="！表格标题"/>
    <w:basedOn w:val="aa"/>
    <w:qFormat/>
    <w:rsid w:val="00357BE7"/>
    <w:pPr>
      <w:autoSpaceDE/>
      <w:autoSpaceDN/>
      <w:snapToGrid w:val="0"/>
      <w:spacing w:line="440" w:lineRule="atLeast"/>
      <w:jc w:val="center"/>
    </w:pPr>
    <w:rPr>
      <w:rFonts w:ascii="Times New Roman" w:hAnsi="Times New Roman" w:cs="Times New Roman"/>
      <w:b/>
      <w:bCs/>
      <w:position w:val="-12"/>
      <w:sz w:val="28"/>
      <w:szCs w:val="28"/>
      <w:lang w:val="en-US" w:bidi="ar-SA"/>
    </w:rPr>
  </w:style>
  <w:style w:type="paragraph" w:customStyle="1" w:styleId="affffffffffff0">
    <w:name w:val="小节标题"/>
    <w:basedOn w:val="a5"/>
    <w:rsid w:val="00357BE7"/>
    <w:pPr>
      <w:widowControl/>
      <w:spacing w:before="175" w:after="102" w:line="351" w:lineRule="atLeast"/>
      <w:ind w:firstLineChars="0" w:firstLine="0"/>
      <w:textAlignment w:val="baseline"/>
    </w:pPr>
    <w:rPr>
      <w:rFonts w:eastAsia="黑体" w:cs="Times New Roman"/>
      <w:color w:val="000000"/>
      <w:kern w:val="0"/>
      <w:sz w:val="21"/>
      <w:szCs w:val="20"/>
      <w:u w:color="000000"/>
    </w:rPr>
  </w:style>
  <w:style w:type="paragraph" w:customStyle="1" w:styleId="-1">
    <w:name w:val="表格-小四"/>
    <w:basedOn w:val="affff1"/>
    <w:rsid w:val="00357BE7"/>
    <w:pPr>
      <w:tabs>
        <w:tab w:val="clear" w:pos="1727"/>
        <w:tab w:val="clear" w:pos="1884"/>
      </w:tabs>
      <w:spacing w:beforeLines="0" w:afterLines="0"/>
      <w:ind w:firstLineChars="0" w:firstLine="0"/>
    </w:pPr>
    <w:rPr>
      <w:rFonts w:ascii="楷体_GB2312" w:eastAsia="楷体_GB2312" w:hAnsi="宋体"/>
      <w:sz w:val="21"/>
      <w:szCs w:val="21"/>
    </w:rPr>
  </w:style>
  <w:style w:type="paragraph" w:customStyle="1" w:styleId="150">
    <w:name w:val="样式 小四 行距: 1.5 倍行距"/>
    <w:basedOn w:val="a5"/>
    <w:qFormat/>
    <w:rsid w:val="00357BE7"/>
    <w:pPr>
      <w:spacing w:line="360" w:lineRule="auto"/>
    </w:pPr>
    <w:rPr>
      <w:rFonts w:eastAsia="宋体" w:cs="Times New Roman"/>
      <w:szCs w:val="24"/>
    </w:rPr>
  </w:style>
  <w:style w:type="paragraph" w:customStyle="1" w:styleId="Char12CharCharChar3">
    <w:name w:val="Char12 Char Char Char3"/>
    <w:basedOn w:val="a5"/>
    <w:rsid w:val="00357BE7"/>
    <w:pPr>
      <w:spacing w:after="160" w:line="240" w:lineRule="exact"/>
      <w:ind w:firstLineChars="0" w:firstLine="0"/>
      <w:jc w:val="left"/>
    </w:pPr>
    <w:rPr>
      <w:rFonts w:ascii="Arial" w:eastAsia="Times New Roman" w:hAnsi="Arial" w:cs="Verdana"/>
      <w:b/>
      <w:kern w:val="0"/>
      <w:szCs w:val="24"/>
      <w:lang w:eastAsia="en-US"/>
    </w:rPr>
  </w:style>
  <w:style w:type="paragraph" w:customStyle="1" w:styleId="441">
    <w:name w:val="样式 标题 4标4 + (符号) 宋体"/>
    <w:basedOn w:val="4"/>
    <w:qFormat/>
    <w:rsid w:val="00357BE7"/>
    <w:pPr>
      <w:tabs>
        <w:tab w:val="left" w:pos="360"/>
        <w:tab w:val="left" w:pos="1886"/>
      </w:tabs>
      <w:spacing w:line="336" w:lineRule="auto"/>
      <w:ind w:left="245" w:hanging="245"/>
      <w:jc w:val="left"/>
    </w:pPr>
    <w:rPr>
      <w:rFonts w:ascii="宋体" w:eastAsia="宋体" w:cs="Times New Roman"/>
      <w:b w:val="0"/>
      <w:bCs w:val="0"/>
      <w:kern w:val="0"/>
      <w:sz w:val="28"/>
      <w:szCs w:val="20"/>
    </w:rPr>
  </w:style>
  <w:style w:type="paragraph" w:customStyle="1" w:styleId="tradeattribute">
    <w:name w:val="tradeattribut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1">
    <w:name w:val="三级正文"/>
    <w:basedOn w:val="affffffffffff2"/>
    <w:qFormat/>
    <w:rsid w:val="00357BE7"/>
    <w:pPr>
      <w:widowControl/>
      <w:snapToGrid/>
      <w:spacing w:line="300" w:lineRule="auto"/>
      <w:ind w:firstLine="567"/>
      <w:jc w:val="both"/>
      <w:textAlignment w:val="baseline"/>
    </w:pPr>
    <w:rPr>
      <w:bCs w:val="0"/>
      <w:kern w:val="28"/>
      <w:sz w:val="28"/>
    </w:rPr>
  </w:style>
  <w:style w:type="paragraph" w:customStyle="1" w:styleId="affffffffffff2">
    <w:name w:val="三级标题"/>
    <w:basedOn w:val="a5"/>
    <w:next w:val="29"/>
    <w:qFormat/>
    <w:rsid w:val="00357BE7"/>
    <w:pPr>
      <w:adjustRightInd w:val="0"/>
      <w:snapToGrid w:val="0"/>
      <w:spacing w:line="360" w:lineRule="exact"/>
      <w:ind w:firstLineChars="0" w:firstLine="0"/>
      <w:jc w:val="center"/>
    </w:pPr>
    <w:rPr>
      <w:rFonts w:eastAsia="宋体" w:cs="Times New Roman"/>
      <w:bCs/>
      <w:szCs w:val="20"/>
    </w:rPr>
  </w:style>
  <w:style w:type="paragraph" w:customStyle="1" w:styleId="affffffffffff3">
    <w:name w:val="二级"/>
    <w:basedOn w:val="a5"/>
    <w:next w:val="a5"/>
    <w:rsid w:val="00357BE7"/>
    <w:pPr>
      <w:spacing w:beforeLines="50" w:afterLines="50" w:line="240" w:lineRule="auto"/>
      <w:ind w:firstLineChars="0" w:firstLine="0"/>
      <w:outlineLvl w:val="1"/>
    </w:pPr>
    <w:rPr>
      <w:rFonts w:eastAsia="宋体" w:cs="Times New Roman"/>
      <w:b/>
      <w:sz w:val="21"/>
      <w:szCs w:val="24"/>
    </w:rPr>
  </w:style>
  <w:style w:type="paragraph" w:customStyle="1" w:styleId="PlainText2">
    <w:name w:val="Plain Text2"/>
    <w:basedOn w:val="a5"/>
    <w:rsid w:val="00357BE7"/>
    <w:pPr>
      <w:widowControl/>
      <w:adjustRightInd w:val="0"/>
      <w:spacing w:line="240" w:lineRule="auto"/>
      <w:ind w:firstLineChars="0" w:firstLine="360"/>
      <w:jc w:val="left"/>
      <w:textAlignment w:val="baseline"/>
    </w:pPr>
    <w:rPr>
      <w:rFonts w:ascii="宋体" w:eastAsia="宋体" w:hAnsi="Courier New" w:cs="Times New Roman"/>
      <w:kern w:val="0"/>
      <w:sz w:val="22"/>
      <w:szCs w:val="20"/>
      <w:lang w:eastAsia="en-US" w:bidi="en-US"/>
    </w:rPr>
  </w:style>
  <w:style w:type="paragraph" w:customStyle="1" w:styleId="103">
    <w:name w:val="样式 标题 1 + 首行缩进:  0 厘米"/>
    <w:basedOn w:val="1"/>
    <w:qFormat/>
    <w:rsid w:val="00357BE7"/>
    <w:pPr>
      <w:adjustRightInd w:val="0"/>
      <w:snapToGrid w:val="0"/>
      <w:spacing w:beforeLines="0" w:after="200"/>
      <w:ind w:firstLine="567"/>
      <w:textAlignment w:val="baseline"/>
    </w:pPr>
    <w:rPr>
      <w:rFonts w:eastAsia="宋体" w:hAnsi="宋体" w:cs="宋体"/>
      <w:color w:val="FF0000"/>
      <w:sz w:val="24"/>
      <w:szCs w:val="20"/>
    </w:rPr>
  </w:style>
  <w:style w:type="paragraph" w:customStyle="1" w:styleId="bodytextbt2">
    <w:name w:val="样式 正文文本正文文字body textbt + 首行缩进:  2 字符"/>
    <w:basedOn w:val="a5"/>
    <w:rsid w:val="00357BE7"/>
    <w:pPr>
      <w:spacing w:line="240" w:lineRule="auto"/>
      <w:ind w:firstLine="492"/>
    </w:pPr>
    <w:rPr>
      <w:rFonts w:ascii="宋体" w:eastAsia="宋体" w:hAnsi="宋体" w:cs="宋体"/>
      <w:color w:val="FF0000"/>
      <w:kern w:val="0"/>
      <w:szCs w:val="24"/>
    </w:rPr>
  </w:style>
  <w:style w:type="paragraph" w:customStyle="1" w:styleId="44Char11114CharCharChar4CharChar2">
    <w:name w:val="样式 标题 4标题 4 Char款标题1.1.1.1标题 4 Char Char Char标题 4 Char Char ...2"/>
    <w:basedOn w:val="4"/>
    <w:qFormat/>
    <w:rsid w:val="00357BE7"/>
    <w:pPr>
      <w:tabs>
        <w:tab w:val="left" w:pos="1480"/>
      </w:tabs>
      <w:spacing w:beforeLines="50" w:afterLines="50" w:line="240" w:lineRule="auto"/>
      <w:ind w:left="1480" w:hanging="864"/>
    </w:pPr>
    <w:rPr>
      <w:rFonts w:ascii="Arial" w:eastAsia="宋体" w:hAnsi="Arial" w:cs="宋体"/>
      <w:kern w:val="0"/>
      <w:szCs w:val="20"/>
    </w:rPr>
  </w:style>
  <w:style w:type="paragraph" w:customStyle="1" w:styleId="CharChar5CharCharCharCharCharCharChar3">
    <w:name w:val="Char Char5 Char Char Char Char Char Char Char3"/>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affffffffffff4">
    <w:name w:val="表题"/>
    <w:basedOn w:val="af5"/>
    <w:qFormat/>
    <w:rsid w:val="00357BE7"/>
    <w:pPr>
      <w:tabs>
        <w:tab w:val="left" w:pos="4305"/>
      </w:tabs>
      <w:snapToGrid w:val="0"/>
      <w:spacing w:beforeLines="50" w:afterLines="50" w:line="240" w:lineRule="auto"/>
      <w:ind w:firstLine="0"/>
      <w:textAlignment w:val="auto"/>
    </w:pPr>
    <w:rPr>
      <w:rFonts w:ascii="宋体" w:hAnsi="宋体"/>
      <w:color w:val="auto"/>
      <w:kern w:val="2"/>
    </w:rPr>
  </w:style>
  <w:style w:type="paragraph" w:customStyle="1" w:styleId="adtext">
    <w:name w:val="ad_text"/>
    <w:basedOn w:val="a5"/>
    <w:qFormat/>
    <w:rsid w:val="00357BE7"/>
    <w:pPr>
      <w:widowControl/>
      <w:pBdr>
        <w:top w:val="single" w:sz="6" w:space="5" w:color="CAD9EA"/>
        <w:left w:val="single" w:sz="6" w:space="5" w:color="CAD9EA"/>
        <w:bottom w:val="single" w:sz="6" w:space="5" w:color="CAD9EA"/>
        <w:right w:val="single" w:sz="6" w:space="5" w:color="CAD9EA"/>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reader-word-layerreader-word-s14-20">
    <w:name w:val="reader-word-layer reader-word-s14-2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author1">
    <w:name w:val="postauthor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araCharCharCharCharCharCharChar">
    <w:name w:val="默认段落字体 Para Char Char Char Char Char Char Char"/>
    <w:basedOn w:val="a5"/>
    <w:rsid w:val="00357BE7"/>
    <w:pPr>
      <w:adjustRightInd w:val="0"/>
      <w:spacing w:line="360" w:lineRule="auto"/>
      <w:ind w:firstLineChars="0" w:firstLine="0"/>
      <w:textAlignment w:val="baseline"/>
    </w:pPr>
    <w:rPr>
      <w:rFonts w:eastAsia="宋体" w:cs="Times New Roman"/>
      <w:kern w:val="0"/>
      <w:szCs w:val="20"/>
    </w:rPr>
  </w:style>
  <w:style w:type="paragraph" w:customStyle="1" w:styleId="affffffffffff5">
    <w:name w:val="一级标题"/>
    <w:basedOn w:val="a5"/>
    <w:rsid w:val="00357BE7"/>
    <w:pPr>
      <w:spacing w:line="360" w:lineRule="auto"/>
      <w:ind w:firstLineChars="0" w:hanging="2"/>
    </w:pPr>
    <w:rPr>
      <w:rFonts w:ascii="黑体" w:eastAsia="黑体" w:hAnsi="宋体" w:cs="Times New Roman"/>
      <w:b/>
      <w:bCs/>
      <w:sz w:val="30"/>
      <w:szCs w:val="24"/>
    </w:rPr>
  </w:style>
  <w:style w:type="paragraph" w:customStyle="1" w:styleId="1ff6">
    <w:name w:val="1表格"/>
    <w:basedOn w:val="a5"/>
    <w:rsid w:val="00357BE7"/>
    <w:pPr>
      <w:snapToGrid w:val="0"/>
      <w:spacing w:line="240" w:lineRule="auto"/>
      <w:ind w:firstLineChars="0" w:firstLine="0"/>
      <w:jc w:val="center"/>
      <w:outlineLvl w:val="4"/>
    </w:pPr>
    <w:rPr>
      <w:rFonts w:eastAsia="宋体" w:cs="Times New Roman"/>
      <w:spacing w:val="4"/>
      <w:sz w:val="21"/>
      <w:szCs w:val="24"/>
    </w:rPr>
  </w:style>
  <w:style w:type="paragraph" w:customStyle="1" w:styleId="260">
    <w:name w:val="样式 首行缩进:  2 字符6"/>
    <w:basedOn w:val="a5"/>
    <w:qFormat/>
    <w:rsid w:val="00357BE7"/>
    <w:pPr>
      <w:ind w:firstLine="560"/>
    </w:pPr>
    <w:rPr>
      <w:rFonts w:eastAsia="宋体" w:cs="Times New Roman"/>
      <w:szCs w:val="20"/>
    </w:rPr>
  </w:style>
  <w:style w:type="paragraph" w:customStyle="1" w:styleId="affffffffffff6">
    <w:name w:val="表中字形"/>
    <w:basedOn w:val="7"/>
    <w:rsid w:val="00357BE7"/>
    <w:pPr>
      <w:keepNext w:val="0"/>
      <w:keepLines w:val="0"/>
      <w:numPr>
        <w:ilvl w:val="0"/>
        <w:numId w:val="0"/>
      </w:numPr>
      <w:adjustRightInd/>
      <w:spacing w:before="0" w:after="0" w:line="360" w:lineRule="auto"/>
      <w:textAlignment w:val="auto"/>
    </w:pPr>
    <w:rPr>
      <w:bCs/>
      <w:kern w:val="2"/>
      <w:sz w:val="21"/>
      <w:szCs w:val="21"/>
    </w:rPr>
  </w:style>
  <w:style w:type="paragraph" w:customStyle="1" w:styleId="2ff9">
    <w:name w:val="2 级样式"/>
    <w:basedOn w:val="20"/>
    <w:qFormat/>
    <w:rsid w:val="00357BE7"/>
    <w:pPr>
      <w:adjustRightInd w:val="0"/>
      <w:spacing w:beforeLines="30" w:afterLines="30"/>
      <w:textAlignment w:val="baseline"/>
    </w:pPr>
    <w:rPr>
      <w:rFonts w:eastAsia="黑体" w:cs="Times New Roman"/>
      <w:b w:val="0"/>
      <w:bCs w:val="0"/>
      <w:color w:val="003300"/>
      <w:spacing w:val="6"/>
      <w:szCs w:val="20"/>
    </w:rPr>
  </w:style>
  <w:style w:type="paragraph" w:customStyle="1" w:styleId="HeadingBase">
    <w:name w:val="Heading Base"/>
    <w:basedOn w:val="aa"/>
    <w:next w:val="aa"/>
    <w:qFormat/>
    <w:rsid w:val="00357BE7"/>
    <w:pPr>
      <w:keepNext/>
      <w:keepLines/>
      <w:widowControl/>
      <w:autoSpaceDE/>
      <w:autoSpaceDN/>
      <w:spacing w:line="220" w:lineRule="atLeast"/>
      <w:ind w:right="-360"/>
    </w:pPr>
    <w:rPr>
      <w:rFonts w:ascii="Arial" w:hAnsi="Arial" w:cs="Times New Roman"/>
      <w:spacing w:val="-4"/>
      <w:sz w:val="18"/>
      <w:szCs w:val="20"/>
      <w:lang w:val="en-US" w:bidi="ar-SA"/>
    </w:rPr>
  </w:style>
  <w:style w:type="paragraph" w:customStyle="1" w:styleId="0505">
    <w:name w:val="样式 段前: 0.5 行 段后: 0.5 行"/>
    <w:basedOn w:val="a5"/>
    <w:rsid w:val="00357BE7"/>
    <w:pPr>
      <w:snapToGrid w:val="0"/>
      <w:spacing w:line="400" w:lineRule="exact"/>
    </w:pPr>
    <w:rPr>
      <w:rFonts w:eastAsia="方正仿宋简体" w:cs="宋体"/>
      <w:szCs w:val="20"/>
    </w:rPr>
  </w:style>
  <w:style w:type="paragraph" w:customStyle="1" w:styleId="affffffffffff7">
    <w:name w:val="段标"/>
    <w:basedOn w:val="a5"/>
    <w:qFormat/>
    <w:rsid w:val="00357BE7"/>
    <w:pPr>
      <w:adjustRightInd w:val="0"/>
      <w:spacing w:line="360" w:lineRule="auto"/>
      <w:ind w:firstLineChars="0" w:firstLine="567"/>
      <w:jc w:val="left"/>
      <w:textAlignment w:val="baseline"/>
    </w:pPr>
    <w:rPr>
      <w:rFonts w:eastAsia="宋体" w:cs="Times New Roman"/>
      <w:kern w:val="0"/>
      <w:sz w:val="28"/>
      <w:szCs w:val="20"/>
    </w:rPr>
  </w:style>
  <w:style w:type="paragraph" w:customStyle="1" w:styleId="quote">
    <w:name w:val="quote"/>
    <w:basedOn w:val="a5"/>
    <w:qFormat/>
    <w:rsid w:val="00357BE7"/>
    <w:pPr>
      <w:widowControl/>
      <w:pBdr>
        <w:top w:val="single" w:sz="24" w:space="0" w:color="CAD9EA"/>
        <w:left w:val="single" w:sz="6" w:space="0" w:color="CAD9EA"/>
        <w:bottom w:val="single" w:sz="6" w:space="0" w:color="CAD9EA"/>
        <w:right w:val="single" w:sz="6" w:space="0" w:color="CAD9EA"/>
      </w:pBdr>
      <w:shd w:val="clear" w:color="auto" w:fill="FFFFFF"/>
      <w:spacing w:before="150" w:after="150" w:line="240" w:lineRule="auto"/>
      <w:ind w:left="300" w:right="300" w:firstLineChars="0" w:firstLine="0"/>
      <w:jc w:val="left"/>
    </w:pPr>
    <w:rPr>
      <w:rFonts w:ascii="宋体" w:eastAsia="宋体" w:hAnsi="宋体" w:cs="宋体"/>
      <w:kern w:val="0"/>
      <w:sz w:val="18"/>
      <w:szCs w:val="18"/>
    </w:rPr>
  </w:style>
  <w:style w:type="paragraph" w:customStyle="1" w:styleId="reader-word-layerreader-word-s1-0">
    <w:name w:val="reader-word-layer reader-word-s1-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8">
    <w:name w:val="小四表格"/>
    <w:basedOn w:val="a5"/>
    <w:next w:val="a5"/>
    <w:semiHidden/>
    <w:qFormat/>
    <w:rsid w:val="00357BE7"/>
    <w:pPr>
      <w:snapToGrid w:val="0"/>
      <w:spacing w:line="240" w:lineRule="auto"/>
      <w:ind w:firstLineChars="0" w:firstLine="0"/>
      <w:jc w:val="center"/>
    </w:pPr>
    <w:rPr>
      <w:rFonts w:ascii="Arial" w:eastAsia="宋体" w:hAnsi="Arial" w:cs="Times New Roman"/>
      <w:snapToGrid w:val="0"/>
      <w:szCs w:val="20"/>
    </w:rPr>
  </w:style>
  <w:style w:type="paragraph" w:customStyle="1" w:styleId="pages1">
    <w:name w:val="pages1"/>
    <w:basedOn w:val="a5"/>
    <w:qFormat/>
    <w:rsid w:val="00357BE7"/>
    <w:pPr>
      <w:widowControl/>
      <w:pBdr>
        <w:top w:val="single" w:sz="6" w:space="0" w:color="CAD9EA"/>
        <w:left w:val="single" w:sz="2" w:space="0" w:color="CAD9EA"/>
        <w:bottom w:val="single" w:sz="2" w:space="0" w:color="CAD9EA"/>
        <w:right w:val="single" w:sz="2" w:space="0" w:color="CAD9EA"/>
      </w:pBdr>
      <w:shd w:val="clear" w:color="auto" w:fill="F7F7F7"/>
      <w:spacing w:before="100" w:beforeAutospacing="1" w:after="100" w:afterAutospacing="1" w:line="390" w:lineRule="atLeast"/>
      <w:ind w:firstLineChars="0" w:firstLine="0"/>
      <w:jc w:val="left"/>
    </w:pPr>
    <w:rPr>
      <w:rFonts w:ascii="宋体" w:eastAsia="宋体" w:hAnsi="宋体" w:cs="宋体"/>
      <w:color w:val="999999"/>
      <w:kern w:val="0"/>
      <w:szCs w:val="24"/>
    </w:rPr>
  </w:style>
  <w:style w:type="paragraph" w:customStyle="1" w:styleId="xl80">
    <w:name w:val="xl80"/>
    <w:basedOn w:val="a5"/>
    <w:qFormat/>
    <w:rsid w:val="00357BE7"/>
    <w:pPr>
      <w:widowControl/>
      <w:pBdr>
        <w:bottom w:val="single" w:sz="8" w:space="0" w:color="auto"/>
        <w:right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411114Char4CharCharL41">
    <w:name w:val="样式 标题 4款标题1.1.1.1标题 4 Char标题 4 Char CharL4 + 宋体 小四 非加粗1"/>
    <w:basedOn w:val="4"/>
    <w:qFormat/>
    <w:rsid w:val="00357BE7"/>
    <w:pPr>
      <w:tabs>
        <w:tab w:val="left" w:pos="1886"/>
      </w:tabs>
      <w:spacing w:beforeLines="50" w:afterLines="50" w:line="377" w:lineRule="auto"/>
    </w:pPr>
    <w:rPr>
      <w:rFonts w:ascii="宋体" w:eastAsia="宋体" w:hAnsi="宋体" w:cs="Times New Roman"/>
      <w:b w:val="0"/>
      <w:bCs w:val="0"/>
      <w:szCs w:val="20"/>
    </w:rPr>
  </w:style>
  <w:style w:type="paragraph" w:customStyle="1" w:styleId="228">
    <w:name w:val="样式 样式 首行缩进:  2 字符 + 首行缩进:  2 字符"/>
    <w:basedOn w:val="a5"/>
    <w:qFormat/>
    <w:rsid w:val="00357BE7"/>
    <w:pPr>
      <w:adjustRightInd w:val="0"/>
      <w:snapToGrid w:val="0"/>
      <w:spacing w:line="420" w:lineRule="atLeast"/>
    </w:pPr>
    <w:rPr>
      <w:rFonts w:eastAsia="宋体" w:cs="Times New Roman"/>
      <w:kern w:val="0"/>
      <w:szCs w:val="20"/>
    </w:rPr>
  </w:style>
  <w:style w:type="paragraph" w:customStyle="1" w:styleId="footoperation">
    <w:name w:val="footoperation"/>
    <w:basedOn w:val="a5"/>
    <w:qFormat/>
    <w:rsid w:val="00357BE7"/>
    <w:pPr>
      <w:widowControl/>
      <w:pBdr>
        <w:top w:val="single" w:sz="6" w:space="4"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1Char">
    <w:name w:val="Char Char Char Char Char Char Char Char Char1 Char"/>
    <w:basedOn w:val="a5"/>
    <w:rsid w:val="00357BE7"/>
    <w:pPr>
      <w:spacing w:line="360" w:lineRule="auto"/>
    </w:pPr>
    <w:rPr>
      <w:rFonts w:ascii="宋体" w:eastAsia="宋体" w:hAnsi="宋体" w:cs="宋体"/>
      <w:szCs w:val="24"/>
    </w:rPr>
  </w:style>
  <w:style w:type="paragraph" w:customStyle="1" w:styleId="Char190">
    <w:name w:val="Char19"/>
    <w:basedOn w:val="a5"/>
    <w:rsid w:val="00357BE7"/>
    <w:pPr>
      <w:spacing w:line="240" w:lineRule="auto"/>
      <w:ind w:firstLineChars="0" w:firstLine="0"/>
    </w:pPr>
    <w:rPr>
      <w:rFonts w:ascii="Tahoma" w:eastAsia="宋体" w:hAnsi="Tahoma" w:cs="Times New Roman"/>
      <w:szCs w:val="20"/>
    </w:rPr>
  </w:style>
  <w:style w:type="paragraph" w:customStyle="1" w:styleId="font9">
    <w:name w:val="font9"/>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b/>
      <w:bCs/>
      <w:color w:val="000000"/>
      <w:kern w:val="0"/>
      <w:sz w:val="18"/>
      <w:szCs w:val="18"/>
    </w:rPr>
  </w:style>
  <w:style w:type="paragraph" w:customStyle="1" w:styleId="content">
    <w:name w:val="conten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5">
    <w:name w:val="正文 Char Char Char"/>
    <w:basedOn w:val="a5"/>
    <w:rsid w:val="00357BE7"/>
    <w:rPr>
      <w:rFonts w:eastAsia="宋体" w:cs="Times New Roman"/>
      <w:szCs w:val="20"/>
    </w:rPr>
  </w:style>
  <w:style w:type="paragraph" w:customStyle="1" w:styleId="ttable">
    <w:name w:val="t_table"/>
    <w:basedOn w:val="a5"/>
    <w:qFormat/>
    <w:rsid w:val="00357BE7"/>
    <w:pPr>
      <w:widowControl/>
      <w:pBdr>
        <w:top w:val="single" w:sz="6" w:space="0" w:color="CAD9EA"/>
        <w:left w:val="single" w:sz="6" w:space="0" w:color="CAD9EA"/>
        <w:bottom w:val="single" w:sz="6" w:space="0" w:color="CAD9EA"/>
        <w:right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zg1">
    <w:name w:val="zg1"/>
    <w:basedOn w:val="af5"/>
    <w:qFormat/>
    <w:rsid w:val="00357BE7"/>
    <w:pPr>
      <w:adjustRightInd/>
      <w:spacing w:line="360" w:lineRule="auto"/>
      <w:ind w:firstLine="425"/>
      <w:textAlignment w:val="auto"/>
    </w:pPr>
    <w:rPr>
      <w:color w:val="auto"/>
      <w:kern w:val="2"/>
    </w:rPr>
  </w:style>
  <w:style w:type="paragraph" w:customStyle="1" w:styleId="poststand0">
    <w:name w:val="poststand0"/>
    <w:basedOn w:val="a5"/>
    <w:qFormat/>
    <w:rsid w:val="00357BE7"/>
    <w:pPr>
      <w:widowControl/>
      <w:pBdr>
        <w:top w:val="single" w:sz="6" w:space="0" w:color="E8E8E8"/>
        <w:left w:val="single" w:sz="6" w:space="0" w:color="E8E8E8"/>
        <w:bottom w:val="single" w:sz="6" w:space="0" w:color="E8E8E8"/>
        <w:right w:val="single" w:sz="6" w:space="0" w:color="E8E8E8"/>
      </w:pBdr>
      <w:shd w:val="clear" w:color="auto" w:fill="F7F7F7"/>
      <w:spacing w:before="100" w:beforeAutospacing="1" w:after="100" w:afterAutospacing="1" w:line="330" w:lineRule="atLeast"/>
      <w:ind w:right="180" w:firstLineChars="0" w:firstLine="0"/>
      <w:jc w:val="center"/>
    </w:pPr>
    <w:rPr>
      <w:rFonts w:ascii="宋体" w:eastAsia="宋体" w:hAnsi="宋体" w:cs="宋体"/>
      <w:color w:val="999999"/>
      <w:kern w:val="0"/>
      <w:sz w:val="28"/>
      <w:szCs w:val="28"/>
    </w:rPr>
  </w:style>
  <w:style w:type="paragraph" w:customStyle="1" w:styleId="1ff7">
    <w:name w:val="标题1（新）"/>
    <w:basedOn w:val="a5"/>
    <w:next w:val="a5"/>
    <w:qFormat/>
    <w:rsid w:val="00357BE7"/>
    <w:pPr>
      <w:widowControl/>
      <w:spacing w:beforeLines="50" w:afterLines="50" w:line="240" w:lineRule="auto"/>
      <w:ind w:firstLineChars="0" w:firstLine="0"/>
      <w:jc w:val="left"/>
    </w:pPr>
    <w:rPr>
      <w:rFonts w:eastAsia="黑体" w:cs="Times New Roman"/>
      <w:kern w:val="0"/>
      <w:szCs w:val="20"/>
    </w:rPr>
  </w:style>
  <w:style w:type="paragraph" w:customStyle="1" w:styleId="reader-word-layerreader-word-s3-5">
    <w:name w:val="reader-word-layer reader-word-s3-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83">
    <w:name w:val="xl83"/>
    <w:basedOn w:val="a5"/>
    <w:qFormat/>
    <w:rsid w:val="00357BE7"/>
    <w:pPr>
      <w:widowControl/>
      <w:pBdr>
        <w:left w:val="single" w:sz="4" w:space="0" w:color="auto"/>
        <w:bottom w:val="single" w:sz="8" w:space="0" w:color="auto"/>
        <w:right w:val="single" w:sz="4"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203031">
    <w:name w:val="标题 2 + 段前: 0.3 行 段后: 0.3 行1"/>
    <w:basedOn w:val="20"/>
    <w:next w:val="a5"/>
    <w:qFormat/>
    <w:rsid w:val="00357BE7"/>
    <w:pPr>
      <w:widowControl/>
      <w:adjustRightInd w:val="0"/>
      <w:spacing w:beforeLines="0" w:after="60" w:line="480" w:lineRule="exact"/>
      <w:ind w:left="1" w:firstLine="1"/>
      <w:textAlignment w:val="baseline"/>
    </w:pPr>
    <w:rPr>
      <w:rFonts w:eastAsia="黑体" w:cs="Times New Roman"/>
      <w:b w:val="0"/>
      <w:bCs w:val="0"/>
      <w:spacing w:val="6"/>
      <w:kern w:val="0"/>
      <w:szCs w:val="20"/>
    </w:rPr>
  </w:style>
  <w:style w:type="paragraph" w:customStyle="1" w:styleId="affffffffffff9">
    <w:name w:val="表格内字体"/>
    <w:basedOn w:val="a5"/>
    <w:rsid w:val="00357BE7"/>
    <w:pPr>
      <w:adjustRightInd w:val="0"/>
      <w:snapToGrid w:val="0"/>
      <w:spacing w:line="240" w:lineRule="auto"/>
      <w:ind w:firstLineChars="0" w:firstLine="0"/>
      <w:jc w:val="center"/>
      <w:textAlignment w:val="baseline"/>
    </w:pPr>
    <w:rPr>
      <w:rFonts w:ascii="宋体" w:eastAsia="宋体" w:hAnsi="宋体" w:cs="Times New Roman"/>
      <w:kern w:val="0"/>
      <w:sz w:val="21"/>
      <w:szCs w:val="24"/>
    </w:rPr>
  </w:style>
  <w:style w:type="paragraph" w:customStyle="1" w:styleId="TOC10">
    <w:name w:val="TOC 标题1"/>
    <w:basedOn w:val="1"/>
    <w:next w:val="a5"/>
    <w:qFormat/>
    <w:rsid w:val="00357BE7"/>
    <w:pPr>
      <w:keepNext w:val="0"/>
      <w:keepLines w:val="0"/>
      <w:widowControl/>
      <w:pBdr>
        <w:bottom w:val="single" w:sz="12" w:space="1" w:color="365F91"/>
      </w:pBdr>
      <w:spacing w:beforeLines="0" w:after="80" w:line="240" w:lineRule="auto"/>
      <w:outlineLvl w:val="9"/>
    </w:pPr>
    <w:rPr>
      <w:rFonts w:ascii="Cambria" w:eastAsia="宋体" w:hAnsi="Cambria" w:cs="Times New Roman"/>
      <w:color w:val="365F91"/>
      <w:kern w:val="0"/>
      <w:sz w:val="24"/>
      <w:szCs w:val="24"/>
      <w:lang w:eastAsia="en-US" w:bidi="en-US"/>
    </w:rPr>
  </w:style>
  <w:style w:type="paragraph" w:customStyle="1" w:styleId="CharCharCharCharCharCharCharCharCharCharChar1CharCharCharChar">
    <w:name w:val="Char Char Char Char Char Char Char Char Char Char Char1 Char Char Char Char"/>
    <w:basedOn w:val="a5"/>
    <w:qFormat/>
    <w:rsid w:val="00357BE7"/>
    <w:pPr>
      <w:spacing w:line="240" w:lineRule="auto"/>
      <w:ind w:firstLineChars="0" w:firstLine="0"/>
    </w:pPr>
    <w:rPr>
      <w:rFonts w:eastAsia="宋体" w:cs="Times New Roman"/>
      <w:sz w:val="21"/>
      <w:szCs w:val="24"/>
    </w:rPr>
  </w:style>
  <w:style w:type="paragraph" w:customStyle="1" w:styleId="reader-word-layerreader-word-s14-25">
    <w:name w:val="reader-word-layer reader-word-s14-2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1">
    <w:name w:val="Char Char Char Char1"/>
    <w:basedOn w:val="a5"/>
    <w:qFormat/>
    <w:rsid w:val="00357BE7"/>
    <w:pPr>
      <w:widowControl/>
      <w:spacing w:line="240" w:lineRule="auto"/>
      <w:ind w:firstLineChars="0" w:firstLine="360"/>
      <w:jc w:val="left"/>
    </w:pPr>
    <w:rPr>
      <w:rFonts w:ascii="Calibri" w:eastAsia="宋体" w:hAnsi="Calibri" w:cs="Times New Roman"/>
      <w:kern w:val="0"/>
      <w:sz w:val="22"/>
      <w:lang w:eastAsia="en-US" w:bidi="en-US"/>
    </w:rPr>
  </w:style>
  <w:style w:type="paragraph" w:customStyle="1" w:styleId="affffffffffffa">
    <w:name w:val="居中正文"/>
    <w:basedOn w:val="aff9"/>
    <w:rsid w:val="00357BE7"/>
    <w:pPr>
      <w:keepNext w:val="0"/>
      <w:tabs>
        <w:tab w:val="clear" w:pos="3240"/>
        <w:tab w:val="clear" w:pos="5400"/>
      </w:tabs>
      <w:adjustRightInd w:val="0"/>
      <w:spacing w:before="120"/>
      <w:ind w:left="0" w:firstLineChars="0" w:firstLine="0"/>
      <w:jc w:val="center"/>
    </w:pPr>
    <w:rPr>
      <w:rFonts w:ascii="宋体" w:hint="eastAsia"/>
      <w:kern w:val="28"/>
      <w:sz w:val="24"/>
    </w:rPr>
  </w:style>
  <w:style w:type="paragraph" w:customStyle="1" w:styleId="Char1CharCharChar3">
    <w:name w:val="Char1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Chara">
    <w:name w:val="样式 热电厂正文 + 首行缩进:  2 字符 Char"/>
    <w:basedOn w:val="a5"/>
    <w:qFormat/>
    <w:rsid w:val="00357BE7"/>
    <w:pPr>
      <w:spacing w:line="480" w:lineRule="exact"/>
      <w:ind w:firstLine="480"/>
    </w:pPr>
    <w:rPr>
      <w:rFonts w:eastAsia="宋体" w:cs="Times New Roman"/>
      <w:szCs w:val="20"/>
    </w:rPr>
  </w:style>
  <w:style w:type="paragraph" w:customStyle="1" w:styleId="1823">
    <w:name w:val="样式 样式18 + 黑色 行距: 固定值 23 磅"/>
    <w:basedOn w:val="181"/>
    <w:qFormat/>
    <w:rsid w:val="00357BE7"/>
    <w:pPr>
      <w:spacing w:line="460" w:lineRule="exact"/>
      <w:ind w:left="0"/>
    </w:pPr>
    <w:rPr>
      <w:color w:val="000000"/>
    </w:rPr>
  </w:style>
  <w:style w:type="paragraph" w:customStyle="1" w:styleId="headactions">
    <w:name w:val="headactions"/>
    <w:basedOn w:val="a5"/>
    <w:qFormat/>
    <w:rsid w:val="00357BE7"/>
    <w:pPr>
      <w:widowControl/>
      <w:spacing w:before="100" w:beforeAutospacing="1" w:after="100" w:afterAutospacing="1" w:line="240" w:lineRule="atLeast"/>
      <w:ind w:firstLineChars="0" w:firstLine="0"/>
      <w:jc w:val="left"/>
    </w:pPr>
    <w:rPr>
      <w:rFonts w:ascii="宋体" w:eastAsia="宋体" w:hAnsi="宋体" w:cs="宋体"/>
      <w:kern w:val="0"/>
      <w:szCs w:val="24"/>
    </w:rPr>
  </w:style>
  <w:style w:type="paragraph" w:customStyle="1" w:styleId="Char6CharCharCharCharCharCharCharCharChar">
    <w:name w:val="Char6 Char Char Char Char Char Char Char Char Char"/>
    <w:basedOn w:val="a5"/>
    <w:qFormat/>
    <w:rsid w:val="00357BE7"/>
    <w:pPr>
      <w:spacing w:line="240" w:lineRule="auto"/>
      <w:ind w:firstLineChars="0" w:firstLine="0"/>
    </w:pPr>
    <w:rPr>
      <w:rFonts w:ascii="宋体" w:eastAsia="宋体" w:hAnsi="宋体" w:cs="Times New Roman"/>
      <w:color w:val="000000"/>
      <w:sz w:val="28"/>
      <w:szCs w:val="20"/>
    </w:rPr>
  </w:style>
  <w:style w:type="paragraph" w:customStyle="1" w:styleId="xl77">
    <w:name w:val="xl77"/>
    <w:basedOn w:val="a5"/>
    <w:qFormat/>
    <w:rsid w:val="00357BE7"/>
    <w:pPr>
      <w:widowControl/>
      <w:pBdr>
        <w:right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reader-word-layerreader-word-s14-15">
    <w:name w:val="reader-word-layer reader-word-s14-1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b">
    <w:name w:val="节标签"/>
    <w:basedOn w:val="affffffff"/>
    <w:next w:val="aa"/>
    <w:qFormat/>
    <w:rsid w:val="00357BE7"/>
    <w:pPr>
      <w:spacing w:before="400" w:after="440"/>
    </w:pPr>
    <w:rPr>
      <w:rFonts w:ascii="Times New Roman" w:hAnsi="Times New Roman"/>
      <w:spacing w:val="-30"/>
      <w:sz w:val="60"/>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a5"/>
    <w:next w:val="a5"/>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reader-word-layerreader-word-s9-0">
    <w:name w:val="reader-word-layer reader-word-s9-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ff8">
    <w:name w:val="1级样式."/>
    <w:basedOn w:val="a5"/>
    <w:qFormat/>
    <w:rsid w:val="00357BE7"/>
    <w:pPr>
      <w:keepNext/>
      <w:keepLines/>
      <w:widowControl/>
      <w:spacing w:beforeLines="50" w:afterLines="100" w:line="360" w:lineRule="auto"/>
      <w:ind w:firstLineChars="0" w:firstLine="0"/>
      <w:jc w:val="left"/>
      <w:outlineLvl w:val="0"/>
    </w:pPr>
    <w:rPr>
      <w:rFonts w:eastAsia="黑体" w:cs="Times New Roman"/>
      <w:color w:val="000000"/>
      <w:kern w:val="44"/>
      <w:sz w:val="36"/>
      <w:szCs w:val="20"/>
    </w:rPr>
  </w:style>
  <w:style w:type="paragraph" w:customStyle="1" w:styleId="headactions4">
    <w:name w:val="headactions4"/>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666666"/>
      <w:kern w:val="0"/>
      <w:sz w:val="18"/>
      <w:szCs w:val="18"/>
    </w:rPr>
  </w:style>
  <w:style w:type="paragraph" w:customStyle="1" w:styleId="JobTitle">
    <w:name w:val="Job Title"/>
    <w:next w:val="Achievement"/>
    <w:qFormat/>
    <w:rsid w:val="00357BE7"/>
    <w:pPr>
      <w:spacing w:after="40" w:line="220" w:lineRule="atLeast"/>
    </w:pPr>
    <w:rPr>
      <w:rFonts w:ascii="Arial" w:hAnsi="Arial"/>
      <w:b/>
      <w:spacing w:val="-10"/>
    </w:rPr>
  </w:style>
  <w:style w:type="paragraph" w:customStyle="1" w:styleId="affffffffffffc">
    <w:name w:val="等核实"/>
    <w:basedOn w:val="af5"/>
    <w:qFormat/>
    <w:rsid w:val="00357BE7"/>
    <w:pPr>
      <w:tabs>
        <w:tab w:val="left" w:pos="4305"/>
      </w:tabs>
      <w:snapToGrid w:val="0"/>
      <w:spacing w:line="300" w:lineRule="auto"/>
      <w:textAlignment w:val="auto"/>
    </w:pPr>
    <w:rPr>
      <w:rFonts w:ascii="宋体" w:hAnsi="宋体"/>
      <w:color w:val="0000FF"/>
      <w:kern w:val="2"/>
      <w:sz w:val="28"/>
    </w:rPr>
  </w:style>
  <w:style w:type="paragraph" w:customStyle="1" w:styleId="style4">
    <w:name w:val="style4"/>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11">
    <w:name w:val="样式 样式2 + 段前: 1 行1"/>
    <w:basedOn w:val="a5"/>
    <w:rsid w:val="00357BE7"/>
    <w:pPr>
      <w:tabs>
        <w:tab w:val="left" w:pos="965"/>
      </w:tabs>
      <w:spacing w:beforeLines="100" w:line="360" w:lineRule="auto"/>
      <w:ind w:left="1134" w:firstLineChars="0" w:hanging="624"/>
    </w:pPr>
    <w:rPr>
      <w:rFonts w:eastAsia="黑体" w:cs="宋体"/>
      <w:szCs w:val="20"/>
    </w:rPr>
  </w:style>
  <w:style w:type="paragraph" w:customStyle="1" w:styleId="290">
    <w:name w:val="29"/>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kern w:val="0"/>
      <w:szCs w:val="20"/>
    </w:rPr>
  </w:style>
  <w:style w:type="paragraph" w:customStyle="1" w:styleId="affffffffffffd">
    <w:name w:val="正文四级标题"/>
    <w:basedOn w:val="afff9"/>
    <w:rsid w:val="00357BE7"/>
    <w:pPr>
      <w:tabs>
        <w:tab w:val="left" w:pos="5940"/>
      </w:tabs>
      <w:spacing w:line="600" w:lineRule="exact"/>
      <w:ind w:firstLine="640"/>
      <w:outlineLvl w:val="3"/>
    </w:pPr>
    <w:rPr>
      <w:rFonts w:ascii="仿宋_GB2312" w:eastAsia="楷体_GB2312" w:hAnsi="宋体" w:cs="宋体"/>
      <w:kern w:val="0"/>
      <w:sz w:val="32"/>
      <w:szCs w:val="28"/>
      <w:lang w:val="en-GB"/>
    </w:rPr>
  </w:style>
  <w:style w:type="paragraph" w:customStyle="1" w:styleId="reader-word-layerreader-word-s9-19">
    <w:name w:val="reader-word-layer reader-word-s9-1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special3">
    <w:name w:val="special3"/>
    <w:basedOn w:val="a5"/>
    <w:qFormat/>
    <w:rsid w:val="00357BE7"/>
    <w:pPr>
      <w:widowControl/>
      <w:spacing w:line="240" w:lineRule="auto"/>
      <w:ind w:left="240" w:right="240" w:firstLineChars="0" w:firstLine="0"/>
      <w:jc w:val="left"/>
    </w:pPr>
    <w:rPr>
      <w:rFonts w:ascii="宋体" w:eastAsia="宋体" w:hAnsi="宋体" w:cs="宋体"/>
      <w:b/>
      <w:bCs/>
      <w:color w:val="006699"/>
      <w:kern w:val="0"/>
      <w:szCs w:val="24"/>
    </w:rPr>
  </w:style>
  <w:style w:type="paragraph" w:customStyle="1" w:styleId="Pa9">
    <w:name w:val="Pa9"/>
    <w:basedOn w:val="a5"/>
    <w:next w:val="a5"/>
    <w:rsid w:val="00357BE7"/>
    <w:pPr>
      <w:autoSpaceDE w:val="0"/>
      <w:autoSpaceDN w:val="0"/>
      <w:adjustRightInd w:val="0"/>
      <w:spacing w:line="221" w:lineRule="atLeast"/>
      <w:ind w:firstLineChars="0" w:firstLine="0"/>
      <w:jc w:val="left"/>
    </w:pPr>
    <w:rPr>
      <w:rFonts w:ascii="黑体" w:eastAsia="黑体" w:hAnsi="Calibri" w:cs="Times New Roman"/>
      <w:kern w:val="0"/>
      <w:szCs w:val="24"/>
    </w:rPr>
  </w:style>
  <w:style w:type="paragraph" w:customStyle="1" w:styleId="33Char24">
    <w:name w:val="样式 标题 3标题 3 Char + 黑色 行距: 固定值 24 磅"/>
    <w:basedOn w:val="3"/>
    <w:qFormat/>
    <w:rsid w:val="00357BE7"/>
    <w:pPr>
      <w:tabs>
        <w:tab w:val="left" w:pos="1034"/>
      </w:tabs>
      <w:spacing w:beforeLines="0" w:after="60" w:line="480" w:lineRule="exact"/>
      <w:ind w:left="1034" w:hanging="720"/>
    </w:pPr>
    <w:rPr>
      <w:rFonts w:eastAsia="黑体" w:cs="宋体"/>
      <w:b w:val="0"/>
      <w:bCs w:val="0"/>
      <w:color w:val="000000"/>
      <w:sz w:val="30"/>
      <w:szCs w:val="20"/>
    </w:rPr>
  </w:style>
  <w:style w:type="paragraph" w:customStyle="1" w:styleId="affffffffffffe">
    <w:name w:val="文章正文"/>
    <w:basedOn w:val="a5"/>
    <w:rsid w:val="00357BE7"/>
    <w:pPr>
      <w:spacing w:line="360" w:lineRule="auto"/>
    </w:pPr>
    <w:rPr>
      <w:rFonts w:ascii="Calibri" w:eastAsia="宋体" w:hAnsi="Calibri" w:cs="Times New Roman"/>
    </w:rPr>
  </w:style>
  <w:style w:type="paragraph" w:customStyle="1" w:styleId="reader-word-layerreader-word-s9-47">
    <w:name w:val="reader-word-layer reader-word-s9-47"/>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3H3h33rdlevelReHead3WSA033">
    <w:name w:val="样式 标题 3三级标题标题3H3h33rd level第二层条ReHead 3 WSA标题03三级标题 3..."/>
    <w:basedOn w:val="3"/>
    <w:rsid w:val="00357BE7"/>
    <w:pPr>
      <w:spacing w:beforeLines="0"/>
      <w:jc w:val="left"/>
    </w:pPr>
    <w:rPr>
      <w:rFonts w:ascii="黑体" w:eastAsia="黑体" w:cs="宋体"/>
      <w:b w:val="0"/>
      <w:szCs w:val="28"/>
    </w:rPr>
  </w:style>
  <w:style w:type="paragraph" w:customStyle="1" w:styleId="posttags">
    <w:name w:val="posttags"/>
    <w:basedOn w:val="a5"/>
    <w:qFormat/>
    <w:rsid w:val="00357BE7"/>
    <w:pPr>
      <w:widowControl/>
      <w:spacing w:before="480" w:after="120" w:line="240" w:lineRule="auto"/>
      <w:ind w:firstLineChars="0" w:firstLine="0"/>
      <w:jc w:val="left"/>
    </w:pPr>
    <w:rPr>
      <w:rFonts w:ascii="宋体" w:eastAsia="宋体" w:hAnsi="宋体" w:cs="宋体"/>
      <w:kern w:val="0"/>
      <w:szCs w:val="24"/>
    </w:rPr>
  </w:style>
  <w:style w:type="paragraph" w:customStyle="1" w:styleId="190">
    <w:name w:val="样式19"/>
    <w:basedOn w:val="905051050"/>
    <w:qFormat/>
    <w:rsid w:val="00357BE7"/>
    <w:pPr>
      <w:spacing w:beforeLines="0" w:afterLines="0"/>
      <w:ind w:left="0"/>
    </w:pPr>
  </w:style>
  <w:style w:type="paragraph" w:customStyle="1" w:styleId="2242">
    <w:name w:val="样式 样式 首行缩进:  2 字符 行距: 最小值 24 磅 + 首行缩进:  2 字符"/>
    <w:basedOn w:val="a5"/>
    <w:qFormat/>
    <w:rsid w:val="00357BE7"/>
    <w:pPr>
      <w:spacing w:line="480" w:lineRule="atLeast"/>
      <w:ind w:firstLine="480"/>
    </w:pPr>
    <w:rPr>
      <w:rFonts w:eastAsia="宋体" w:cs="Times New Roman"/>
      <w:szCs w:val="20"/>
    </w:rPr>
  </w:style>
  <w:style w:type="paragraph" w:customStyle="1" w:styleId="214">
    <w:name w:val="正文文本 21"/>
    <w:basedOn w:val="a5"/>
    <w:qFormat/>
    <w:rsid w:val="00357BE7"/>
    <w:pPr>
      <w:adjustRightInd w:val="0"/>
      <w:spacing w:line="480" w:lineRule="atLeast"/>
      <w:ind w:firstLineChars="0" w:firstLine="567"/>
      <w:textAlignment w:val="baseline"/>
    </w:pPr>
    <w:rPr>
      <w:rFonts w:eastAsia="楷体" w:cs="Times New Roman"/>
      <w:kern w:val="0"/>
      <w:sz w:val="30"/>
      <w:szCs w:val="20"/>
    </w:rPr>
  </w:style>
  <w:style w:type="paragraph" w:customStyle="1" w:styleId="afffffffffffff">
    <w:name w:val="首页脚注"/>
    <w:basedOn w:val="afc"/>
    <w:qFormat/>
    <w:rsid w:val="00357BE7"/>
    <w:pPr>
      <w:keepLines/>
      <w:widowControl/>
      <w:tabs>
        <w:tab w:val="clear" w:pos="4153"/>
        <w:tab w:val="clear" w:pos="8306"/>
        <w:tab w:val="center" w:pos="4320"/>
      </w:tabs>
      <w:overflowPunct w:val="0"/>
      <w:autoSpaceDE w:val="0"/>
      <w:autoSpaceDN w:val="0"/>
      <w:adjustRightInd w:val="0"/>
      <w:snapToGrid/>
      <w:spacing w:line="360" w:lineRule="auto"/>
      <w:ind w:firstLineChars="0" w:firstLine="0"/>
      <w:jc w:val="center"/>
      <w:textAlignment w:val="baseline"/>
    </w:pPr>
    <w:rPr>
      <w:rFonts w:eastAsia="宋体" w:cs="Times New Roman"/>
      <w:kern w:val="0"/>
      <w:sz w:val="28"/>
      <w:szCs w:val="20"/>
    </w:rPr>
  </w:style>
  <w:style w:type="paragraph" w:customStyle="1" w:styleId="CharCharCharChar12">
    <w:name w:val="Char Char Char Char12"/>
    <w:basedOn w:val="a5"/>
    <w:rsid w:val="00357BE7"/>
    <w:pPr>
      <w:spacing w:line="240" w:lineRule="auto"/>
      <w:ind w:firstLineChars="0" w:firstLine="0"/>
    </w:pPr>
    <w:rPr>
      <w:rFonts w:eastAsia="宋体" w:cs="Times New Roman"/>
      <w:sz w:val="21"/>
      <w:szCs w:val="24"/>
    </w:rPr>
  </w:style>
  <w:style w:type="paragraph" w:customStyle="1" w:styleId="PersonalInfo">
    <w:name w:val="Personal Info"/>
    <w:basedOn w:val="Achievement"/>
    <w:qFormat/>
    <w:rsid w:val="00357BE7"/>
    <w:pPr>
      <w:tabs>
        <w:tab w:val="clear" w:pos="960"/>
        <w:tab w:val="left" w:pos="425"/>
      </w:tabs>
      <w:spacing w:before="220"/>
      <w:ind w:left="425" w:hanging="425"/>
    </w:pPr>
  </w:style>
  <w:style w:type="paragraph" w:customStyle="1" w:styleId="box2">
    <w:name w:val="box2"/>
    <w:basedOn w:val="a5"/>
    <w:qFormat/>
    <w:rsid w:val="00357BE7"/>
    <w:pPr>
      <w:widowControl/>
      <w:pBdr>
        <w:top w:val="single" w:sz="6" w:space="1" w:color="CAD9EA"/>
        <w:left w:val="single" w:sz="6" w:space="1" w:color="CAD9EA"/>
        <w:bottom w:val="single" w:sz="6" w:space="1" w:color="CAD9EA"/>
        <w:right w:val="single" w:sz="6" w:space="1" w:color="CAD9EA"/>
      </w:pBdr>
      <w:shd w:val="clear" w:color="auto" w:fill="FFFFFF"/>
      <w:spacing w:line="240" w:lineRule="auto"/>
      <w:ind w:firstLineChars="0" w:firstLine="0"/>
      <w:jc w:val="left"/>
    </w:pPr>
    <w:rPr>
      <w:rFonts w:ascii="宋体" w:eastAsia="宋体" w:hAnsi="宋体" w:cs="宋体"/>
      <w:kern w:val="0"/>
      <w:szCs w:val="24"/>
    </w:rPr>
  </w:style>
  <w:style w:type="paragraph" w:customStyle="1" w:styleId="afffffffffffff0">
    <w:name w:val="表录"/>
    <w:basedOn w:val="a5"/>
    <w:rsid w:val="00357BE7"/>
    <w:pPr>
      <w:spacing w:line="360" w:lineRule="auto"/>
      <w:ind w:firstLineChars="0" w:firstLine="0"/>
      <w:jc w:val="center"/>
    </w:pPr>
    <w:rPr>
      <w:rFonts w:eastAsia="宋体" w:cs="Times New Roman"/>
      <w:b/>
      <w:sz w:val="21"/>
      <w:szCs w:val="21"/>
    </w:rPr>
  </w:style>
  <w:style w:type="paragraph" w:customStyle="1" w:styleId="1ff9">
    <w:name w:val="样式1 + 四号 居中"/>
    <w:basedOn w:val="a5"/>
    <w:qFormat/>
    <w:rsid w:val="00357BE7"/>
    <w:pPr>
      <w:spacing w:line="336" w:lineRule="auto"/>
      <w:ind w:firstLineChars="0" w:firstLine="0"/>
      <w:jc w:val="center"/>
    </w:pPr>
    <w:rPr>
      <w:rFonts w:eastAsia="宋体" w:cs="Times New Roman"/>
      <w:sz w:val="28"/>
      <w:szCs w:val="20"/>
    </w:rPr>
  </w:style>
  <w:style w:type="paragraph" w:customStyle="1" w:styleId="CharCharChar2CharCharCharCharCharCharCharCharCharCharCharCharCharCharCharCharCharCharCharCharCharCharCharCharCharCharChar1CharCharCharCharCharCharCharCharCharCharCharCharCharCharCharChar3">
    <w:name w:val="Char Char Char2 Char Char Char Char Char Char Char Char Char Char Char Char Char Char Char Char Char Char Char Char Char Char Char Char Char Char Char1 Char Char Char Char Char Char Char Char Char Char Char Char Char Char Char Char3"/>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xl41">
    <w:name w:val="xl41"/>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eastAsia="Arial Unicode MS" w:cs="Times New Roman"/>
      <w:color w:val="008000"/>
      <w:kern w:val="0"/>
      <w:sz w:val="20"/>
      <w:szCs w:val="20"/>
    </w:rPr>
  </w:style>
  <w:style w:type="paragraph" w:customStyle="1" w:styleId="-2">
    <w:name w:val="表格标题-报告书"/>
    <w:basedOn w:val="a5"/>
    <w:next w:val="a5"/>
    <w:rsid w:val="00357BE7"/>
    <w:pPr>
      <w:spacing w:beforeLines="50" w:afterLines="50" w:line="240" w:lineRule="auto"/>
      <w:ind w:firstLineChars="0" w:firstLine="0"/>
      <w:jc w:val="center"/>
    </w:pPr>
    <w:rPr>
      <w:rFonts w:eastAsia="华文中宋" w:cs="Times New Roman"/>
      <w:kern w:val="24"/>
      <w:sz w:val="21"/>
      <w:szCs w:val="21"/>
    </w:rPr>
  </w:style>
  <w:style w:type="paragraph" w:customStyle="1" w:styleId="afffffffffffff1">
    <w:name w:val="表格内容+"/>
    <w:basedOn w:val="a5"/>
    <w:semiHidden/>
    <w:rsid w:val="00357BE7"/>
    <w:pPr>
      <w:widowControl/>
      <w:spacing w:line="240" w:lineRule="auto"/>
      <w:ind w:firstLineChars="0" w:firstLine="0"/>
      <w:jc w:val="center"/>
      <w:textAlignment w:val="center"/>
    </w:pPr>
    <w:rPr>
      <w:rFonts w:eastAsia="宋体" w:cs="Times New Roman"/>
      <w:color w:val="482066"/>
      <w:sz w:val="21"/>
      <w:szCs w:val="21"/>
    </w:rPr>
  </w:style>
  <w:style w:type="paragraph" w:customStyle="1" w:styleId="411114Char4CharCharL410">
    <w:name w:val="样式 样式 标题 4款标题1.1.1.1标题 4 Char标题 4 Char CharL4 + 宋体 小四 非加粗1 + 段前:..."/>
    <w:basedOn w:val="411114Char4CharCharL41"/>
    <w:qFormat/>
    <w:rsid w:val="00357BE7"/>
    <w:pPr>
      <w:spacing w:afterLines="0"/>
    </w:pPr>
  </w:style>
  <w:style w:type="paragraph" w:customStyle="1" w:styleId="xl69">
    <w:name w:val="xl69"/>
    <w:basedOn w:val="a5"/>
    <w:qFormat/>
    <w:rsid w:val="00357BE7"/>
    <w:pPr>
      <w:keepNext/>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jc w:val="left"/>
    </w:pPr>
    <w:rPr>
      <w:rFonts w:ascii="Arial Unicode MS" w:eastAsia="Arial Unicode MS" w:hAnsi="Arial Unicode MS" w:cs="Times New Roman"/>
      <w:kern w:val="0"/>
      <w:sz w:val="18"/>
      <w:szCs w:val="20"/>
    </w:rPr>
  </w:style>
  <w:style w:type="paragraph" w:customStyle="1" w:styleId="2ffa">
    <w:name w:val="日期2"/>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CharChar9CharCharCharCharCharCharChar">
    <w:name w:val="Char Char9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0"/>
    </w:rPr>
  </w:style>
  <w:style w:type="paragraph" w:customStyle="1" w:styleId="memberinfoavatar">
    <w:name w:val="memberinfo_avata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11">
    <w:name w:val="Char Char5 Char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xl62">
    <w:name w:val="xl62"/>
    <w:basedOn w:val="a5"/>
    <w:qFormat/>
    <w:rsid w:val="00357BE7"/>
    <w:pPr>
      <w:widowControl/>
      <w:pBdr>
        <w:top w:val="single" w:sz="8" w:space="0" w:color="auto"/>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040">
    <w:name w:val="表格04左"/>
    <w:basedOn w:val="04"/>
    <w:rsid w:val="00357BE7"/>
    <w:pPr>
      <w:snapToGrid w:val="0"/>
      <w:jc w:val="left"/>
    </w:pPr>
    <w:rPr>
      <w:spacing w:val="0"/>
    </w:rPr>
  </w:style>
  <w:style w:type="paragraph" w:customStyle="1" w:styleId="2ffb">
    <w:name w:val="标题 2 (一般)"/>
    <w:next w:val="70"/>
    <w:rsid w:val="00357BE7"/>
    <w:pPr>
      <w:widowControl w:val="0"/>
      <w:autoSpaceDE w:val="0"/>
      <w:autoSpaceDN w:val="0"/>
      <w:adjustRightInd w:val="0"/>
      <w:snapToGrid w:val="0"/>
      <w:spacing w:before="360" w:after="120" w:line="360" w:lineRule="auto"/>
      <w:ind w:firstLineChars="130" w:firstLine="130"/>
      <w:jc w:val="both"/>
      <w:textAlignment w:val="baseline"/>
      <w:outlineLvl w:val="1"/>
    </w:pPr>
    <w:rPr>
      <w:rFonts w:ascii="Arial" w:eastAsia="仿宋_GB2312" w:hAnsi="Arial"/>
      <w:b/>
      <w:sz w:val="32"/>
    </w:rPr>
  </w:style>
  <w:style w:type="paragraph" w:customStyle="1" w:styleId="CharChar5CharCharCharCharCharChar">
    <w:name w:val="Char Char5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2">
    <w:name w:val="表 头"/>
    <w:basedOn w:val="a5"/>
    <w:rsid w:val="00357BE7"/>
    <w:pPr>
      <w:adjustRightInd w:val="0"/>
      <w:spacing w:afterLines="50" w:line="440" w:lineRule="exact"/>
      <w:ind w:firstLineChars="0" w:firstLine="0"/>
      <w:jc w:val="center"/>
      <w:textAlignment w:val="baseline"/>
    </w:pPr>
    <w:rPr>
      <w:rFonts w:eastAsia="黑体" w:cs="Times New Roman"/>
      <w:color w:val="FF0000"/>
      <w:kern w:val="0"/>
      <w:szCs w:val="20"/>
    </w:rPr>
  </w:style>
  <w:style w:type="paragraph" w:customStyle="1" w:styleId="5f1">
    <w:name w:val="5"/>
    <w:basedOn w:val="a5"/>
    <w:next w:val="a5"/>
    <w:qFormat/>
    <w:rsid w:val="00357BE7"/>
    <w:pPr>
      <w:spacing w:line="240" w:lineRule="auto"/>
      <w:ind w:firstLineChars="0" w:firstLine="0"/>
    </w:pPr>
    <w:rPr>
      <w:rFonts w:ascii="宋体" w:eastAsia="宋体" w:hAnsi="Courier New" w:cs="Times New Roman"/>
      <w:sz w:val="21"/>
      <w:szCs w:val="20"/>
    </w:rPr>
  </w:style>
  <w:style w:type="paragraph" w:customStyle="1" w:styleId="CharChar5CharCharCharCharCharCharCharCharCharCharCharCharCharCharChar1Char">
    <w:name w:val="Char Char5 Char Char Char Char Char Char Char Char Char Char Char Char Char Char Char1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postbtn">
    <w:name w:val="postbtn"/>
    <w:basedOn w:val="a5"/>
    <w:qFormat/>
    <w:rsid w:val="00357BE7"/>
    <w:pPr>
      <w:widowControl/>
      <w:spacing w:before="100" w:beforeAutospacing="1" w:after="100" w:afterAutospacing="1" w:line="240" w:lineRule="auto"/>
      <w:ind w:left="150" w:firstLineChars="0" w:firstLine="0"/>
      <w:jc w:val="left"/>
    </w:pPr>
    <w:rPr>
      <w:rFonts w:ascii="宋体" w:eastAsia="宋体" w:hAnsi="宋体" w:cs="宋体"/>
      <w:kern w:val="0"/>
      <w:szCs w:val="24"/>
    </w:rPr>
  </w:style>
  <w:style w:type="paragraph" w:customStyle="1" w:styleId="afffffffffffff3">
    <w:name w:val="，一级标题"/>
    <w:basedOn w:val="1"/>
    <w:rsid w:val="00357BE7"/>
    <w:pPr>
      <w:keepNext w:val="0"/>
      <w:tabs>
        <w:tab w:val="left" w:pos="840"/>
      </w:tabs>
      <w:spacing w:beforeLines="0" w:after="330" w:line="240" w:lineRule="auto"/>
      <w:ind w:left="840" w:hanging="360"/>
      <w:jc w:val="center"/>
    </w:pPr>
    <w:rPr>
      <w:rFonts w:eastAsia="黑体" w:cs="Times New Roman"/>
      <w:bCs w:val="0"/>
      <w:sz w:val="36"/>
      <w:szCs w:val="36"/>
    </w:rPr>
  </w:style>
  <w:style w:type="paragraph" w:customStyle="1" w:styleId="CharCharCharCharCharCharCharCharCharCharCharCharChar1">
    <w:name w:val="Char Char Char Char Char Char Char Char Char Char Char Char Char1"/>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xl40">
    <w:name w:val="xl40"/>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left"/>
      <w:textAlignment w:val="center"/>
    </w:pPr>
    <w:rPr>
      <w:rFonts w:ascii="Arial Unicode MS" w:eastAsia="Arial Unicode MS" w:hAnsi="Arial Unicode MS" w:cs="Arial Unicode MS"/>
      <w:color w:val="008000"/>
      <w:kern w:val="0"/>
      <w:sz w:val="20"/>
      <w:szCs w:val="20"/>
    </w:rPr>
  </w:style>
  <w:style w:type="paragraph" w:customStyle="1" w:styleId="xl54">
    <w:name w:val="xl54"/>
    <w:basedOn w:val="a5"/>
    <w:qFormat/>
    <w:rsid w:val="00357BE7"/>
    <w:pPr>
      <w:widowControl/>
      <w:pBdr>
        <w:top w:val="single" w:sz="8" w:space="0" w:color="auto"/>
        <w:left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CharChar1CharCharCharChar">
    <w:name w:val="Char Char1 Char Char Char Char"/>
    <w:basedOn w:val="a5"/>
    <w:qFormat/>
    <w:rsid w:val="00357BE7"/>
    <w:pPr>
      <w:spacing w:line="240" w:lineRule="auto"/>
      <w:ind w:firstLineChars="0" w:firstLine="0"/>
    </w:pPr>
    <w:rPr>
      <w:rFonts w:eastAsia="宋体" w:cs="Times New Roman"/>
      <w:sz w:val="21"/>
      <w:szCs w:val="24"/>
    </w:rPr>
  </w:style>
  <w:style w:type="paragraph" w:customStyle="1" w:styleId="name1">
    <w:name w:val="name1"/>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kern w:val="0"/>
      <w:szCs w:val="24"/>
    </w:rPr>
  </w:style>
  <w:style w:type="paragraph" w:customStyle="1" w:styleId="CharCharCharChar111">
    <w:name w:val="Char Char Char Char111"/>
    <w:basedOn w:val="a5"/>
    <w:rsid w:val="00357BE7"/>
    <w:pPr>
      <w:spacing w:line="360" w:lineRule="auto"/>
    </w:pPr>
    <w:rPr>
      <w:rFonts w:ascii="宋体" w:eastAsia="宋体" w:hAnsi="宋体" w:cs="宋体"/>
      <w:szCs w:val="24"/>
    </w:rPr>
  </w:style>
  <w:style w:type="paragraph" w:customStyle="1" w:styleId="afffffffffffff4">
    <w:name w:val="正文王"/>
    <w:basedOn w:val="a5"/>
    <w:rsid w:val="00357BE7"/>
    <w:pPr>
      <w:spacing w:line="240" w:lineRule="auto"/>
    </w:pPr>
    <w:rPr>
      <w:rFonts w:eastAsia="宋体" w:cs="Times New Roman"/>
      <w:kern w:val="28"/>
      <w:sz w:val="28"/>
      <w:szCs w:val="20"/>
    </w:rPr>
  </w:style>
  <w:style w:type="paragraph" w:customStyle="1" w:styleId="afffffffffffff5">
    <w:name w:val="表头名称"/>
    <w:basedOn w:val="a6"/>
    <w:rsid w:val="00357BE7"/>
    <w:pPr>
      <w:autoSpaceDE w:val="0"/>
      <w:autoSpaceDN w:val="0"/>
      <w:spacing w:line="360" w:lineRule="auto"/>
      <w:ind w:firstLine="0"/>
      <w:jc w:val="center"/>
      <w:textAlignment w:val="auto"/>
    </w:pPr>
    <w:rPr>
      <w:rFonts w:ascii="黑体" w:eastAsia="黑体"/>
      <w:b/>
      <w:sz w:val="24"/>
    </w:rPr>
  </w:style>
  <w:style w:type="paragraph" w:customStyle="1" w:styleId="CharChar7CharCharChar">
    <w:name w:val="Char Char7 Char Char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fffffc">
    <w:name w:val="cha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6">
    <w:name w:val="表内字"/>
    <w:qFormat/>
    <w:rsid w:val="00357BE7"/>
    <w:pPr>
      <w:spacing w:line="312" w:lineRule="auto"/>
      <w:jc w:val="center"/>
    </w:pPr>
    <w:rPr>
      <w:rFonts w:ascii="Times New Roman" w:hAnsi="Times New Roman"/>
      <w:color w:val="000000"/>
      <w:sz w:val="21"/>
    </w:rPr>
  </w:style>
  <w:style w:type="paragraph" w:customStyle="1" w:styleId="afffffffffffff7">
    <w:name w:val="标准条文"/>
    <w:basedOn w:val="Default"/>
    <w:next w:val="Default"/>
    <w:rsid w:val="00357BE7"/>
    <w:rPr>
      <w:color w:val="auto"/>
      <w:szCs w:val="24"/>
    </w:rPr>
  </w:style>
  <w:style w:type="paragraph" w:customStyle="1" w:styleId="05">
    <w:name w:val="样式 加粗 黑色 首行缩进:  0 厘米"/>
    <w:basedOn w:val="a5"/>
    <w:rsid w:val="00357BE7"/>
    <w:pPr>
      <w:tabs>
        <w:tab w:val="left" w:pos="420"/>
      </w:tabs>
      <w:spacing w:line="312" w:lineRule="auto"/>
      <w:ind w:left="420" w:firstLineChars="0" w:hanging="420"/>
    </w:pPr>
    <w:rPr>
      <w:rFonts w:eastAsia="宋体" w:cs="宋体"/>
      <w:b/>
      <w:bCs/>
      <w:color w:val="000000"/>
      <w:szCs w:val="20"/>
    </w:rPr>
  </w:style>
  <w:style w:type="paragraph" w:customStyle="1" w:styleId="3f6">
    <w:name w:val="标题 3+"/>
    <w:basedOn w:val="3"/>
    <w:rsid w:val="00357BE7"/>
    <w:pPr>
      <w:keepNext w:val="0"/>
      <w:keepLines w:val="0"/>
      <w:spacing w:beforeLines="0" w:line="240" w:lineRule="auto"/>
      <w:jc w:val="center"/>
    </w:pPr>
    <w:rPr>
      <w:rFonts w:ascii="Arial" w:eastAsia="宋体" w:hAnsi="Arial" w:cs="Times New Roman"/>
      <w:b w:val="0"/>
      <w:bCs w:val="0"/>
      <w:kern w:val="0"/>
      <w:sz w:val="21"/>
      <w:szCs w:val="24"/>
    </w:rPr>
  </w:style>
  <w:style w:type="paragraph" w:customStyle="1" w:styleId="CharChar5CharCharCharCharCharCharCharCharCharChar2">
    <w:name w:val="Char Char5 Char Char Char Char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xl50">
    <w:name w:val="xl50"/>
    <w:basedOn w:val="a5"/>
    <w:qFormat/>
    <w:rsid w:val="00357BE7"/>
    <w:pPr>
      <w:widowControl/>
      <w:pBdr>
        <w:top w:val="single" w:sz="4" w:space="0" w:color="auto"/>
        <w:left w:val="single" w:sz="4" w:space="0" w:color="auto"/>
        <w:bottom w:val="single" w:sz="8" w:space="0" w:color="auto"/>
      </w:pBdr>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CharCharChar16">
    <w:name w:val="Char Char Char16"/>
    <w:basedOn w:val="a5"/>
    <w:rsid w:val="00357BE7"/>
    <w:pPr>
      <w:spacing w:line="240" w:lineRule="auto"/>
      <w:ind w:firstLineChars="0" w:firstLine="0"/>
    </w:pPr>
    <w:rPr>
      <w:rFonts w:eastAsia="宋体" w:cs="Times New Roman"/>
      <w:sz w:val="21"/>
      <w:szCs w:val="24"/>
    </w:rPr>
  </w:style>
  <w:style w:type="paragraph" w:customStyle="1" w:styleId="1ffa">
    <w:name w:val="引用1"/>
    <w:basedOn w:val="a5"/>
    <w:next w:val="a5"/>
    <w:qFormat/>
    <w:rsid w:val="00357BE7"/>
    <w:pPr>
      <w:widowControl/>
      <w:spacing w:line="240" w:lineRule="auto"/>
      <w:ind w:firstLineChars="0" w:firstLine="360"/>
      <w:jc w:val="left"/>
    </w:pPr>
    <w:rPr>
      <w:rFonts w:ascii="Cambria" w:eastAsia="宋体" w:hAnsi="Cambria" w:cs="Times New Roman"/>
      <w:i/>
      <w:iCs/>
      <w:color w:val="5A5A5A"/>
      <w:kern w:val="0"/>
      <w:sz w:val="22"/>
      <w:lang w:eastAsia="en-US" w:bidi="en-US"/>
    </w:rPr>
  </w:style>
  <w:style w:type="paragraph" w:customStyle="1" w:styleId="CM111">
    <w:name w:val="CM111"/>
    <w:basedOn w:val="Default"/>
    <w:next w:val="Default"/>
    <w:semiHidden/>
    <w:rsid w:val="00357BE7"/>
    <w:pPr>
      <w:spacing w:after="430"/>
    </w:pPr>
    <w:rPr>
      <w:rFonts w:ascii="Sim Sun" w:eastAsia="Sim Sun"/>
      <w:color w:val="auto"/>
      <w:szCs w:val="24"/>
    </w:rPr>
  </w:style>
  <w:style w:type="paragraph" w:customStyle="1" w:styleId="tattachlist">
    <w:name w:val="t_attachlist"/>
    <w:basedOn w:val="a5"/>
    <w:qFormat/>
    <w:rsid w:val="00357BE7"/>
    <w:pPr>
      <w:widowControl/>
      <w:pBdr>
        <w:bottom w:val="dashed" w:sz="6" w:space="4" w:color="E8E8E8"/>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CharCharCharCharChar1">
    <w:name w:val="Char Char5 Char Char Char Char Char Char Char Char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8">
    <w:name w:val="表格内文字"/>
    <w:basedOn w:val="a5"/>
    <w:semiHidden/>
    <w:qFormat/>
    <w:rsid w:val="00357BE7"/>
    <w:pPr>
      <w:adjustRightInd w:val="0"/>
      <w:spacing w:line="360" w:lineRule="atLeast"/>
      <w:ind w:firstLineChars="0" w:firstLine="0"/>
      <w:textAlignment w:val="baseline"/>
    </w:pPr>
    <w:rPr>
      <w:rFonts w:eastAsia="宋体" w:cs="Times New Roman"/>
      <w:bCs/>
      <w:snapToGrid w:val="0"/>
      <w:color w:val="000000"/>
      <w:spacing w:val="6"/>
      <w:kern w:val="0"/>
      <w:sz w:val="21"/>
      <w:szCs w:val="21"/>
    </w:rPr>
  </w:style>
  <w:style w:type="paragraph" w:customStyle="1" w:styleId="CharChar50">
    <w:name w:val="Char Char5"/>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1CharCharCharCharCharChar">
    <w:name w:val="Char Char1 Char Char Char Char Char Char"/>
    <w:basedOn w:val="a5"/>
    <w:rsid w:val="00357BE7"/>
    <w:pPr>
      <w:spacing w:line="240" w:lineRule="auto"/>
      <w:ind w:firstLineChars="0" w:firstLine="0"/>
    </w:pPr>
    <w:rPr>
      <w:rFonts w:eastAsia="宋体" w:cs="Times New Roman"/>
      <w:sz w:val="21"/>
      <w:szCs w:val="20"/>
    </w:rPr>
  </w:style>
  <w:style w:type="paragraph" w:customStyle="1" w:styleId="229">
    <w:name w:val="样式 首行缩进:  2 字符2"/>
    <w:basedOn w:val="a5"/>
    <w:qFormat/>
    <w:rsid w:val="00357BE7"/>
    <w:pPr>
      <w:ind w:firstLine="560"/>
    </w:pPr>
    <w:rPr>
      <w:rFonts w:eastAsia="宋体" w:cs="Times New Roman"/>
      <w:szCs w:val="20"/>
    </w:rPr>
  </w:style>
  <w:style w:type="paragraph" w:customStyle="1" w:styleId="afffffffffffff9">
    <w:name w:val="表格 + 五号"/>
    <w:basedOn w:val="affffffb"/>
    <w:rsid w:val="00357BE7"/>
    <w:pPr>
      <w:keepNext w:val="0"/>
      <w:keepLines w:val="0"/>
      <w:tabs>
        <w:tab w:val="clear" w:pos="1143"/>
      </w:tabs>
      <w:spacing w:after="0" w:line="400" w:lineRule="exact"/>
      <w:jc w:val="center"/>
    </w:pPr>
    <w:rPr>
      <w:rFonts w:ascii="Times New Roman" w:hAnsi="Times New Roman"/>
      <w:szCs w:val="21"/>
    </w:rPr>
  </w:style>
  <w:style w:type="paragraph" w:customStyle="1" w:styleId="CharChar7Char1">
    <w:name w:val="Char Char7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editortext">
    <w:name w:val="editor_text"/>
    <w:basedOn w:val="a5"/>
    <w:qFormat/>
    <w:rsid w:val="00357BE7"/>
    <w:pPr>
      <w:widowControl/>
      <w:pBdr>
        <w:top w:val="single" w:sz="6" w:space="0" w:color="CAD9EA"/>
        <w:left w:val="single" w:sz="6" w:space="0" w:color="CAD9EA"/>
        <w:bottom w:val="single" w:sz="6" w:space="0" w:color="CAD9EA"/>
        <w:right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2">
    <w:name w:val="样式 样式 标题 1 +1 + 三号"/>
    <w:basedOn w:val="a5"/>
    <w:rsid w:val="00357BE7"/>
    <w:pPr>
      <w:keepNext/>
      <w:keepLines/>
      <w:tabs>
        <w:tab w:val="left" w:pos="6237"/>
      </w:tabs>
      <w:snapToGrid w:val="0"/>
      <w:spacing w:before="120" w:afterLines="50" w:line="240" w:lineRule="atLeast"/>
      <w:ind w:firstLineChars="0" w:firstLine="0"/>
      <w:jc w:val="center"/>
      <w:outlineLvl w:val="0"/>
    </w:pPr>
    <w:rPr>
      <w:rFonts w:eastAsia="黑体" w:cs="Times New Roman"/>
      <w:b/>
      <w:bCs/>
      <w:kern w:val="0"/>
      <w:sz w:val="32"/>
      <w:szCs w:val="20"/>
    </w:rPr>
  </w:style>
  <w:style w:type="paragraph" w:customStyle="1" w:styleId="1ffb">
    <w:name w:val="表头样式1"/>
    <w:basedOn w:val="a5"/>
    <w:qFormat/>
    <w:rsid w:val="00357BE7"/>
    <w:pPr>
      <w:autoSpaceDE w:val="0"/>
      <w:autoSpaceDN w:val="0"/>
      <w:adjustRightInd w:val="0"/>
      <w:spacing w:beforeLines="30" w:line="240" w:lineRule="auto"/>
      <w:ind w:firstLineChars="0" w:firstLine="0"/>
      <w:jc w:val="center"/>
    </w:pPr>
    <w:rPr>
      <w:rFonts w:ascii="黑体" w:eastAsia="黑体" w:hAnsi="宋体" w:cs="Times New Roman"/>
      <w:color w:val="000000"/>
      <w:kern w:val="0"/>
      <w:szCs w:val="20"/>
    </w:rPr>
  </w:style>
  <w:style w:type="paragraph" w:customStyle="1" w:styleId="xl42">
    <w:name w:val="xl42"/>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1ffc">
    <w:name w:val="1"/>
    <w:basedOn w:val="a5"/>
    <w:next w:val="a6"/>
    <w:qFormat/>
    <w:rsid w:val="00357BE7"/>
    <w:pPr>
      <w:spacing w:line="240" w:lineRule="auto"/>
      <w:ind w:firstLineChars="0" w:firstLine="0"/>
    </w:pPr>
    <w:rPr>
      <w:rFonts w:eastAsia="楷体_GB2312" w:cs="Times New Roman"/>
      <w:sz w:val="28"/>
      <w:szCs w:val="20"/>
    </w:rPr>
  </w:style>
  <w:style w:type="paragraph" w:customStyle="1" w:styleId="2ffc">
    <w:name w:val="样式 说明书正文 + 首行缩进:  2 字符"/>
    <w:basedOn w:val="Default"/>
    <w:next w:val="Default"/>
    <w:rsid w:val="00357BE7"/>
    <w:rPr>
      <w:rFonts w:ascii="宋体"/>
      <w:color w:val="auto"/>
      <w:szCs w:val="24"/>
    </w:rPr>
  </w:style>
  <w:style w:type="paragraph" w:customStyle="1" w:styleId="box4">
    <w:name w:val="box4"/>
    <w:basedOn w:val="a5"/>
    <w:qFormat/>
    <w:rsid w:val="00357BE7"/>
    <w:pPr>
      <w:widowControl/>
      <w:pBdr>
        <w:top w:val="single" w:sz="6" w:space="1" w:color="CAD9EA"/>
        <w:left w:val="single" w:sz="6" w:space="1" w:color="CAD9EA"/>
        <w:bottom w:val="single" w:sz="6" w:space="1" w:color="CAD9EA"/>
        <w:right w:val="single" w:sz="6" w:space="1" w:color="CAD9EA"/>
      </w:pBdr>
      <w:shd w:val="clear" w:color="auto" w:fill="FFFFFF"/>
      <w:spacing w:line="240" w:lineRule="auto"/>
      <w:ind w:firstLineChars="0" w:firstLine="0"/>
      <w:jc w:val="left"/>
    </w:pPr>
    <w:rPr>
      <w:rFonts w:ascii="宋体" w:eastAsia="宋体" w:hAnsi="宋体" w:cs="宋体"/>
      <w:kern w:val="0"/>
      <w:szCs w:val="24"/>
    </w:rPr>
  </w:style>
  <w:style w:type="paragraph" w:customStyle="1" w:styleId="afffffffffffffa">
    <w:name w:val="曲阜正文"/>
    <w:basedOn w:val="a5"/>
    <w:rsid w:val="00357BE7"/>
    <w:pPr>
      <w:spacing w:line="360" w:lineRule="auto"/>
    </w:pPr>
    <w:rPr>
      <w:rFonts w:eastAsia="宋体" w:cs="Times New Roman"/>
      <w:szCs w:val="24"/>
    </w:rPr>
  </w:style>
  <w:style w:type="paragraph" w:customStyle="1" w:styleId="20520">
    <w:name w:val="样式 样式 样式 样式 红色 + 首行缩进:  2 字符 段前: 0.5 行 + (符号) 宋体 黑色 + 首行缩进:  2 字符"/>
    <w:basedOn w:val="a5"/>
    <w:rsid w:val="00357BE7"/>
    <w:pPr>
      <w:spacing w:beforeLines="50" w:line="300" w:lineRule="auto"/>
      <w:ind w:firstLine="480"/>
    </w:pPr>
    <w:rPr>
      <w:rFonts w:eastAsia="宋体" w:cs="宋体"/>
      <w:color w:val="000000"/>
      <w:spacing w:val="20"/>
      <w:szCs w:val="24"/>
    </w:rPr>
  </w:style>
  <w:style w:type="paragraph" w:customStyle="1" w:styleId="sellerinfo">
    <w:name w:val="sellerinfo"/>
    <w:basedOn w:val="a5"/>
    <w:qFormat/>
    <w:rsid w:val="00357BE7"/>
    <w:pPr>
      <w:widowControl/>
      <w:spacing w:before="100" w:beforeAutospacing="1" w:after="100" w:afterAutospacing="1" w:line="240" w:lineRule="auto"/>
      <w:ind w:right="240" w:firstLineChars="0" w:firstLine="0"/>
      <w:jc w:val="left"/>
    </w:pPr>
    <w:rPr>
      <w:rFonts w:ascii="宋体" w:eastAsia="宋体" w:hAnsi="宋体" w:cs="宋体"/>
      <w:kern w:val="0"/>
      <w:szCs w:val="24"/>
    </w:rPr>
  </w:style>
  <w:style w:type="paragraph" w:customStyle="1" w:styleId="reader-word-layerreader-word-s9-49">
    <w:name w:val="reader-word-layer reader-word-s9-4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b">
    <w:name w:val="小表中密"/>
    <w:basedOn w:val="a5"/>
    <w:rsid w:val="00357BE7"/>
    <w:pPr>
      <w:keepNext/>
      <w:adjustRightInd w:val="0"/>
      <w:snapToGrid w:val="0"/>
      <w:spacing w:line="240" w:lineRule="atLeast"/>
      <w:ind w:firstLineChars="0" w:firstLine="0"/>
      <w:jc w:val="center"/>
    </w:pPr>
    <w:rPr>
      <w:rFonts w:ascii="宋体" w:eastAsia="宋体" w:hAnsi="宋体" w:cs="Times New Roman"/>
      <w:sz w:val="18"/>
      <w:szCs w:val="18"/>
    </w:rPr>
  </w:style>
  <w:style w:type="paragraph" w:customStyle="1" w:styleId="2ffd">
    <w:name w:val="副标题2"/>
    <w:basedOn w:val="20"/>
    <w:rsid w:val="00357BE7"/>
    <w:pPr>
      <w:tabs>
        <w:tab w:val="left" w:pos="1680"/>
      </w:tabs>
      <w:spacing w:beforeLines="0" w:after="260"/>
      <w:ind w:left="1680"/>
      <w:jc w:val="center"/>
    </w:pPr>
    <w:rPr>
      <w:rFonts w:ascii="Arial" w:eastAsia="黑体" w:hAnsi="Arial" w:cs="宋体"/>
      <w:szCs w:val="20"/>
    </w:rPr>
  </w:style>
  <w:style w:type="paragraph" w:customStyle="1" w:styleId="afffffffffffffc">
    <w:name w:val="公式"/>
    <w:basedOn w:val="afffffff"/>
    <w:qFormat/>
    <w:rsid w:val="00357BE7"/>
    <w:pPr>
      <w:spacing w:line="240" w:lineRule="auto"/>
    </w:pPr>
  </w:style>
  <w:style w:type="paragraph" w:customStyle="1" w:styleId="afffffffffffffd">
    <w:name w:val="奇页脚样式"/>
    <w:basedOn w:val="afc"/>
    <w:qFormat/>
    <w:rsid w:val="00357BE7"/>
    <w:pPr>
      <w:keepLines/>
      <w:widowControl/>
      <w:pBdr>
        <w:bottom w:val="single" w:sz="6" w:space="1" w:color="auto"/>
      </w:pBdr>
      <w:tabs>
        <w:tab w:val="clear" w:pos="4153"/>
        <w:tab w:val="clear" w:pos="8306"/>
        <w:tab w:val="center" w:pos="-18551"/>
        <w:tab w:val="right" w:pos="4320"/>
      </w:tabs>
      <w:snapToGrid/>
      <w:spacing w:before="600" w:line="240" w:lineRule="auto"/>
      <w:ind w:left="1080" w:firstLineChars="0" w:firstLine="0"/>
    </w:pPr>
    <w:rPr>
      <w:rFonts w:ascii="Arial" w:eastAsia="宋体" w:hAnsi="Arial" w:cs="Times New Roman"/>
      <w:b/>
      <w:spacing w:val="-4"/>
      <w:kern w:val="0"/>
      <w:sz w:val="20"/>
      <w:szCs w:val="20"/>
    </w:rPr>
  </w:style>
  <w:style w:type="paragraph" w:customStyle="1" w:styleId="CharCharCharCharCharCharCharCharCharChar1">
    <w:name w:val="Char Char Char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111">
    <w:name w:val="Char111"/>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afffffffffffffe">
    <w:name w:val="表格内容"/>
    <w:basedOn w:val="a5"/>
    <w:qFormat/>
    <w:rsid w:val="00357BE7"/>
    <w:pPr>
      <w:adjustRightInd w:val="0"/>
      <w:snapToGrid w:val="0"/>
      <w:spacing w:line="280" w:lineRule="exact"/>
      <w:ind w:firstLineChars="0" w:firstLine="0"/>
      <w:jc w:val="center"/>
    </w:pPr>
    <w:rPr>
      <w:rFonts w:eastAsia="宋体" w:cs="Times New Roman"/>
      <w:color w:val="000000"/>
      <w:sz w:val="21"/>
      <w:szCs w:val="20"/>
    </w:rPr>
  </w:style>
  <w:style w:type="paragraph" w:customStyle="1" w:styleId="postactions">
    <w:name w:val="postactions"/>
    <w:basedOn w:val="a5"/>
    <w:qFormat/>
    <w:rsid w:val="00357BE7"/>
    <w:pPr>
      <w:widowControl/>
      <w:pBdr>
        <w:top w:val="single" w:sz="6" w:space="0" w:color="E8E8E8"/>
      </w:pBdr>
      <w:shd w:val="clear" w:color="auto" w:fill="F7F7F7"/>
      <w:spacing w:before="100" w:beforeAutospacing="1" w:after="100" w:afterAutospacing="1" w:line="450" w:lineRule="atLeast"/>
      <w:ind w:firstLineChars="0" w:firstLine="0"/>
      <w:jc w:val="left"/>
    </w:pPr>
    <w:rPr>
      <w:rFonts w:ascii="宋体" w:eastAsia="宋体" w:hAnsi="宋体" w:cs="宋体"/>
      <w:kern w:val="0"/>
      <w:szCs w:val="24"/>
    </w:rPr>
  </w:style>
  <w:style w:type="paragraph" w:customStyle="1" w:styleId="reader-word-layerreader-word-s1-14">
    <w:name w:val="reader-word-layer reader-word-s1-1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
    <w:name w:val="表格中"/>
    <w:basedOn w:val="a5"/>
    <w:rsid w:val="00357BE7"/>
    <w:pPr>
      <w:adjustRightInd w:val="0"/>
      <w:snapToGrid w:val="0"/>
      <w:spacing w:line="0" w:lineRule="atLeast"/>
      <w:ind w:rightChars="136" w:right="358" w:firstLineChars="0" w:firstLine="0"/>
      <w:jc w:val="center"/>
    </w:pPr>
    <w:rPr>
      <w:rFonts w:ascii="宋体" w:eastAsia="宋体" w:cs="Times New Roman"/>
      <w:sz w:val="18"/>
      <w:szCs w:val="24"/>
    </w:rPr>
  </w:style>
  <w:style w:type="paragraph" w:customStyle="1" w:styleId="xl33">
    <w:name w:val="xl33"/>
    <w:basedOn w:val="a5"/>
    <w:qFormat/>
    <w:rsid w:val="00357BE7"/>
    <w:pPr>
      <w:widowControl/>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ind w:firstLineChars="0" w:firstLine="0"/>
      <w:jc w:val="center"/>
      <w:textAlignment w:val="center"/>
    </w:pPr>
    <w:rPr>
      <w:rFonts w:eastAsia="Arial Unicode MS" w:cs="Times New Roman"/>
      <w:kern w:val="0"/>
      <w:sz w:val="20"/>
      <w:szCs w:val="20"/>
    </w:rPr>
  </w:style>
  <w:style w:type="paragraph" w:customStyle="1" w:styleId="affffffffffffff0">
    <w:name w:val="插图"/>
    <w:basedOn w:val="a5"/>
    <w:qFormat/>
    <w:rsid w:val="00357BE7"/>
    <w:pPr>
      <w:spacing w:line="240" w:lineRule="auto"/>
      <w:ind w:firstLineChars="0" w:firstLine="0"/>
    </w:pPr>
    <w:rPr>
      <w:rFonts w:eastAsia="宋体" w:cs="Times New Roman"/>
      <w:szCs w:val="20"/>
    </w:rPr>
  </w:style>
  <w:style w:type="paragraph" w:customStyle="1" w:styleId="2ffe">
    <w:name w:val="样式 小五 居中 首行缩进:  2 字符"/>
    <w:basedOn w:val="a5"/>
    <w:qFormat/>
    <w:rsid w:val="00357BE7"/>
    <w:pPr>
      <w:spacing w:line="240" w:lineRule="auto"/>
      <w:ind w:firstLineChars="0" w:firstLine="0"/>
      <w:jc w:val="center"/>
    </w:pPr>
    <w:rPr>
      <w:rFonts w:eastAsia="宋体" w:cs="宋体"/>
      <w:sz w:val="18"/>
      <w:szCs w:val="20"/>
    </w:rPr>
  </w:style>
  <w:style w:type="paragraph" w:customStyle="1" w:styleId="CharCharCharCharChar2">
    <w:name w:val="Char Char Char Char Char2"/>
    <w:basedOn w:val="a5"/>
    <w:rsid w:val="00357BE7"/>
    <w:pPr>
      <w:spacing w:line="240" w:lineRule="auto"/>
      <w:ind w:firstLineChars="0" w:firstLine="0"/>
    </w:pPr>
    <w:rPr>
      <w:rFonts w:eastAsia="宋体" w:cs="Times New Roman"/>
      <w:sz w:val="21"/>
      <w:szCs w:val="24"/>
    </w:rPr>
  </w:style>
  <w:style w:type="paragraph" w:customStyle="1" w:styleId="font8">
    <w:name w:val="font8"/>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color w:val="000000"/>
      <w:kern w:val="0"/>
      <w:sz w:val="18"/>
      <w:szCs w:val="18"/>
    </w:rPr>
  </w:style>
  <w:style w:type="paragraph" w:customStyle="1" w:styleId="CharChar60">
    <w:name w:val="Char Char6"/>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f1">
    <w:name w:val="题目封页"/>
    <w:basedOn w:val="affffffff"/>
    <w:next w:val="a5"/>
    <w:qFormat/>
    <w:rsid w:val="00357BE7"/>
    <w:pPr>
      <w:spacing w:before="1800" w:line="240" w:lineRule="atLeast"/>
    </w:pPr>
    <w:rPr>
      <w:b/>
      <w:spacing w:val="-48"/>
      <w:sz w:val="72"/>
    </w:rPr>
  </w:style>
  <w:style w:type="paragraph" w:customStyle="1" w:styleId="1250">
    <w:name w:val="样式 桔黄 首行缩进:  1 厘米 行距: 固定值 25 磅"/>
    <w:basedOn w:val="a5"/>
    <w:qFormat/>
    <w:rsid w:val="00357BE7"/>
    <w:pPr>
      <w:adjustRightInd w:val="0"/>
      <w:spacing w:line="500" w:lineRule="exact"/>
      <w:ind w:firstLine="560"/>
    </w:pPr>
    <w:rPr>
      <w:rFonts w:ascii="宋体" w:eastAsia="宋体" w:hAnsi="宋体" w:cs="Times New Roman"/>
      <w:kern w:val="0"/>
      <w:sz w:val="28"/>
      <w:szCs w:val="20"/>
    </w:rPr>
  </w:style>
  <w:style w:type="paragraph" w:customStyle="1" w:styleId="CharChar9CharCharCharCharCharCharCharCharChar1">
    <w:name w:val="Char Char9 Char Char Char Char Char Char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affffffffffffff2">
    <w:name w:val="表体"/>
    <w:basedOn w:val="a5"/>
    <w:semiHidden/>
    <w:qFormat/>
    <w:rsid w:val="00357BE7"/>
    <w:pPr>
      <w:overflowPunct w:val="0"/>
      <w:adjustRightInd w:val="0"/>
      <w:snapToGrid w:val="0"/>
      <w:spacing w:line="280" w:lineRule="atLeast"/>
      <w:ind w:firstLineChars="0" w:firstLine="0"/>
      <w:jc w:val="center"/>
    </w:pPr>
    <w:rPr>
      <w:rFonts w:eastAsia="宋体" w:cs="Times New Roman"/>
      <w:kern w:val="24"/>
      <w:sz w:val="18"/>
      <w:szCs w:val="20"/>
    </w:rPr>
  </w:style>
  <w:style w:type="paragraph" w:customStyle="1" w:styleId="specialpostcontainer">
    <w:name w:val="specialpostcontain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ctrl-3">
    <w:name w:val="！1小标ctrl-3"/>
    <w:basedOn w:val="a5"/>
    <w:rsid w:val="00357BE7"/>
    <w:pPr>
      <w:tabs>
        <w:tab w:val="left" w:pos="1080"/>
        <w:tab w:val="left" w:pos="2160"/>
      </w:tabs>
      <w:adjustRightInd w:val="0"/>
      <w:snapToGrid w:val="0"/>
      <w:spacing w:beforeLines="50" w:line="360" w:lineRule="auto"/>
      <w:ind w:left="1080" w:firstLineChars="0" w:hanging="1080"/>
    </w:pPr>
    <w:rPr>
      <w:rFonts w:eastAsia="楷体_GB2312" w:cs="Times New Roman"/>
      <w:kern w:val="44"/>
      <w:szCs w:val="20"/>
    </w:rPr>
  </w:style>
  <w:style w:type="paragraph" w:customStyle="1" w:styleId="1ffd">
    <w:name w:val="(1)"/>
    <w:basedOn w:val="a5"/>
    <w:qFormat/>
    <w:rsid w:val="00357BE7"/>
    <w:pPr>
      <w:spacing w:line="240" w:lineRule="auto"/>
      <w:ind w:firstLineChars="0" w:firstLine="0"/>
    </w:pPr>
    <w:rPr>
      <w:rFonts w:eastAsia="宋体" w:cs="Times New Roman"/>
      <w:szCs w:val="20"/>
    </w:rPr>
  </w:style>
  <w:style w:type="paragraph" w:customStyle="1" w:styleId="tbigfont">
    <w:name w:val="t_bigfon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Cs w:val="24"/>
    </w:rPr>
  </w:style>
  <w:style w:type="paragraph" w:customStyle="1" w:styleId="xl65">
    <w:name w:val="xl65"/>
    <w:basedOn w:val="a5"/>
    <w:qFormat/>
    <w:rsid w:val="00357BE7"/>
    <w:pPr>
      <w:widowControl/>
      <w:pBdr>
        <w:left w:val="single" w:sz="4"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poststand2">
    <w:name w:val="poststand2"/>
    <w:basedOn w:val="a5"/>
    <w:qFormat/>
    <w:rsid w:val="00357BE7"/>
    <w:pPr>
      <w:widowControl/>
      <w:pBdr>
        <w:top w:val="single" w:sz="6" w:space="0" w:color="CAD9EA"/>
        <w:left w:val="single" w:sz="6" w:space="0" w:color="CAD9EA"/>
        <w:bottom w:val="single" w:sz="6" w:space="0" w:color="CAD9EA"/>
        <w:right w:val="single" w:sz="6" w:space="0" w:color="CAD9EA"/>
      </w:pBdr>
      <w:shd w:val="clear" w:color="auto" w:fill="F5FAFE"/>
      <w:spacing w:before="100" w:beforeAutospacing="1" w:after="100" w:afterAutospacing="1" w:line="330" w:lineRule="atLeast"/>
      <w:ind w:right="180" w:firstLineChars="0" w:firstLine="0"/>
      <w:jc w:val="center"/>
    </w:pPr>
    <w:rPr>
      <w:rFonts w:ascii="宋体" w:eastAsia="宋体" w:hAnsi="宋体" w:cs="宋体"/>
      <w:color w:val="006699"/>
      <w:kern w:val="0"/>
      <w:sz w:val="28"/>
      <w:szCs w:val="28"/>
    </w:rPr>
  </w:style>
  <w:style w:type="paragraph" w:customStyle="1" w:styleId="affffffffffffff3">
    <w:name w:val="标题后正文"/>
    <w:basedOn w:val="a5"/>
    <w:qFormat/>
    <w:rsid w:val="00357BE7"/>
    <w:pPr>
      <w:adjustRightInd w:val="0"/>
      <w:spacing w:line="360" w:lineRule="auto"/>
      <w:textAlignment w:val="baseline"/>
    </w:pPr>
    <w:rPr>
      <w:rFonts w:ascii="Arial" w:eastAsia="宋体" w:hAnsi="Arial" w:cs="Times New Roman"/>
      <w:snapToGrid w:val="0"/>
      <w:kern w:val="28"/>
      <w:szCs w:val="20"/>
    </w:rPr>
  </w:style>
  <w:style w:type="paragraph" w:customStyle="1" w:styleId="xl51">
    <w:name w:val="xl51"/>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postattach">
    <w:name w:val="postattach"/>
    <w:basedOn w:val="a5"/>
    <w:qFormat/>
    <w:rsid w:val="00357BE7"/>
    <w:pPr>
      <w:widowControl/>
      <w:spacing w:before="150" w:after="150" w:line="240" w:lineRule="auto"/>
      <w:ind w:firstLineChars="0" w:firstLine="0"/>
      <w:jc w:val="left"/>
    </w:pPr>
    <w:rPr>
      <w:rFonts w:ascii="宋体" w:eastAsia="宋体" w:hAnsi="宋体" w:cs="宋体"/>
      <w:kern w:val="0"/>
      <w:szCs w:val="24"/>
    </w:rPr>
  </w:style>
  <w:style w:type="paragraph" w:customStyle="1" w:styleId="specialpost">
    <w:name w:val="specialpost"/>
    <w:basedOn w:val="a5"/>
    <w:qFormat/>
    <w:rsid w:val="00357BE7"/>
    <w:pPr>
      <w:widowControl/>
      <w:pBdr>
        <w:bottom w:val="single" w:sz="24" w:space="0" w:color="F5FAFE"/>
      </w:pBdr>
      <w:spacing w:before="100" w:beforeAutospacing="1" w:after="100" w:afterAutospacing="1" w:line="240" w:lineRule="auto"/>
      <w:ind w:firstLineChars="0" w:firstLine="0"/>
      <w:jc w:val="right"/>
    </w:pPr>
    <w:rPr>
      <w:rFonts w:ascii="宋体" w:eastAsia="宋体" w:hAnsi="宋体" w:cs="宋体"/>
      <w:kern w:val="0"/>
      <w:szCs w:val="24"/>
    </w:rPr>
  </w:style>
  <w:style w:type="paragraph" w:customStyle="1" w:styleId="CharCharChar1CharCharChar1CharCharCharCharCharChar1CharCharChar1Char">
    <w:name w:val="Char Char Char1 Char Char Char1 Char Char Char Char Char Char1 Char Char Char1 Char"/>
    <w:basedOn w:val="a5"/>
    <w:semiHidden/>
    <w:qFormat/>
    <w:rsid w:val="00357BE7"/>
    <w:pPr>
      <w:adjustRightInd w:val="0"/>
      <w:snapToGrid w:val="0"/>
      <w:spacing w:line="360" w:lineRule="exact"/>
      <w:ind w:firstLineChars="0" w:firstLine="480"/>
      <w:jc w:val="center"/>
    </w:pPr>
    <w:rPr>
      <w:rFonts w:eastAsia="宋体" w:cs="Times New Roman"/>
      <w:sz w:val="21"/>
      <w:szCs w:val="24"/>
    </w:rPr>
  </w:style>
  <w:style w:type="paragraph" w:customStyle="1" w:styleId="CharChar5CharCharCharCharCharChar1">
    <w:name w:val="Char Char5 Char Char Char Char Char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affffffffffffff4">
    <w:name w:val="图题"/>
    <w:basedOn w:val="a6"/>
    <w:qFormat/>
    <w:rsid w:val="00357BE7"/>
    <w:pPr>
      <w:widowControl/>
      <w:snapToGrid w:val="0"/>
      <w:spacing w:line="240" w:lineRule="auto"/>
      <w:ind w:firstLineChars="200" w:firstLine="0"/>
      <w:jc w:val="center"/>
      <w:textAlignment w:val="auto"/>
    </w:pPr>
    <w:rPr>
      <w:rFonts w:ascii="方正大标宋简体" w:eastAsia="方正大标宋简体"/>
      <w:sz w:val="24"/>
    </w:rPr>
  </w:style>
  <w:style w:type="paragraph" w:customStyle="1" w:styleId="customstatus1">
    <w:name w:val="customstatus1"/>
    <w:basedOn w:val="a5"/>
    <w:qFormat/>
    <w:rsid w:val="00357BE7"/>
    <w:pPr>
      <w:widowControl/>
      <w:spacing w:line="240" w:lineRule="auto"/>
      <w:ind w:left="150" w:right="150" w:firstLineChars="0" w:firstLine="0"/>
      <w:jc w:val="left"/>
    </w:pPr>
    <w:rPr>
      <w:rFonts w:ascii="宋体" w:eastAsia="宋体" w:hAnsi="宋体" w:cs="宋体"/>
      <w:color w:val="666666"/>
      <w:kern w:val="0"/>
      <w:szCs w:val="24"/>
    </w:rPr>
  </w:style>
  <w:style w:type="paragraph" w:customStyle="1" w:styleId="DefaultParagraphFontParaChar">
    <w:name w:val="Default Paragraph Font Para Char"/>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CharChar1CharCharCharCharCharCharCharCharCharChar">
    <w:name w:val="Char Char1 Char Char Char Char Char Char Char Char Char Char"/>
    <w:basedOn w:val="a5"/>
    <w:rsid w:val="00357BE7"/>
    <w:pPr>
      <w:widowControl/>
      <w:spacing w:after="160" w:line="240" w:lineRule="exact"/>
      <w:ind w:firstLineChars="0" w:firstLine="0"/>
      <w:jc w:val="left"/>
    </w:pPr>
    <w:rPr>
      <w:rFonts w:eastAsia="宋体" w:cs="Times New Roman"/>
      <w:sz w:val="21"/>
      <w:szCs w:val="20"/>
    </w:rPr>
  </w:style>
  <w:style w:type="paragraph" w:customStyle="1" w:styleId="Char160">
    <w:name w:val="Char16"/>
    <w:basedOn w:val="a5"/>
    <w:rsid w:val="00357BE7"/>
    <w:pPr>
      <w:spacing w:line="240" w:lineRule="auto"/>
      <w:ind w:firstLineChars="0" w:firstLine="0"/>
    </w:pPr>
    <w:rPr>
      <w:rFonts w:ascii="Tahoma" w:eastAsia="宋体" w:hAnsi="Tahoma" w:cs="Times New Roman"/>
      <w:szCs w:val="20"/>
    </w:rPr>
  </w:style>
  <w:style w:type="paragraph" w:customStyle="1" w:styleId="affffffffffffff5">
    <w:name w:val="我的表格"/>
    <w:basedOn w:val="a5"/>
    <w:rsid w:val="00357BE7"/>
    <w:pPr>
      <w:autoSpaceDE w:val="0"/>
      <w:autoSpaceDN w:val="0"/>
      <w:adjustRightInd w:val="0"/>
      <w:spacing w:line="340" w:lineRule="exact"/>
      <w:ind w:firstLineChars="0" w:firstLine="0"/>
      <w:jc w:val="center"/>
    </w:pPr>
    <w:rPr>
      <w:rFonts w:eastAsia="宋体" w:hAnsi="宋体" w:cs="Times New Roman"/>
      <w:kern w:val="0"/>
      <w:sz w:val="21"/>
      <w:szCs w:val="21"/>
    </w:rPr>
  </w:style>
  <w:style w:type="paragraph" w:customStyle="1" w:styleId="editorattach">
    <w:name w:val="editor_attach"/>
    <w:basedOn w:val="a5"/>
    <w:qFormat/>
    <w:rsid w:val="00357BE7"/>
    <w:pPr>
      <w:widowControl/>
      <w:pBdr>
        <w:top w:val="single" w:sz="6" w:space="0" w:color="CAD9EA"/>
        <w:left w:val="single" w:sz="6" w:space="0" w:color="CAD9EA"/>
        <w:bottom w:val="single" w:sz="6" w:space="0" w:color="CAD9EA"/>
        <w:right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CharCharCharCharChar11">
    <w:name w:val="Char Char5 Char Char Char Char Char Char Char Char Char Char Char Char Char Char Char1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33CharBSH-31113h33rdlevelH3l3CT3Ch">
    <w:name w:val="样式 标题 3标题 3 CharBSH-3条标题1.1.13h33rd levelH3l3CT标题 3 Ch..."/>
    <w:basedOn w:val="3"/>
    <w:qFormat/>
    <w:rsid w:val="00357BE7"/>
    <w:pPr>
      <w:tabs>
        <w:tab w:val="left" w:pos="720"/>
      </w:tabs>
      <w:adjustRightInd w:val="0"/>
      <w:spacing w:afterLines="50"/>
      <w:ind w:left="720" w:hanging="720"/>
    </w:pPr>
    <w:rPr>
      <w:rFonts w:eastAsia="宋体" w:cs="宋体"/>
      <w:kern w:val="0"/>
      <w:sz w:val="32"/>
      <w:szCs w:val="20"/>
    </w:rPr>
  </w:style>
  <w:style w:type="paragraph" w:customStyle="1" w:styleId="2150">
    <w:name w:val="样式 标题 2 + 行距: 1.5 倍行距"/>
    <w:basedOn w:val="20"/>
    <w:rsid w:val="00357BE7"/>
    <w:pPr>
      <w:keepLines w:val="0"/>
      <w:spacing w:beforeLines="0"/>
      <w:ind w:left="-561" w:firstLine="1122"/>
      <w:jc w:val="left"/>
    </w:pPr>
    <w:rPr>
      <w:rFonts w:ascii="楷体_GB2312" w:eastAsia="楷体_GB2312" w:hAnsi="Arial" w:cs="宋体"/>
      <w:b w:val="0"/>
      <w:kern w:val="0"/>
      <w:sz w:val="28"/>
      <w:szCs w:val="20"/>
    </w:rPr>
  </w:style>
  <w:style w:type="paragraph" w:customStyle="1" w:styleId="reader-word-layerreader-word-s1-4">
    <w:name w:val="reader-word-layer reader-word-s1-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1Char">
    <w:name w:val="Char Char Char1 Char"/>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08078">
    <w:name w:val="样式 首行缩进:  0.80 厘米 段前: 7.8 磅"/>
    <w:basedOn w:val="a5"/>
    <w:rsid w:val="00357BE7"/>
    <w:pPr>
      <w:adjustRightInd w:val="0"/>
      <w:snapToGrid w:val="0"/>
      <w:spacing w:before="156" w:line="312" w:lineRule="auto"/>
      <w:ind w:firstLineChars="0" w:firstLine="480"/>
    </w:pPr>
    <w:rPr>
      <w:rFonts w:eastAsia="宋体" w:cs="Times New Roman"/>
      <w:szCs w:val="20"/>
    </w:rPr>
  </w:style>
  <w:style w:type="paragraph" w:customStyle="1" w:styleId="affffffffffffff6">
    <w:name w:val="正文段落"/>
    <w:basedOn w:val="a5"/>
    <w:qFormat/>
    <w:rsid w:val="00357BE7"/>
    <w:pPr>
      <w:autoSpaceDE w:val="0"/>
      <w:autoSpaceDN w:val="0"/>
      <w:adjustRightInd w:val="0"/>
      <w:spacing w:line="500" w:lineRule="atLeast"/>
      <w:ind w:firstLineChars="0" w:firstLine="567"/>
      <w:textAlignment w:val="baseline"/>
    </w:pPr>
    <w:rPr>
      <w:rFonts w:ascii="Arial" w:eastAsia="宋体" w:hAnsi="Arial" w:cs="Times New Roman"/>
      <w:color w:val="000000"/>
      <w:w w:val="90"/>
      <w:kern w:val="28"/>
      <w:sz w:val="28"/>
      <w:szCs w:val="20"/>
    </w:rPr>
  </w:style>
  <w:style w:type="paragraph" w:customStyle="1" w:styleId="Charfffffd">
    <w:name w:val="段落 Char"/>
    <w:basedOn w:val="a5"/>
    <w:semiHidden/>
    <w:rsid w:val="00357BE7"/>
    <w:pPr>
      <w:topLinePunct/>
      <w:snapToGrid w:val="0"/>
      <w:spacing w:line="360" w:lineRule="auto"/>
    </w:pPr>
    <w:rPr>
      <w:rFonts w:eastAsia="宋体" w:cs="Times New Roman"/>
      <w:szCs w:val="24"/>
    </w:rPr>
  </w:style>
  <w:style w:type="paragraph" w:customStyle="1" w:styleId="CharChar7CharCharCharChar">
    <w:name w:val="Char Char7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ffe">
    <w:name w:val="纯文本1"/>
    <w:basedOn w:val="a5"/>
    <w:rsid w:val="00357BE7"/>
    <w:pPr>
      <w:adjustRightInd w:val="0"/>
      <w:spacing w:line="360" w:lineRule="atLeast"/>
      <w:ind w:firstLineChars="0" w:firstLine="0"/>
      <w:jc w:val="left"/>
      <w:textAlignment w:val="baseline"/>
    </w:pPr>
    <w:rPr>
      <w:rFonts w:ascii="宋体" w:eastAsia="宋体" w:hAnsi="Courier New" w:cs="Times New Roman"/>
      <w:sz w:val="28"/>
      <w:szCs w:val="20"/>
    </w:rPr>
  </w:style>
  <w:style w:type="paragraph" w:customStyle="1" w:styleId="DescriptTextTable">
    <w:name w:val="* Descript Text (Table)"/>
    <w:basedOn w:val="a5"/>
    <w:rsid w:val="00357BE7"/>
    <w:pPr>
      <w:widowControl/>
      <w:tabs>
        <w:tab w:val="left" w:pos="1080"/>
      </w:tabs>
      <w:spacing w:after="240" w:line="240" w:lineRule="auto"/>
      <w:ind w:firstLineChars="0" w:firstLine="0"/>
      <w:jc w:val="left"/>
    </w:pPr>
    <w:rPr>
      <w:rFonts w:eastAsia="宋体" w:cs="Times New Roman"/>
      <w:kern w:val="0"/>
      <w:szCs w:val="20"/>
      <w:lang w:eastAsia="en-US"/>
    </w:rPr>
  </w:style>
  <w:style w:type="paragraph" w:customStyle="1" w:styleId="01Char">
    <w:name w:val="表格01 Char"/>
    <w:basedOn w:val="a5"/>
    <w:qFormat/>
    <w:rsid w:val="00357BE7"/>
    <w:pPr>
      <w:adjustRightInd w:val="0"/>
      <w:snapToGrid w:val="0"/>
      <w:spacing w:before="120" w:line="480" w:lineRule="exact"/>
      <w:ind w:firstLineChars="0" w:firstLine="0"/>
      <w:jc w:val="center"/>
      <w:textAlignment w:val="baseline"/>
    </w:pPr>
    <w:rPr>
      <w:rFonts w:eastAsia="宋体" w:cs="Times New Roman"/>
      <w:snapToGrid w:val="0"/>
      <w:spacing w:val="-2"/>
      <w:kern w:val="0"/>
      <w:sz w:val="28"/>
      <w:szCs w:val="20"/>
    </w:rPr>
  </w:style>
  <w:style w:type="paragraph" w:customStyle="1" w:styleId="152">
    <w:name w:val="样式15"/>
    <w:basedOn w:val="a5"/>
    <w:qFormat/>
    <w:rsid w:val="00357BE7"/>
    <w:pPr>
      <w:overflowPunct w:val="0"/>
      <w:topLinePunct/>
      <w:autoSpaceDE w:val="0"/>
      <w:autoSpaceDN w:val="0"/>
      <w:adjustRightInd w:val="0"/>
      <w:snapToGrid w:val="0"/>
      <w:ind w:firstLineChars="0" w:firstLine="480"/>
      <w:jc w:val="center"/>
      <w:textAlignment w:val="baseline"/>
    </w:pPr>
    <w:rPr>
      <w:rFonts w:ascii="黑体" w:eastAsia="黑体" w:cs="Times New Roman"/>
      <w:color w:val="000000"/>
      <w:kern w:val="0"/>
      <w:sz w:val="21"/>
      <w:szCs w:val="20"/>
    </w:rPr>
  </w:style>
  <w:style w:type="paragraph" w:customStyle="1" w:styleId="xl82">
    <w:name w:val="xl82"/>
    <w:basedOn w:val="a5"/>
    <w:qFormat/>
    <w:rsid w:val="00357BE7"/>
    <w:pPr>
      <w:widowControl/>
      <w:pBdr>
        <w:left w:val="single" w:sz="4" w:space="0" w:color="auto"/>
        <w:right w:val="single" w:sz="4"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203">
    <w:name w:val="样式 五号 居中 行距: 固定值 20 磅"/>
    <w:basedOn w:val="a5"/>
    <w:qFormat/>
    <w:rsid w:val="00357BE7"/>
    <w:pPr>
      <w:spacing w:line="380" w:lineRule="exact"/>
      <w:ind w:firstLineChars="0" w:firstLine="0"/>
      <w:jc w:val="center"/>
    </w:pPr>
    <w:rPr>
      <w:rFonts w:eastAsia="宋体" w:cs="Times New Roman"/>
      <w:sz w:val="21"/>
      <w:szCs w:val="20"/>
    </w:rPr>
  </w:style>
  <w:style w:type="paragraph" w:customStyle="1" w:styleId="affffffffffffff7">
    <w:name w:val="样式 热电厂正文 + 字距调整四号"/>
    <w:basedOn w:val="afffffff"/>
    <w:qFormat/>
    <w:rsid w:val="00357BE7"/>
    <w:pPr>
      <w:spacing w:line="480" w:lineRule="exact"/>
    </w:pPr>
    <w:rPr>
      <w:kern w:val="28"/>
      <w:szCs w:val="24"/>
    </w:rPr>
  </w:style>
  <w:style w:type="paragraph" w:customStyle="1" w:styleId="Char2CharCharChar1">
    <w:name w:val="Char2 Char Char Char1"/>
    <w:basedOn w:val="a5"/>
    <w:rsid w:val="00357BE7"/>
    <w:pPr>
      <w:autoSpaceDE w:val="0"/>
      <w:autoSpaceDN w:val="0"/>
      <w:adjustRightInd w:val="0"/>
      <w:snapToGrid w:val="0"/>
      <w:spacing w:before="50" w:after="50" w:line="360" w:lineRule="auto"/>
      <w:ind w:firstLine="560"/>
    </w:pPr>
    <w:rPr>
      <w:rFonts w:eastAsia="仿宋_GB2312" w:cs="Times New Roman"/>
      <w:color w:val="000000"/>
      <w:szCs w:val="24"/>
    </w:rPr>
  </w:style>
  <w:style w:type="paragraph" w:customStyle="1" w:styleId="CharChar7Char11">
    <w:name w:val="Char Char7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111">
    <w:name w:val="正文111"/>
    <w:basedOn w:val="a5"/>
    <w:qFormat/>
    <w:rsid w:val="00357BE7"/>
    <w:pPr>
      <w:spacing w:afterLines="25" w:line="360" w:lineRule="auto"/>
    </w:pPr>
    <w:rPr>
      <w:rFonts w:eastAsia="宋体" w:cs="Times New Roman"/>
      <w:szCs w:val="24"/>
    </w:rPr>
  </w:style>
  <w:style w:type="paragraph" w:customStyle="1" w:styleId="CharCharCharCharCharCharCharCharCharCharCharCharChar">
    <w:name w:val="Char Char Char Char Char Char Char Char Char Char Char Char Char"/>
    <w:basedOn w:val="a5"/>
    <w:next w:val="a5"/>
    <w:qFormat/>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reader-word-layerreader-word-s1-0reader-word-s1-10">
    <w:name w:val="reader-word-layer reader-word-s1-0 reader-word-s1-1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CharCharCharCharCharCharChar3">
    <w:name w:val="Char Char Char Char Char Char Char Char Char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reader-word-layerreader-word-s9-45">
    <w:name w:val="reader-word-layer reader-word-s9-4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araChar">
    <w:name w:val="默认段落字体 Para Char"/>
    <w:basedOn w:val="a5"/>
    <w:next w:val="a5"/>
    <w:qFormat/>
    <w:rsid w:val="00357BE7"/>
    <w:pPr>
      <w:tabs>
        <w:tab w:val="left" w:pos="2363"/>
      </w:tabs>
      <w:spacing w:line="360" w:lineRule="auto"/>
      <w:ind w:left="1639" w:firstLineChars="0" w:firstLine="4"/>
    </w:pPr>
    <w:rPr>
      <w:rFonts w:ascii="宋体" w:eastAsia="宋体" w:hAnsi="宋体" w:cs="Times New Roman"/>
      <w:szCs w:val="20"/>
    </w:rPr>
  </w:style>
  <w:style w:type="paragraph" w:customStyle="1" w:styleId="affffffffffffff8">
    <w:name w:val="表格，五宋"/>
    <w:rsid w:val="00357BE7"/>
    <w:pPr>
      <w:adjustRightInd w:val="0"/>
      <w:spacing w:line="360" w:lineRule="exact"/>
      <w:jc w:val="center"/>
    </w:pPr>
    <w:rPr>
      <w:rFonts w:ascii="Times New Roman" w:hAnsi="Times New Roman"/>
      <w:sz w:val="21"/>
    </w:rPr>
  </w:style>
  <w:style w:type="paragraph" w:customStyle="1" w:styleId="4f2">
    <w:name w:val="正文4"/>
    <w:basedOn w:val="a5"/>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9050510510">
    <w:name w:val="样式 样式 样式 样式 样式9 + 段前: 0.5 行 段后: 0.5 行 + 段前: 1 行 段后: 0.5 行 + 段前: ...1"/>
    <w:basedOn w:val="905051051"/>
    <w:qFormat/>
    <w:rsid w:val="00357BE7"/>
  </w:style>
  <w:style w:type="paragraph" w:customStyle="1" w:styleId="name2">
    <w:name w:val="name2"/>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kern w:val="0"/>
      <w:szCs w:val="24"/>
    </w:rPr>
  </w:style>
  <w:style w:type="paragraph" w:customStyle="1" w:styleId="1fff">
    <w:name w:val="样式 表格 + 五号1"/>
    <w:basedOn w:val="a5"/>
    <w:qFormat/>
    <w:rsid w:val="00357BE7"/>
    <w:pPr>
      <w:spacing w:line="400" w:lineRule="exact"/>
      <w:ind w:firstLineChars="0" w:firstLine="0"/>
      <w:jc w:val="center"/>
    </w:pPr>
    <w:rPr>
      <w:rFonts w:eastAsia="宋体" w:cs="Times New Roman"/>
      <w:sz w:val="21"/>
      <w:szCs w:val="20"/>
    </w:rPr>
  </w:style>
  <w:style w:type="paragraph" w:customStyle="1" w:styleId="affffffffffffff9">
    <w:name w:val="表格文字中"/>
    <w:basedOn w:val="a5"/>
    <w:qFormat/>
    <w:rsid w:val="00357BE7"/>
    <w:pPr>
      <w:keepNext/>
      <w:tabs>
        <w:tab w:val="left" w:pos="628"/>
        <w:tab w:val="left" w:pos="980"/>
        <w:tab w:val="left" w:pos="1727"/>
        <w:tab w:val="left" w:pos="1884"/>
      </w:tabs>
      <w:autoSpaceDE w:val="0"/>
      <w:autoSpaceDN w:val="0"/>
      <w:adjustRightInd w:val="0"/>
      <w:snapToGrid w:val="0"/>
      <w:spacing w:line="240" w:lineRule="auto"/>
      <w:ind w:firstLineChars="0" w:firstLine="560"/>
      <w:outlineLvl w:val="0"/>
    </w:pPr>
    <w:rPr>
      <w:rFonts w:ascii="宋体" w:eastAsia="宋体" w:hAnsi="宋体" w:cs="Times New Roman"/>
      <w:color w:val="000000"/>
      <w:kern w:val="0"/>
      <w:szCs w:val="20"/>
      <w:lang w:val="zh-CN"/>
    </w:rPr>
  </w:style>
  <w:style w:type="paragraph" w:customStyle="1" w:styleId="Pa1">
    <w:name w:val="Pa1"/>
    <w:basedOn w:val="a5"/>
    <w:next w:val="a5"/>
    <w:rsid w:val="00357BE7"/>
    <w:pPr>
      <w:autoSpaceDE w:val="0"/>
      <w:autoSpaceDN w:val="0"/>
      <w:spacing w:line="221" w:lineRule="atLeast"/>
      <w:ind w:firstLineChars="0" w:firstLine="0"/>
      <w:jc w:val="left"/>
    </w:pPr>
    <w:rPr>
      <w:rFonts w:ascii="黑体" w:eastAsia="黑体" w:hAnsi="黑体" w:cs="Times New Roman"/>
      <w:color w:val="000000"/>
      <w:kern w:val="0"/>
      <w:szCs w:val="20"/>
    </w:rPr>
  </w:style>
  <w:style w:type="paragraph" w:customStyle="1" w:styleId="66">
    <w:name w:val="样式6"/>
    <w:basedOn w:val="3"/>
    <w:qFormat/>
    <w:rsid w:val="00357BE7"/>
    <w:pPr>
      <w:adjustRightInd w:val="0"/>
      <w:spacing w:beforeLines="0" w:line="480" w:lineRule="atLeast"/>
      <w:textAlignment w:val="baseline"/>
    </w:pPr>
    <w:rPr>
      <w:rFonts w:eastAsia="黑体" w:cs="Times New Roman"/>
      <w:b w:val="0"/>
      <w:bCs w:val="0"/>
      <w:color w:val="000000"/>
      <w:kern w:val="0"/>
      <w:sz w:val="30"/>
      <w:szCs w:val="20"/>
    </w:rPr>
  </w:style>
  <w:style w:type="paragraph" w:customStyle="1" w:styleId="33Char26">
    <w:name w:val="样式 标题 3标题 3 Char + 黑色 行距: 固定值 26 磅"/>
    <w:basedOn w:val="3"/>
    <w:qFormat/>
    <w:rsid w:val="00357BE7"/>
    <w:pPr>
      <w:tabs>
        <w:tab w:val="left" w:pos="360"/>
        <w:tab w:val="left" w:pos="1647"/>
      </w:tabs>
      <w:spacing w:beforeLines="0" w:line="500" w:lineRule="exact"/>
      <w:ind w:hangingChars="200" w:hanging="200"/>
    </w:pPr>
    <w:rPr>
      <w:rFonts w:eastAsia="宋体" w:cs="Times New Roman"/>
      <w:bCs w:val="0"/>
      <w:sz w:val="30"/>
      <w:szCs w:val="20"/>
    </w:rPr>
  </w:style>
  <w:style w:type="paragraph" w:customStyle="1" w:styleId="archiverfullversion">
    <w:name w:val="archiver_fullversion"/>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zxz5">
    <w:name w:val="zxz5"/>
    <w:next w:val="a5"/>
    <w:rsid w:val="00357BE7"/>
    <w:pPr>
      <w:tabs>
        <w:tab w:val="left" w:pos="0"/>
      </w:tabs>
      <w:jc w:val="center"/>
    </w:pPr>
    <w:rPr>
      <w:rFonts w:ascii="宋体" w:eastAsia="Times New Roman" w:hAnsi="宋体" w:cs="宋体"/>
      <w:bCs/>
      <w:kern w:val="2"/>
      <w:sz w:val="18"/>
      <w:szCs w:val="18"/>
    </w:rPr>
  </w:style>
  <w:style w:type="paragraph" w:customStyle="1" w:styleId="affffffffffffffa">
    <w:name w:val="表内容"/>
    <w:basedOn w:val="a5"/>
    <w:rsid w:val="00357BE7"/>
    <w:pPr>
      <w:widowControl/>
      <w:tabs>
        <w:tab w:val="left" w:pos="3780"/>
      </w:tabs>
      <w:adjustRightInd w:val="0"/>
      <w:snapToGrid w:val="0"/>
      <w:spacing w:line="260" w:lineRule="exact"/>
      <w:ind w:firstLineChars="0" w:firstLine="360"/>
      <w:jc w:val="center"/>
    </w:pPr>
    <w:rPr>
      <w:rFonts w:ascii="新宋体" w:eastAsia="新宋体" w:hAnsi="新宋体" w:cs="Arial"/>
      <w:snapToGrid w:val="0"/>
      <w:color w:val="000000"/>
      <w:kern w:val="0"/>
      <w:sz w:val="22"/>
      <w:szCs w:val="21"/>
      <w:lang w:eastAsia="en-US" w:bidi="en-US"/>
    </w:rPr>
  </w:style>
  <w:style w:type="paragraph" w:customStyle="1" w:styleId="reader-word-layerreader-word-s9-48">
    <w:name w:val="reader-word-layer reader-word-s9-48"/>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233">
    <w:name w:val="样式 正文文本缩进 + (西文) 宋体 (中文) 宋体 小四 行距: 多倍行距 1.2 字行 首行缩进:  2.33 字符"/>
    <w:basedOn w:val="af5"/>
    <w:rsid w:val="00357BE7"/>
    <w:pPr>
      <w:adjustRightInd/>
      <w:spacing w:line="360" w:lineRule="auto"/>
      <w:ind w:firstLineChars="233" w:firstLine="233"/>
      <w:textAlignment w:val="auto"/>
    </w:pPr>
    <w:rPr>
      <w:rFonts w:ascii="宋体" w:hAnsi="宋体" w:cs="宋体"/>
      <w:color w:val="auto"/>
      <w:kern w:val="2"/>
    </w:rPr>
  </w:style>
  <w:style w:type="paragraph" w:customStyle="1" w:styleId="231">
    <w:name w:val="表格 23"/>
    <w:basedOn w:val="a5"/>
    <w:rsid w:val="00357BE7"/>
    <w:pPr>
      <w:spacing w:beforeLines="50" w:line="300" w:lineRule="auto"/>
      <w:ind w:firstLineChars="0" w:firstLine="0"/>
      <w:jc w:val="center"/>
    </w:pPr>
    <w:rPr>
      <w:rFonts w:eastAsia="宋体" w:cs="Times New Roman"/>
      <w:sz w:val="21"/>
      <w:szCs w:val="21"/>
    </w:rPr>
  </w:style>
  <w:style w:type="paragraph" w:customStyle="1" w:styleId="44Char4CharChar24">
    <w:name w:val="样式 标题 4标题 4 Char标题 4 Char Char + 黑色 行距: 固定值 24 磅"/>
    <w:basedOn w:val="4"/>
    <w:qFormat/>
    <w:rsid w:val="00357BE7"/>
    <w:pPr>
      <w:tabs>
        <w:tab w:val="left" w:pos="1224"/>
      </w:tabs>
      <w:spacing w:before="156" w:after="156" w:line="480" w:lineRule="exact"/>
      <w:ind w:left="1224" w:hanging="864"/>
    </w:pPr>
    <w:rPr>
      <w:rFonts w:eastAsia="黑体" w:cs="宋体"/>
      <w:b w:val="0"/>
      <w:bCs w:val="0"/>
      <w:color w:val="000000"/>
      <w:szCs w:val="20"/>
    </w:rPr>
  </w:style>
  <w:style w:type="paragraph" w:customStyle="1" w:styleId="xl47">
    <w:name w:val="xl47"/>
    <w:basedOn w:val="a5"/>
    <w:qFormat/>
    <w:rsid w:val="00357BE7"/>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left"/>
      <w:textAlignment w:val="center"/>
    </w:pPr>
    <w:rPr>
      <w:rFonts w:ascii="宋体" w:eastAsia="宋体" w:hAnsi="宋体" w:cs="Times New Roman"/>
      <w:kern w:val="0"/>
      <w:sz w:val="18"/>
      <w:szCs w:val="20"/>
    </w:rPr>
  </w:style>
  <w:style w:type="paragraph" w:customStyle="1" w:styleId="CharCharCharCharCharCharCharCharCharCharCharCharCharCharCharChar1">
    <w:name w:val="Char Char Char Char Char Char Char Char Char Char Char Char Char Char Char Char1"/>
    <w:basedOn w:val="3"/>
    <w:rsid w:val="00357BE7"/>
    <w:pPr>
      <w:tabs>
        <w:tab w:val="left" w:pos="360"/>
        <w:tab w:val="left" w:pos="900"/>
      </w:tabs>
      <w:snapToGrid w:val="0"/>
      <w:spacing w:beforeLines="0" w:after="120"/>
      <w:ind w:leftChars="-12" w:left="-12" w:firstLineChars="200" w:firstLine="200"/>
      <w:jc w:val="left"/>
    </w:pPr>
    <w:rPr>
      <w:rFonts w:eastAsia="黑体" w:cs="Times New Roman"/>
      <w:b w:val="0"/>
      <w:bCs w:val="0"/>
      <w:sz w:val="24"/>
      <w:szCs w:val="20"/>
    </w:rPr>
  </w:style>
  <w:style w:type="paragraph" w:customStyle="1" w:styleId="affffffffffffffb">
    <w:name w:val="流程图"/>
    <w:basedOn w:val="a5"/>
    <w:rsid w:val="00357BE7"/>
    <w:pPr>
      <w:tabs>
        <w:tab w:val="left" w:pos="0"/>
      </w:tabs>
      <w:autoSpaceDE w:val="0"/>
      <w:autoSpaceDN w:val="0"/>
      <w:adjustRightInd w:val="0"/>
      <w:spacing w:line="240" w:lineRule="atLeast"/>
      <w:ind w:firstLineChars="0" w:firstLine="0"/>
      <w:jc w:val="center"/>
      <w:textAlignment w:val="bottom"/>
    </w:pPr>
    <w:rPr>
      <w:rFonts w:ascii="宋体" w:eastAsia="宋体" w:cs="Times New Roman"/>
      <w:sz w:val="21"/>
      <w:szCs w:val="20"/>
    </w:rPr>
  </w:style>
  <w:style w:type="paragraph" w:customStyle="1" w:styleId="Web3">
    <w:name w:val="普通(Web)3"/>
    <w:basedOn w:val="a5"/>
    <w:rsid w:val="00357BE7"/>
    <w:pPr>
      <w:widowControl/>
      <w:spacing w:before="180" w:after="180" w:line="240" w:lineRule="auto"/>
      <w:ind w:firstLineChars="0" w:firstLine="0"/>
      <w:jc w:val="left"/>
    </w:pPr>
    <w:rPr>
      <w:rFonts w:ascii="宋体" w:eastAsia="宋体" w:hAnsi="宋体" w:cs="宋体"/>
      <w:kern w:val="0"/>
      <w:szCs w:val="24"/>
    </w:rPr>
  </w:style>
  <w:style w:type="paragraph" w:customStyle="1" w:styleId="tradethumb">
    <w:name w:val="tradethumb"/>
    <w:basedOn w:val="a5"/>
    <w:qFormat/>
    <w:rsid w:val="00357BE7"/>
    <w:pPr>
      <w:widowControl/>
      <w:spacing w:before="100" w:beforeAutospacing="1" w:after="100" w:afterAutospacing="1" w:line="240" w:lineRule="auto"/>
      <w:ind w:firstLineChars="0" w:firstLine="0"/>
      <w:jc w:val="center"/>
    </w:pPr>
    <w:rPr>
      <w:rFonts w:ascii="宋体" w:eastAsia="宋体" w:hAnsi="宋体" w:cs="宋体"/>
      <w:kern w:val="0"/>
      <w:szCs w:val="24"/>
    </w:rPr>
  </w:style>
  <w:style w:type="paragraph" w:customStyle="1" w:styleId="archiverpages">
    <w:name w:val="archiver_page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c">
    <w:name w:val="部分题目"/>
    <w:basedOn w:val="a5"/>
    <w:next w:val="a5"/>
    <w:qFormat/>
    <w:rsid w:val="00357BE7"/>
    <w:pPr>
      <w:keepNext/>
      <w:keepLines/>
      <w:widowControl/>
      <w:spacing w:before="660" w:after="400" w:line="540" w:lineRule="atLeast"/>
      <w:ind w:left="1080" w:right="2160" w:firstLineChars="0" w:firstLine="0"/>
      <w:jc w:val="left"/>
    </w:pPr>
    <w:rPr>
      <w:rFonts w:eastAsia="宋体" w:cs="Times New Roman"/>
      <w:spacing w:val="-40"/>
      <w:kern w:val="28"/>
      <w:sz w:val="60"/>
      <w:szCs w:val="20"/>
    </w:rPr>
  </w:style>
  <w:style w:type="paragraph" w:customStyle="1" w:styleId="reader-word-layerreader-word-s1-8">
    <w:name w:val="reader-word-layer reader-word-s1-8"/>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ditorcolorhover">
    <w:name w:val="editor_colorhov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3">
    <w:name w:val="Char Char5 Char Char Char Char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CharCharChar17">
    <w:name w:val="Char Char Char17"/>
    <w:basedOn w:val="a5"/>
    <w:rsid w:val="00357BE7"/>
    <w:pPr>
      <w:spacing w:line="240" w:lineRule="auto"/>
      <w:ind w:firstLineChars="0" w:firstLine="0"/>
    </w:pPr>
    <w:rPr>
      <w:rFonts w:eastAsia="宋体" w:cs="Times New Roman"/>
      <w:sz w:val="21"/>
      <w:szCs w:val="24"/>
    </w:rPr>
  </w:style>
  <w:style w:type="paragraph" w:customStyle="1" w:styleId="affffffffffffffd">
    <w:name w:val="样式 纯文本 + (符号) 宋体 四号"/>
    <w:basedOn w:val="af8"/>
    <w:qFormat/>
    <w:rsid w:val="00357BE7"/>
    <w:pPr>
      <w:spacing w:line="500" w:lineRule="exact"/>
      <w:ind w:firstLineChars="200" w:firstLine="560"/>
    </w:pPr>
    <w:rPr>
      <w:rFonts w:ascii="宋体" w:eastAsia="宋体" w:hAnsi="Courier New" w:cs="Century"/>
      <w:sz w:val="28"/>
      <w:szCs w:val="21"/>
    </w:rPr>
  </w:style>
  <w:style w:type="paragraph" w:customStyle="1" w:styleId="calendarexpire">
    <w:name w:val="calendar_expire"/>
    <w:basedOn w:val="a5"/>
    <w:qFormat/>
    <w:rsid w:val="00357BE7"/>
    <w:pPr>
      <w:widowControl/>
      <w:spacing w:before="100" w:beforeAutospacing="1" w:after="100" w:afterAutospacing="1" w:line="240" w:lineRule="auto"/>
      <w:ind w:firstLineChars="0" w:firstLine="0"/>
      <w:jc w:val="left"/>
    </w:pPr>
    <w:rPr>
      <w:rFonts w:ascii="宋体" w:eastAsia="宋体" w:hAnsi="宋体" w:cs="宋体"/>
      <w:color w:val="666666"/>
      <w:kern w:val="0"/>
      <w:szCs w:val="24"/>
    </w:rPr>
  </w:style>
  <w:style w:type="paragraph" w:customStyle="1" w:styleId="a30">
    <w:name w:val="a3"/>
    <w:basedOn w:val="a5"/>
    <w:rsid w:val="00357BE7"/>
    <w:pPr>
      <w:widowControl/>
      <w:spacing w:before="100" w:beforeAutospacing="1" w:after="100" w:afterAutospacing="1" w:line="240" w:lineRule="auto"/>
      <w:ind w:firstLineChars="0" w:firstLine="0"/>
      <w:jc w:val="left"/>
    </w:pPr>
    <w:rPr>
      <w:rFonts w:ascii="宋体" w:eastAsia="宋体" w:hAnsi="宋体" w:cs="宋体"/>
      <w:color w:val="000000"/>
      <w:kern w:val="0"/>
      <w:szCs w:val="24"/>
    </w:rPr>
  </w:style>
  <w:style w:type="paragraph" w:customStyle="1" w:styleId="-3">
    <w:name w:val="说明-标题3"/>
    <w:basedOn w:val="3"/>
    <w:qFormat/>
    <w:rsid w:val="00357BE7"/>
    <w:pPr>
      <w:spacing w:beforeLines="100" w:afterLines="50" w:line="416" w:lineRule="atLeast"/>
    </w:pPr>
    <w:rPr>
      <w:rFonts w:ascii="黑体" w:eastAsia="黑体" w:cs="宋体"/>
      <w:b w:val="0"/>
      <w:sz w:val="30"/>
      <w:szCs w:val="30"/>
    </w:rPr>
  </w:style>
  <w:style w:type="paragraph" w:customStyle="1" w:styleId="affffffffffffffe">
    <w:name w:val="报告书表格"/>
    <w:basedOn w:val="a5"/>
    <w:qFormat/>
    <w:rsid w:val="00357BE7"/>
    <w:pPr>
      <w:adjustRightInd w:val="0"/>
      <w:spacing w:before="60" w:after="60" w:line="240" w:lineRule="atLeast"/>
      <w:ind w:firstLineChars="0" w:firstLine="0"/>
      <w:jc w:val="center"/>
      <w:textAlignment w:val="baseline"/>
    </w:pPr>
    <w:rPr>
      <w:rFonts w:eastAsia="宋体" w:cs="Times New Roman"/>
      <w:kern w:val="0"/>
      <w:sz w:val="21"/>
      <w:szCs w:val="20"/>
    </w:rPr>
  </w:style>
  <w:style w:type="paragraph" w:customStyle="1" w:styleId="btns">
    <w:name w:val="btn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editorbutton">
    <w:name w:val="editor_button"/>
    <w:basedOn w:val="a5"/>
    <w:qFormat/>
    <w:rsid w:val="00357BE7"/>
    <w:pPr>
      <w:widowControl/>
      <w:pBdr>
        <w:top w:val="single" w:sz="2" w:space="0" w:color="CAD9EA"/>
        <w:left w:val="single" w:sz="6" w:space="0" w:color="CAD9EA"/>
        <w:bottom w:val="single" w:sz="2" w:space="0" w:color="CAD9EA"/>
        <w:right w:val="single" w:sz="6" w:space="0" w:color="CAD9EA"/>
      </w:pBdr>
      <w:shd w:val="clear" w:color="auto" w:fill="F7F7F7"/>
      <w:spacing w:before="100" w:beforeAutospacing="1" w:after="150" w:line="240" w:lineRule="auto"/>
      <w:ind w:firstLineChars="0" w:firstLine="0"/>
      <w:jc w:val="left"/>
    </w:pPr>
    <w:rPr>
      <w:rFonts w:ascii="宋体" w:eastAsia="宋体" w:hAnsi="宋体" w:cs="宋体"/>
      <w:kern w:val="0"/>
      <w:szCs w:val="24"/>
    </w:rPr>
  </w:style>
  <w:style w:type="paragraph" w:customStyle="1" w:styleId="reader-word-layerreader-word-s14-7reader-word-s14-26">
    <w:name w:val="reader-word-layer reader-word-s14-7 reader-word-s14-2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h22Header2ndPageABCh2mainh2GB2312">
    <w:name w:val="样式 标题 2h22Header 2nd PageA.B.C.h2 main h标题2 + 仿宋_GB2312 行距..."/>
    <w:basedOn w:val="20"/>
    <w:qFormat/>
    <w:rsid w:val="00357BE7"/>
    <w:pPr>
      <w:widowControl/>
      <w:spacing w:beforeLines="0" w:after="260"/>
      <w:ind w:firstLineChars="162" w:firstLine="455"/>
      <w:textAlignment w:val="baseline"/>
    </w:pPr>
    <w:rPr>
      <w:rFonts w:ascii="仿宋_GB2312" w:eastAsia="仿宋_GB2312" w:hAnsi="ˎ̥" w:cs="宋体"/>
      <w:b w:val="0"/>
      <w:sz w:val="28"/>
      <w:szCs w:val="20"/>
    </w:rPr>
  </w:style>
  <w:style w:type="paragraph" w:customStyle="1" w:styleId="CharCharChar14">
    <w:name w:val="Char Char Char14"/>
    <w:basedOn w:val="a5"/>
    <w:rsid w:val="00357BE7"/>
    <w:pPr>
      <w:spacing w:line="240" w:lineRule="auto"/>
      <w:ind w:firstLineChars="0" w:firstLine="0"/>
    </w:pPr>
    <w:rPr>
      <w:rFonts w:eastAsia="宋体" w:cs="Times New Roman"/>
      <w:sz w:val="21"/>
      <w:szCs w:val="24"/>
    </w:rPr>
  </w:style>
  <w:style w:type="paragraph" w:customStyle="1" w:styleId="098">
    <w:name w:val="样式 左侧:  0.98 厘米"/>
    <w:basedOn w:val="a5"/>
    <w:qFormat/>
    <w:rsid w:val="00357BE7"/>
    <w:pPr>
      <w:adjustRightInd w:val="0"/>
      <w:snapToGrid w:val="0"/>
      <w:spacing w:line="490" w:lineRule="exact"/>
      <w:ind w:firstLine="560"/>
    </w:pPr>
    <w:rPr>
      <w:rFonts w:eastAsia="仿宋_GB2312" w:cs="Times New Roman"/>
      <w:sz w:val="28"/>
      <w:szCs w:val="20"/>
    </w:rPr>
  </w:style>
  <w:style w:type="paragraph" w:customStyle="1" w:styleId="box1">
    <w:name w:val="box1"/>
    <w:basedOn w:val="a5"/>
    <w:qFormat/>
    <w:rsid w:val="00357BE7"/>
    <w:pPr>
      <w:widowControl/>
      <w:pBdr>
        <w:top w:val="single" w:sz="2" w:space="1" w:color="CAD9EA"/>
        <w:left w:val="single" w:sz="2" w:space="1" w:color="CAD9EA"/>
        <w:bottom w:val="single" w:sz="2" w:space="1" w:color="CAD9EA"/>
        <w:right w:val="single" w:sz="2" w:space="1" w:color="CAD9EA"/>
      </w:pBdr>
      <w:shd w:val="clear" w:color="auto" w:fill="FFFFFF"/>
      <w:spacing w:before="75" w:after="75" w:line="240" w:lineRule="auto"/>
      <w:ind w:firstLineChars="0" w:firstLine="0"/>
      <w:jc w:val="left"/>
    </w:pPr>
    <w:rPr>
      <w:rFonts w:ascii="宋体" w:eastAsia="宋体" w:hAnsi="宋体" w:cs="宋体"/>
      <w:kern w:val="0"/>
      <w:szCs w:val="24"/>
    </w:rPr>
  </w:style>
  <w:style w:type="paragraph" w:customStyle="1" w:styleId="025">
    <w:name w:val="样式 正文（首行缩进两字） + 段前: 0.25 行"/>
    <w:basedOn w:val="a6"/>
    <w:rsid w:val="00357BE7"/>
    <w:pPr>
      <w:adjustRightInd/>
      <w:spacing w:line="360" w:lineRule="auto"/>
      <w:ind w:firstLine="200"/>
      <w:textAlignment w:val="auto"/>
    </w:pPr>
    <w:rPr>
      <w:kern w:val="2"/>
      <w:sz w:val="24"/>
      <w:szCs w:val="24"/>
    </w:rPr>
  </w:style>
  <w:style w:type="paragraph" w:customStyle="1" w:styleId="tradename1">
    <w:name w:val="tradename1"/>
    <w:basedOn w:val="a5"/>
    <w:qFormat/>
    <w:rsid w:val="00357BE7"/>
    <w:pPr>
      <w:widowControl/>
      <w:spacing w:before="75" w:after="100" w:afterAutospacing="1" w:line="270" w:lineRule="atLeast"/>
      <w:ind w:firstLineChars="0" w:firstLine="0"/>
      <w:jc w:val="left"/>
    </w:pPr>
    <w:rPr>
      <w:rFonts w:ascii="宋体" w:eastAsia="宋体" w:hAnsi="宋体" w:cs="宋体"/>
      <w:kern w:val="0"/>
      <w:szCs w:val="24"/>
    </w:rPr>
  </w:style>
  <w:style w:type="paragraph" w:customStyle="1" w:styleId="afffffffffffffff">
    <w:name w:val="自定义小节"/>
    <w:basedOn w:val="a5"/>
    <w:next w:val="afffffffc"/>
    <w:semiHidden/>
    <w:rsid w:val="00357BE7"/>
    <w:pPr>
      <w:spacing w:line="360" w:lineRule="auto"/>
      <w:ind w:firstLineChars="98" w:firstLine="235"/>
      <w:jc w:val="left"/>
      <w:outlineLvl w:val="2"/>
    </w:pPr>
    <w:rPr>
      <w:rFonts w:ascii="宋体" w:eastAsia="宋体" w:hAnsi="宋体" w:cs="Times New Roman"/>
      <w:szCs w:val="24"/>
    </w:rPr>
  </w:style>
  <w:style w:type="paragraph" w:customStyle="1" w:styleId="afffffffffffffff0">
    <w:name w:val="表格文字"/>
    <w:basedOn w:val="a5"/>
    <w:qFormat/>
    <w:rsid w:val="00357BE7"/>
    <w:pPr>
      <w:spacing w:line="240" w:lineRule="auto"/>
      <w:ind w:firstLineChars="0" w:firstLine="0"/>
      <w:jc w:val="center"/>
    </w:pPr>
    <w:rPr>
      <w:rFonts w:eastAsia="宋体" w:cs="Times New Roman"/>
      <w:sz w:val="21"/>
      <w:szCs w:val="24"/>
    </w:rPr>
  </w:style>
  <w:style w:type="paragraph" w:customStyle="1" w:styleId="reader-word-layerreader-word-s1-12">
    <w:name w:val="reader-word-layer reader-word-s1-1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CharCharCharChar3">
    <w:name w:val="Char Char Char Char Char Char Char Char Char Char Char Char Char3"/>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p15">
    <w:name w:val="p15"/>
    <w:basedOn w:val="a5"/>
    <w:rsid w:val="00357BE7"/>
    <w:pPr>
      <w:widowControl/>
      <w:spacing w:after="120" w:line="360" w:lineRule="auto"/>
      <w:ind w:firstLineChars="0" w:firstLine="420"/>
    </w:pPr>
    <w:rPr>
      <w:rFonts w:ascii="Calibri" w:eastAsia="宋体" w:hAnsi="Calibri" w:cs="宋体"/>
      <w:kern w:val="0"/>
      <w:szCs w:val="24"/>
    </w:rPr>
  </w:style>
  <w:style w:type="paragraph" w:customStyle="1" w:styleId="afffffffffffffff1">
    <w:name w:val="表尾"/>
    <w:basedOn w:val="a5"/>
    <w:rsid w:val="00357BE7"/>
    <w:pPr>
      <w:tabs>
        <w:tab w:val="left" w:pos="1021"/>
      </w:tabs>
      <w:spacing w:line="160" w:lineRule="exact"/>
      <w:ind w:firstLineChars="0" w:firstLine="0"/>
    </w:pPr>
    <w:rPr>
      <w:rFonts w:eastAsia="宋体" w:cs="Times New Roman"/>
      <w:sz w:val="10"/>
      <w:szCs w:val="20"/>
    </w:rPr>
  </w:style>
  <w:style w:type="paragraph" w:customStyle="1" w:styleId="170">
    <w:name w:val="样式17"/>
    <w:basedOn w:val="a5"/>
    <w:qFormat/>
    <w:rsid w:val="00357BE7"/>
    <w:pPr>
      <w:overflowPunct w:val="0"/>
      <w:topLinePunct/>
      <w:autoSpaceDE w:val="0"/>
      <w:autoSpaceDN w:val="0"/>
      <w:adjustRightInd w:val="0"/>
      <w:snapToGrid w:val="0"/>
      <w:spacing w:line="480" w:lineRule="exact"/>
      <w:ind w:firstLineChars="0" w:firstLine="0"/>
      <w:jc w:val="center"/>
      <w:textAlignment w:val="baseline"/>
    </w:pPr>
    <w:rPr>
      <w:rFonts w:ascii="黑体" w:eastAsia="黑体" w:cs="Times New Roman"/>
      <w:color w:val="000000"/>
      <w:kern w:val="0"/>
      <w:sz w:val="21"/>
      <w:szCs w:val="20"/>
    </w:rPr>
  </w:style>
  <w:style w:type="paragraph" w:customStyle="1" w:styleId="3f7">
    <w:name w:val="正文样式3"/>
    <w:basedOn w:val="a5"/>
    <w:qFormat/>
    <w:rsid w:val="00357BE7"/>
    <w:pPr>
      <w:keepLines/>
      <w:adjustRightInd w:val="0"/>
      <w:spacing w:line="20" w:lineRule="atLeast"/>
      <w:ind w:firstLineChars="0" w:firstLine="0"/>
      <w:jc w:val="center"/>
    </w:pPr>
    <w:rPr>
      <w:rFonts w:eastAsia="宋体" w:cs="Times New Roman"/>
      <w:kern w:val="0"/>
      <w:szCs w:val="20"/>
    </w:rPr>
  </w:style>
  <w:style w:type="paragraph" w:customStyle="1" w:styleId="afffffffffffffff2">
    <w:name w:val="表文"/>
    <w:basedOn w:val="a5"/>
    <w:rsid w:val="00357BE7"/>
    <w:pPr>
      <w:spacing w:line="320" w:lineRule="atLeast"/>
      <w:ind w:firstLineChars="0" w:firstLine="0"/>
    </w:pPr>
    <w:rPr>
      <w:rFonts w:ascii="宋体" w:eastAsia="宋体" w:hAnsi="宋体" w:cs="Times New Roman" w:hint="eastAsia"/>
      <w:szCs w:val="24"/>
    </w:rPr>
  </w:style>
  <w:style w:type="paragraph" w:customStyle="1" w:styleId="CharCharCharCharCharCharCharCharCharCharCharCharCharCharCharCharCharCharCharCharCharCharCharCharCharCharCharCharCharCharCharCharCharCharCharCharCharCharCharCharCharCharCharCharCharChar11">
    <w:name w:val="Char Char Char Char Char Char Char Char Char Char Char Char Char Char Char Char Char Char Char Char Char Char Char Char Char Char Char Char Char Char Char Char Char Char Char Char Char Char Char Char Char Char Char Char Char Char11"/>
    <w:basedOn w:val="a5"/>
    <w:next w:val="a5"/>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xl29">
    <w:name w:val="xl29"/>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color w:val="008000"/>
      <w:kern w:val="0"/>
      <w:sz w:val="20"/>
      <w:szCs w:val="20"/>
    </w:rPr>
  </w:style>
  <w:style w:type="paragraph" w:customStyle="1" w:styleId="4210">
    <w:name w:val="样式 标题 4 + 首行缩进:  2 字符1"/>
    <w:basedOn w:val="4"/>
    <w:qFormat/>
    <w:rsid w:val="00357BE7"/>
    <w:pPr>
      <w:tabs>
        <w:tab w:val="left" w:pos="1886"/>
      </w:tabs>
      <w:adjustRightInd w:val="0"/>
      <w:snapToGrid w:val="0"/>
      <w:spacing w:line="480" w:lineRule="atLeast"/>
      <w:ind w:firstLineChars="200" w:firstLine="480"/>
    </w:pPr>
    <w:rPr>
      <w:rFonts w:ascii="Arial" w:eastAsia="宋体" w:hAnsi="Arial" w:cs="Times New Roman"/>
      <w:bCs w:val="0"/>
      <w:szCs w:val="20"/>
    </w:rPr>
  </w:style>
  <w:style w:type="paragraph" w:customStyle="1" w:styleId="afffffffffffffff3">
    <w:name w:val="段落文字"/>
    <w:rsid w:val="00357BE7"/>
    <w:pPr>
      <w:ind w:firstLine="482"/>
    </w:pPr>
    <w:rPr>
      <w:rFonts w:ascii="宋体" w:hAnsi="Times New Roman"/>
      <w:kern w:val="2"/>
      <w:sz w:val="24"/>
    </w:rPr>
  </w:style>
  <w:style w:type="paragraph" w:customStyle="1" w:styleId="xl30">
    <w:name w:val="xl30"/>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Unicode MS" w:eastAsia="Arial Unicode MS" w:hAnsi="Arial Unicode MS" w:cs="Arial Unicode MS"/>
      <w:color w:val="008000"/>
      <w:kern w:val="0"/>
      <w:sz w:val="20"/>
      <w:szCs w:val="20"/>
    </w:rPr>
  </w:style>
  <w:style w:type="paragraph" w:customStyle="1" w:styleId="afffffffffffffff4">
    <w:name w:val="首选正文"/>
    <w:basedOn w:val="a5"/>
    <w:qFormat/>
    <w:rsid w:val="00357BE7"/>
    <w:pPr>
      <w:widowControl/>
      <w:spacing w:line="460" w:lineRule="exact"/>
      <w:ind w:firstLine="480"/>
      <w:jc w:val="left"/>
    </w:pPr>
    <w:rPr>
      <w:rFonts w:eastAsia="宋体" w:cs="Times New Roman"/>
      <w:kern w:val="0"/>
      <w:szCs w:val="20"/>
    </w:rPr>
  </w:style>
  <w:style w:type="paragraph" w:customStyle="1" w:styleId="popupmenupopup2">
    <w:name w:val="popupmenu_popup2"/>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afffffffffffffff5">
    <w:name w:val="正文表标题"/>
    <w:next w:val="3"/>
    <w:qFormat/>
    <w:rsid w:val="00357BE7"/>
    <w:pPr>
      <w:widowControl w:val="0"/>
      <w:adjustRightInd w:val="0"/>
      <w:spacing w:line="360" w:lineRule="atLeast"/>
      <w:ind w:left="8640"/>
      <w:jc w:val="center"/>
      <w:textAlignment w:val="baseline"/>
    </w:pPr>
    <w:rPr>
      <w:rFonts w:ascii="黑体" w:eastAsia="黑体" w:hAnsi="Times New Roman"/>
      <w:sz w:val="21"/>
    </w:rPr>
  </w:style>
  <w:style w:type="paragraph" w:customStyle="1" w:styleId="CharChar4CharCharCharCharCharChar1">
    <w:name w:val="Char Char4 Char Char Char Char Char Char1"/>
    <w:basedOn w:val="3"/>
    <w:rsid w:val="00357BE7"/>
    <w:pPr>
      <w:tabs>
        <w:tab w:val="left" w:pos="0"/>
        <w:tab w:val="left" w:pos="1320"/>
        <w:tab w:val="left" w:pos="8280"/>
      </w:tabs>
      <w:spacing w:beforeLines="0" w:line="480" w:lineRule="exact"/>
      <w:ind w:left="1320" w:rightChars="50" w:right="140" w:hanging="420"/>
      <w:jc w:val="left"/>
    </w:pPr>
    <w:rPr>
      <w:rFonts w:ascii="Arial" w:eastAsia="宋体" w:hAnsi="Arial" w:cs="Times New Roman"/>
      <w:bCs w:val="0"/>
      <w:kern w:val="44"/>
    </w:rPr>
  </w:style>
  <w:style w:type="paragraph" w:customStyle="1" w:styleId="xl52">
    <w:name w:val="xl52"/>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kern w:val="0"/>
      <w:sz w:val="18"/>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5"/>
    <w:qFormat/>
    <w:rsid w:val="00357BE7"/>
    <w:pPr>
      <w:spacing w:line="360" w:lineRule="auto"/>
    </w:pPr>
    <w:rPr>
      <w:rFonts w:ascii="宋体" w:eastAsia="宋体" w:hAnsi="宋体" w:cs="宋体"/>
      <w:szCs w:val="24"/>
    </w:rPr>
  </w:style>
  <w:style w:type="paragraph" w:customStyle="1" w:styleId="notice">
    <w:name w:val="notice"/>
    <w:basedOn w:val="a5"/>
    <w:qFormat/>
    <w:rsid w:val="00357BE7"/>
    <w:pPr>
      <w:widowControl/>
      <w:pBdr>
        <w:top w:val="single" w:sz="6" w:space="6" w:color="EDEDCE"/>
        <w:left w:val="single" w:sz="6" w:space="31" w:color="EDEDCE"/>
        <w:bottom w:val="single" w:sz="6" w:space="4" w:color="EDEDCE"/>
        <w:right w:val="single" w:sz="6" w:space="12" w:color="EDEDCE"/>
      </w:pBdr>
      <w:shd w:val="clear" w:color="auto" w:fill="FFFFF2"/>
      <w:spacing w:before="100" w:beforeAutospacing="1" w:after="150" w:line="240" w:lineRule="auto"/>
      <w:ind w:firstLineChars="0" w:firstLine="0"/>
      <w:jc w:val="left"/>
    </w:pPr>
    <w:rPr>
      <w:rFonts w:ascii="宋体" w:eastAsia="宋体" w:hAnsi="宋体" w:cs="宋体"/>
      <w:color w:val="009900"/>
      <w:kern w:val="0"/>
      <w:sz w:val="21"/>
      <w:szCs w:val="21"/>
    </w:rPr>
  </w:style>
  <w:style w:type="paragraph" w:customStyle="1" w:styleId="4TimesNewRoman">
    <w:name w:val="样式 标题 4 + Times New Roman"/>
    <w:basedOn w:val="4"/>
    <w:qFormat/>
    <w:rsid w:val="00357BE7"/>
    <w:pPr>
      <w:adjustRightInd w:val="0"/>
      <w:spacing w:beforeLines="50" w:afterLines="50" w:line="480" w:lineRule="exact"/>
      <w:ind w:left="864"/>
      <w:textAlignment w:val="baseline"/>
    </w:pPr>
    <w:rPr>
      <w:rFonts w:eastAsia="黑体" w:cs="Times New Roman"/>
      <w:kern w:val="0"/>
    </w:rPr>
  </w:style>
  <w:style w:type="paragraph" w:customStyle="1" w:styleId="CharCharChar1CharCharCharCharCharChar1Char">
    <w:name w:val="Char Char Char1 Char Char Char Char Char Char1 Char"/>
    <w:basedOn w:val="a5"/>
    <w:rsid w:val="00357BE7"/>
    <w:pPr>
      <w:autoSpaceDE w:val="0"/>
      <w:autoSpaceDN w:val="0"/>
      <w:adjustRightInd w:val="0"/>
      <w:snapToGrid w:val="0"/>
      <w:spacing w:before="50" w:after="50" w:line="360" w:lineRule="auto"/>
      <w:ind w:firstLine="560"/>
    </w:pPr>
    <w:rPr>
      <w:rFonts w:eastAsia="宋体" w:cs="Times New Roman"/>
      <w:sz w:val="21"/>
      <w:szCs w:val="24"/>
    </w:rPr>
  </w:style>
  <w:style w:type="paragraph" w:customStyle="1" w:styleId="211b2112b21Char112Char21111b2">
    <w:name w:val="样式 标题 2节标题 1.1b21.1标题2b21 Char1.1标题2 Char标题 21节标题 1.11b2..."/>
    <w:basedOn w:val="20"/>
    <w:qFormat/>
    <w:rsid w:val="00357BE7"/>
    <w:pPr>
      <w:keepNext w:val="0"/>
      <w:keepLines w:val="0"/>
      <w:widowControl/>
      <w:tabs>
        <w:tab w:val="left" w:pos="0"/>
        <w:tab w:val="left" w:pos="576"/>
      </w:tabs>
      <w:adjustRightInd w:val="0"/>
      <w:spacing w:beforeLines="0" w:line="480" w:lineRule="auto"/>
      <w:textAlignment w:val="baseline"/>
    </w:pPr>
    <w:rPr>
      <w:rFonts w:ascii="黑体" w:eastAsia="黑体" w:cs="Times New Roman"/>
      <w:b w:val="0"/>
      <w:bCs w:val="0"/>
      <w:spacing w:val="6"/>
      <w:kern w:val="0"/>
      <w:sz w:val="28"/>
      <w:szCs w:val="20"/>
    </w:rPr>
  </w:style>
  <w:style w:type="paragraph" w:customStyle="1" w:styleId="182">
    <w:name w:val="样式 五号 居中 行距: 最小值 18 磅"/>
    <w:basedOn w:val="a5"/>
    <w:qFormat/>
    <w:rsid w:val="00357BE7"/>
    <w:pPr>
      <w:spacing w:line="360" w:lineRule="atLeast"/>
      <w:ind w:firstLineChars="0" w:firstLine="0"/>
      <w:jc w:val="center"/>
    </w:pPr>
    <w:rPr>
      <w:rFonts w:eastAsia="宋体" w:cs="Times New Roman"/>
      <w:sz w:val="21"/>
      <w:szCs w:val="20"/>
    </w:rPr>
  </w:style>
  <w:style w:type="paragraph" w:customStyle="1" w:styleId="afffffffffffffff6">
    <w:name w:val="表格名称"/>
    <w:basedOn w:val="a5"/>
    <w:next w:val="a5"/>
    <w:qFormat/>
    <w:rsid w:val="00357BE7"/>
    <w:pPr>
      <w:spacing w:line="240" w:lineRule="auto"/>
      <w:ind w:firstLineChars="0" w:firstLine="0"/>
      <w:jc w:val="center"/>
    </w:pPr>
    <w:rPr>
      <w:rFonts w:eastAsia="黑体" w:cs="Times New Roman"/>
      <w:bCs/>
      <w:szCs w:val="24"/>
    </w:rPr>
  </w:style>
  <w:style w:type="paragraph" w:customStyle="1" w:styleId="-20">
    <w:name w:val="说明-标题2"/>
    <w:basedOn w:val="20"/>
    <w:qFormat/>
    <w:rsid w:val="00357BE7"/>
    <w:pPr>
      <w:pageBreakBefore/>
      <w:spacing w:afterLines="50" w:line="416" w:lineRule="atLeast"/>
      <w:textAlignment w:val="baseline"/>
    </w:pPr>
    <w:rPr>
      <w:rFonts w:ascii="Arial" w:eastAsia="黑体" w:hAnsi="Arial" w:cs="Times New Roman"/>
      <w:sz w:val="36"/>
      <w:szCs w:val="36"/>
    </w:rPr>
  </w:style>
  <w:style w:type="paragraph" w:customStyle="1" w:styleId="circlelogo2">
    <w:name w:val="circlelogo2"/>
    <w:basedOn w:val="a5"/>
    <w:qFormat/>
    <w:rsid w:val="00357BE7"/>
    <w:pPr>
      <w:widowControl/>
      <w:spacing w:before="150" w:after="100" w:afterAutospacing="1" w:line="240" w:lineRule="auto"/>
      <w:ind w:left="-600" w:firstLineChars="0" w:firstLine="0"/>
      <w:jc w:val="left"/>
    </w:pPr>
    <w:rPr>
      <w:rFonts w:ascii="宋体" w:eastAsia="宋体" w:hAnsi="宋体" w:cs="宋体"/>
      <w:kern w:val="0"/>
      <w:szCs w:val="24"/>
    </w:rPr>
  </w:style>
  <w:style w:type="paragraph" w:customStyle="1" w:styleId="074">
    <w:name w:val="样式 居中 首行缩进:  0.74 厘米"/>
    <w:basedOn w:val="a5"/>
    <w:rsid w:val="00357BE7"/>
    <w:pPr>
      <w:spacing w:line="240" w:lineRule="auto"/>
      <w:ind w:firstLineChars="0" w:firstLine="0"/>
      <w:jc w:val="center"/>
    </w:pPr>
    <w:rPr>
      <w:rFonts w:ascii="Arial" w:eastAsia="宋体" w:hAnsi="Arial" w:cs="宋体"/>
      <w:kern w:val="0"/>
      <w:sz w:val="21"/>
      <w:szCs w:val="20"/>
    </w:rPr>
  </w:style>
  <w:style w:type="paragraph" w:customStyle="1" w:styleId="SB">
    <w:name w:val="SB文本"/>
    <w:basedOn w:val="af8"/>
    <w:rsid w:val="00357BE7"/>
    <w:pPr>
      <w:spacing w:line="600" w:lineRule="exact"/>
      <w:ind w:firstLineChars="200" w:firstLine="200"/>
    </w:pPr>
    <w:rPr>
      <w:rFonts w:ascii="Times New Roman" w:eastAsia="宋体" w:hAnsi="Times New Roman" w:cs="宋体"/>
      <w:sz w:val="28"/>
      <w:szCs w:val="20"/>
    </w:rPr>
  </w:style>
  <w:style w:type="paragraph" w:customStyle="1" w:styleId="afffffffffffffff7">
    <w:name w:val="表格用字"/>
    <w:basedOn w:val="26"/>
    <w:qFormat/>
    <w:rsid w:val="00357BE7"/>
    <w:pPr>
      <w:spacing w:beforeLines="50" w:line="0" w:lineRule="atLeast"/>
    </w:pPr>
    <w:rPr>
      <w:rFonts w:ascii="宋体" w:eastAsia="仿宋_GB2312" w:cs="宋体"/>
      <w:bCs/>
      <w:sz w:val="24"/>
      <w:szCs w:val="21"/>
    </w:rPr>
  </w:style>
  <w:style w:type="paragraph" w:customStyle="1" w:styleId="217">
    <w:name w:val="样式 正文文本 + 首行缩进:  2 字符1"/>
    <w:basedOn w:val="aa"/>
    <w:rsid w:val="00357BE7"/>
    <w:pPr>
      <w:autoSpaceDE/>
      <w:autoSpaceDN/>
      <w:spacing w:line="540" w:lineRule="exact"/>
      <w:ind w:firstLineChars="200" w:firstLine="480"/>
      <w:jc w:val="both"/>
    </w:pPr>
    <w:rPr>
      <w:rFonts w:ascii="Times New Roman" w:hAnsi="Times New Roman"/>
      <w:kern w:val="2"/>
      <w:szCs w:val="20"/>
      <w:lang w:val="en-US" w:bidi="ar-SA"/>
    </w:rPr>
  </w:style>
  <w:style w:type="paragraph" w:customStyle="1" w:styleId="11Char0025">
    <w:name w:val="样式 标题 1标题 1 Char + (中文) 黑体 小三 左 段前: 0 磅 段后: 0 磅 行距: 固定值 25..."/>
    <w:basedOn w:val="1"/>
    <w:rsid w:val="00357BE7"/>
    <w:pPr>
      <w:spacing w:beforeLines="100"/>
      <w:jc w:val="both"/>
    </w:pPr>
    <w:rPr>
      <w:rFonts w:eastAsia="黑体" w:cs="宋体"/>
      <w:kern w:val="2"/>
      <w:sz w:val="28"/>
      <w:szCs w:val="24"/>
    </w:rPr>
  </w:style>
  <w:style w:type="paragraph" w:customStyle="1" w:styleId="2221">
    <w:name w:val="样式 首行缩进:  2 字符 行距: 最小值 22 磅1"/>
    <w:basedOn w:val="a5"/>
    <w:rsid w:val="00357BE7"/>
    <w:pPr>
      <w:adjustRightInd w:val="0"/>
      <w:snapToGrid w:val="0"/>
      <w:spacing w:line="420" w:lineRule="atLeast"/>
      <w:textAlignment w:val="baseline"/>
    </w:pPr>
    <w:rPr>
      <w:rFonts w:ascii="Arial" w:eastAsia="宋体" w:hAnsi="Arial" w:cs="宋体"/>
      <w:kern w:val="0"/>
      <w:szCs w:val="21"/>
    </w:rPr>
  </w:style>
  <w:style w:type="paragraph" w:customStyle="1" w:styleId="a00">
    <w:name w:val="a0"/>
    <w:basedOn w:val="a5"/>
    <w:rsid w:val="00357BE7"/>
    <w:pPr>
      <w:widowControl/>
      <w:spacing w:before="100" w:beforeAutospacing="1" w:after="100" w:afterAutospacing="1" w:line="240" w:lineRule="auto"/>
      <w:ind w:firstLineChars="0" w:firstLine="0"/>
      <w:jc w:val="left"/>
    </w:pPr>
    <w:rPr>
      <w:rFonts w:ascii="宋体" w:eastAsia="宋体" w:hAnsi="宋体" w:cs="宋体"/>
      <w:color w:val="000000"/>
      <w:kern w:val="0"/>
      <w:szCs w:val="24"/>
    </w:rPr>
  </w:style>
  <w:style w:type="paragraph" w:customStyle="1" w:styleId="2fff">
    <w:name w:val="样式 正文文字 + 首行缩进:  2 字符"/>
    <w:basedOn w:val="aa"/>
    <w:qFormat/>
    <w:rsid w:val="00357BE7"/>
    <w:pPr>
      <w:widowControl/>
      <w:autoSpaceDE/>
      <w:autoSpaceDN/>
      <w:spacing w:line="420" w:lineRule="atLeast"/>
      <w:ind w:firstLineChars="200" w:firstLine="200"/>
    </w:pPr>
    <w:rPr>
      <w:rFonts w:ascii="Times New Roman" w:hAnsi="Times New Roman" w:cs="Times New Roman"/>
      <w:color w:val="FF0000"/>
      <w:szCs w:val="20"/>
      <w:lang w:val="en-US" w:bidi="ar-SA"/>
    </w:rPr>
  </w:style>
  <w:style w:type="paragraph" w:customStyle="1" w:styleId="2fff0">
    <w:name w:val="样式 四号 首行缩进:  2 字符"/>
    <w:basedOn w:val="a5"/>
    <w:qFormat/>
    <w:rsid w:val="00357BE7"/>
    <w:pPr>
      <w:spacing w:line="480" w:lineRule="atLeast"/>
    </w:pPr>
    <w:rPr>
      <w:rFonts w:eastAsia="宋体" w:cs="Times New Roman"/>
      <w:szCs w:val="24"/>
    </w:rPr>
  </w:style>
  <w:style w:type="paragraph" w:customStyle="1" w:styleId="1fff0">
    <w:name w:val="项目符号1"/>
    <w:basedOn w:val="a5"/>
    <w:qFormat/>
    <w:rsid w:val="00357BE7"/>
    <w:pPr>
      <w:tabs>
        <w:tab w:val="left" w:pos="1280"/>
      </w:tabs>
      <w:overflowPunct w:val="0"/>
      <w:snapToGrid w:val="0"/>
      <w:spacing w:line="480" w:lineRule="exact"/>
      <w:ind w:left="1280" w:firstLineChars="0" w:firstLine="567"/>
    </w:pPr>
    <w:rPr>
      <w:rFonts w:ascii="Arial" w:eastAsia="仿宋_GB2312" w:hAnsi="Arial" w:cs="Times New Roman"/>
      <w:sz w:val="28"/>
      <w:szCs w:val="20"/>
    </w:rPr>
  </w:style>
  <w:style w:type="paragraph" w:customStyle="1" w:styleId="999">
    <w:name w:val="正文999"/>
    <w:basedOn w:val="a5"/>
    <w:rsid w:val="00357BE7"/>
    <w:pPr>
      <w:spacing w:line="360" w:lineRule="auto"/>
      <w:ind w:firstLine="480"/>
    </w:pPr>
    <w:rPr>
      <w:rFonts w:ascii="宋体" w:eastAsia="宋体" w:hAnsi="宋体" w:cs="Times New Roman"/>
      <w:szCs w:val="24"/>
    </w:rPr>
  </w:style>
  <w:style w:type="paragraph" w:customStyle="1" w:styleId="col">
    <w:name w:val="col"/>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2">
    <w:name w:val="Char Char Char Char2"/>
    <w:basedOn w:val="a5"/>
    <w:rsid w:val="00357BE7"/>
    <w:pPr>
      <w:spacing w:line="240" w:lineRule="auto"/>
      <w:ind w:firstLineChars="0" w:firstLine="0"/>
    </w:pPr>
    <w:rPr>
      <w:rFonts w:eastAsia="宋体" w:cs="Times New Roman"/>
      <w:szCs w:val="24"/>
    </w:rPr>
  </w:style>
  <w:style w:type="paragraph" w:customStyle="1" w:styleId="afffffffffffffff8">
    <w:name w:val="偶页页眉样式"/>
    <w:basedOn w:val="afe"/>
    <w:qFormat/>
    <w:rsid w:val="00357BE7"/>
    <w:pPr>
      <w:keepLines/>
      <w:widowControl/>
      <w:pBdr>
        <w:bottom w:val="none" w:sz="0" w:space="0" w:color="auto"/>
      </w:pBdr>
      <w:tabs>
        <w:tab w:val="clear" w:pos="4153"/>
        <w:tab w:val="clear" w:pos="8306"/>
        <w:tab w:val="center" w:pos="-18551"/>
        <w:tab w:val="right" w:pos="4320"/>
      </w:tabs>
      <w:snapToGrid/>
      <w:spacing w:line="240" w:lineRule="auto"/>
      <w:ind w:left="1080" w:firstLineChars="0" w:firstLine="0"/>
      <w:jc w:val="left"/>
    </w:pPr>
    <w:rPr>
      <w:rFonts w:ascii="Arial" w:eastAsia="宋体" w:hAnsi="Arial" w:cs="Times New Roman"/>
      <w:spacing w:val="-4"/>
      <w:kern w:val="0"/>
      <w:sz w:val="20"/>
      <w:szCs w:val="20"/>
    </w:rPr>
  </w:style>
  <w:style w:type="paragraph" w:customStyle="1" w:styleId="mainbox2">
    <w:name w:val="mainbox2"/>
    <w:basedOn w:val="a5"/>
    <w:qFormat/>
    <w:rsid w:val="00357BE7"/>
    <w:pPr>
      <w:widowControl/>
      <w:pBdr>
        <w:top w:val="single" w:sz="6" w:space="1" w:color="9DB3C5"/>
        <w:left w:val="single" w:sz="6" w:space="1" w:color="9DB3C5"/>
        <w:bottom w:val="single" w:sz="6" w:space="1" w:color="9DB3C5"/>
        <w:right w:val="single" w:sz="6" w:space="1" w:color="9DB3C5"/>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052342">
    <w:name w:val="样式 左侧:  -0.52 厘米 悬挂缩进: 3.42 字符"/>
    <w:basedOn w:val="a5"/>
    <w:qFormat/>
    <w:rsid w:val="00357BE7"/>
    <w:pPr>
      <w:adjustRightInd w:val="0"/>
      <w:snapToGrid w:val="0"/>
      <w:spacing w:line="240" w:lineRule="atLeast"/>
      <w:ind w:firstLineChars="0" w:firstLine="0"/>
      <w:textAlignment w:val="baseline"/>
    </w:pPr>
    <w:rPr>
      <w:rFonts w:eastAsia="宋体" w:cs="Times New Roman"/>
      <w:kern w:val="0"/>
      <w:sz w:val="21"/>
      <w:szCs w:val="21"/>
    </w:rPr>
  </w:style>
  <w:style w:type="paragraph" w:customStyle="1" w:styleId="afffffffffffffff9">
    <w:name w:val="二级无标题条"/>
    <w:basedOn w:val="a5"/>
    <w:qFormat/>
    <w:rsid w:val="00357BE7"/>
    <w:pPr>
      <w:spacing w:line="240" w:lineRule="auto"/>
      <w:ind w:firstLineChars="0" w:firstLine="0"/>
    </w:pPr>
    <w:rPr>
      <w:rFonts w:eastAsia="宋体" w:cs="Times New Roman"/>
      <w:sz w:val="21"/>
      <w:szCs w:val="24"/>
    </w:rPr>
  </w:style>
  <w:style w:type="paragraph" w:customStyle="1" w:styleId="xl70">
    <w:name w:val="xl70"/>
    <w:basedOn w:val="a5"/>
    <w:qFormat/>
    <w:rsid w:val="00357BE7"/>
    <w:pPr>
      <w:widowControl/>
      <w:pBdr>
        <w:bottom w:val="single" w:sz="8" w:space="0" w:color="auto"/>
        <w:right w:val="single" w:sz="4"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ljw">
    <w:name w:val="ljw正文"/>
    <w:basedOn w:val="a5"/>
    <w:qFormat/>
    <w:rsid w:val="00357BE7"/>
    <w:pPr>
      <w:adjustRightInd w:val="0"/>
      <w:snapToGrid w:val="0"/>
      <w:spacing w:afterLines="50" w:line="300" w:lineRule="auto"/>
      <w:ind w:firstLine="480"/>
    </w:pPr>
    <w:rPr>
      <w:rFonts w:ascii="宋体" w:eastAsia="宋体" w:hAnsi="宋体" w:cs="Times New Roman"/>
      <w:szCs w:val="20"/>
    </w:rPr>
  </w:style>
  <w:style w:type="paragraph" w:customStyle="1" w:styleId="CharChar1CharCharCharChar2">
    <w:name w:val="Char Char1 Char Char Char Char2"/>
    <w:basedOn w:val="a5"/>
    <w:semiHidden/>
    <w:rsid w:val="00357BE7"/>
    <w:pPr>
      <w:spacing w:line="240" w:lineRule="auto"/>
    </w:pPr>
    <w:rPr>
      <w:rFonts w:eastAsia="宋体" w:cs="Times New Roman"/>
      <w:szCs w:val="24"/>
    </w:rPr>
  </w:style>
  <w:style w:type="paragraph" w:customStyle="1" w:styleId="2fff1">
    <w:name w:val="样式 热电厂正文 + 红色 首行缩进:  2 字符"/>
    <w:basedOn w:val="afffffff"/>
    <w:qFormat/>
    <w:rsid w:val="00357BE7"/>
    <w:pPr>
      <w:spacing w:line="480" w:lineRule="exact"/>
    </w:pPr>
    <w:rPr>
      <w:rFonts w:cs="宋体"/>
      <w:color w:val="FF0000"/>
    </w:rPr>
  </w:style>
  <w:style w:type="paragraph" w:customStyle="1" w:styleId="12121224">
    <w:name w:val="样式 标题 1 + 首行缩进:  2 字符 段前: 12 磅 段后: 12 磅 行距: 最小值 24 磅"/>
    <w:basedOn w:val="1"/>
    <w:qFormat/>
    <w:rsid w:val="00357BE7"/>
    <w:pPr>
      <w:tabs>
        <w:tab w:val="left" w:pos="0"/>
      </w:tabs>
      <w:adjustRightInd w:val="0"/>
      <w:snapToGrid w:val="0"/>
      <w:spacing w:beforeLines="0" w:after="240" w:line="480" w:lineRule="atLeast"/>
      <w:jc w:val="both"/>
      <w:textAlignment w:val="baseline"/>
    </w:pPr>
    <w:rPr>
      <w:rFonts w:eastAsia="宋体" w:cs="Times New Roman"/>
      <w:bCs w:val="0"/>
      <w:spacing w:val="6"/>
      <w:szCs w:val="20"/>
    </w:rPr>
  </w:style>
  <w:style w:type="paragraph" w:customStyle="1" w:styleId="CharCharCharCharCharCharCharCharCharCharCharCharChar2">
    <w:name w:val="Char Char Char Char Char Char Char Char Char Char Char Char Char2"/>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1112">
    <w:name w:val="样式111"/>
    <w:rsid w:val="00357BE7"/>
    <w:pPr>
      <w:adjustRightInd w:val="0"/>
      <w:snapToGrid w:val="0"/>
      <w:jc w:val="both"/>
    </w:pPr>
    <w:rPr>
      <w:rFonts w:ascii="宋体" w:hAnsi="Times New Roman"/>
      <w:sz w:val="21"/>
    </w:rPr>
  </w:style>
  <w:style w:type="paragraph" w:customStyle="1" w:styleId="afffffffffffffffa">
    <w:name w:val="奇页页眉样式"/>
    <w:basedOn w:val="afe"/>
    <w:qFormat/>
    <w:rsid w:val="00357BE7"/>
    <w:pPr>
      <w:keepLines/>
      <w:widowControl/>
      <w:pBdr>
        <w:bottom w:val="none" w:sz="0" w:space="0" w:color="auto"/>
      </w:pBdr>
      <w:tabs>
        <w:tab w:val="clear" w:pos="4153"/>
        <w:tab w:val="clear" w:pos="8306"/>
        <w:tab w:val="center" w:pos="-18551"/>
        <w:tab w:val="right" w:pos="4320"/>
      </w:tabs>
      <w:snapToGrid/>
      <w:spacing w:line="240" w:lineRule="auto"/>
      <w:ind w:left="1080" w:firstLineChars="0" w:firstLine="0"/>
      <w:jc w:val="left"/>
    </w:pPr>
    <w:rPr>
      <w:rFonts w:ascii="Arial" w:eastAsia="宋体" w:hAnsi="Arial" w:cs="Times New Roman"/>
      <w:spacing w:val="-4"/>
      <w:kern w:val="0"/>
      <w:sz w:val="20"/>
      <w:szCs w:val="20"/>
    </w:rPr>
  </w:style>
  <w:style w:type="paragraph" w:customStyle="1" w:styleId="reader-word-layerreader-word-s1-6">
    <w:name w:val="reader-word-layer reader-word-s1-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000">
    <w:name w:val="00报告正文"/>
    <w:basedOn w:val="af8"/>
    <w:rsid w:val="00357BE7"/>
    <w:pPr>
      <w:spacing w:line="240" w:lineRule="atLeast"/>
      <w:ind w:firstLineChars="200" w:firstLine="200"/>
    </w:pPr>
    <w:rPr>
      <w:rFonts w:ascii="仿宋_GB2312" w:eastAsia="仿宋_GB2312" w:hAnsi="Times New Roman" w:cs="Courier New"/>
      <w:sz w:val="32"/>
      <w:szCs w:val="21"/>
    </w:rPr>
  </w:style>
  <w:style w:type="paragraph" w:customStyle="1" w:styleId="CharChar7Char2">
    <w:name w:val="Char Char7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9050510530">
    <w:name w:val="样式 样式 样式 样式 样式 样式 样式 样式9 + 段前: 0.5 行 段后: 0.5 行 + 段前: 1 行 段后: 0.5...3"/>
    <w:basedOn w:val="905051052"/>
    <w:qFormat/>
    <w:rsid w:val="00357BE7"/>
    <w:rPr>
      <w:color w:val="000000"/>
    </w:rPr>
  </w:style>
  <w:style w:type="paragraph" w:customStyle="1" w:styleId="editorcolornormal">
    <w:name w:val="editor_colornormal"/>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memberinfoavatar2">
    <w:name w:val="memberinfo_avatar2"/>
    <w:basedOn w:val="a5"/>
    <w:qFormat/>
    <w:rsid w:val="00357BE7"/>
    <w:pPr>
      <w:widowControl/>
      <w:spacing w:before="100" w:beforeAutospacing="1" w:after="100" w:afterAutospacing="1" w:line="240" w:lineRule="auto"/>
      <w:ind w:firstLineChars="0" w:firstLine="0"/>
      <w:jc w:val="center"/>
    </w:pPr>
    <w:rPr>
      <w:rFonts w:ascii="宋体" w:eastAsia="宋体" w:hAnsi="宋体" w:cs="宋体"/>
      <w:b/>
      <w:bCs/>
      <w:kern w:val="0"/>
      <w:szCs w:val="24"/>
    </w:rPr>
  </w:style>
  <w:style w:type="paragraph" w:customStyle="1" w:styleId="CharChar1CharCharChar3">
    <w:name w:val="Char Char1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debatepoints">
    <w:name w:val="debatepoint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b">
    <w:name w:val="样式 热电厂正文 + 红色"/>
    <w:basedOn w:val="afffffff"/>
    <w:qFormat/>
    <w:rsid w:val="00357BE7"/>
    <w:pPr>
      <w:spacing w:line="480" w:lineRule="exact"/>
      <w:ind w:firstLineChars="0" w:firstLine="0"/>
    </w:pPr>
    <w:rPr>
      <w:rFonts w:cs="宋体"/>
      <w:color w:val="FF0000"/>
    </w:rPr>
  </w:style>
  <w:style w:type="paragraph" w:customStyle="1" w:styleId="CharCharCharCharCharCharCharCharCharCharCharCharCharCharChar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 Char Char Char Char Char Char Char Char Char Char Char Char Char Char Char3"/>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afffffffffffffffc">
    <w:name w:val="图表头"/>
    <w:basedOn w:val="a5"/>
    <w:qFormat/>
    <w:rsid w:val="00357BE7"/>
    <w:pPr>
      <w:spacing w:beforeLines="50" w:afterLines="25" w:line="240" w:lineRule="auto"/>
      <w:ind w:firstLineChars="0" w:firstLine="0"/>
      <w:jc w:val="center"/>
    </w:pPr>
    <w:rPr>
      <w:rFonts w:eastAsia="黑体" w:cs="Times New Roman"/>
      <w:color w:val="000000"/>
      <w:sz w:val="21"/>
      <w:szCs w:val="21"/>
    </w:rPr>
  </w:style>
  <w:style w:type="paragraph" w:customStyle="1" w:styleId="CharChar1CharCharCharCharCharCharCharCharCharCharCharCharChar1">
    <w:name w:val="Char Char1 Char Char Char Char Char Char Char Char Char Char Char Char Char1"/>
    <w:basedOn w:val="a5"/>
    <w:rsid w:val="00357BE7"/>
    <w:pPr>
      <w:spacing w:line="240" w:lineRule="auto"/>
      <w:ind w:firstLineChars="0" w:firstLine="0"/>
    </w:pPr>
    <w:rPr>
      <w:rFonts w:eastAsia="宋体" w:cs="Times New Roman"/>
      <w:sz w:val="21"/>
      <w:szCs w:val="21"/>
    </w:rPr>
  </w:style>
  <w:style w:type="paragraph" w:customStyle="1" w:styleId="newspecialmenu">
    <w:name w:val="newspecial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24">
    <w:name w:val="xl24"/>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style1style3">
    <w:name w:val="style1 style3"/>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d">
    <w:name w:val="表格内容（新）"/>
    <w:basedOn w:val="a5"/>
    <w:rsid w:val="00357BE7"/>
    <w:pPr>
      <w:spacing w:line="240" w:lineRule="auto"/>
      <w:ind w:firstLineChars="0" w:firstLine="0"/>
      <w:jc w:val="center"/>
    </w:pPr>
    <w:rPr>
      <w:rFonts w:eastAsia="宋体" w:cs="Times New Roman"/>
      <w:sz w:val="20"/>
      <w:szCs w:val="20"/>
    </w:rPr>
  </w:style>
  <w:style w:type="paragraph" w:customStyle="1" w:styleId="331113CharChar3Char311111">
    <w:name w:val="样式 标题 33级样式1.1.1条标题 3 Char Char标题 3 Char标3§1.1.1.. (1.1...."/>
    <w:basedOn w:val="3"/>
    <w:rsid w:val="00357BE7"/>
    <w:pPr>
      <w:tabs>
        <w:tab w:val="left" w:pos="0"/>
        <w:tab w:val="left" w:pos="840"/>
      </w:tabs>
      <w:spacing w:line="240" w:lineRule="auto"/>
      <w:ind w:left="840" w:hanging="360"/>
      <w:jc w:val="left"/>
    </w:pPr>
    <w:rPr>
      <w:rFonts w:eastAsia="华文中宋" w:hAnsi="华文中宋" w:cs="宋体"/>
      <w:b w:val="0"/>
      <w:bCs w:val="0"/>
      <w:color w:val="000000"/>
      <w:kern w:val="28"/>
      <w:sz w:val="30"/>
      <w:szCs w:val="20"/>
    </w:rPr>
  </w:style>
  <w:style w:type="paragraph" w:customStyle="1" w:styleId="2fff2">
    <w:name w:val="样式 热电厂正文 + 四号 首行缩进:  2 字符"/>
    <w:basedOn w:val="a5"/>
    <w:qFormat/>
    <w:rsid w:val="00357BE7"/>
    <w:pPr>
      <w:spacing w:line="480" w:lineRule="exact"/>
    </w:pPr>
    <w:rPr>
      <w:rFonts w:eastAsia="宋体" w:cs="Times New Roman"/>
      <w:szCs w:val="20"/>
    </w:rPr>
  </w:style>
  <w:style w:type="paragraph" w:customStyle="1" w:styleId="CharChar5CharCharCharCharCharChar11">
    <w:name w:val="Char Char5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35">
    <w:name w:val="Char35"/>
    <w:basedOn w:val="a5"/>
    <w:semiHidden/>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reader-word-layerreader-word-s3-0">
    <w:name w:val="reader-word-layer reader-word-s3-0"/>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3">
    <w:name w:val="日期11"/>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fontnamemenu">
    <w:name w:val="fontname_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e">
    <w:name w:val="报告表格"/>
    <w:basedOn w:val="a5"/>
    <w:rsid w:val="00357BE7"/>
    <w:pPr>
      <w:autoSpaceDE w:val="0"/>
      <w:autoSpaceDN w:val="0"/>
      <w:adjustRightInd w:val="0"/>
      <w:spacing w:before="40" w:after="40" w:line="240" w:lineRule="auto"/>
      <w:ind w:firstLineChars="0" w:firstLine="0"/>
      <w:jc w:val="center"/>
      <w:textAlignment w:val="bottom"/>
    </w:pPr>
    <w:rPr>
      <w:rFonts w:eastAsia="宋体" w:cs="Times New Roman"/>
      <w:kern w:val="0"/>
      <w:sz w:val="21"/>
      <w:szCs w:val="20"/>
    </w:rPr>
  </w:style>
  <w:style w:type="paragraph" w:customStyle="1" w:styleId="affffffffffffffff">
    <w:name w:val="表左"/>
    <w:basedOn w:val="a5"/>
    <w:next w:val="a5"/>
    <w:semiHidden/>
    <w:qFormat/>
    <w:rsid w:val="00357BE7"/>
    <w:pPr>
      <w:adjustRightInd w:val="0"/>
      <w:snapToGrid w:val="0"/>
      <w:spacing w:line="240" w:lineRule="auto"/>
      <w:ind w:firstLineChars="100" w:firstLine="180"/>
      <w:jc w:val="left"/>
    </w:pPr>
    <w:rPr>
      <w:rFonts w:ascii="宋体" w:eastAsia="宋体" w:cs="Times New Roman"/>
      <w:color w:val="000000"/>
      <w:sz w:val="18"/>
      <w:szCs w:val="21"/>
    </w:rPr>
  </w:style>
  <w:style w:type="paragraph" w:customStyle="1" w:styleId="9050510511">
    <w:name w:val="样式 样式 样式 样式 样式 样式 样式 样式9 + 段前: 0.5 行 段后: 0.5 行 + 段前: 1 行 段后: 0.5...1"/>
    <w:basedOn w:val="905051052"/>
    <w:qFormat/>
    <w:rsid w:val="00357BE7"/>
    <w:pPr>
      <w:ind w:left="0"/>
    </w:pPr>
    <w:rPr>
      <w:color w:val="000000"/>
    </w:rPr>
  </w:style>
  <w:style w:type="paragraph" w:customStyle="1" w:styleId="PlainText1">
    <w:name w:val="Plain Text1"/>
    <w:basedOn w:val="a5"/>
    <w:rsid w:val="00357BE7"/>
    <w:pPr>
      <w:widowControl/>
      <w:adjustRightInd w:val="0"/>
      <w:spacing w:line="240" w:lineRule="auto"/>
      <w:ind w:firstLineChars="0" w:firstLine="360"/>
      <w:jc w:val="left"/>
      <w:textAlignment w:val="baseline"/>
    </w:pPr>
    <w:rPr>
      <w:rFonts w:ascii="宋体" w:eastAsia="宋体" w:hAnsi="Courier New" w:cs="Times New Roman"/>
      <w:kern w:val="0"/>
      <w:sz w:val="22"/>
      <w:szCs w:val="20"/>
      <w:lang w:eastAsia="en-US" w:bidi="en-US"/>
    </w:rPr>
  </w:style>
  <w:style w:type="paragraph" w:customStyle="1" w:styleId="a4">
    <w:name w:val="项目"/>
    <w:basedOn w:val="a5"/>
    <w:rsid w:val="00357BE7"/>
    <w:pPr>
      <w:numPr>
        <w:numId w:val="7"/>
      </w:numPr>
      <w:tabs>
        <w:tab w:val="left" w:pos="900"/>
      </w:tabs>
      <w:spacing w:line="240" w:lineRule="auto"/>
      <w:ind w:firstLineChars="0" w:firstLine="0"/>
    </w:pPr>
    <w:rPr>
      <w:rFonts w:eastAsia="宋体" w:cs="Times New Roman"/>
      <w:szCs w:val="24"/>
    </w:rPr>
  </w:style>
  <w:style w:type="paragraph" w:customStyle="1" w:styleId="219">
    <w:name w:val="样式 标题 2 + 段前: 1 行"/>
    <w:basedOn w:val="20"/>
    <w:qFormat/>
    <w:rsid w:val="00357BE7"/>
    <w:pPr>
      <w:adjustRightInd w:val="0"/>
      <w:spacing w:beforeLines="0" w:after="160"/>
      <w:ind w:firstLine="567"/>
      <w:textAlignment w:val="baseline"/>
    </w:pPr>
    <w:rPr>
      <w:rFonts w:ascii="宋体" w:eastAsia="宋体" w:cs="宋体"/>
      <w:bCs w:val="0"/>
      <w:kern w:val="0"/>
      <w:sz w:val="28"/>
      <w:szCs w:val="20"/>
    </w:rPr>
  </w:style>
  <w:style w:type="paragraph" w:customStyle="1" w:styleId="tradename2">
    <w:name w:val="tradename2"/>
    <w:basedOn w:val="a5"/>
    <w:qFormat/>
    <w:rsid w:val="00357BE7"/>
    <w:pPr>
      <w:widowControl/>
      <w:spacing w:before="75" w:after="100" w:afterAutospacing="1" w:line="270" w:lineRule="atLeast"/>
      <w:ind w:firstLineChars="0" w:firstLine="0"/>
      <w:jc w:val="left"/>
    </w:pPr>
    <w:rPr>
      <w:rFonts w:ascii="宋体" w:eastAsia="宋体" w:hAnsi="宋体" w:cs="宋体"/>
      <w:kern w:val="0"/>
      <w:szCs w:val="24"/>
    </w:rPr>
  </w:style>
  <w:style w:type="paragraph" w:customStyle="1" w:styleId="CM113">
    <w:name w:val="CM113"/>
    <w:basedOn w:val="Default"/>
    <w:next w:val="Default"/>
    <w:semiHidden/>
    <w:rsid w:val="00357BE7"/>
    <w:pPr>
      <w:spacing w:after="62"/>
    </w:pPr>
    <w:rPr>
      <w:rFonts w:ascii="Sim Sun" w:eastAsia="Sim Sun"/>
      <w:color w:val="auto"/>
      <w:szCs w:val="24"/>
    </w:rPr>
  </w:style>
  <w:style w:type="paragraph" w:customStyle="1" w:styleId="Charfffffe">
    <w:name w:val="中文报告书样式 Char"/>
    <w:basedOn w:val="a5"/>
    <w:rsid w:val="00357BE7"/>
    <w:pPr>
      <w:adjustRightInd w:val="0"/>
      <w:spacing w:line="480" w:lineRule="atLeast"/>
      <w:ind w:firstLineChars="0" w:firstLine="482"/>
      <w:textAlignment w:val="baseline"/>
    </w:pPr>
    <w:rPr>
      <w:rFonts w:eastAsia="宋体" w:cs="Times New Roman"/>
      <w:kern w:val="24"/>
      <w:szCs w:val="20"/>
    </w:rPr>
  </w:style>
  <w:style w:type="paragraph" w:customStyle="1" w:styleId="CharCharChar15">
    <w:name w:val="Char Char Char15"/>
    <w:basedOn w:val="a5"/>
    <w:rsid w:val="00357BE7"/>
    <w:pPr>
      <w:spacing w:line="240" w:lineRule="auto"/>
      <w:ind w:firstLineChars="0" w:firstLine="0"/>
    </w:pPr>
    <w:rPr>
      <w:rFonts w:eastAsia="宋体" w:cs="Times New Roman"/>
      <w:sz w:val="21"/>
      <w:szCs w:val="24"/>
    </w:rPr>
  </w:style>
  <w:style w:type="paragraph" w:customStyle="1" w:styleId="CharCharCharChar21">
    <w:name w:val="Char Char Char Char21"/>
    <w:basedOn w:val="a5"/>
    <w:rsid w:val="00357BE7"/>
    <w:pPr>
      <w:spacing w:line="240" w:lineRule="auto"/>
      <w:ind w:firstLineChars="0" w:firstLine="0"/>
    </w:pPr>
    <w:rPr>
      <w:rFonts w:eastAsia="宋体" w:cs="Times New Roman"/>
      <w:szCs w:val="24"/>
    </w:rPr>
  </w:style>
  <w:style w:type="paragraph" w:customStyle="1" w:styleId="affffffffffffffff0">
    <w:name w:val="基准页眉样式"/>
    <w:basedOn w:val="a5"/>
    <w:qFormat/>
    <w:rsid w:val="00357BE7"/>
    <w:pPr>
      <w:keepLines/>
      <w:widowControl/>
      <w:tabs>
        <w:tab w:val="center" w:pos="-18551"/>
        <w:tab w:val="right" w:pos="4320"/>
      </w:tabs>
      <w:spacing w:line="240" w:lineRule="auto"/>
      <w:ind w:left="1080" w:firstLineChars="0" w:firstLine="0"/>
      <w:jc w:val="left"/>
    </w:pPr>
    <w:rPr>
      <w:rFonts w:ascii="Arial" w:eastAsia="宋体" w:hAnsi="Arial" w:cs="Times New Roman"/>
      <w:spacing w:val="-4"/>
      <w:kern w:val="0"/>
      <w:sz w:val="20"/>
      <w:szCs w:val="20"/>
    </w:rPr>
  </w:style>
  <w:style w:type="paragraph" w:customStyle="1" w:styleId="CharCharCharChar11">
    <w:name w:val="Char Char Char Char11"/>
    <w:basedOn w:val="a5"/>
    <w:rsid w:val="00357BE7"/>
    <w:pPr>
      <w:spacing w:line="240" w:lineRule="auto"/>
      <w:ind w:firstLineChars="0" w:firstLine="0"/>
    </w:pPr>
    <w:rPr>
      <w:rFonts w:eastAsia="宋体" w:cs="Times New Roman"/>
      <w:sz w:val="21"/>
      <w:szCs w:val="24"/>
    </w:rPr>
  </w:style>
  <w:style w:type="paragraph" w:customStyle="1" w:styleId="CharChar1CharChar1CharChar1CharChar1CharCharCharCharCharCharChar">
    <w:name w:val="Char Char1 Char Char1 Char Char1 Char Char1 Char Char Char Char Char Char Char"/>
    <w:basedOn w:val="a5"/>
    <w:qFormat/>
    <w:rsid w:val="00357BE7"/>
    <w:pPr>
      <w:spacing w:line="240" w:lineRule="auto"/>
      <w:ind w:firstLineChars="0" w:firstLine="0"/>
    </w:pPr>
    <w:rPr>
      <w:rFonts w:ascii="Tahoma" w:eastAsia="宋体" w:hAnsi="Tahoma" w:cs="Times New Roman"/>
      <w:szCs w:val="20"/>
    </w:rPr>
  </w:style>
  <w:style w:type="paragraph" w:customStyle="1" w:styleId="xl56">
    <w:name w:val="xl56"/>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threadpages">
    <w:name w:val="threadpages"/>
    <w:basedOn w:val="a5"/>
    <w:qFormat/>
    <w:rsid w:val="00357BE7"/>
    <w:pPr>
      <w:widowControl/>
      <w:spacing w:before="100" w:beforeAutospacing="1" w:after="100" w:afterAutospacing="1" w:line="240" w:lineRule="auto"/>
      <w:ind w:left="75" w:firstLineChars="0" w:firstLine="0"/>
      <w:jc w:val="left"/>
    </w:pPr>
    <w:rPr>
      <w:rFonts w:ascii="宋体" w:eastAsia="宋体" w:hAnsi="宋体" w:cs="宋体"/>
      <w:kern w:val="0"/>
      <w:sz w:val="17"/>
      <w:szCs w:val="17"/>
    </w:rPr>
  </w:style>
  <w:style w:type="paragraph" w:customStyle="1" w:styleId="33CharBSH-31113h33rdlevelH3l3CT3Ch3">
    <w:name w:val="样式 标题 3标题 3 CharBSH-3条标题1.1.13h33rd levelH3l3CT标题 3 Ch...3"/>
    <w:basedOn w:val="3"/>
    <w:qFormat/>
    <w:rsid w:val="00357BE7"/>
    <w:pPr>
      <w:tabs>
        <w:tab w:val="left" w:pos="720"/>
      </w:tabs>
      <w:adjustRightInd w:val="0"/>
      <w:spacing w:line="440" w:lineRule="atLeast"/>
      <w:ind w:left="720" w:hanging="720"/>
    </w:pPr>
    <w:rPr>
      <w:rFonts w:eastAsia="宋体" w:cs="宋体"/>
      <w:kern w:val="0"/>
      <w:sz w:val="32"/>
      <w:szCs w:val="20"/>
    </w:rPr>
  </w:style>
  <w:style w:type="paragraph" w:customStyle="1" w:styleId="affffffffffffffff1">
    <w:name w:val="表内文字"/>
    <w:basedOn w:val="a5"/>
    <w:qFormat/>
    <w:rsid w:val="00357BE7"/>
    <w:pPr>
      <w:widowControl/>
      <w:adjustRightInd w:val="0"/>
      <w:snapToGrid w:val="0"/>
      <w:spacing w:line="240" w:lineRule="auto"/>
      <w:ind w:firstLineChars="0" w:firstLine="0"/>
      <w:jc w:val="center"/>
    </w:pPr>
    <w:rPr>
      <w:rFonts w:ascii="宋体" w:eastAsia="宋体" w:cs="Times New Roman"/>
      <w:color w:val="000000"/>
      <w:kern w:val="0"/>
      <w:szCs w:val="20"/>
    </w:rPr>
  </w:style>
  <w:style w:type="paragraph" w:customStyle="1" w:styleId="popupmenupopup4">
    <w:name w:val="popupmenu_popup4"/>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affffffffffffffff2">
    <w:name w:val="首页脚样式"/>
    <w:basedOn w:val="afc"/>
    <w:qFormat/>
    <w:rsid w:val="00357BE7"/>
    <w:pPr>
      <w:keepLines/>
      <w:widowControl/>
      <w:pBdr>
        <w:bottom w:val="single" w:sz="6" w:space="1" w:color="auto"/>
      </w:pBdr>
      <w:tabs>
        <w:tab w:val="clear" w:pos="4153"/>
        <w:tab w:val="clear" w:pos="8306"/>
        <w:tab w:val="center" w:pos="-18551"/>
        <w:tab w:val="right" w:pos="4320"/>
      </w:tabs>
      <w:snapToGrid/>
      <w:spacing w:before="600" w:line="240" w:lineRule="auto"/>
      <w:ind w:left="1080" w:firstLineChars="0" w:firstLine="0"/>
    </w:pPr>
    <w:rPr>
      <w:rFonts w:ascii="Arial" w:eastAsia="宋体" w:hAnsi="Arial" w:cs="Times New Roman"/>
      <w:b/>
      <w:spacing w:val="-4"/>
      <w:kern w:val="0"/>
      <w:sz w:val="20"/>
      <w:szCs w:val="20"/>
    </w:rPr>
  </w:style>
  <w:style w:type="paragraph" w:customStyle="1" w:styleId="0852">
    <w:name w:val="样式 左侧:  0.85 厘米 首行缩进:  2 字符"/>
    <w:basedOn w:val="a5"/>
    <w:qFormat/>
    <w:rsid w:val="00357BE7"/>
    <w:pPr>
      <w:spacing w:line="480" w:lineRule="exact"/>
    </w:pPr>
    <w:rPr>
      <w:rFonts w:eastAsia="宋体" w:cs="宋体"/>
      <w:szCs w:val="20"/>
    </w:rPr>
  </w:style>
  <w:style w:type="paragraph" w:customStyle="1" w:styleId="affffffffffffffff3">
    <w:name w:val="基准页脚样式"/>
    <w:basedOn w:val="a5"/>
    <w:qFormat/>
    <w:rsid w:val="00357BE7"/>
    <w:pPr>
      <w:keepLines/>
      <w:widowControl/>
      <w:spacing w:line="220" w:lineRule="atLeast"/>
      <w:ind w:left="1080" w:firstLineChars="0" w:firstLine="0"/>
      <w:jc w:val="left"/>
    </w:pPr>
    <w:rPr>
      <w:rFonts w:eastAsia="宋体" w:cs="Times New Roman"/>
      <w:kern w:val="0"/>
      <w:sz w:val="18"/>
      <w:szCs w:val="20"/>
    </w:rPr>
  </w:style>
  <w:style w:type="paragraph" w:customStyle="1" w:styleId="wrap2">
    <w:name w:val="wrap2"/>
    <w:basedOn w:val="a5"/>
    <w:qFormat/>
    <w:rsid w:val="00357BE7"/>
    <w:pPr>
      <w:widowControl/>
      <w:pBdr>
        <w:top w:val="single" w:sz="6" w:space="8" w:color="CAD9EA"/>
        <w:left w:val="single" w:sz="6" w:space="8" w:color="CAD9EA"/>
        <w:bottom w:val="single" w:sz="6" w:space="8" w:color="CAD9EA"/>
        <w:right w:val="single" w:sz="6" w:space="8" w:color="CAD9EA"/>
      </w:pBdr>
      <w:spacing w:before="300" w:after="150" w:line="240" w:lineRule="auto"/>
      <w:ind w:firstLineChars="0" w:firstLine="0"/>
      <w:jc w:val="left"/>
    </w:pPr>
    <w:rPr>
      <w:rFonts w:ascii="宋体" w:eastAsia="宋体" w:hAnsi="宋体" w:cs="宋体"/>
      <w:kern w:val="0"/>
      <w:szCs w:val="24"/>
    </w:rPr>
  </w:style>
  <w:style w:type="paragraph" w:customStyle="1" w:styleId="affffffffffffffff4">
    <w:name w:val="中文报告书样式"/>
    <w:basedOn w:val="a5"/>
    <w:qFormat/>
    <w:rsid w:val="00357BE7"/>
    <w:pPr>
      <w:adjustRightInd w:val="0"/>
      <w:spacing w:line="480" w:lineRule="atLeast"/>
      <w:ind w:firstLineChars="0" w:firstLine="482"/>
      <w:textAlignment w:val="baseline"/>
    </w:pPr>
    <w:rPr>
      <w:rFonts w:eastAsia="宋体" w:cs="Times New Roman"/>
      <w:kern w:val="24"/>
      <w:szCs w:val="20"/>
    </w:rPr>
  </w:style>
  <w:style w:type="paragraph" w:customStyle="1" w:styleId="xl74">
    <w:name w:val="xl74"/>
    <w:basedOn w:val="a5"/>
    <w:qFormat/>
    <w:rsid w:val="00357BE7"/>
    <w:pPr>
      <w:widowControl/>
      <w:pBdr>
        <w:top w:val="single" w:sz="8" w:space="0" w:color="auto"/>
        <w:right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Char70">
    <w:name w:val="Char7"/>
    <w:basedOn w:val="a5"/>
    <w:rsid w:val="00357BE7"/>
    <w:pPr>
      <w:adjustRightInd w:val="0"/>
      <w:spacing w:line="360" w:lineRule="auto"/>
      <w:ind w:firstLineChars="0" w:firstLine="0"/>
    </w:pPr>
    <w:rPr>
      <w:rFonts w:eastAsia="宋体" w:cs="Times New Roman"/>
      <w:kern w:val="0"/>
      <w:szCs w:val="20"/>
    </w:rPr>
  </w:style>
  <w:style w:type="paragraph" w:customStyle="1" w:styleId="affffffffffffffff5">
    <w:name w:val="图题注"/>
    <w:basedOn w:val="a3"/>
    <w:rsid w:val="00357BE7"/>
    <w:pPr>
      <w:numPr>
        <w:numId w:val="0"/>
      </w:numPr>
      <w:snapToGrid w:val="0"/>
      <w:spacing w:beforeLines="0" w:after="240" w:line="240" w:lineRule="auto"/>
    </w:pPr>
    <w:rPr>
      <w:rFonts w:ascii="黑体" w:eastAsia="黑体" w:hAnsi="Arial" w:cs="Times New Roman"/>
      <w:b w:val="0"/>
      <w:kern w:val="0"/>
      <w:sz w:val="21"/>
      <w:szCs w:val="21"/>
    </w:rPr>
  </w:style>
  <w:style w:type="paragraph" w:customStyle="1" w:styleId="affffffffffffffff6">
    <w:name w:val="段落"/>
    <w:basedOn w:val="a5"/>
    <w:qFormat/>
    <w:rsid w:val="00357BE7"/>
    <w:pPr>
      <w:adjustRightInd w:val="0"/>
      <w:spacing w:line="400" w:lineRule="atLeast"/>
      <w:ind w:firstLineChars="0" w:firstLine="482"/>
      <w:textAlignment w:val="baseline"/>
    </w:pPr>
    <w:rPr>
      <w:rFonts w:eastAsia="宋体" w:cs="Times New Roman"/>
      <w:kern w:val="0"/>
      <w:szCs w:val="20"/>
    </w:rPr>
  </w:style>
  <w:style w:type="paragraph" w:customStyle="1" w:styleId="CharChar9CharCharCharCharCharCharCharCharChar3">
    <w:name w:val="Char Char9 Char Char Char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fix">
    <w:name w:val="fix"/>
    <w:basedOn w:val="a5"/>
    <w:rsid w:val="00357BE7"/>
    <w:pPr>
      <w:widowControl/>
      <w:spacing w:before="100" w:beforeAutospacing="1" w:after="100" w:afterAutospacing="1" w:line="288" w:lineRule="auto"/>
      <w:ind w:firstLineChars="0" w:firstLine="0"/>
      <w:jc w:val="left"/>
    </w:pPr>
    <w:rPr>
      <w:rFonts w:ascii="ˎ̥" w:eastAsia="宋体" w:hAnsi="ˎ̥" w:cs="宋体"/>
      <w:color w:val="000000"/>
      <w:kern w:val="0"/>
      <w:sz w:val="20"/>
      <w:szCs w:val="20"/>
    </w:rPr>
  </w:style>
  <w:style w:type="paragraph" w:customStyle="1" w:styleId="400">
    <w:name w:val="标题40"/>
    <w:basedOn w:val="a6"/>
    <w:qFormat/>
    <w:rsid w:val="00357BE7"/>
    <w:pPr>
      <w:adjustRightInd/>
      <w:spacing w:beforeLines="50" w:line="360" w:lineRule="auto"/>
      <w:ind w:firstLine="0"/>
      <w:textAlignment w:val="auto"/>
      <w:outlineLvl w:val="3"/>
    </w:pPr>
    <w:rPr>
      <w:rFonts w:ascii="宋体" w:hAnsi="宋体"/>
      <w:snapToGrid w:val="0"/>
      <w:sz w:val="24"/>
    </w:rPr>
  </w:style>
  <w:style w:type="paragraph" w:customStyle="1" w:styleId="footoperationbutton">
    <w:name w:val="footoperation&gt;button"/>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dtopicrelated">
    <w:name w:val="ad_topicrelated"/>
    <w:basedOn w:val="a5"/>
    <w:qFormat/>
    <w:rsid w:val="00357BE7"/>
    <w:pPr>
      <w:widowControl/>
      <w:pBdr>
        <w:top w:val="single" w:sz="6" w:space="8" w:color="78A73D"/>
        <w:left w:val="single" w:sz="6" w:space="23" w:color="78A73D"/>
        <w:bottom w:val="single" w:sz="6" w:space="8" w:color="78A73D"/>
        <w:right w:val="single" w:sz="6" w:space="8" w:color="78A73D"/>
      </w:pBdr>
      <w:shd w:val="clear" w:color="auto" w:fill="CAEEC0"/>
      <w:spacing w:after="150" w:line="240" w:lineRule="auto"/>
      <w:ind w:left="150" w:right="150" w:firstLineChars="0" w:firstLine="0"/>
      <w:jc w:val="left"/>
    </w:pPr>
    <w:rPr>
      <w:rFonts w:ascii="宋体" w:eastAsia="宋体" w:hAnsi="宋体" w:cs="宋体"/>
      <w:kern w:val="0"/>
      <w:szCs w:val="24"/>
    </w:rPr>
  </w:style>
  <w:style w:type="paragraph" w:customStyle="1" w:styleId="2121">
    <w:name w:val="样式 样式 首行缩进:  2 字符1 + 首行缩进:  2 字符"/>
    <w:basedOn w:val="a5"/>
    <w:rsid w:val="00357BE7"/>
    <w:pPr>
      <w:ind w:firstLine="480"/>
    </w:pPr>
    <w:rPr>
      <w:rFonts w:eastAsia="宋体" w:cs="宋体"/>
      <w:szCs w:val="20"/>
    </w:rPr>
  </w:style>
  <w:style w:type="paragraph" w:customStyle="1" w:styleId="40740">
    <w:name w:val="样式 正文文本4 + 左侧:  0.74 厘米 首行缩进:  0 厘米"/>
    <w:basedOn w:val="a5"/>
    <w:qFormat/>
    <w:rsid w:val="00357BE7"/>
    <w:pPr>
      <w:tabs>
        <w:tab w:val="left" w:pos="425"/>
      </w:tabs>
      <w:spacing w:line="360" w:lineRule="auto"/>
      <w:ind w:left="425" w:firstLineChars="0" w:hanging="425"/>
    </w:pPr>
    <w:rPr>
      <w:rFonts w:eastAsia="宋体" w:cs="Times New Roman"/>
      <w:szCs w:val="24"/>
    </w:rPr>
  </w:style>
  <w:style w:type="paragraph" w:customStyle="1" w:styleId="251">
    <w:name w:val="样式 四号 行距: 固定值 25 磅"/>
    <w:basedOn w:val="a5"/>
    <w:qFormat/>
    <w:rsid w:val="00357BE7"/>
    <w:pPr>
      <w:spacing w:line="480" w:lineRule="atLeast"/>
    </w:pPr>
    <w:rPr>
      <w:rFonts w:eastAsia="宋体" w:cs="Times New Roman"/>
      <w:szCs w:val="20"/>
    </w:rPr>
  </w:style>
  <w:style w:type="paragraph" w:customStyle="1" w:styleId="320">
    <w:name w:val="样式 标题 3 + 首行缩进:  2 字符"/>
    <w:basedOn w:val="3"/>
    <w:qFormat/>
    <w:rsid w:val="00357BE7"/>
    <w:pPr>
      <w:spacing w:beforeLines="0" w:after="60" w:line="440" w:lineRule="atLeast"/>
    </w:pPr>
    <w:rPr>
      <w:rFonts w:eastAsia="宋体" w:cs="Times New Roman"/>
      <w:bCs w:val="0"/>
      <w:sz w:val="24"/>
      <w:szCs w:val="20"/>
    </w:rPr>
  </w:style>
  <w:style w:type="paragraph" w:customStyle="1" w:styleId="3Char8">
    <w:name w:val="3 Char"/>
    <w:basedOn w:val="a5"/>
    <w:next w:val="a5"/>
    <w:qFormat/>
    <w:rsid w:val="00357BE7"/>
    <w:pPr>
      <w:spacing w:line="360" w:lineRule="auto"/>
    </w:pPr>
    <w:rPr>
      <w:rFonts w:ascii="宋体" w:eastAsia="汉鼎简书宋" w:hAnsi="宋体" w:cs="宋体"/>
      <w:szCs w:val="24"/>
    </w:rPr>
  </w:style>
  <w:style w:type="paragraph" w:customStyle="1" w:styleId="box">
    <w:name w:val="box"/>
    <w:basedOn w:val="a5"/>
    <w:qFormat/>
    <w:rsid w:val="00357BE7"/>
    <w:pPr>
      <w:widowControl/>
      <w:pBdr>
        <w:top w:val="single" w:sz="6" w:space="1" w:color="CAD9EA"/>
        <w:left w:val="single" w:sz="6" w:space="1" w:color="CAD9EA"/>
        <w:bottom w:val="single" w:sz="6" w:space="1" w:color="CAD9EA"/>
        <w:right w:val="single" w:sz="6" w:space="1" w:color="CAD9EA"/>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affffffffffffffff7">
    <w:name w:val="表内序号"/>
    <w:basedOn w:val="a5"/>
    <w:rsid w:val="00357BE7"/>
    <w:pPr>
      <w:adjustRightInd w:val="0"/>
      <w:spacing w:line="360" w:lineRule="atLeast"/>
      <w:ind w:firstLineChars="0" w:firstLine="0"/>
      <w:jc w:val="center"/>
      <w:textAlignment w:val="baseline"/>
    </w:pPr>
    <w:rPr>
      <w:rFonts w:eastAsia="宋体" w:cs="Times New Roman"/>
      <w:color w:val="000000"/>
      <w:spacing w:val="20"/>
      <w:kern w:val="0"/>
      <w:sz w:val="21"/>
      <w:szCs w:val="20"/>
    </w:rPr>
  </w:style>
  <w:style w:type="paragraph" w:customStyle="1" w:styleId="affffffffffffffff8">
    <w:name w:val="三"/>
    <w:basedOn w:val="a5"/>
    <w:rsid w:val="00357BE7"/>
    <w:pPr>
      <w:spacing w:line="240" w:lineRule="auto"/>
      <w:ind w:firstLineChars="0" w:firstLine="0"/>
    </w:pPr>
    <w:rPr>
      <w:rFonts w:ascii="宋体" w:eastAsia="宋体" w:cs="Times New Roman"/>
      <w:szCs w:val="24"/>
    </w:rPr>
  </w:style>
  <w:style w:type="paragraph" w:customStyle="1" w:styleId="affffffffffffffff9">
    <w:name w:val="内部地址姓名"/>
    <w:basedOn w:val="a5"/>
    <w:qFormat/>
    <w:rsid w:val="00357BE7"/>
    <w:pPr>
      <w:widowControl/>
      <w:spacing w:line="240" w:lineRule="auto"/>
      <w:ind w:left="1080" w:firstLineChars="0" w:firstLine="0"/>
      <w:jc w:val="left"/>
    </w:pPr>
    <w:rPr>
      <w:rFonts w:eastAsia="宋体" w:cs="Times New Roman"/>
      <w:kern w:val="0"/>
      <w:sz w:val="20"/>
      <w:szCs w:val="20"/>
    </w:rPr>
  </w:style>
  <w:style w:type="paragraph" w:customStyle="1" w:styleId="301">
    <w:name w:val="样式 标题 3 + 首行缩进:  0 厘米"/>
    <w:basedOn w:val="3"/>
    <w:qFormat/>
    <w:rsid w:val="00357BE7"/>
    <w:pPr>
      <w:adjustRightInd w:val="0"/>
      <w:snapToGrid w:val="0"/>
      <w:spacing w:beforeLines="0" w:after="60"/>
      <w:ind w:firstLine="567"/>
      <w:jc w:val="left"/>
      <w:textAlignment w:val="baseline"/>
    </w:pPr>
    <w:rPr>
      <w:rFonts w:eastAsia="宋体" w:cs="宋体"/>
      <w:kern w:val="0"/>
      <w:sz w:val="24"/>
      <w:szCs w:val="20"/>
    </w:rPr>
  </w:style>
  <w:style w:type="paragraph" w:customStyle="1" w:styleId="CharChar5CharCharCharCharCharCharCharCharCharCharCharCharCharCharChar13">
    <w:name w:val="Char Char5 Char Char Char Char Char Char Char Char Char Char Char Char Char Char Char1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mainbox1">
    <w:name w:val="mainbox1"/>
    <w:basedOn w:val="a5"/>
    <w:qFormat/>
    <w:rsid w:val="00357BE7"/>
    <w:pPr>
      <w:widowControl/>
      <w:pBdr>
        <w:top w:val="single" w:sz="6" w:space="1" w:color="9DB3C5"/>
        <w:left w:val="single" w:sz="6" w:space="1" w:color="9DB3C5"/>
        <w:bottom w:val="single" w:sz="6" w:space="1" w:color="9DB3C5"/>
        <w:right w:val="single" w:sz="6" w:space="1" w:color="9DB3C5"/>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CharChar7CharCharCharChar11">
    <w:name w:val="Char Char7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alendartoday">
    <w:name w:val="calendar_today"/>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0000"/>
      <w:kern w:val="0"/>
      <w:szCs w:val="24"/>
    </w:rPr>
  </w:style>
  <w:style w:type="paragraph" w:customStyle="1" w:styleId="font13">
    <w:name w:val="font13"/>
    <w:basedOn w:val="a5"/>
    <w:qFormat/>
    <w:rsid w:val="00357BE7"/>
    <w:pPr>
      <w:widowControl/>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affffffffffffffffa">
    <w:name w:val="表格文字五号"/>
    <w:basedOn w:val="a5"/>
    <w:rsid w:val="00357BE7"/>
    <w:pPr>
      <w:spacing w:line="240" w:lineRule="auto"/>
      <w:ind w:firstLineChars="0" w:firstLine="0"/>
      <w:jc w:val="center"/>
    </w:pPr>
    <w:rPr>
      <w:rFonts w:eastAsia="宋体" w:cs="Times New Roman"/>
      <w:bCs/>
      <w:sz w:val="21"/>
      <w:szCs w:val="24"/>
    </w:rPr>
  </w:style>
  <w:style w:type="paragraph" w:customStyle="1" w:styleId="CharChar1CharCharCharCharCharCharCharCharCharCharCharCharChar3">
    <w:name w:val="Char Char1 Char Char Char Char Char Char Char Char Char Char Char Char Char3"/>
    <w:basedOn w:val="a5"/>
    <w:rsid w:val="00357BE7"/>
    <w:pPr>
      <w:spacing w:line="240" w:lineRule="auto"/>
      <w:ind w:firstLineChars="0" w:firstLine="0"/>
    </w:pPr>
    <w:rPr>
      <w:rFonts w:eastAsia="宋体" w:cs="Times New Roman"/>
      <w:sz w:val="21"/>
      <w:szCs w:val="21"/>
    </w:rPr>
  </w:style>
  <w:style w:type="paragraph" w:customStyle="1" w:styleId="3f8">
    <w:name w:val="样式 标题 3 +"/>
    <w:basedOn w:val="3"/>
    <w:rsid w:val="00357BE7"/>
    <w:pPr>
      <w:spacing w:beforeLines="0" w:after="60" w:line="520" w:lineRule="exact"/>
    </w:pPr>
    <w:rPr>
      <w:rFonts w:eastAsia="宋体" w:cs="Times New Roman"/>
      <w:kern w:val="0"/>
      <w:sz w:val="30"/>
    </w:rPr>
  </w:style>
  <w:style w:type="paragraph" w:customStyle="1" w:styleId="22a">
    <w:name w:val="22"/>
    <w:basedOn w:val="a5"/>
    <w:semiHidden/>
    <w:rsid w:val="00357BE7"/>
    <w:pPr>
      <w:spacing w:before="100" w:beforeAutospacing="1" w:after="100" w:afterAutospacing="1" w:line="240" w:lineRule="auto"/>
      <w:ind w:firstLineChars="0" w:firstLine="0"/>
    </w:pPr>
    <w:rPr>
      <w:rFonts w:eastAsia="黑体" w:cs="Times New Roman"/>
      <w:kern w:val="0"/>
      <w:szCs w:val="21"/>
      <w:lang w:eastAsia="zh-TW"/>
    </w:rPr>
  </w:style>
  <w:style w:type="paragraph" w:customStyle="1" w:styleId="CharChar1CharCharCharCharCharChar1">
    <w:name w:val="Char Char1 Char Char Char Char Char Char1"/>
    <w:basedOn w:val="a5"/>
    <w:rsid w:val="00357BE7"/>
    <w:pPr>
      <w:spacing w:line="240" w:lineRule="auto"/>
      <w:ind w:firstLineChars="0" w:firstLine="0"/>
    </w:pPr>
    <w:rPr>
      <w:rFonts w:eastAsia="宋体" w:cs="Times New Roman"/>
      <w:sz w:val="21"/>
      <w:szCs w:val="20"/>
    </w:rPr>
  </w:style>
  <w:style w:type="paragraph" w:customStyle="1" w:styleId="2260">
    <w:name w:val="样式 首行缩进:  2 字符 行距: 固定值 26 磅"/>
    <w:basedOn w:val="a5"/>
    <w:qFormat/>
    <w:rsid w:val="00357BE7"/>
    <w:pPr>
      <w:spacing w:line="480" w:lineRule="exact"/>
    </w:pPr>
    <w:rPr>
      <w:rFonts w:eastAsia="宋体" w:cs="Times New Roman"/>
      <w:szCs w:val="20"/>
    </w:rPr>
  </w:style>
  <w:style w:type="paragraph" w:customStyle="1" w:styleId="customstatus2">
    <w:name w:val="customstatus2"/>
    <w:basedOn w:val="a5"/>
    <w:qFormat/>
    <w:rsid w:val="00357BE7"/>
    <w:pPr>
      <w:widowControl/>
      <w:spacing w:line="240" w:lineRule="auto"/>
      <w:ind w:left="150" w:right="150" w:firstLineChars="0" w:firstLine="0"/>
      <w:jc w:val="left"/>
    </w:pPr>
    <w:rPr>
      <w:rFonts w:ascii="宋体" w:eastAsia="宋体" w:hAnsi="宋体" w:cs="宋体"/>
      <w:color w:val="666666"/>
      <w:kern w:val="0"/>
      <w:szCs w:val="24"/>
    </w:rPr>
  </w:style>
  <w:style w:type="paragraph" w:customStyle="1" w:styleId="affffffffffffffffb">
    <w:name w:val="右侧"/>
    <w:qFormat/>
    <w:rsid w:val="00357BE7"/>
    <w:pPr>
      <w:spacing w:line="280" w:lineRule="exact"/>
      <w:jc w:val="right"/>
    </w:pPr>
    <w:rPr>
      <w:rFonts w:ascii="Batang" w:hAnsi="Batang"/>
      <w:color w:val="000000"/>
      <w:sz w:val="18"/>
    </w:rPr>
  </w:style>
  <w:style w:type="paragraph" w:customStyle="1" w:styleId="CM72">
    <w:name w:val="CM72"/>
    <w:basedOn w:val="Default"/>
    <w:next w:val="Default"/>
    <w:semiHidden/>
    <w:rsid w:val="00357BE7"/>
    <w:pPr>
      <w:spacing w:line="323" w:lineRule="atLeast"/>
    </w:pPr>
    <w:rPr>
      <w:rFonts w:ascii="Sim Sun" w:eastAsia="Sim Sun"/>
      <w:color w:val="auto"/>
      <w:szCs w:val="24"/>
    </w:rPr>
  </w:style>
  <w:style w:type="paragraph" w:customStyle="1" w:styleId="CharCharChar10">
    <w:name w:val="Char Char Char1"/>
    <w:basedOn w:val="a5"/>
    <w:rsid w:val="00357BE7"/>
    <w:pPr>
      <w:spacing w:line="240" w:lineRule="auto"/>
      <w:ind w:firstLineChars="0" w:firstLine="0"/>
    </w:pPr>
    <w:rPr>
      <w:rFonts w:eastAsia="宋体" w:cs="Times New Roman"/>
      <w:sz w:val="21"/>
      <w:szCs w:val="24"/>
    </w:rPr>
  </w:style>
  <w:style w:type="paragraph" w:customStyle="1" w:styleId="target2">
    <w:name w:val="target2"/>
    <w:basedOn w:val="a5"/>
    <w:qFormat/>
    <w:rsid w:val="00357BE7"/>
    <w:pPr>
      <w:widowControl/>
      <w:spacing w:before="100" w:beforeAutospacing="1" w:after="100" w:afterAutospacing="1" w:line="240" w:lineRule="auto"/>
      <w:ind w:left="-420" w:firstLineChars="0" w:hanging="18913"/>
      <w:jc w:val="left"/>
    </w:pPr>
    <w:rPr>
      <w:rFonts w:ascii="宋体" w:eastAsia="宋体" w:hAnsi="宋体" w:cs="宋体"/>
      <w:kern w:val="0"/>
      <w:szCs w:val="24"/>
    </w:rPr>
  </w:style>
  <w:style w:type="paragraph" w:customStyle="1" w:styleId="5Char2">
    <w:name w:val="5 Char"/>
    <w:basedOn w:val="a5"/>
    <w:qFormat/>
    <w:rsid w:val="00357BE7"/>
    <w:pPr>
      <w:spacing w:line="240" w:lineRule="auto"/>
      <w:ind w:firstLineChars="0" w:firstLine="0"/>
    </w:pPr>
    <w:rPr>
      <w:rFonts w:eastAsia="宋体" w:cs="Times New Roman"/>
      <w:sz w:val="21"/>
      <w:szCs w:val="24"/>
    </w:rPr>
  </w:style>
  <w:style w:type="paragraph" w:customStyle="1" w:styleId="CharCharCharChar10">
    <w:name w:val="正文（首行缩进两字） Char Char Char Char1"/>
    <w:basedOn w:val="a5"/>
    <w:next w:val="a5"/>
    <w:semiHidden/>
    <w:qFormat/>
    <w:rsid w:val="00357BE7"/>
    <w:pPr>
      <w:spacing w:line="440" w:lineRule="exact"/>
    </w:pPr>
    <w:rPr>
      <w:rFonts w:ascii="Arial" w:eastAsia="宋体" w:hAnsi="Arial" w:cs="Times New Roman"/>
      <w:szCs w:val="24"/>
    </w:rPr>
  </w:style>
  <w:style w:type="paragraph" w:customStyle="1" w:styleId="Char41">
    <w:name w:val="Char4"/>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xl28">
    <w:name w:val="xl28"/>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eastAsia="Arial Unicode MS" w:cs="Times New Roman"/>
      <w:kern w:val="0"/>
      <w:sz w:val="20"/>
      <w:szCs w:val="20"/>
    </w:rPr>
  </w:style>
  <w:style w:type="paragraph" w:customStyle="1" w:styleId="2fff3">
    <w:name w:val="样式 洋正 + 首行缩进:  2 字符"/>
    <w:basedOn w:val="a5"/>
    <w:rsid w:val="00357BE7"/>
    <w:pPr>
      <w:snapToGrid w:val="0"/>
      <w:spacing w:line="360" w:lineRule="auto"/>
    </w:pPr>
    <w:rPr>
      <w:rFonts w:eastAsia="宋体" w:cs="宋体"/>
      <w:szCs w:val="20"/>
    </w:rPr>
  </w:style>
  <w:style w:type="paragraph" w:customStyle="1" w:styleId="affffffffffffffffc">
    <w:name w:val="附录五级条标题"/>
    <w:basedOn w:val="affffffffffffffffd"/>
    <w:next w:val="a5"/>
    <w:rsid w:val="00357BE7"/>
    <w:pPr>
      <w:outlineLvl w:val="6"/>
    </w:pPr>
  </w:style>
  <w:style w:type="paragraph" w:customStyle="1" w:styleId="affffffffffffffffd">
    <w:name w:val="附录四级条标题"/>
    <w:basedOn w:val="affffffffff9"/>
    <w:next w:val="a5"/>
    <w:rsid w:val="00357BE7"/>
    <w:pPr>
      <w:numPr>
        <w:ilvl w:val="0"/>
      </w:numPr>
      <w:ind w:left="6168" w:hanging="601"/>
      <w:outlineLvl w:val="5"/>
    </w:pPr>
  </w:style>
  <w:style w:type="paragraph" w:customStyle="1" w:styleId="322">
    <w:name w:val="样式 样式3 + 宋体 行距: 固定值 22 磅"/>
    <w:basedOn w:val="a5"/>
    <w:rsid w:val="00357BE7"/>
    <w:pPr>
      <w:spacing w:line="440" w:lineRule="exact"/>
    </w:pPr>
    <w:rPr>
      <w:rFonts w:ascii="宋体" w:eastAsia="宋体" w:hAnsi="宋体" w:cs="宋体"/>
      <w:szCs w:val="20"/>
    </w:rPr>
  </w:style>
  <w:style w:type="paragraph" w:customStyle="1" w:styleId="CharChar9CharCharCharCharCharCharChar3">
    <w:name w:val="Char Char9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fffe">
    <w:name w:val="表标题"/>
    <w:basedOn w:val="ae"/>
    <w:qFormat/>
    <w:rsid w:val="00357BE7"/>
    <w:pPr>
      <w:tabs>
        <w:tab w:val="clear" w:pos="360"/>
      </w:tabs>
      <w:ind w:left="0" w:firstLine="0"/>
      <w:jc w:val="center"/>
    </w:pPr>
    <w:rPr>
      <w:rFonts w:ascii="宋体"/>
    </w:rPr>
  </w:style>
  <w:style w:type="paragraph" w:customStyle="1" w:styleId="76">
    <w:name w:val="样式 样式7 + 小四"/>
    <w:basedOn w:val="77"/>
    <w:qFormat/>
    <w:rsid w:val="00357BE7"/>
    <w:pPr>
      <w:tabs>
        <w:tab w:val="left" w:pos="560"/>
      </w:tabs>
      <w:snapToGrid w:val="0"/>
    </w:pPr>
    <w:rPr>
      <w:sz w:val="24"/>
    </w:rPr>
  </w:style>
  <w:style w:type="paragraph" w:customStyle="1" w:styleId="77">
    <w:name w:val="样式7"/>
    <w:basedOn w:val="3"/>
    <w:next w:val="a5"/>
    <w:qFormat/>
    <w:rsid w:val="00357BE7"/>
    <w:pPr>
      <w:adjustRightInd w:val="0"/>
      <w:spacing w:beforeLines="0" w:line="480" w:lineRule="atLeast"/>
      <w:textAlignment w:val="baseline"/>
    </w:pPr>
    <w:rPr>
      <w:rFonts w:eastAsia="黑体" w:cs="Times New Roman"/>
      <w:b w:val="0"/>
      <w:bCs w:val="0"/>
      <w:color w:val="000000"/>
      <w:kern w:val="0"/>
      <w:sz w:val="30"/>
      <w:szCs w:val="20"/>
    </w:rPr>
  </w:style>
  <w:style w:type="paragraph" w:customStyle="1" w:styleId="Objective">
    <w:name w:val="Objective"/>
    <w:basedOn w:val="a5"/>
    <w:next w:val="aa"/>
    <w:qFormat/>
    <w:rsid w:val="00357BE7"/>
    <w:pPr>
      <w:widowControl/>
      <w:spacing w:before="220" w:after="220" w:line="220" w:lineRule="atLeast"/>
      <w:ind w:firstLineChars="0" w:firstLine="0"/>
      <w:jc w:val="left"/>
    </w:pPr>
    <w:rPr>
      <w:rFonts w:eastAsia="宋体" w:cs="Times New Roman"/>
      <w:kern w:val="0"/>
      <w:sz w:val="20"/>
      <w:szCs w:val="20"/>
    </w:rPr>
  </w:style>
  <w:style w:type="paragraph" w:customStyle="1" w:styleId="21a">
    <w:name w:val="正文文本缩进 21"/>
    <w:basedOn w:val="a5"/>
    <w:qFormat/>
    <w:rsid w:val="00357BE7"/>
    <w:pPr>
      <w:adjustRightInd w:val="0"/>
      <w:spacing w:line="312" w:lineRule="atLeast"/>
      <w:ind w:firstLineChars="0" w:firstLine="540"/>
      <w:textAlignment w:val="baseline"/>
    </w:pPr>
    <w:rPr>
      <w:rFonts w:eastAsia="宋体" w:cs="Times New Roman"/>
      <w:kern w:val="0"/>
      <w:sz w:val="21"/>
      <w:szCs w:val="20"/>
    </w:rPr>
  </w:style>
  <w:style w:type="paragraph" w:customStyle="1" w:styleId="33Char0">
    <w:name w:val="样式 标题 3标题 3 Char + 小四 黑色"/>
    <w:basedOn w:val="3"/>
    <w:qFormat/>
    <w:rsid w:val="00357BE7"/>
    <w:pPr>
      <w:tabs>
        <w:tab w:val="left" w:pos="360"/>
        <w:tab w:val="left" w:pos="1647"/>
      </w:tabs>
      <w:spacing w:beforeLines="0" w:line="480" w:lineRule="atLeast"/>
      <w:ind w:hangingChars="200" w:hanging="200"/>
    </w:pPr>
    <w:rPr>
      <w:rFonts w:eastAsia="宋体" w:cs="Times New Roman"/>
      <w:bCs w:val="0"/>
      <w:color w:val="000000"/>
      <w:sz w:val="30"/>
      <w:szCs w:val="20"/>
    </w:rPr>
  </w:style>
  <w:style w:type="paragraph" w:customStyle="1" w:styleId="CharCharChar1Char11">
    <w:name w:val="Char Char Char1 Char11"/>
    <w:basedOn w:val="a5"/>
    <w:rsid w:val="00357BE7"/>
    <w:pPr>
      <w:adjustRightInd w:val="0"/>
      <w:snapToGrid w:val="0"/>
      <w:spacing w:line="240" w:lineRule="auto"/>
      <w:ind w:left="-45" w:firstLineChars="0" w:firstLine="0"/>
    </w:pPr>
    <w:rPr>
      <w:rFonts w:eastAsia="宋体" w:cs="Times New Roman"/>
      <w:sz w:val="21"/>
      <w:szCs w:val="24"/>
    </w:rPr>
  </w:style>
  <w:style w:type="paragraph" w:customStyle="1" w:styleId="2050">
    <w:name w:val="样式 样式 红色 + 首行缩进:  2 字符 段前: 0.5 行"/>
    <w:basedOn w:val="a5"/>
    <w:rsid w:val="00357BE7"/>
    <w:pPr>
      <w:spacing w:beforeLines="50" w:line="300" w:lineRule="auto"/>
      <w:ind w:firstLine="560"/>
    </w:pPr>
    <w:rPr>
      <w:rFonts w:eastAsia="宋体" w:cs="宋体"/>
      <w:color w:val="FF0000"/>
      <w:spacing w:val="20"/>
      <w:szCs w:val="24"/>
    </w:rPr>
  </w:style>
  <w:style w:type="paragraph" w:customStyle="1" w:styleId="CharChar5CharCharCharCharCharCharCharCharChar2Char">
    <w:name w:val="Char Char5 Char Char Char Char Char Char Char Char Char2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xl48">
    <w:name w:val="xl48"/>
    <w:basedOn w:val="a5"/>
    <w:qFormat/>
    <w:rsid w:val="00357BE7"/>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reader-word-layerreader-word-s3-6">
    <w:name w:val="reader-word-layer reader-word-s3-6"/>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180">
    <w:name w:val="Char18"/>
    <w:basedOn w:val="a5"/>
    <w:rsid w:val="00357BE7"/>
    <w:pPr>
      <w:spacing w:line="240" w:lineRule="auto"/>
      <w:ind w:firstLineChars="0" w:firstLine="0"/>
    </w:pPr>
    <w:rPr>
      <w:rFonts w:ascii="Tahoma" w:eastAsia="宋体" w:hAnsi="Tahoma" w:cs="Times New Roman"/>
      <w:szCs w:val="20"/>
    </w:rPr>
  </w:style>
  <w:style w:type="paragraph" w:customStyle="1" w:styleId="442">
    <w:name w:val="样式 居中 段前: 4 磅 段后: 4 磅"/>
    <w:basedOn w:val="a5"/>
    <w:qFormat/>
    <w:rsid w:val="00357BE7"/>
    <w:pPr>
      <w:snapToGrid w:val="0"/>
      <w:spacing w:before="80" w:after="80" w:line="240" w:lineRule="auto"/>
      <w:ind w:firstLineChars="0" w:firstLine="0"/>
      <w:jc w:val="center"/>
    </w:pPr>
    <w:rPr>
      <w:rFonts w:eastAsia="宋体" w:cs="宋体"/>
      <w:sz w:val="21"/>
      <w:szCs w:val="20"/>
    </w:rPr>
  </w:style>
  <w:style w:type="paragraph" w:customStyle="1" w:styleId="CharCharChar2CharCharCharCharCharCharCharCharCharCharCharCharCharCharCharCharCharCharCharCharCharCharCharCharCharCharChar1CharCharCharCharCharCharCharCharCharCharCharCharCharCharCharChar2">
    <w:name w:val="Char Char Char2 Char Char Char Char Char Char Char Char Char Char Char Char Char Char Char Char Char Char Char Char Char Char Char Char Char Char Char1 Char Char Char Char Char Char Char Char Char Char Char Char Char Char Char Char2"/>
    <w:basedOn w:val="a5"/>
    <w:rsid w:val="00357BE7"/>
    <w:pPr>
      <w:widowControl/>
      <w:spacing w:line="480" w:lineRule="exact"/>
      <w:jc w:val="left"/>
    </w:pPr>
    <w:rPr>
      <w:rFonts w:ascii="Arial" w:eastAsia="Times New Roman" w:hAnsi="Arial" w:cs="Verdana"/>
      <w:kern w:val="0"/>
      <w:sz w:val="28"/>
      <w:szCs w:val="24"/>
      <w:lang w:eastAsia="en-US"/>
    </w:rPr>
  </w:style>
  <w:style w:type="paragraph" w:customStyle="1" w:styleId="zhang">
    <w:name w:val="zhang"/>
    <w:basedOn w:val="a5"/>
    <w:rsid w:val="00357BE7"/>
    <w:pPr>
      <w:widowControl/>
      <w:spacing w:line="240" w:lineRule="auto"/>
      <w:ind w:firstLineChars="0" w:firstLine="0"/>
      <w:jc w:val="left"/>
    </w:pPr>
    <w:rPr>
      <w:rFonts w:ascii="宋体" w:eastAsia="宋体" w:hAnsi="宋体" w:cs="宋体"/>
      <w:b/>
      <w:bCs/>
      <w:smallCaps/>
      <w:color w:val="000000"/>
      <w:kern w:val="0"/>
      <w:sz w:val="20"/>
      <w:szCs w:val="20"/>
    </w:rPr>
  </w:style>
  <w:style w:type="paragraph" w:customStyle="1" w:styleId="2101">
    <w:name w:val="样式 样式 标题 2 + 加粗 段前: 1 行 + 四号 首行缩进:  0 厘米"/>
    <w:basedOn w:val="a5"/>
    <w:qFormat/>
    <w:rsid w:val="00357BE7"/>
    <w:pPr>
      <w:keepNext/>
      <w:keepLines/>
      <w:adjustRightInd w:val="0"/>
      <w:spacing w:before="320" w:after="200" w:line="240" w:lineRule="auto"/>
      <w:ind w:firstLineChars="0" w:firstLine="567"/>
      <w:jc w:val="left"/>
      <w:outlineLvl w:val="1"/>
    </w:pPr>
    <w:rPr>
      <w:rFonts w:ascii="宋体" w:eastAsia="宋体" w:cs="宋体"/>
      <w:b/>
      <w:bCs/>
      <w:kern w:val="0"/>
      <w:sz w:val="28"/>
      <w:szCs w:val="20"/>
    </w:rPr>
  </w:style>
  <w:style w:type="paragraph" w:customStyle="1" w:styleId="reader-word-layerreader-word-s1-0reader-word-s1-11">
    <w:name w:val="reader-word-layer reader-word-s1-0 reader-word-s1-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
    <w:name w:val="档案号"/>
    <w:basedOn w:val="afe"/>
    <w:qFormat/>
    <w:rsid w:val="00357BE7"/>
    <w:pPr>
      <w:pBdr>
        <w:bottom w:val="none" w:sz="0" w:space="0" w:color="auto"/>
      </w:pBdr>
      <w:tabs>
        <w:tab w:val="clear" w:pos="4153"/>
        <w:tab w:val="clear" w:pos="8306"/>
        <w:tab w:val="center" w:pos="4320"/>
        <w:tab w:val="right" w:pos="8640"/>
      </w:tabs>
      <w:adjustRightInd w:val="0"/>
      <w:snapToGrid/>
      <w:spacing w:line="460" w:lineRule="exact"/>
      <w:ind w:firstLineChars="0" w:firstLine="0"/>
      <w:jc w:val="right"/>
      <w:textAlignment w:val="baseline"/>
    </w:pPr>
    <w:rPr>
      <w:rFonts w:ascii="宋体" w:eastAsia="宋体" w:hAnsi="Arial" w:cs="Times New Roman"/>
      <w:spacing w:val="3"/>
      <w:kern w:val="24"/>
      <w:sz w:val="24"/>
      <w:szCs w:val="20"/>
    </w:rPr>
  </w:style>
  <w:style w:type="paragraph" w:customStyle="1" w:styleId="1826">
    <w:name w:val="样式 样式18 + 红色 行距: 固定值 26 磅"/>
    <w:basedOn w:val="181"/>
    <w:qFormat/>
    <w:rsid w:val="00357BE7"/>
    <w:pPr>
      <w:spacing w:line="520" w:lineRule="exact"/>
    </w:pPr>
    <w:rPr>
      <w:color w:val="FF0000"/>
    </w:rPr>
  </w:style>
  <w:style w:type="paragraph" w:customStyle="1" w:styleId="afffffffffffffffff0">
    <w:name w:val="部分标签"/>
    <w:basedOn w:val="affffffff"/>
    <w:next w:val="a5"/>
    <w:qFormat/>
    <w:rsid w:val="00357BE7"/>
    <w:pPr>
      <w:spacing w:before="400" w:after="440"/>
    </w:pPr>
    <w:rPr>
      <w:rFonts w:ascii="Times New Roman" w:hAnsi="Times New Roman"/>
      <w:spacing w:val="-30"/>
      <w:sz w:val="60"/>
    </w:rPr>
  </w:style>
  <w:style w:type="paragraph" w:customStyle="1" w:styleId="3f9">
    <w:name w:val="正文3"/>
    <w:basedOn w:val="a5"/>
    <w:qFormat/>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CharChar9CharCharCharCharCharCharChar1">
    <w:name w:val="Char Char9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42">
    <w:name w:val="样式 小四 行距: 固定值 24 磅 首行缩进:  2 字符"/>
    <w:basedOn w:val="a5"/>
    <w:qFormat/>
    <w:rsid w:val="00357BE7"/>
    <w:pPr>
      <w:tabs>
        <w:tab w:val="left" w:pos="4500"/>
      </w:tabs>
      <w:snapToGrid w:val="0"/>
      <w:spacing w:line="460" w:lineRule="exact"/>
    </w:pPr>
    <w:rPr>
      <w:rFonts w:eastAsia="宋体" w:cs="Times New Roman"/>
      <w:color w:val="000000"/>
      <w:szCs w:val="20"/>
    </w:rPr>
  </w:style>
  <w:style w:type="paragraph" w:customStyle="1" w:styleId="afffffffffffffffff1">
    <w:name w:val="封面正文"/>
    <w:qFormat/>
    <w:rsid w:val="00357BE7"/>
    <w:pPr>
      <w:jc w:val="both"/>
    </w:pPr>
    <w:rPr>
      <w:rFonts w:ascii="Times New Roman" w:hAnsi="Times New Roman"/>
    </w:rPr>
  </w:style>
  <w:style w:type="paragraph" w:customStyle="1" w:styleId="CharCharffa">
    <w:name w:val="表格文字居中 Char Char"/>
    <w:basedOn w:val="aff9"/>
    <w:qFormat/>
    <w:rsid w:val="00357BE7"/>
    <w:pPr>
      <w:tabs>
        <w:tab w:val="clear" w:pos="3240"/>
        <w:tab w:val="clear" w:pos="5400"/>
        <w:tab w:val="left" w:pos="628"/>
        <w:tab w:val="left" w:pos="980"/>
        <w:tab w:val="left" w:pos="1727"/>
        <w:tab w:val="left" w:pos="1884"/>
        <w:tab w:val="left" w:pos="4900"/>
      </w:tabs>
      <w:autoSpaceDE w:val="0"/>
      <w:autoSpaceDN w:val="0"/>
      <w:adjustRightInd w:val="0"/>
      <w:snapToGrid w:val="0"/>
      <w:spacing w:before="100" w:beforeAutospacing="1" w:line="240" w:lineRule="auto"/>
      <w:ind w:leftChars="-58" w:left="-139" w:firstLineChars="0" w:firstLine="0"/>
      <w:jc w:val="center"/>
    </w:pPr>
    <w:rPr>
      <w:rFonts w:ascii="宋体" w:hAnsi="宋体"/>
      <w:color w:val="FF0000"/>
      <w:spacing w:val="-12"/>
      <w:kern w:val="0"/>
      <w:lang w:val="zh-CN"/>
    </w:rPr>
  </w:style>
  <w:style w:type="paragraph" w:customStyle="1" w:styleId="1fff1">
    <w:name w:val="日期1"/>
    <w:basedOn w:val="a5"/>
    <w:next w:val="a5"/>
    <w:qFormat/>
    <w:rsid w:val="00357BE7"/>
    <w:pPr>
      <w:adjustRightInd w:val="0"/>
      <w:spacing w:line="312" w:lineRule="atLeast"/>
      <w:ind w:firstLineChars="0" w:firstLine="0"/>
      <w:jc w:val="right"/>
      <w:textAlignment w:val="baseline"/>
    </w:pPr>
    <w:rPr>
      <w:rFonts w:eastAsia="宋体" w:cs="Times New Roman"/>
      <w:kern w:val="0"/>
      <w:sz w:val="21"/>
      <w:szCs w:val="20"/>
    </w:rPr>
  </w:style>
  <w:style w:type="paragraph" w:customStyle="1" w:styleId="afffffffffffffffff2">
    <w:name w:val="待定小"/>
    <w:basedOn w:val="afffffffffffffffff3"/>
    <w:qFormat/>
    <w:rsid w:val="00357BE7"/>
    <w:rPr>
      <w:rFonts w:ascii="宋体" w:hAnsi="Times"/>
      <w:color w:val="0000FF"/>
      <w:sz w:val="21"/>
    </w:rPr>
  </w:style>
  <w:style w:type="paragraph" w:customStyle="1" w:styleId="afffffffffffffffff3">
    <w:name w:val="表内文字小"/>
    <w:basedOn w:val="a5"/>
    <w:qFormat/>
    <w:rsid w:val="00357BE7"/>
    <w:pPr>
      <w:adjustRightInd w:val="0"/>
      <w:snapToGrid w:val="0"/>
      <w:spacing w:line="240" w:lineRule="auto"/>
      <w:ind w:firstLineChars="0" w:firstLine="0"/>
      <w:jc w:val="center"/>
    </w:pPr>
    <w:rPr>
      <w:rFonts w:eastAsia="宋体" w:cs="Times New Roman"/>
      <w:sz w:val="18"/>
      <w:szCs w:val="20"/>
    </w:rPr>
  </w:style>
  <w:style w:type="paragraph" w:customStyle="1" w:styleId="afffffffffffffffff4">
    <w:name w:val="标准正文"/>
    <w:basedOn w:val="a5"/>
    <w:qFormat/>
    <w:rsid w:val="00357BE7"/>
    <w:pPr>
      <w:widowControl/>
      <w:tabs>
        <w:tab w:val="right" w:pos="8640"/>
      </w:tabs>
      <w:spacing w:afterLines="50" w:line="360" w:lineRule="auto"/>
      <w:ind w:firstLineChars="225" w:firstLine="531"/>
    </w:pPr>
    <w:rPr>
      <w:rFonts w:ascii="Garamond" w:eastAsia="仿宋_GB2312" w:hAnsi="Garamond" w:cs="Times New Roman"/>
      <w:spacing w:val="-2"/>
      <w:kern w:val="44"/>
      <w:sz w:val="21"/>
      <w:szCs w:val="24"/>
    </w:rPr>
  </w:style>
  <w:style w:type="paragraph" w:customStyle="1" w:styleId="font5">
    <w:name w:val="font5"/>
    <w:basedOn w:val="a5"/>
    <w:qFormat/>
    <w:rsid w:val="00357BE7"/>
    <w:pPr>
      <w:widowControl/>
      <w:spacing w:before="100" w:beforeAutospacing="1" w:after="100" w:afterAutospacing="1" w:line="240" w:lineRule="auto"/>
      <w:ind w:firstLineChars="0" w:firstLine="0"/>
      <w:jc w:val="left"/>
    </w:pPr>
    <w:rPr>
      <w:rFonts w:ascii="宋体" w:eastAsia="宋体" w:hAnsi="宋体" w:cs="Arial Unicode MS" w:hint="eastAsia"/>
      <w:kern w:val="0"/>
      <w:sz w:val="18"/>
      <w:szCs w:val="18"/>
    </w:rPr>
  </w:style>
  <w:style w:type="paragraph" w:customStyle="1" w:styleId="661252">
    <w:name w:val="样式 样式 宋体 小四 黑色 段前: 6 磅 段后: 6 磅 行距: 多倍行距 1.25 字行 + 首行缩进:  2 字符"/>
    <w:basedOn w:val="a5"/>
    <w:rsid w:val="00357BE7"/>
    <w:pPr>
      <w:spacing w:before="120" w:after="120" w:line="360" w:lineRule="auto"/>
    </w:pPr>
    <w:rPr>
      <w:rFonts w:ascii="宋体" w:eastAsia="宋体" w:hAnsi="Arial" w:cs="宋体"/>
      <w:color w:val="000000"/>
      <w:kern w:val="0"/>
      <w:sz w:val="28"/>
      <w:szCs w:val="20"/>
    </w:rPr>
  </w:style>
  <w:style w:type="paragraph" w:customStyle="1" w:styleId="CharChar1CharCharChar">
    <w:name w:val="Char Char1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Name">
    <w:name w:val="Name"/>
    <w:basedOn w:val="a5"/>
    <w:next w:val="a5"/>
    <w:qFormat/>
    <w:rsid w:val="00357BE7"/>
    <w:pPr>
      <w:widowControl/>
      <w:spacing w:after="440" w:line="240" w:lineRule="atLeast"/>
      <w:ind w:left="2160" w:firstLineChars="0" w:firstLine="0"/>
      <w:jc w:val="left"/>
    </w:pPr>
    <w:rPr>
      <w:rFonts w:eastAsia="宋体" w:cs="Times New Roman"/>
      <w:spacing w:val="-20"/>
      <w:kern w:val="0"/>
      <w:sz w:val="48"/>
      <w:szCs w:val="20"/>
    </w:rPr>
  </w:style>
  <w:style w:type="paragraph" w:customStyle="1" w:styleId="afffffffffffffffff5">
    <w:name w:val="图号"/>
    <w:basedOn w:val="a5"/>
    <w:next w:val="a5"/>
    <w:rsid w:val="00357BE7"/>
    <w:pPr>
      <w:spacing w:line="240" w:lineRule="auto"/>
      <w:ind w:firstLineChars="0" w:firstLine="288"/>
      <w:jc w:val="center"/>
    </w:pPr>
    <w:rPr>
      <w:rFonts w:eastAsia="宋体" w:cs="Times New Roman"/>
      <w:b/>
      <w:szCs w:val="24"/>
    </w:rPr>
  </w:style>
  <w:style w:type="paragraph" w:customStyle="1" w:styleId="2h22Header2ndPageABCh2mainh2GB23121">
    <w:name w:val="样式 样式 标题 2h22Header 2nd PageA.B.C.h2 main h标题2 + 仿宋_GB2312 行距......1"/>
    <w:basedOn w:val="2h22Header2ndPageABCh2mainh2GB2312"/>
    <w:qFormat/>
    <w:rsid w:val="00357BE7"/>
    <w:pPr>
      <w:ind w:firstLine="454"/>
    </w:pPr>
    <w:rPr>
      <w:b/>
      <w:bCs w:val="0"/>
    </w:rPr>
  </w:style>
  <w:style w:type="paragraph" w:customStyle="1" w:styleId="afffffffffffffffff6">
    <w:name w:val="表内式样"/>
    <w:semiHidden/>
    <w:qFormat/>
    <w:rsid w:val="00357BE7"/>
    <w:pPr>
      <w:keepLines/>
      <w:widowControl w:val="0"/>
      <w:kinsoku w:val="0"/>
      <w:overflowPunct w:val="0"/>
      <w:adjustRightInd w:val="0"/>
      <w:spacing w:line="360" w:lineRule="atLeast"/>
      <w:jc w:val="center"/>
    </w:pPr>
    <w:rPr>
      <w:rFonts w:ascii="宋体" w:hAnsi="Times New Roman"/>
      <w:kern w:val="21"/>
      <w:sz w:val="21"/>
    </w:rPr>
  </w:style>
  <w:style w:type="paragraph" w:customStyle="1" w:styleId="2fff4">
    <w:name w:val="样式 正文宋体小四 + 首行缩进:  2 字符"/>
    <w:basedOn w:val="a5"/>
    <w:qFormat/>
    <w:rsid w:val="00357BE7"/>
    <w:pPr>
      <w:spacing w:line="240" w:lineRule="auto"/>
      <w:ind w:firstLineChars="0" w:firstLine="480"/>
    </w:pPr>
    <w:rPr>
      <w:rFonts w:eastAsia="宋体" w:cs="Times New Roman"/>
      <w:sz w:val="21"/>
      <w:szCs w:val="20"/>
    </w:rPr>
  </w:style>
  <w:style w:type="paragraph" w:customStyle="1" w:styleId="3266241">
    <w:name w:val="样式 样式 标题 3 + 首行缩进:  2 字符 段前: 6 磅 段后: 6 磅 行距: 最小值 24 磅 + 首行缩进:  1..."/>
    <w:basedOn w:val="3266240"/>
    <w:qFormat/>
    <w:rsid w:val="00357BE7"/>
    <w:pPr>
      <w:ind w:firstLine="280"/>
    </w:pPr>
    <w:rPr>
      <w:b w:val="0"/>
    </w:rPr>
  </w:style>
  <w:style w:type="paragraph" w:customStyle="1" w:styleId="153">
    <w:name w:val="样式 行距: 1.5 倍行距"/>
    <w:basedOn w:val="a5"/>
    <w:qFormat/>
    <w:rsid w:val="00357BE7"/>
    <w:pPr>
      <w:adjustRightInd w:val="0"/>
      <w:snapToGrid w:val="0"/>
      <w:spacing w:line="360" w:lineRule="auto"/>
      <w:ind w:firstLine="480"/>
    </w:pPr>
    <w:rPr>
      <w:rFonts w:eastAsia="宋体" w:cs="Times New Roman"/>
      <w:kern w:val="0"/>
      <w:szCs w:val="20"/>
    </w:rPr>
  </w:style>
  <w:style w:type="paragraph" w:customStyle="1" w:styleId="Style51">
    <w:name w:val="_Style 51"/>
    <w:basedOn w:val="a5"/>
    <w:next w:val="af8"/>
    <w:rsid w:val="00357BE7"/>
    <w:pPr>
      <w:spacing w:line="240" w:lineRule="auto"/>
      <w:ind w:firstLineChars="0" w:firstLine="0"/>
    </w:pPr>
    <w:rPr>
      <w:rFonts w:ascii="宋体" w:eastAsia="宋体" w:hAnsi="Courier New" w:cs="Times New Roman"/>
      <w:sz w:val="21"/>
      <w:szCs w:val="20"/>
    </w:rPr>
  </w:style>
  <w:style w:type="paragraph" w:customStyle="1" w:styleId="reader-word-layerreader-word-s1-1">
    <w:name w:val="reader-word-layer reader-word-s1-1"/>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7">
    <w:name w:val="！表格"/>
    <w:basedOn w:val="a5"/>
    <w:qFormat/>
    <w:rsid w:val="00357BE7"/>
    <w:pPr>
      <w:snapToGrid w:val="0"/>
      <w:spacing w:line="440" w:lineRule="atLeast"/>
      <w:ind w:firstLineChars="0" w:firstLine="0"/>
      <w:jc w:val="center"/>
    </w:pPr>
    <w:rPr>
      <w:rFonts w:eastAsia="宋体" w:cs="Times New Roman"/>
      <w:position w:val="-12"/>
      <w:sz w:val="21"/>
      <w:szCs w:val="21"/>
    </w:rPr>
  </w:style>
  <w:style w:type="paragraph" w:customStyle="1" w:styleId="afffffffffffffffff8">
    <w:name w:val="亚行正文"/>
    <w:basedOn w:val="a5"/>
    <w:qFormat/>
    <w:rsid w:val="00357BE7"/>
    <w:pPr>
      <w:ind w:firstLineChars="0" w:firstLine="480"/>
    </w:pPr>
    <w:rPr>
      <w:rFonts w:eastAsia="宋体" w:cs="Times New Roman"/>
      <w:kern w:val="0"/>
      <w:sz w:val="21"/>
      <w:szCs w:val="21"/>
    </w:rPr>
  </w:style>
  <w:style w:type="paragraph" w:customStyle="1" w:styleId="xl43">
    <w:name w:val="xl43"/>
    <w:basedOn w:val="a5"/>
    <w:qFormat/>
    <w:rsid w:val="00357BE7"/>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w:eastAsia="宋体" w:hAnsi="Arial" w:cs="Times New Roman"/>
      <w:kern w:val="0"/>
      <w:sz w:val="18"/>
      <w:szCs w:val="20"/>
    </w:rPr>
  </w:style>
  <w:style w:type="paragraph" w:customStyle="1" w:styleId="302">
    <w:name w:val="样式 样式 标题 3 + 宋体 小四 加粗 + 首行缩进:  0 厘米"/>
    <w:basedOn w:val="a5"/>
    <w:qFormat/>
    <w:rsid w:val="00357BE7"/>
    <w:pPr>
      <w:keepNext/>
      <w:keepLines/>
      <w:adjustRightInd w:val="0"/>
      <w:snapToGrid w:val="0"/>
      <w:spacing w:before="240" w:after="120" w:line="240" w:lineRule="auto"/>
      <w:ind w:firstLineChars="0" w:firstLine="567"/>
      <w:outlineLvl w:val="2"/>
    </w:pPr>
    <w:rPr>
      <w:rFonts w:ascii="宋体" w:eastAsia="宋体" w:hAnsi="宋体" w:cs="宋体"/>
      <w:b/>
      <w:bCs/>
      <w:kern w:val="0"/>
      <w:szCs w:val="20"/>
    </w:rPr>
  </w:style>
  <w:style w:type="paragraph" w:customStyle="1" w:styleId="124">
    <w:name w:val="样式12"/>
    <w:basedOn w:val="3"/>
    <w:qFormat/>
    <w:rsid w:val="00357BE7"/>
    <w:pPr>
      <w:tabs>
        <w:tab w:val="left" w:pos="567"/>
      </w:tabs>
      <w:overflowPunct w:val="0"/>
      <w:topLinePunct/>
      <w:autoSpaceDE w:val="0"/>
      <w:autoSpaceDN w:val="0"/>
      <w:adjustRightInd w:val="0"/>
      <w:snapToGrid w:val="0"/>
      <w:spacing w:beforeLines="0" w:after="260" w:line="416" w:lineRule="atLeast"/>
      <w:ind w:left="567"/>
      <w:textAlignment w:val="baseline"/>
    </w:pPr>
    <w:rPr>
      <w:rFonts w:eastAsia="黑体" w:cs="Times New Roman"/>
      <w:b w:val="0"/>
      <w:bCs w:val="0"/>
      <w:kern w:val="0"/>
      <w:sz w:val="24"/>
      <w:szCs w:val="20"/>
    </w:rPr>
  </w:style>
  <w:style w:type="paragraph" w:customStyle="1" w:styleId="afffffffffffffffff9">
    <w:name w:val="章节号"/>
    <w:basedOn w:val="affffffff"/>
    <w:next w:val="afffffffff3"/>
    <w:qFormat/>
    <w:rsid w:val="00357BE7"/>
    <w:pPr>
      <w:spacing w:before="770" w:after="440"/>
    </w:pPr>
    <w:rPr>
      <w:rFonts w:ascii="Times New Roman" w:hAnsi="Times New Roman"/>
      <w:spacing w:val="-30"/>
      <w:sz w:val="60"/>
    </w:rPr>
  </w:style>
  <w:style w:type="paragraph" w:customStyle="1" w:styleId="1324">
    <w:name w:val="宋体 13 磅 行距: 固定值 24 磅"/>
    <w:basedOn w:val="a5"/>
    <w:rsid w:val="00357BE7"/>
    <w:pPr>
      <w:spacing w:line="480" w:lineRule="exact"/>
      <w:ind w:firstLine="520"/>
    </w:pPr>
    <w:rPr>
      <w:rFonts w:ascii="宋体" w:eastAsia="宋体" w:hAnsi="宋体" w:cs="宋体"/>
      <w:sz w:val="26"/>
      <w:szCs w:val="20"/>
    </w:rPr>
  </w:style>
  <w:style w:type="paragraph" w:customStyle="1" w:styleId="CM107">
    <w:name w:val="CM107"/>
    <w:basedOn w:val="Default"/>
    <w:next w:val="Default"/>
    <w:semiHidden/>
    <w:rsid w:val="00357BE7"/>
    <w:pPr>
      <w:spacing w:after="127"/>
    </w:pPr>
    <w:rPr>
      <w:rFonts w:ascii="Sim Sun" w:eastAsia="Sim Sun"/>
      <w:color w:val="auto"/>
      <w:szCs w:val="24"/>
    </w:rPr>
  </w:style>
  <w:style w:type="paragraph" w:customStyle="1" w:styleId="reader-word-layerreader-word-s1-5">
    <w:name w:val="reader-word-layer reader-word-s1-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headactions3">
    <w:name w:val="headactions3"/>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FFFFFF"/>
      <w:kern w:val="0"/>
      <w:szCs w:val="24"/>
    </w:rPr>
  </w:style>
  <w:style w:type="paragraph" w:customStyle="1" w:styleId="CharCharCharCharCharCharCharCharCharChar2">
    <w:name w:val="Char Char Char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fff5">
    <w:name w:val="表格文字2"/>
    <w:basedOn w:val="a5"/>
    <w:rsid w:val="00357BE7"/>
    <w:pPr>
      <w:adjustRightInd w:val="0"/>
      <w:snapToGrid w:val="0"/>
      <w:spacing w:before="20" w:line="240" w:lineRule="auto"/>
      <w:ind w:firstLineChars="0" w:firstLine="0"/>
      <w:jc w:val="center"/>
      <w:textAlignment w:val="baseline"/>
    </w:pPr>
    <w:rPr>
      <w:rFonts w:ascii="Arial" w:eastAsia="宋体" w:hAnsi="Arial" w:cs="Times New Roman"/>
      <w:szCs w:val="20"/>
    </w:rPr>
  </w:style>
  <w:style w:type="paragraph" w:customStyle="1" w:styleId="reader-word-layerreader-word-s8-12">
    <w:name w:val="reader-word-layer reader-word-s8-1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GB2312GB23120561">
    <w:name w:val="样式 样式 样式 样式 (西文) 仿宋_GB2312 (中文) 仿宋_GB2312 加粗 段前: 0.5 行 段后: 6 磅 行...1"/>
    <w:basedOn w:val="a5"/>
    <w:rsid w:val="00357BE7"/>
    <w:pPr>
      <w:adjustRightInd w:val="0"/>
      <w:snapToGrid w:val="0"/>
      <w:spacing w:afterLines="50" w:line="300" w:lineRule="auto"/>
    </w:pPr>
    <w:rPr>
      <w:rFonts w:eastAsia="仿宋_GB2312" w:cs="宋体"/>
      <w:b/>
      <w:bCs/>
      <w:sz w:val="28"/>
      <w:szCs w:val="20"/>
    </w:rPr>
  </w:style>
  <w:style w:type="paragraph" w:customStyle="1" w:styleId="name0">
    <w:name w:val="nam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1Char11">
    <w:name w:val="正文（首行缩进两字） Char Char Char Char1 Char11"/>
    <w:basedOn w:val="a5"/>
    <w:next w:val="a6"/>
    <w:semiHidden/>
    <w:qFormat/>
    <w:rsid w:val="00357BE7"/>
    <w:pPr>
      <w:spacing w:line="440" w:lineRule="exact"/>
    </w:pPr>
    <w:rPr>
      <w:rFonts w:ascii="Arial" w:eastAsia="宋体" w:hAnsi="Arial" w:cs="Times New Roman"/>
      <w:szCs w:val="24"/>
    </w:rPr>
  </w:style>
  <w:style w:type="paragraph" w:customStyle="1" w:styleId="afffffffffffffffffa">
    <w:name w:val="回信地址"/>
    <w:basedOn w:val="a5"/>
    <w:qFormat/>
    <w:rsid w:val="00357BE7"/>
    <w:pPr>
      <w:keepLines/>
      <w:framePr w:w="2160" w:h="1200" w:wrap="notBeside" w:vAnchor="page" w:hAnchor="page" w:x="9241" w:y="673" w:anchorLock="1"/>
      <w:widowControl/>
      <w:spacing w:line="220" w:lineRule="atLeast"/>
      <w:ind w:left="1080" w:firstLineChars="0" w:firstLine="0"/>
      <w:jc w:val="left"/>
    </w:pPr>
    <w:rPr>
      <w:rFonts w:eastAsia="宋体" w:cs="Times New Roman"/>
      <w:kern w:val="0"/>
      <w:sz w:val="15"/>
      <w:szCs w:val="20"/>
    </w:rPr>
  </w:style>
  <w:style w:type="paragraph" w:customStyle="1" w:styleId="signatures">
    <w:name w:val="signatures"/>
    <w:basedOn w:val="a5"/>
    <w:qFormat/>
    <w:rsid w:val="00357BE7"/>
    <w:pPr>
      <w:widowControl/>
      <w:spacing w:before="150" w:after="150" w:line="384" w:lineRule="atLeast"/>
      <w:ind w:left="150" w:right="150" w:firstLineChars="0" w:firstLine="0"/>
      <w:jc w:val="left"/>
    </w:pPr>
    <w:rPr>
      <w:rFonts w:ascii="宋体" w:eastAsia="宋体" w:hAnsi="宋体" w:cs="宋体"/>
      <w:color w:val="666666"/>
      <w:kern w:val="0"/>
      <w:szCs w:val="24"/>
    </w:rPr>
  </w:style>
  <w:style w:type="paragraph" w:customStyle="1" w:styleId="sms">
    <w:name w:val="sms"/>
    <w:basedOn w:val="a5"/>
    <w:qFormat/>
    <w:rsid w:val="00357BE7"/>
    <w:pPr>
      <w:widowControl/>
      <w:overflowPunct w:val="0"/>
      <w:autoSpaceDE w:val="0"/>
      <w:autoSpaceDN w:val="0"/>
      <w:adjustRightInd w:val="0"/>
      <w:spacing w:line="360" w:lineRule="auto"/>
      <w:ind w:left="2126" w:right="992" w:firstLineChars="0" w:firstLine="709"/>
      <w:jc w:val="left"/>
      <w:textAlignment w:val="baseline"/>
    </w:pPr>
    <w:rPr>
      <w:rFonts w:ascii="宋体" w:eastAsia="宋体" w:cs="Times New Roman"/>
      <w:spacing w:val="20"/>
      <w:kern w:val="0"/>
      <w:sz w:val="26"/>
      <w:szCs w:val="20"/>
    </w:rPr>
  </w:style>
  <w:style w:type="paragraph" w:customStyle="1" w:styleId="afffffffffffffffffb">
    <w:name w:val="样式 (中文) 黑体"/>
    <w:basedOn w:val="a5"/>
    <w:qFormat/>
    <w:rsid w:val="00357BE7"/>
    <w:pPr>
      <w:spacing w:line="480" w:lineRule="exact"/>
      <w:ind w:firstLineChars="0" w:firstLine="567"/>
    </w:pPr>
    <w:rPr>
      <w:rFonts w:eastAsia="黑体" w:cs="Times New Roman"/>
      <w:kern w:val="0"/>
      <w:szCs w:val="20"/>
    </w:rPr>
  </w:style>
  <w:style w:type="paragraph" w:customStyle="1" w:styleId="Char12CharCharChar2">
    <w:name w:val="Char12 Char Char Char2"/>
    <w:basedOn w:val="a5"/>
    <w:rsid w:val="00357BE7"/>
    <w:pPr>
      <w:spacing w:after="160" w:line="240" w:lineRule="exact"/>
      <w:ind w:firstLineChars="0" w:firstLine="0"/>
      <w:jc w:val="left"/>
    </w:pPr>
    <w:rPr>
      <w:rFonts w:ascii="Arial" w:eastAsia="Times New Roman" w:hAnsi="Arial" w:cs="Verdana"/>
      <w:b/>
      <w:kern w:val="0"/>
      <w:szCs w:val="24"/>
      <w:lang w:eastAsia="en-US"/>
    </w:rPr>
  </w:style>
  <w:style w:type="paragraph" w:customStyle="1" w:styleId="font0">
    <w:name w:val="font0"/>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hint="eastAsia"/>
      <w:kern w:val="0"/>
      <w:szCs w:val="20"/>
    </w:rPr>
  </w:style>
  <w:style w:type="paragraph" w:customStyle="1" w:styleId="postinfo2">
    <w:name w:val="postinfo2"/>
    <w:basedOn w:val="a5"/>
    <w:qFormat/>
    <w:rsid w:val="00357BE7"/>
    <w:pPr>
      <w:widowControl/>
      <w:pBdr>
        <w:bottom w:val="single" w:sz="6" w:space="0" w:color="CAD9EA"/>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22CharCharCharCharChar">
    <w:name w:val="样式 正文文本缩进 2正文文字缩进 2 + 四号 蓝色 Char Char Char Char Char"/>
    <w:basedOn w:val="24"/>
    <w:qFormat/>
    <w:rsid w:val="00357BE7"/>
    <w:pPr>
      <w:adjustRightInd w:val="0"/>
      <w:spacing w:after="0" w:line="480" w:lineRule="exact"/>
      <w:ind w:leftChars="0" w:left="0" w:firstLineChars="0" w:firstLine="709"/>
      <w:textAlignment w:val="baseline"/>
    </w:pPr>
    <w:rPr>
      <w:rFonts w:eastAsia="宋体" w:cs="Times New Roman"/>
      <w:color w:val="0000FF"/>
      <w:kern w:val="0"/>
      <w:szCs w:val="20"/>
    </w:rPr>
  </w:style>
  <w:style w:type="paragraph" w:customStyle="1" w:styleId="afffffffffffffffffc">
    <w:name w:val="样式 居中"/>
    <w:basedOn w:val="a5"/>
    <w:qFormat/>
    <w:rsid w:val="00357BE7"/>
    <w:pPr>
      <w:adjustRightInd w:val="0"/>
      <w:snapToGrid w:val="0"/>
      <w:spacing w:line="440" w:lineRule="atLeast"/>
      <w:jc w:val="center"/>
    </w:pPr>
    <w:rPr>
      <w:rFonts w:eastAsia="宋体" w:cs="Times New Roman"/>
      <w:szCs w:val="20"/>
    </w:rPr>
  </w:style>
  <w:style w:type="paragraph" w:customStyle="1" w:styleId="Char12CharCharChar">
    <w:name w:val="Char12 Char Char Char"/>
    <w:basedOn w:val="a5"/>
    <w:rsid w:val="00357BE7"/>
    <w:pPr>
      <w:spacing w:after="160" w:line="240" w:lineRule="exact"/>
      <w:ind w:firstLineChars="0" w:firstLine="0"/>
      <w:jc w:val="left"/>
    </w:pPr>
    <w:rPr>
      <w:rFonts w:ascii="Arial" w:eastAsia="Times New Roman" w:hAnsi="Arial" w:cs="Times New Roman"/>
      <w:b/>
      <w:kern w:val="0"/>
      <w:szCs w:val="20"/>
      <w:lang w:eastAsia="en-US"/>
    </w:rPr>
  </w:style>
  <w:style w:type="paragraph" w:customStyle="1" w:styleId="xl32">
    <w:name w:val="xl32"/>
    <w:basedOn w:val="a5"/>
    <w:qFormat/>
    <w:rsid w:val="00357BE7"/>
    <w:pPr>
      <w:widowControl/>
      <w:spacing w:before="100" w:beforeAutospacing="1" w:after="100" w:afterAutospacing="1" w:line="240" w:lineRule="auto"/>
      <w:ind w:firstLineChars="0" w:firstLine="0"/>
      <w:jc w:val="center"/>
      <w:textAlignment w:val="top"/>
    </w:pPr>
    <w:rPr>
      <w:rFonts w:ascii="Arial Unicode MS" w:eastAsia="Arial Unicode MS" w:hAnsi="Arial Unicode MS" w:cs="Arial Unicode MS"/>
      <w:b/>
      <w:bCs/>
      <w:kern w:val="0"/>
      <w:sz w:val="32"/>
      <w:szCs w:val="32"/>
    </w:rPr>
  </w:style>
  <w:style w:type="paragraph" w:customStyle="1" w:styleId="CharCharCharCharCharCharCharCharCharCharCharCharCharCharCharCharCharCharCharCharCharChar">
    <w:name w:val="Char Char Char Char Char Char Char Char Char Char Char Char Char Char Char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
    <w:name w:val="ch中文正文"/>
    <w:qFormat/>
    <w:rsid w:val="00357BE7"/>
    <w:pPr>
      <w:spacing w:beforeLines="50" w:afterLines="50" w:line="360" w:lineRule="auto"/>
      <w:ind w:firstLineChars="200" w:firstLine="200"/>
    </w:pPr>
    <w:rPr>
      <w:rFonts w:ascii="Times New Roman" w:hAnsi="Times New Roman"/>
      <w:sz w:val="24"/>
    </w:rPr>
  </w:style>
  <w:style w:type="paragraph" w:customStyle="1" w:styleId="211b2H2BSH-211Charb2CharH2Char112">
    <w:name w:val="样式 样式 标题 2节标题 1.1b2H2BSH-2节标题 1.1 Charb2 CharH2 Char条标题1.1...2 +..."/>
    <w:basedOn w:val="a5"/>
    <w:rsid w:val="00357BE7"/>
    <w:pPr>
      <w:keepNext/>
      <w:widowControl/>
      <w:tabs>
        <w:tab w:val="left" w:pos="1407"/>
      </w:tabs>
      <w:overflowPunct w:val="0"/>
      <w:topLinePunct/>
      <w:autoSpaceDE w:val="0"/>
      <w:autoSpaceDN w:val="0"/>
      <w:adjustRightInd w:val="0"/>
      <w:snapToGrid w:val="0"/>
      <w:spacing w:before="60" w:after="60" w:line="360" w:lineRule="auto"/>
      <w:ind w:left="1407" w:firstLineChars="0" w:hanging="420"/>
      <w:textAlignment w:val="baseline"/>
      <w:outlineLvl w:val="1"/>
    </w:pPr>
    <w:rPr>
      <w:rFonts w:ascii="宋体" w:eastAsia="宋体" w:cs="宋体"/>
      <w:b/>
      <w:bCs/>
      <w:sz w:val="32"/>
      <w:szCs w:val="20"/>
    </w:rPr>
  </w:style>
  <w:style w:type="paragraph" w:customStyle="1" w:styleId="Char1CharCharCharCharChar3">
    <w:name w:val="Char1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circlelogo">
    <w:name w:val="circlelogo"/>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84">
    <w:name w:val="xl84"/>
    <w:basedOn w:val="a5"/>
    <w:qFormat/>
    <w:rsid w:val="00357BE7"/>
    <w:pPr>
      <w:widowControl/>
      <w:pBdr>
        <w:top w:val="single" w:sz="4" w:space="0" w:color="auto"/>
        <w:left w:val="single" w:sz="4" w:space="0" w:color="auto"/>
        <w:bottom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style31">
    <w:name w:val="style3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CharCharCharChar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 Char Char Char Char Char Char2"/>
    <w:basedOn w:val="a5"/>
    <w:next w:val="a5"/>
    <w:rsid w:val="00357BE7"/>
    <w:pPr>
      <w:pBdr>
        <w:right w:val="single" w:sz="12" w:space="4" w:color="auto"/>
      </w:pBdr>
      <w:spacing w:line="360" w:lineRule="auto"/>
    </w:pPr>
    <w:rPr>
      <w:rFonts w:ascii="宋体" w:eastAsia="宋体" w:hAnsi="宋体" w:cs="宋体"/>
      <w:szCs w:val="24"/>
    </w:rPr>
  </w:style>
  <w:style w:type="paragraph" w:customStyle="1" w:styleId="xl35">
    <w:name w:val="xl35"/>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ascii="Arial Unicode MS" w:eastAsia="Arial Unicode MS" w:hAnsi="Arial Unicode MS" w:cs="Arial Unicode MS"/>
      <w:kern w:val="0"/>
      <w:sz w:val="20"/>
      <w:szCs w:val="20"/>
    </w:rPr>
  </w:style>
  <w:style w:type="paragraph" w:customStyle="1" w:styleId="Char26">
    <w:name w:val="Char2"/>
    <w:basedOn w:val="a5"/>
    <w:qFormat/>
    <w:rsid w:val="00357BE7"/>
    <w:pPr>
      <w:snapToGrid w:val="0"/>
      <w:spacing w:line="360" w:lineRule="auto"/>
    </w:pPr>
    <w:rPr>
      <w:rFonts w:eastAsia="仿宋_GB2312" w:cs="Times New Roman"/>
      <w:szCs w:val="24"/>
    </w:rPr>
  </w:style>
  <w:style w:type="paragraph" w:customStyle="1" w:styleId="z-10">
    <w:name w:val="z-窗体顶端1"/>
    <w:basedOn w:val="a5"/>
    <w:next w:val="a5"/>
    <w:link w:val="z-Char0"/>
    <w:rsid w:val="00357BE7"/>
    <w:pPr>
      <w:widowControl/>
      <w:pBdr>
        <w:bottom w:val="single" w:sz="6" w:space="1" w:color="auto"/>
      </w:pBdr>
      <w:spacing w:line="240" w:lineRule="auto"/>
      <w:ind w:firstLineChars="0" w:firstLine="0"/>
      <w:jc w:val="center"/>
    </w:pPr>
    <w:rPr>
      <w:rFonts w:ascii="Arial" w:eastAsia="宋体" w:hAnsi="Arial" w:cs="Times New Roman"/>
      <w:vanish/>
      <w:kern w:val="0"/>
      <w:sz w:val="16"/>
      <w:szCs w:val="20"/>
    </w:rPr>
  </w:style>
  <w:style w:type="character" w:customStyle="1" w:styleId="z-Char0">
    <w:name w:val="z-窗体顶端 Char"/>
    <w:basedOn w:val="a7"/>
    <w:link w:val="z-10"/>
    <w:rsid w:val="00357BE7"/>
    <w:rPr>
      <w:rFonts w:ascii="Arial" w:eastAsia="宋体" w:hAnsi="Arial" w:cs="Times New Roman"/>
      <w:vanish/>
      <w:kern w:val="0"/>
      <w:sz w:val="16"/>
      <w:szCs w:val="20"/>
    </w:rPr>
  </w:style>
  <w:style w:type="paragraph" w:customStyle="1" w:styleId="4f3">
    <w:name w:val="4级样式"/>
    <w:basedOn w:val="4"/>
    <w:qFormat/>
    <w:rsid w:val="00357BE7"/>
    <w:pPr>
      <w:tabs>
        <w:tab w:val="left" w:pos="1886"/>
      </w:tabs>
      <w:spacing w:before="120" w:after="120" w:line="360" w:lineRule="auto"/>
    </w:pPr>
    <w:rPr>
      <w:rFonts w:eastAsia="黑体" w:cs="Times New Roman"/>
      <w:b w:val="0"/>
      <w:bCs w:val="0"/>
      <w:szCs w:val="20"/>
    </w:rPr>
  </w:style>
  <w:style w:type="paragraph" w:customStyle="1" w:styleId="Items">
    <w:name w:val="Items"/>
    <w:basedOn w:val="a5"/>
    <w:qFormat/>
    <w:rsid w:val="00357BE7"/>
    <w:pPr>
      <w:tabs>
        <w:tab w:val="left" w:pos="992"/>
        <w:tab w:val="left" w:pos="1553"/>
      </w:tabs>
      <w:spacing w:before="10" w:after="20" w:line="460" w:lineRule="atLeast"/>
      <w:ind w:left="992" w:firstLineChars="0" w:hanging="425"/>
    </w:pPr>
    <w:rPr>
      <w:rFonts w:ascii="Tahoma" w:eastAsia="华文中宋" w:hAnsi="Tahoma" w:cs="Times New Roman"/>
      <w:sz w:val="28"/>
      <w:szCs w:val="20"/>
    </w:rPr>
  </w:style>
  <w:style w:type="paragraph" w:customStyle="1" w:styleId="CharCharCharChar6">
    <w:name w:val="Char Char Char Char6"/>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1fff2">
    <w:name w:val="无间隔1"/>
    <w:basedOn w:val="a5"/>
    <w:qFormat/>
    <w:rsid w:val="00357BE7"/>
    <w:pPr>
      <w:widowControl/>
      <w:spacing w:line="240" w:lineRule="auto"/>
      <w:ind w:firstLineChars="0" w:firstLine="0"/>
      <w:jc w:val="left"/>
    </w:pPr>
    <w:rPr>
      <w:rFonts w:ascii="Calibri" w:eastAsia="宋体" w:hAnsi="Calibri" w:cs="Times New Roman"/>
      <w:kern w:val="0"/>
      <w:sz w:val="22"/>
      <w:lang w:eastAsia="en-US" w:bidi="en-US"/>
    </w:rPr>
  </w:style>
  <w:style w:type="paragraph" w:customStyle="1" w:styleId="userlist">
    <w:name w:val="userlist"/>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112">
    <w:name w:val="正文文本 211"/>
    <w:basedOn w:val="a5"/>
    <w:rsid w:val="00357BE7"/>
    <w:pPr>
      <w:adjustRightInd w:val="0"/>
      <w:spacing w:line="440" w:lineRule="exact"/>
      <w:ind w:firstLineChars="0" w:firstLine="495"/>
      <w:textAlignment w:val="baseline"/>
    </w:pPr>
    <w:rPr>
      <w:rFonts w:ascii="宋体" w:eastAsia="宋体" w:cs="Times New Roman"/>
      <w:sz w:val="28"/>
      <w:szCs w:val="20"/>
    </w:rPr>
  </w:style>
  <w:style w:type="paragraph" w:customStyle="1" w:styleId="411114Char4CharCharL4">
    <w:name w:val="样式 标题 4款标题1.1.1.1标题 4 Char标题 4 Char CharL4 + 宋体 小四 非加粗"/>
    <w:basedOn w:val="4"/>
    <w:qFormat/>
    <w:rsid w:val="00357BE7"/>
    <w:pPr>
      <w:tabs>
        <w:tab w:val="left" w:pos="1886"/>
      </w:tabs>
      <w:spacing w:before="120" w:after="120" w:line="377" w:lineRule="auto"/>
    </w:pPr>
    <w:rPr>
      <w:rFonts w:ascii="宋体" w:eastAsia="宋体" w:hAnsi="宋体" w:cs="Times New Roman"/>
      <w:b w:val="0"/>
      <w:bCs w:val="0"/>
      <w:szCs w:val="20"/>
    </w:rPr>
  </w:style>
  <w:style w:type="paragraph" w:customStyle="1" w:styleId="footoperation4">
    <w:name w:val="footoperation4"/>
    <w:basedOn w:val="a5"/>
    <w:qFormat/>
    <w:rsid w:val="00357BE7"/>
    <w:pPr>
      <w:widowControl/>
      <w:pBdr>
        <w:bottom w:val="single" w:sz="6" w:space="0"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33Char3CharCharCharCharChar3CharCharC">
    <w:name w:val="样式 标题 3标题 3 Char标题 3 Char Char Char Char Char标题 3 Char Char C..."/>
    <w:basedOn w:val="3"/>
    <w:qFormat/>
    <w:rsid w:val="00357BE7"/>
    <w:pPr>
      <w:tabs>
        <w:tab w:val="left" w:pos="636"/>
      </w:tabs>
      <w:adjustRightInd w:val="0"/>
      <w:spacing w:beforeLines="0" w:line="480" w:lineRule="atLeast"/>
      <w:textAlignment w:val="baseline"/>
    </w:pPr>
    <w:rPr>
      <w:rFonts w:eastAsia="黑体" w:cs="Times New Roman"/>
      <w:b w:val="0"/>
      <w:bCs w:val="0"/>
      <w:color w:val="000000"/>
      <w:kern w:val="0"/>
      <w:sz w:val="24"/>
      <w:szCs w:val="20"/>
    </w:rPr>
  </w:style>
  <w:style w:type="paragraph" w:customStyle="1" w:styleId="CharChar7Char">
    <w:name w:val="Char Char7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postauthor3">
    <w:name w:val="postauthor3"/>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d">
    <w:name w:val="副题目 – 封页"/>
    <w:basedOn w:val="affffffffffffff1"/>
    <w:next w:val="aa"/>
    <w:qFormat/>
    <w:rsid w:val="00357BE7"/>
    <w:pPr>
      <w:spacing w:before="1520"/>
      <w:ind w:right="1680"/>
    </w:pPr>
    <w:rPr>
      <w:rFonts w:ascii="Times New Roman" w:hAnsi="Times New Roman"/>
      <w:b w:val="0"/>
      <w:i/>
      <w:spacing w:val="-20"/>
      <w:sz w:val="36"/>
    </w:rPr>
  </w:style>
  <w:style w:type="paragraph" w:customStyle="1" w:styleId="adfooterbanner">
    <w:name w:val="ad_footerbanner"/>
    <w:basedOn w:val="a5"/>
    <w:qFormat/>
    <w:rsid w:val="00357BE7"/>
    <w:pPr>
      <w:widowControl/>
      <w:spacing w:before="75" w:after="75" w:line="240" w:lineRule="auto"/>
      <w:ind w:left="75" w:right="75" w:firstLineChars="0" w:firstLine="0"/>
      <w:jc w:val="center"/>
    </w:pPr>
    <w:rPr>
      <w:rFonts w:ascii="宋体" w:eastAsia="宋体" w:hAnsi="宋体" w:cs="宋体"/>
      <w:kern w:val="0"/>
      <w:szCs w:val="24"/>
    </w:rPr>
  </w:style>
  <w:style w:type="paragraph" w:customStyle="1" w:styleId="afffffffffffffffffe">
    <w:name w:val="章节副题目"/>
    <w:basedOn w:val="afffffffff3"/>
    <w:next w:val="aa"/>
    <w:qFormat/>
    <w:rsid w:val="00357BE7"/>
    <w:pPr>
      <w:spacing w:before="0" w:line="400" w:lineRule="atLeast"/>
    </w:pPr>
    <w:rPr>
      <w:i/>
      <w:spacing w:val="-14"/>
      <w:sz w:val="34"/>
    </w:rPr>
  </w:style>
  <w:style w:type="paragraph" w:customStyle="1" w:styleId="--0">
    <w:name w:val="说明-正文-公式"/>
    <w:basedOn w:val="-"/>
    <w:qFormat/>
    <w:rsid w:val="00357BE7"/>
    <w:pPr>
      <w:autoSpaceDN/>
      <w:ind w:firstLine="200"/>
    </w:pPr>
    <w:rPr>
      <w:rFonts w:cs="宋体"/>
    </w:rPr>
  </w:style>
  <w:style w:type="paragraph" w:customStyle="1" w:styleId="22b">
    <w:name w:val="样式 样式2 + 首行缩进:  2 字符"/>
    <w:basedOn w:val="a5"/>
    <w:qFormat/>
    <w:rsid w:val="00357BE7"/>
    <w:pPr>
      <w:adjustRightInd w:val="0"/>
      <w:snapToGrid w:val="0"/>
      <w:spacing w:line="360" w:lineRule="auto"/>
      <w:ind w:firstLineChars="0" w:firstLine="0"/>
    </w:pPr>
    <w:rPr>
      <w:rFonts w:ascii="宋体" w:eastAsia="宋体" w:hAnsi="宋体" w:cs="Times New Roman"/>
      <w:b/>
      <w:sz w:val="28"/>
      <w:szCs w:val="20"/>
    </w:rPr>
  </w:style>
  <w:style w:type="paragraph" w:customStyle="1" w:styleId="affffffffffffffffff">
    <w:name w:val="目次"/>
    <w:basedOn w:val="aff9"/>
    <w:qFormat/>
    <w:rsid w:val="00357BE7"/>
    <w:pPr>
      <w:tabs>
        <w:tab w:val="clear" w:pos="3240"/>
        <w:tab w:val="clear" w:pos="5400"/>
        <w:tab w:val="left" w:pos="628"/>
        <w:tab w:val="left" w:pos="1727"/>
        <w:tab w:val="left" w:pos="1884"/>
        <w:tab w:val="left" w:pos="2660"/>
        <w:tab w:val="left" w:pos="4325"/>
      </w:tabs>
      <w:adjustRightInd w:val="0"/>
      <w:snapToGrid w:val="0"/>
      <w:ind w:left="0" w:firstLineChars="200" w:firstLine="560"/>
      <w:jc w:val="left"/>
    </w:pPr>
    <w:rPr>
      <w:rFonts w:ascii="宋体" w:hAnsi="宋体"/>
      <w:b/>
      <w:color w:val="000000"/>
      <w:kern w:val="0"/>
    </w:rPr>
  </w:style>
  <w:style w:type="paragraph" w:customStyle="1" w:styleId="114">
    <w:name w:val="样式 样式11 + 黑色"/>
    <w:basedOn w:val="11"/>
    <w:qFormat/>
    <w:rsid w:val="00357BE7"/>
    <w:pPr>
      <w:tabs>
        <w:tab w:val="clear" w:pos="567"/>
      </w:tabs>
    </w:pPr>
    <w:rPr>
      <w:color w:val="000000"/>
    </w:rPr>
  </w:style>
  <w:style w:type="paragraph" w:customStyle="1" w:styleId="CharChar5CharCharCharCharCharCharChar1">
    <w:name w:val="Char Char5 Char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05050">
    <w:name w:val="样式 节 + 段前: 0.5 行 段后: 0.5 行"/>
    <w:basedOn w:val="20"/>
    <w:qFormat/>
    <w:rsid w:val="00357BE7"/>
    <w:pPr>
      <w:tabs>
        <w:tab w:val="left" w:pos="840"/>
      </w:tabs>
      <w:spacing w:beforeLines="150" w:afterLines="50" w:line="240" w:lineRule="auto"/>
      <w:ind w:left="839" w:hanging="839"/>
      <w:textAlignment w:val="baseline"/>
      <w:outlineLvl w:val="2"/>
    </w:pPr>
    <w:rPr>
      <w:rFonts w:ascii="宋体" w:eastAsia="宋体" w:hAnsi="宋体" w:cs="宋体"/>
      <w:b w:val="0"/>
      <w:bCs w:val="0"/>
      <w:sz w:val="28"/>
      <w:szCs w:val="20"/>
    </w:rPr>
  </w:style>
  <w:style w:type="paragraph" w:customStyle="1" w:styleId="CharChar7Char3">
    <w:name w:val="Char Char7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4000">
    <w:name w:val="样式 样式4 + 左侧:  0 厘米 首行缩进:  0 厘米"/>
    <w:basedOn w:val="4b"/>
    <w:rsid w:val="00357BE7"/>
    <w:pPr>
      <w:tabs>
        <w:tab w:val="left" w:pos="1931"/>
      </w:tabs>
      <w:adjustRightInd/>
      <w:spacing w:before="156" w:after="50" w:line="300" w:lineRule="exact"/>
      <w:ind w:left="1418" w:hanging="567"/>
      <w:jc w:val="left"/>
      <w:textAlignment w:val="auto"/>
    </w:pPr>
    <w:rPr>
      <w:rFonts w:eastAsia="宋体" w:cs="宋体"/>
      <w:b/>
      <w:sz w:val="24"/>
    </w:rPr>
  </w:style>
  <w:style w:type="paragraph" w:customStyle="1" w:styleId="CharChar4CharCharCharCharCharChar2">
    <w:name w:val="Char Char4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1CharCharCharChar1">
    <w:name w:val="Char Char1 Char Char Char Char1"/>
    <w:basedOn w:val="a5"/>
    <w:rsid w:val="00357BE7"/>
    <w:pPr>
      <w:spacing w:line="240" w:lineRule="auto"/>
      <w:ind w:firstLineChars="0" w:firstLine="0"/>
    </w:pPr>
    <w:rPr>
      <w:rFonts w:eastAsia="宋体" w:cs="Times New Roman"/>
      <w:sz w:val="21"/>
      <w:szCs w:val="24"/>
    </w:rPr>
  </w:style>
  <w:style w:type="paragraph" w:customStyle="1" w:styleId="affffffffffffffffff0">
    <w:name w:val="表格文字小四"/>
    <w:basedOn w:val="a5"/>
    <w:rsid w:val="00357BE7"/>
    <w:pPr>
      <w:spacing w:line="240" w:lineRule="auto"/>
      <w:ind w:firstLineChars="0" w:firstLine="0"/>
      <w:jc w:val="center"/>
    </w:pPr>
    <w:rPr>
      <w:rFonts w:ascii="Times" w:eastAsia="宋体" w:hAnsi="Times" w:cs="Times New Roman"/>
      <w:kern w:val="24"/>
      <w:szCs w:val="24"/>
    </w:rPr>
  </w:style>
  <w:style w:type="paragraph" w:customStyle="1" w:styleId="a20">
    <w:name w:val="a2"/>
    <w:basedOn w:val="a5"/>
    <w:qFormat/>
    <w:rsid w:val="00357BE7"/>
    <w:pPr>
      <w:widowControl/>
      <w:pBdr>
        <w:top w:val="single" w:sz="6" w:space="1" w:color="F7F7F7"/>
        <w:left w:val="single" w:sz="6" w:space="1" w:color="F7F7F7"/>
        <w:bottom w:val="single" w:sz="6" w:space="1" w:color="F7F7F7"/>
        <w:right w:val="single" w:sz="6" w:space="1" w:color="F7F7F7"/>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CharCharChar1">
    <w:name w:val="Char Char5 Char Char Char Char Char Char Char Char Char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33CharBSH-31113h33rdlevelH3l3CT3Ch1">
    <w:name w:val="样式 标题 3标题 3 CharBSH-3条标题1.1.13h33rd levelH3l3CT标题 3 Ch...1"/>
    <w:basedOn w:val="3"/>
    <w:qFormat/>
    <w:rsid w:val="00357BE7"/>
    <w:pPr>
      <w:tabs>
        <w:tab w:val="left" w:pos="360"/>
        <w:tab w:val="left" w:pos="720"/>
        <w:tab w:val="left" w:pos="1571"/>
      </w:tabs>
      <w:adjustRightInd w:val="0"/>
      <w:spacing w:afterLines="50"/>
      <w:ind w:left="720" w:hanging="720"/>
    </w:pPr>
    <w:rPr>
      <w:rFonts w:eastAsia="宋体" w:cs="宋体"/>
      <w:kern w:val="0"/>
      <w:sz w:val="32"/>
      <w:szCs w:val="20"/>
    </w:rPr>
  </w:style>
  <w:style w:type="paragraph" w:customStyle="1" w:styleId="33Char0024">
    <w:name w:val="样式 标题 3标题 3 Char + 段前: 0 磅 段后: 0 磅 行距: 最小值 24 磅"/>
    <w:basedOn w:val="3"/>
    <w:qFormat/>
    <w:rsid w:val="00357BE7"/>
    <w:pPr>
      <w:tabs>
        <w:tab w:val="left" w:pos="360"/>
        <w:tab w:val="left" w:pos="1647"/>
      </w:tabs>
      <w:spacing w:beforeLines="0" w:line="480" w:lineRule="atLeast"/>
      <w:ind w:hangingChars="200" w:hanging="200"/>
    </w:pPr>
    <w:rPr>
      <w:rFonts w:eastAsia="宋体" w:cs="Times New Roman"/>
      <w:bCs w:val="0"/>
      <w:sz w:val="30"/>
      <w:szCs w:val="20"/>
    </w:rPr>
  </w:style>
  <w:style w:type="paragraph" w:customStyle="1" w:styleId="CharCharCharChar13">
    <w:name w:val="Char Char Char Char13"/>
    <w:basedOn w:val="a5"/>
    <w:rsid w:val="00357BE7"/>
    <w:pPr>
      <w:spacing w:line="240" w:lineRule="auto"/>
      <w:ind w:firstLineChars="0" w:firstLine="0"/>
    </w:pPr>
    <w:rPr>
      <w:rFonts w:eastAsia="宋体" w:cs="Times New Roman"/>
      <w:sz w:val="21"/>
      <w:szCs w:val="24"/>
    </w:rPr>
  </w:style>
  <w:style w:type="paragraph" w:customStyle="1" w:styleId="xl75">
    <w:name w:val="xl75"/>
    <w:basedOn w:val="a5"/>
    <w:qFormat/>
    <w:rsid w:val="00357BE7"/>
    <w:pPr>
      <w:widowControl/>
      <w:pBdr>
        <w:left w:val="single" w:sz="4"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xl71">
    <w:name w:val="xl71"/>
    <w:basedOn w:val="a5"/>
    <w:qFormat/>
    <w:rsid w:val="00357BE7"/>
    <w:pPr>
      <w:widowControl/>
      <w:pBdr>
        <w:top w:val="single" w:sz="4" w:space="0" w:color="auto"/>
        <w:left w:val="single" w:sz="4" w:space="0" w:color="auto"/>
        <w:bottom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CharCharCharChar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 Char Char Char Char1"/>
    <w:basedOn w:val="a5"/>
    <w:next w:val="a5"/>
    <w:rsid w:val="00357BE7"/>
    <w:pPr>
      <w:widowControl/>
      <w:pBdr>
        <w:right w:val="single" w:sz="12" w:space="4" w:color="auto"/>
      </w:pBdr>
      <w:spacing w:line="360" w:lineRule="auto"/>
      <w:jc w:val="left"/>
    </w:pPr>
    <w:rPr>
      <w:rFonts w:ascii="宋体" w:eastAsia="宋体" w:hAnsi="宋体" w:cs="宋体"/>
      <w:kern w:val="0"/>
      <w:lang w:eastAsia="en-US" w:bidi="en-US"/>
    </w:rPr>
  </w:style>
  <w:style w:type="paragraph" w:customStyle="1" w:styleId="reader-word-layerreader-word-s14-7">
    <w:name w:val="reader-word-layer reader-word-s14-7"/>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1CharCharChar2">
    <w:name w:val="Char1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1CharCharCharChar0">
    <w:name w:val="样式 样式 正文缩进正文缩进 Char正文缩进 Char1 Char正文缩进 Char Char Char正文（首行缩进两字）...."/>
    <w:basedOn w:val="a5"/>
    <w:rsid w:val="00357BE7"/>
    <w:pPr>
      <w:adjustRightInd w:val="0"/>
      <w:spacing w:line="560" w:lineRule="atLeast"/>
      <w:ind w:firstLine="600"/>
    </w:pPr>
    <w:rPr>
      <w:rFonts w:eastAsia="仿宋_GB2312" w:cs="宋体"/>
      <w:kern w:val="0"/>
      <w:sz w:val="28"/>
      <w:szCs w:val="20"/>
    </w:rPr>
  </w:style>
  <w:style w:type="paragraph" w:customStyle="1" w:styleId="affffffffffffffffff1">
    <w:name w:val="a"/>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options">
    <w:name w:val="postoption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rchiverpostbody">
    <w:name w:val="archiver_postbody"/>
    <w:basedOn w:val="a5"/>
    <w:qFormat/>
    <w:rsid w:val="00357BE7"/>
    <w:pPr>
      <w:widowControl/>
      <w:pBdr>
        <w:bottom w:val="single" w:sz="6" w:space="8" w:color="E8E8E8"/>
      </w:pBdr>
      <w:spacing w:before="100" w:beforeAutospacing="1" w:after="100" w:afterAutospacing="1" w:line="240" w:lineRule="auto"/>
      <w:ind w:firstLineChars="0" w:firstLine="0"/>
      <w:jc w:val="left"/>
    </w:pPr>
    <w:rPr>
      <w:rFonts w:ascii="宋体" w:eastAsia="宋体" w:hAnsi="宋体" w:cs="宋体"/>
      <w:kern w:val="0"/>
      <w:sz w:val="28"/>
      <w:szCs w:val="28"/>
    </w:rPr>
  </w:style>
  <w:style w:type="paragraph" w:customStyle="1" w:styleId="f14">
    <w:name w:val="f14"/>
    <w:basedOn w:val="a5"/>
    <w:qFormat/>
    <w:rsid w:val="00357BE7"/>
    <w:pPr>
      <w:widowControl/>
      <w:spacing w:before="100" w:beforeAutospacing="1" w:after="100" w:afterAutospacing="1" w:line="312" w:lineRule="auto"/>
      <w:ind w:firstLineChars="0" w:firstLine="0"/>
      <w:jc w:val="left"/>
    </w:pPr>
    <w:rPr>
      <w:rFonts w:ascii="宋体" w:eastAsia="宋体" w:hAnsi="宋体" w:cs="宋体"/>
      <w:kern w:val="0"/>
      <w:sz w:val="21"/>
      <w:szCs w:val="21"/>
    </w:rPr>
  </w:style>
  <w:style w:type="paragraph" w:customStyle="1" w:styleId="reader-word-layer">
    <w:name w:val="reader-word-lay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pupmenupopup3">
    <w:name w:val="popupmenu_popup3"/>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zxl2Char">
    <w:name w:val="zxl正文首行缩进  2 字符 行距: Char"/>
    <w:basedOn w:val="a5"/>
    <w:qFormat/>
    <w:rsid w:val="00357BE7"/>
    <w:pPr>
      <w:widowControl/>
      <w:tabs>
        <w:tab w:val="left" w:pos="-1843"/>
        <w:tab w:val="left" w:pos="1727"/>
        <w:tab w:val="left" w:pos="1884"/>
      </w:tabs>
      <w:spacing w:line="336" w:lineRule="auto"/>
      <w:ind w:firstLine="560"/>
      <w:jc w:val="left"/>
      <w:outlineLvl w:val="0"/>
    </w:pPr>
    <w:rPr>
      <w:rFonts w:ascii="宋体" w:eastAsia="宋体" w:hAnsi="宋体" w:cs="Times New Roman"/>
      <w:sz w:val="28"/>
      <w:szCs w:val="20"/>
    </w:rPr>
  </w:style>
  <w:style w:type="paragraph" w:customStyle="1" w:styleId="affffffffffffffffff2">
    <w:name w:val="仿宋体"/>
    <w:basedOn w:val="a5"/>
    <w:qFormat/>
    <w:rsid w:val="00357BE7"/>
    <w:pPr>
      <w:widowControl/>
      <w:spacing w:line="844" w:lineRule="atLeast"/>
      <w:ind w:firstLineChars="0" w:firstLine="419"/>
      <w:textAlignment w:val="baseline"/>
    </w:pPr>
    <w:rPr>
      <w:rFonts w:eastAsia="仿宋_GB2312" w:cs="Times New Roman"/>
      <w:color w:val="000000"/>
      <w:kern w:val="0"/>
      <w:sz w:val="31"/>
      <w:szCs w:val="20"/>
      <w:u w:color="000000"/>
    </w:rPr>
  </w:style>
  <w:style w:type="paragraph" w:customStyle="1" w:styleId="affffffffffffffffff3">
    <w:name w:val="【表格】"/>
    <w:next w:val="aff9"/>
    <w:qFormat/>
    <w:rsid w:val="00357BE7"/>
    <w:pPr>
      <w:jc w:val="center"/>
    </w:pPr>
    <w:rPr>
      <w:rFonts w:ascii="Times New Roman" w:hAnsi="Times New Roman"/>
      <w:sz w:val="21"/>
      <w:szCs w:val="24"/>
    </w:rPr>
  </w:style>
  <w:style w:type="paragraph" w:customStyle="1" w:styleId="reader-word-layerreader-word-s14-24">
    <w:name w:val="reader-word-layer reader-word-s14-2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fff6">
    <w:name w:val="修订2"/>
    <w:semiHidden/>
    <w:rsid w:val="00357BE7"/>
    <w:rPr>
      <w:rFonts w:ascii="Times New Roman" w:hAnsi="Times New Roman"/>
      <w:kern w:val="2"/>
      <w:sz w:val="21"/>
      <w:szCs w:val="24"/>
    </w:rPr>
  </w:style>
  <w:style w:type="paragraph" w:customStyle="1" w:styleId="3661250">
    <w:name w:val="样式 标题 3 + 四号 段前: 6 磅 段后: 6 磅 行距: 多倍行距 1.25 字行"/>
    <w:basedOn w:val="3"/>
    <w:rsid w:val="00357BE7"/>
    <w:pPr>
      <w:keepNext w:val="0"/>
      <w:keepLines w:val="0"/>
      <w:widowControl/>
      <w:pBdr>
        <w:bottom w:val="single" w:sz="4" w:space="1" w:color="95B3D7"/>
      </w:pBdr>
      <w:spacing w:beforeLines="0" w:after="80" w:line="300" w:lineRule="auto"/>
      <w:jc w:val="left"/>
    </w:pPr>
    <w:rPr>
      <w:rFonts w:ascii="Cambria" w:eastAsia="宋体" w:hAnsi="Cambria" w:cs="宋体"/>
      <w:b w:val="0"/>
      <w:bCs w:val="0"/>
      <w:color w:val="4F81BD"/>
      <w:kern w:val="0"/>
      <w:szCs w:val="20"/>
      <w:lang w:eastAsia="en-US" w:bidi="en-US"/>
    </w:rPr>
  </w:style>
  <w:style w:type="paragraph" w:customStyle="1" w:styleId="2122">
    <w:name w:val="正文文本 212"/>
    <w:basedOn w:val="a5"/>
    <w:qFormat/>
    <w:rsid w:val="00357BE7"/>
    <w:pPr>
      <w:widowControl/>
      <w:adjustRightInd w:val="0"/>
      <w:spacing w:line="440" w:lineRule="exact"/>
      <w:ind w:firstLineChars="0" w:firstLine="495"/>
      <w:jc w:val="left"/>
      <w:textAlignment w:val="baseline"/>
    </w:pPr>
    <w:rPr>
      <w:rFonts w:ascii="宋体" w:eastAsia="宋体" w:hAnsi="Calibri" w:cs="Times New Roman"/>
      <w:kern w:val="0"/>
      <w:sz w:val="28"/>
      <w:szCs w:val="20"/>
      <w:lang w:eastAsia="en-US" w:bidi="en-US"/>
    </w:rPr>
  </w:style>
  <w:style w:type="paragraph" w:customStyle="1" w:styleId="115">
    <w:name w:val="1样式1"/>
    <w:basedOn w:val="1"/>
    <w:rsid w:val="00357BE7"/>
    <w:pPr>
      <w:tabs>
        <w:tab w:val="left" w:pos="360"/>
        <w:tab w:val="left" w:pos="480"/>
      </w:tabs>
      <w:snapToGrid w:val="0"/>
      <w:spacing w:beforeLines="0" w:after="60" w:line="288" w:lineRule="auto"/>
      <w:ind w:left="1770" w:hanging="1770"/>
      <w:jc w:val="both"/>
      <w:textAlignment w:val="baseline"/>
    </w:pPr>
    <w:rPr>
      <w:rFonts w:eastAsia="宋体" w:cs="Times New Roman"/>
      <w:bCs w:val="0"/>
      <w:szCs w:val="20"/>
    </w:rPr>
  </w:style>
  <w:style w:type="paragraph" w:customStyle="1" w:styleId="affffffffffffffffff4">
    <w:name w:val="条(四级)"/>
    <w:basedOn w:val="a5"/>
    <w:next w:val="a5"/>
    <w:qFormat/>
    <w:rsid w:val="00357BE7"/>
    <w:pPr>
      <w:keepNext/>
      <w:keepLines/>
      <w:widowControl/>
      <w:autoSpaceDE w:val="0"/>
      <w:autoSpaceDN w:val="0"/>
      <w:adjustRightInd w:val="0"/>
      <w:spacing w:line="460" w:lineRule="exact"/>
      <w:ind w:firstLineChars="0" w:firstLine="0"/>
      <w:jc w:val="left"/>
      <w:textAlignment w:val="bottom"/>
    </w:pPr>
    <w:rPr>
      <w:rFonts w:ascii="宋体" w:eastAsia="宋体" w:hAnsi="Arial" w:cs="Times New Roman"/>
      <w:spacing w:val="3"/>
      <w:kern w:val="24"/>
      <w:sz w:val="26"/>
      <w:szCs w:val="20"/>
    </w:rPr>
  </w:style>
  <w:style w:type="paragraph" w:customStyle="1" w:styleId="affffffffffffffffff5">
    <w:name w:val="标题二"/>
    <w:basedOn w:val="a5"/>
    <w:qFormat/>
    <w:rsid w:val="00357BE7"/>
    <w:pPr>
      <w:keepNext/>
      <w:keepLines/>
      <w:tabs>
        <w:tab w:val="left" w:pos="4500"/>
      </w:tabs>
      <w:snapToGrid w:val="0"/>
      <w:spacing w:before="120" w:after="120" w:line="440" w:lineRule="atLeast"/>
      <w:ind w:firstLineChars="0" w:firstLine="0"/>
      <w:outlineLvl w:val="1"/>
    </w:pPr>
    <w:rPr>
      <w:rFonts w:ascii="宋体" w:eastAsia="宋体" w:hAnsi="宋体" w:cs="Times New Roman"/>
      <w:b/>
      <w:color w:val="000000"/>
      <w:sz w:val="30"/>
      <w:szCs w:val="20"/>
    </w:rPr>
  </w:style>
  <w:style w:type="paragraph" w:customStyle="1" w:styleId="Char1CharCharCharCharChar">
    <w:name w:val="Char1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affffffffffffffffff6">
    <w:name w:val="正文缩进快"/>
    <w:basedOn w:val="a5"/>
    <w:rsid w:val="00357BE7"/>
    <w:pPr>
      <w:spacing w:line="240" w:lineRule="auto"/>
      <w:ind w:firstLineChars="0" w:firstLine="539"/>
    </w:pPr>
    <w:rPr>
      <w:rFonts w:eastAsia="宋体" w:cs="Times New Roman"/>
      <w:sz w:val="28"/>
      <w:szCs w:val="24"/>
    </w:rPr>
  </w:style>
  <w:style w:type="paragraph" w:customStyle="1" w:styleId="67">
    <w:name w:val="正文缩进6"/>
    <w:basedOn w:val="a5"/>
    <w:next w:val="29"/>
    <w:rsid w:val="00357BE7"/>
    <w:pPr>
      <w:spacing w:line="240" w:lineRule="auto"/>
    </w:pPr>
    <w:rPr>
      <w:rFonts w:eastAsia="宋体" w:cs="Times New Roman" w:hint="eastAsia"/>
      <w:sz w:val="21"/>
      <w:szCs w:val="20"/>
    </w:rPr>
  </w:style>
  <w:style w:type="paragraph" w:customStyle="1" w:styleId="CharChar7CharCharCharCharCharChar1">
    <w:name w:val="Char Char7 Char Char Char Char Char Char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WPSPlain">
    <w:name w:val="WPS Plain"/>
    <w:rsid w:val="00357BE7"/>
    <w:rPr>
      <w:rFonts w:ascii="Times New Roman" w:hAnsi="Times New Roman"/>
    </w:rPr>
  </w:style>
  <w:style w:type="paragraph" w:customStyle="1" w:styleId="4-4">
    <w:name w:val="标题4-4"/>
    <w:basedOn w:val="4"/>
    <w:qFormat/>
    <w:rsid w:val="00357BE7"/>
    <w:pPr>
      <w:tabs>
        <w:tab w:val="left" w:pos="1886"/>
      </w:tabs>
      <w:spacing w:before="240" w:after="120" w:line="360" w:lineRule="auto"/>
    </w:pPr>
    <w:rPr>
      <w:rFonts w:eastAsia="宋体" w:cs="Times New Roman"/>
      <w:szCs w:val="24"/>
    </w:rPr>
  </w:style>
  <w:style w:type="paragraph" w:customStyle="1" w:styleId="CharCharCharCharCharCharCharCharCharCharCharCharCharCharCharCharCharCharChar1">
    <w:name w:val="Char Char Char Char Char Char Char Char Char Char Char Char Char Char Char Char Char Char Char1"/>
    <w:basedOn w:val="a5"/>
    <w:qFormat/>
    <w:rsid w:val="00357BE7"/>
    <w:pPr>
      <w:spacing w:line="360" w:lineRule="auto"/>
    </w:pPr>
    <w:rPr>
      <w:rFonts w:ascii="宋体" w:eastAsia="宋体" w:hAnsi="宋体" w:cs="宋体"/>
      <w:szCs w:val="24"/>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5"/>
    <w:qFormat/>
    <w:rsid w:val="00357BE7"/>
    <w:pPr>
      <w:spacing w:line="240" w:lineRule="auto"/>
      <w:ind w:firstLineChars="0" w:firstLine="0"/>
    </w:pPr>
    <w:rPr>
      <w:rFonts w:eastAsia="宋体" w:cs="Times New Roman"/>
      <w:sz w:val="21"/>
      <w:szCs w:val="24"/>
    </w:rPr>
  </w:style>
  <w:style w:type="paragraph" w:customStyle="1" w:styleId="pagesbtns">
    <w:name w:val="pages_btn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620">
    <w:name w:val="样式 标题6 + 宋体 首行缩进:  2 字符"/>
    <w:basedOn w:val="a5"/>
    <w:rsid w:val="00357BE7"/>
    <w:pPr>
      <w:keepNext/>
      <w:keepLines/>
      <w:spacing w:line="480" w:lineRule="exact"/>
      <w:ind w:firstLine="482"/>
      <w:outlineLvl w:val="5"/>
    </w:pPr>
    <w:rPr>
      <w:rFonts w:ascii="宋体" w:eastAsia="宋体" w:hAnsi="宋体" w:cs="宋体"/>
      <w:bCs/>
      <w:szCs w:val="20"/>
    </w:rPr>
  </w:style>
  <w:style w:type="paragraph" w:customStyle="1" w:styleId="affffffffffffffffff7">
    <w:name w:val="正文文字"/>
    <w:basedOn w:val="a5"/>
    <w:rsid w:val="00357BE7"/>
    <w:pPr>
      <w:tabs>
        <w:tab w:val="left" w:pos="4500"/>
      </w:tabs>
      <w:adjustRightInd w:val="0"/>
      <w:snapToGrid w:val="0"/>
      <w:spacing w:line="460" w:lineRule="exact"/>
    </w:pPr>
    <w:rPr>
      <w:rFonts w:eastAsia="宋体" w:cs="Times New Roman"/>
      <w:color w:val="000000"/>
      <w:szCs w:val="20"/>
    </w:rPr>
  </w:style>
  <w:style w:type="paragraph" w:customStyle="1" w:styleId="1fff3">
    <w:name w:val="插图1"/>
    <w:basedOn w:val="a5"/>
    <w:qFormat/>
    <w:rsid w:val="00357BE7"/>
    <w:pPr>
      <w:adjustRightInd w:val="0"/>
      <w:spacing w:before="120" w:after="120" w:line="240" w:lineRule="auto"/>
      <w:ind w:firstLineChars="0" w:firstLine="0"/>
    </w:pPr>
    <w:rPr>
      <w:rFonts w:eastAsia="宋体" w:cs="Times New Roman"/>
      <w:kern w:val="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3"/>
    <w:rsid w:val="00357BE7"/>
    <w:pPr>
      <w:tabs>
        <w:tab w:val="left" w:pos="360"/>
        <w:tab w:val="left" w:pos="900"/>
      </w:tabs>
      <w:snapToGrid w:val="0"/>
      <w:spacing w:beforeLines="0" w:after="120"/>
      <w:ind w:leftChars="-12" w:left="-12" w:firstLineChars="200" w:firstLine="200"/>
      <w:jc w:val="left"/>
    </w:pPr>
    <w:rPr>
      <w:rFonts w:eastAsia="黑体" w:cs="Times New Roman"/>
      <w:b w:val="0"/>
      <w:bCs w:val="0"/>
      <w:sz w:val="24"/>
      <w:szCs w:val="24"/>
    </w:rPr>
  </w:style>
  <w:style w:type="paragraph" w:customStyle="1" w:styleId="2fff7">
    <w:name w:val="样式 方正仿宋简体 四号2"/>
    <w:basedOn w:val="a5"/>
    <w:rsid w:val="00357BE7"/>
    <w:pPr>
      <w:spacing w:line="400" w:lineRule="exact"/>
    </w:pPr>
    <w:rPr>
      <w:rFonts w:ascii="方正仿宋简体" w:eastAsia="方正仿宋简体" w:hAnsi="Calibri" w:cs="宋体"/>
      <w:szCs w:val="20"/>
    </w:rPr>
  </w:style>
  <w:style w:type="paragraph" w:customStyle="1" w:styleId="Char110">
    <w:name w:val="Char11"/>
    <w:basedOn w:val="a5"/>
    <w:rsid w:val="00357BE7"/>
    <w:pPr>
      <w:spacing w:line="240" w:lineRule="auto"/>
      <w:ind w:firstLineChars="0" w:firstLine="0"/>
    </w:pPr>
    <w:rPr>
      <w:rFonts w:ascii="Tahoma" w:eastAsia="宋体" w:hAnsi="Tahoma" w:cs="Times New Roman"/>
      <w:szCs w:val="20"/>
    </w:rPr>
  </w:style>
  <w:style w:type="paragraph" w:customStyle="1" w:styleId="gb1">
    <w:name w:val="gb1"/>
    <w:basedOn w:val="a5"/>
    <w:qFormat/>
    <w:rsid w:val="00357BE7"/>
    <w:pPr>
      <w:widowControl/>
      <w:tabs>
        <w:tab w:val="left" w:pos="227"/>
      </w:tabs>
      <w:overflowPunct w:val="0"/>
      <w:autoSpaceDE w:val="0"/>
      <w:autoSpaceDN w:val="0"/>
      <w:adjustRightInd w:val="0"/>
      <w:spacing w:before="120" w:after="120" w:line="240" w:lineRule="auto"/>
      <w:ind w:firstLineChars="0" w:firstLine="0"/>
      <w:textAlignment w:val="baseline"/>
    </w:pPr>
    <w:rPr>
      <w:rFonts w:ascii="Arial" w:eastAsia="仿宋体" w:hAnsi="Arial" w:cs="Times New Roman"/>
      <w:kern w:val="0"/>
      <w:sz w:val="21"/>
      <w:szCs w:val="20"/>
    </w:rPr>
  </w:style>
  <w:style w:type="paragraph" w:customStyle="1" w:styleId="1fff4">
    <w:name w:val="标题1"/>
    <w:basedOn w:val="a5"/>
    <w:qFormat/>
    <w:rsid w:val="00357BE7"/>
    <w:pPr>
      <w:adjustRightInd w:val="0"/>
      <w:spacing w:before="180" w:after="180" w:line="480" w:lineRule="exact"/>
      <w:ind w:firstLineChars="0" w:firstLine="0"/>
      <w:outlineLvl w:val="0"/>
    </w:pPr>
    <w:rPr>
      <w:rFonts w:eastAsia="宋体" w:cs="Times New Roman"/>
      <w:b/>
      <w:sz w:val="30"/>
      <w:szCs w:val="20"/>
    </w:rPr>
  </w:style>
  <w:style w:type="paragraph" w:customStyle="1" w:styleId="adtextlink2">
    <w:name w:val="ad_textlink2"/>
    <w:basedOn w:val="a5"/>
    <w:qFormat/>
    <w:rsid w:val="00357BE7"/>
    <w:pPr>
      <w:widowControl/>
      <w:spacing w:before="150" w:after="150" w:line="240" w:lineRule="auto"/>
      <w:ind w:left="150" w:right="150" w:firstLineChars="0" w:firstLine="0"/>
      <w:jc w:val="left"/>
    </w:pPr>
    <w:rPr>
      <w:rFonts w:ascii="宋体" w:eastAsia="宋体" w:hAnsi="宋体" w:cs="宋体"/>
      <w:kern w:val="0"/>
      <w:szCs w:val="24"/>
    </w:rPr>
  </w:style>
  <w:style w:type="paragraph" w:customStyle="1" w:styleId="CharCharCharCharCharCharCharCharCharChar3">
    <w:name w:val="Char Char Char Char Char Char Char Char Char Char3"/>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reader-word-layerreader-word-s9-4">
    <w:name w:val="reader-word-layer reader-word-s9-4"/>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f8">
    <w:name w:val="连续正文文字"/>
    <w:basedOn w:val="aa"/>
    <w:qFormat/>
    <w:rsid w:val="00357BE7"/>
    <w:pPr>
      <w:keepNext/>
      <w:widowControl/>
      <w:autoSpaceDE/>
      <w:autoSpaceDN/>
      <w:spacing w:after="220" w:line="220" w:lineRule="atLeast"/>
      <w:ind w:left="1080"/>
    </w:pPr>
    <w:rPr>
      <w:rFonts w:ascii="Times New Roman" w:hAnsi="Times New Roman" w:cs="Times New Roman"/>
      <w:sz w:val="20"/>
      <w:szCs w:val="20"/>
      <w:lang w:val="en-US" w:bidi="ar-SA"/>
    </w:rPr>
  </w:style>
  <w:style w:type="paragraph" w:customStyle="1" w:styleId="affffffffffffffffff9">
    <w:name w:val="规划正文"/>
    <w:basedOn w:val="a5"/>
    <w:rsid w:val="00357BE7"/>
    <w:pPr>
      <w:spacing w:line="460" w:lineRule="exact"/>
    </w:pPr>
    <w:rPr>
      <w:rFonts w:eastAsia="宋体" w:cs="Times New Roman"/>
      <w:szCs w:val="24"/>
    </w:rPr>
  </w:style>
  <w:style w:type="paragraph" w:customStyle="1" w:styleId="21b">
    <w:name w:val="样式 正文首行缩进 + 首行缩进:  2 字符1"/>
    <w:basedOn w:val="aff9"/>
    <w:qFormat/>
    <w:rsid w:val="00357BE7"/>
    <w:pPr>
      <w:keepNext w:val="0"/>
      <w:tabs>
        <w:tab w:val="clear" w:pos="3240"/>
        <w:tab w:val="clear" w:pos="5400"/>
      </w:tabs>
      <w:ind w:left="0" w:firstLineChars="200" w:firstLine="480"/>
    </w:pPr>
    <w:rPr>
      <w:sz w:val="24"/>
      <w:lang w:val="zh-CN"/>
    </w:rPr>
  </w:style>
  <w:style w:type="paragraph" w:customStyle="1" w:styleId="CharChar">
    <w:name w:val="一 Char Char"/>
    <w:basedOn w:val="a5"/>
    <w:rsid w:val="00357BE7"/>
    <w:pPr>
      <w:numPr>
        <w:numId w:val="8"/>
      </w:numPr>
      <w:spacing w:line="240" w:lineRule="auto"/>
      <w:ind w:firstLineChars="0"/>
    </w:pPr>
    <w:rPr>
      <w:rFonts w:ascii="黑体" w:eastAsia="黑体" w:cs="Times New Roman"/>
      <w:b/>
      <w:sz w:val="28"/>
      <w:szCs w:val="20"/>
    </w:rPr>
  </w:style>
  <w:style w:type="paragraph" w:customStyle="1" w:styleId="-4">
    <w:name w:val="说明-标题4"/>
    <w:basedOn w:val="4"/>
    <w:qFormat/>
    <w:rsid w:val="00357BE7"/>
    <w:pPr>
      <w:tabs>
        <w:tab w:val="left" w:pos="1886"/>
      </w:tabs>
      <w:spacing w:beforeLines="100" w:afterLines="120" w:line="376" w:lineRule="atLeast"/>
      <w:ind w:leftChars="100" w:left="100"/>
    </w:pPr>
    <w:rPr>
      <w:rFonts w:ascii="Arial" w:eastAsia="宋体" w:hAnsi="Arial" w:cs="宋体"/>
      <w:b w:val="0"/>
      <w:szCs w:val="24"/>
    </w:rPr>
  </w:style>
  <w:style w:type="paragraph" w:customStyle="1" w:styleId="xl68">
    <w:name w:val="xl68"/>
    <w:basedOn w:val="a5"/>
    <w:qFormat/>
    <w:rsid w:val="00357BE7"/>
    <w:pPr>
      <w:widowControl/>
      <w:pBdr>
        <w:left w:val="single" w:sz="4" w:space="0" w:color="auto"/>
        <w:bottom w:val="single" w:sz="8" w:space="0" w:color="auto"/>
      </w:pBdr>
      <w:spacing w:before="100" w:after="100" w:line="240" w:lineRule="auto"/>
      <w:ind w:firstLineChars="0" w:firstLine="0"/>
      <w:jc w:val="center"/>
      <w:textAlignment w:val="top"/>
    </w:pPr>
    <w:rPr>
      <w:rFonts w:eastAsia="宋体" w:cs="Times New Roman"/>
      <w:kern w:val="0"/>
      <w:szCs w:val="24"/>
    </w:rPr>
  </w:style>
  <w:style w:type="paragraph" w:customStyle="1" w:styleId="CharChar1CharCharCharCharCharCharCharCharCharCharCharCharChar">
    <w:name w:val="Char Char1 Char Char Char Char Char Char Char Char Char Char Char Char Char"/>
    <w:basedOn w:val="a5"/>
    <w:rsid w:val="00357BE7"/>
    <w:pPr>
      <w:spacing w:line="240" w:lineRule="auto"/>
      <w:ind w:firstLineChars="0" w:firstLine="0"/>
    </w:pPr>
    <w:rPr>
      <w:rFonts w:eastAsia="宋体" w:cs="Times New Roman"/>
      <w:sz w:val="21"/>
      <w:szCs w:val="21"/>
    </w:rPr>
  </w:style>
  <w:style w:type="paragraph" w:customStyle="1" w:styleId="editorswitcher1">
    <w:name w:val="editor_switcher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xl37">
    <w:name w:val="xl37"/>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eastAsia="Arial Unicode MS" w:cs="Times New Roman"/>
      <w:kern w:val="0"/>
      <w:sz w:val="20"/>
      <w:szCs w:val="20"/>
    </w:rPr>
  </w:style>
  <w:style w:type="paragraph" w:customStyle="1" w:styleId="CharChar5CharCharCharCharCharChar3">
    <w:name w:val="Char Char5 Char Char Char Char Char Char3"/>
    <w:basedOn w:val="3"/>
    <w:rsid w:val="00357BE7"/>
    <w:pPr>
      <w:tabs>
        <w:tab w:val="left" w:pos="0"/>
        <w:tab w:val="left" w:pos="1740"/>
        <w:tab w:val="left" w:pos="8280"/>
      </w:tabs>
      <w:spacing w:beforeLines="0" w:line="480" w:lineRule="exact"/>
      <w:ind w:left="1740" w:rightChars="50" w:right="140" w:hanging="420"/>
      <w:jc w:val="left"/>
    </w:pPr>
    <w:rPr>
      <w:rFonts w:ascii="Arial" w:eastAsia="宋体" w:hAnsi="Arial" w:cs="Times New Roman"/>
      <w:bCs w:val="0"/>
      <w:kern w:val="44"/>
    </w:rPr>
  </w:style>
  <w:style w:type="paragraph" w:customStyle="1" w:styleId="xl104">
    <w:name w:val="xl104"/>
    <w:basedOn w:val="a5"/>
    <w:rsid w:val="00357BE7"/>
    <w:pPr>
      <w:widowControl/>
      <w:spacing w:before="100" w:after="100" w:line="240" w:lineRule="auto"/>
      <w:ind w:firstLineChars="0" w:firstLine="0"/>
      <w:jc w:val="center"/>
    </w:pPr>
    <w:rPr>
      <w:rFonts w:ascii="Arial Unicode MS" w:eastAsia="宋体" w:hAnsi="Arial Unicode MS" w:cs="Times New Roman"/>
      <w:kern w:val="0"/>
      <w:szCs w:val="20"/>
    </w:rPr>
  </w:style>
  <w:style w:type="paragraph" w:customStyle="1" w:styleId="Institution">
    <w:name w:val="Institution"/>
    <w:basedOn w:val="a5"/>
    <w:next w:val="Achievement"/>
    <w:qFormat/>
    <w:rsid w:val="00357BE7"/>
    <w:pPr>
      <w:widowControl/>
      <w:tabs>
        <w:tab w:val="left" w:pos="2160"/>
        <w:tab w:val="right" w:pos="6480"/>
      </w:tabs>
      <w:spacing w:before="220" w:after="60" w:line="220" w:lineRule="atLeast"/>
      <w:ind w:right="-360" w:firstLineChars="0" w:firstLine="0"/>
      <w:jc w:val="left"/>
    </w:pPr>
    <w:rPr>
      <w:rFonts w:eastAsia="宋体" w:cs="Times New Roman"/>
      <w:kern w:val="0"/>
      <w:sz w:val="20"/>
      <w:szCs w:val="20"/>
    </w:rPr>
  </w:style>
  <w:style w:type="paragraph" w:customStyle="1" w:styleId="a10">
    <w:name w:val="a1"/>
    <w:basedOn w:val="a5"/>
    <w:qFormat/>
    <w:rsid w:val="00357BE7"/>
    <w:pPr>
      <w:widowControl/>
      <w:pBdr>
        <w:top w:val="single" w:sz="6" w:space="1" w:color="F7F7F7"/>
        <w:left w:val="single" w:sz="6" w:space="1" w:color="F7F7F7"/>
        <w:bottom w:val="single" w:sz="6" w:space="1" w:color="F7F7F7"/>
        <w:right w:val="single" w:sz="6" w:space="1" w:color="F7F7F7"/>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6CharCharCharCharCharCharCharCharChar2">
    <w:name w:val="Char6 Char Char Char Char Char Char Char Char Char2"/>
    <w:basedOn w:val="a5"/>
    <w:qFormat/>
    <w:rsid w:val="00357BE7"/>
    <w:pPr>
      <w:spacing w:line="240" w:lineRule="auto"/>
      <w:ind w:firstLineChars="0" w:firstLine="0"/>
    </w:pPr>
    <w:rPr>
      <w:rFonts w:ascii="宋体" w:eastAsia="宋体" w:hAnsi="宋体" w:cs="Times New Roman"/>
      <w:color w:val="000000"/>
      <w:sz w:val="28"/>
      <w:szCs w:val="20"/>
    </w:rPr>
  </w:style>
  <w:style w:type="paragraph" w:customStyle="1" w:styleId="archiverbanner">
    <w:name w:val="archiver_banner"/>
    <w:basedOn w:val="a5"/>
    <w:qFormat/>
    <w:rsid w:val="00357BE7"/>
    <w:pPr>
      <w:widowControl/>
      <w:spacing w:before="600" w:after="100" w:afterAutospacing="1" w:line="240" w:lineRule="auto"/>
      <w:ind w:firstLineChars="0" w:firstLine="0"/>
      <w:jc w:val="center"/>
    </w:pPr>
    <w:rPr>
      <w:rFonts w:ascii="宋体" w:eastAsia="宋体" w:hAnsi="宋体" w:cs="宋体"/>
      <w:kern w:val="0"/>
      <w:szCs w:val="24"/>
    </w:rPr>
  </w:style>
  <w:style w:type="paragraph" w:customStyle="1" w:styleId="xl25">
    <w:name w:val="xl25"/>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Arial Unicode MS" w:eastAsia="Arial Unicode MS" w:hAnsi="Arial Unicode MS" w:cs="Arial Unicode MS"/>
      <w:kern w:val="0"/>
      <w:sz w:val="20"/>
      <w:szCs w:val="20"/>
    </w:rPr>
  </w:style>
  <w:style w:type="paragraph" w:customStyle="1" w:styleId="1fff5">
    <w:name w:val="正文（1）"/>
    <w:basedOn w:val="a6"/>
    <w:next w:val="aff9"/>
    <w:qFormat/>
    <w:rsid w:val="00357BE7"/>
    <w:pPr>
      <w:widowControl/>
      <w:snapToGrid w:val="0"/>
      <w:spacing w:line="480" w:lineRule="atLeast"/>
      <w:ind w:left="-25" w:firstLineChars="200" w:firstLine="480"/>
      <w:textAlignment w:val="auto"/>
    </w:pPr>
    <w:rPr>
      <w:sz w:val="24"/>
    </w:rPr>
  </w:style>
  <w:style w:type="paragraph" w:customStyle="1" w:styleId="CharChar4CharCharCharCharCharChar">
    <w:name w:val="Char Char4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21c">
    <w:name w:val="标准文本 首行缩进:2 字符 行距1倍"/>
    <w:basedOn w:val="a5"/>
    <w:qFormat/>
    <w:rsid w:val="00357BE7"/>
    <w:pPr>
      <w:adjustRightInd w:val="0"/>
      <w:snapToGrid w:val="0"/>
      <w:spacing w:line="440" w:lineRule="exact"/>
      <w:ind w:firstLineChars="0" w:firstLine="0"/>
      <w:jc w:val="center"/>
    </w:pPr>
    <w:rPr>
      <w:rFonts w:ascii="黑体" w:eastAsia="黑体" w:hAnsi="宋体" w:cs="宋体"/>
      <w:b/>
      <w:color w:val="000000"/>
      <w:szCs w:val="24"/>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CharCharCharCharCharCharChar2">
    <w:name w:val="Char Char Char Char Char Char Char Char Char2"/>
    <w:basedOn w:val="a5"/>
    <w:qFormat/>
    <w:rsid w:val="00357BE7"/>
    <w:pPr>
      <w:spacing w:line="240" w:lineRule="auto"/>
      <w:ind w:firstLineChars="0" w:firstLine="0"/>
    </w:pPr>
    <w:rPr>
      <w:rFonts w:eastAsia="宋体" w:cs="Times New Roman"/>
      <w:sz w:val="21"/>
      <w:szCs w:val="24"/>
    </w:rPr>
  </w:style>
  <w:style w:type="paragraph" w:customStyle="1" w:styleId="1fff6">
    <w:name w:val="样式 标题 1 + 加粗"/>
    <w:basedOn w:val="1"/>
    <w:qFormat/>
    <w:rsid w:val="00357BE7"/>
    <w:pPr>
      <w:widowControl/>
      <w:tabs>
        <w:tab w:val="left" w:pos="0"/>
      </w:tabs>
      <w:adjustRightInd w:val="0"/>
      <w:snapToGrid w:val="0"/>
      <w:spacing w:beforeLines="0" w:after="360" w:line="480" w:lineRule="atLeast"/>
      <w:jc w:val="both"/>
      <w:textAlignment w:val="baseline"/>
    </w:pPr>
    <w:rPr>
      <w:rFonts w:eastAsia="黑体" w:cs="Times New Roman"/>
      <w:bCs w:val="0"/>
      <w:spacing w:val="6"/>
      <w:sz w:val="36"/>
      <w:szCs w:val="20"/>
    </w:rPr>
  </w:style>
  <w:style w:type="paragraph" w:customStyle="1" w:styleId="2fff8">
    <w:name w:val="样式 标题 2 +"/>
    <w:basedOn w:val="20"/>
    <w:qFormat/>
    <w:rsid w:val="00357BE7"/>
    <w:pPr>
      <w:tabs>
        <w:tab w:val="left" w:pos="360"/>
        <w:tab w:val="left" w:pos="1287"/>
      </w:tabs>
      <w:spacing w:beforeLines="0" w:after="60" w:line="520" w:lineRule="exact"/>
      <w:ind w:hangingChars="200" w:hanging="200"/>
      <w:textAlignment w:val="baseline"/>
    </w:pPr>
    <w:rPr>
      <w:rFonts w:eastAsia="宋体" w:cs="Times New Roman"/>
      <w:bCs w:val="0"/>
      <w:spacing w:val="6"/>
      <w:kern w:val="0"/>
      <w:sz w:val="32"/>
      <w:szCs w:val="20"/>
    </w:rPr>
  </w:style>
  <w:style w:type="paragraph" w:customStyle="1" w:styleId="editorswitcher2">
    <w:name w:val="editor_switcher2"/>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fa">
    <w:name w:val="前言、引言标题"/>
    <w:next w:val="a5"/>
    <w:qFormat/>
    <w:rsid w:val="00357BE7"/>
    <w:pPr>
      <w:shd w:val="clear" w:color="FFFFFF" w:fill="FFFFFF"/>
      <w:tabs>
        <w:tab w:val="left" w:pos="903"/>
      </w:tabs>
      <w:spacing w:before="640" w:after="560"/>
      <w:ind w:left="903" w:hanging="315"/>
      <w:jc w:val="center"/>
      <w:outlineLvl w:val="0"/>
    </w:pPr>
    <w:rPr>
      <w:rFonts w:ascii="黑体" w:eastAsia="黑体" w:hAnsi="Times New Roman"/>
      <w:sz w:val="32"/>
    </w:rPr>
  </w:style>
  <w:style w:type="paragraph" w:customStyle="1" w:styleId="affffffffffffffffffb">
    <w:name w:val="方框"/>
    <w:basedOn w:val="a5"/>
    <w:qFormat/>
    <w:rsid w:val="00357BE7"/>
    <w:pPr>
      <w:widowControl/>
      <w:spacing w:line="240" w:lineRule="atLeast"/>
      <w:ind w:firstLineChars="0" w:firstLine="0"/>
    </w:pPr>
    <w:rPr>
      <w:rFonts w:ascii="宋体" w:eastAsia="宋体" w:cs="Times New Roman"/>
      <w:kern w:val="0"/>
      <w:szCs w:val="20"/>
    </w:rPr>
  </w:style>
  <w:style w:type="paragraph" w:customStyle="1" w:styleId="3fa">
    <w:name w:val="日期3"/>
    <w:basedOn w:val="a5"/>
    <w:next w:val="a5"/>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xl23">
    <w:name w:val="xl23"/>
    <w:basedOn w:val="a5"/>
    <w:qFormat/>
    <w:rsid w:val="00357BE7"/>
    <w:pPr>
      <w:widowControl/>
      <w:spacing w:before="100" w:beforeAutospacing="1" w:after="100" w:afterAutospacing="1" w:line="240" w:lineRule="auto"/>
      <w:ind w:firstLineChars="0" w:firstLine="0"/>
      <w:jc w:val="center"/>
    </w:pPr>
    <w:rPr>
      <w:rFonts w:ascii="宋体" w:eastAsia="宋体" w:hAnsi="宋体" w:cs="Times New Roman"/>
      <w:kern w:val="0"/>
      <w:szCs w:val="20"/>
    </w:rPr>
  </w:style>
  <w:style w:type="paragraph" w:customStyle="1" w:styleId="affffffffffffffffffc">
    <w:name w:val="图标题"/>
    <w:basedOn w:val="a5"/>
    <w:qFormat/>
    <w:rsid w:val="00357BE7"/>
    <w:pPr>
      <w:ind w:firstLineChars="0" w:firstLine="0"/>
      <w:jc w:val="center"/>
    </w:pPr>
    <w:rPr>
      <w:rFonts w:ascii="黑体" w:eastAsia="黑体" w:cs="Times New Roman"/>
      <w:szCs w:val="20"/>
    </w:rPr>
  </w:style>
  <w:style w:type="paragraph" w:customStyle="1" w:styleId="1fff7">
    <w:name w:val="新标题1"/>
    <w:basedOn w:val="1"/>
    <w:qFormat/>
    <w:rsid w:val="00357BE7"/>
    <w:pPr>
      <w:tabs>
        <w:tab w:val="left" w:pos="845"/>
      </w:tabs>
      <w:overflowPunct w:val="0"/>
      <w:topLinePunct/>
      <w:autoSpaceDE w:val="0"/>
      <w:autoSpaceDN w:val="0"/>
      <w:adjustRightInd w:val="0"/>
      <w:snapToGrid w:val="0"/>
      <w:spacing w:beforeLines="0" w:after="120" w:line="440" w:lineRule="exact"/>
      <w:ind w:left="845" w:hanging="425"/>
      <w:jc w:val="both"/>
      <w:textAlignment w:val="baseline"/>
    </w:pPr>
    <w:rPr>
      <w:rFonts w:eastAsia="宋体" w:cs="Times New Roman"/>
      <w:bCs w:val="0"/>
      <w:spacing w:val="6"/>
      <w:sz w:val="36"/>
      <w:szCs w:val="20"/>
    </w:rPr>
  </w:style>
  <w:style w:type="paragraph" w:customStyle="1" w:styleId="affffffffffffffffffd">
    <w:name w:val="黄埔正文"/>
    <w:rsid w:val="00357BE7"/>
    <w:pPr>
      <w:spacing w:beforeLines="50" w:line="440" w:lineRule="exact"/>
      <w:ind w:firstLine="480"/>
      <w:jc w:val="both"/>
    </w:pPr>
    <w:rPr>
      <w:rFonts w:ascii="宋体" w:hAnsi="Times New Roman"/>
      <w:color w:val="000000"/>
      <w:sz w:val="24"/>
    </w:rPr>
  </w:style>
  <w:style w:type="paragraph" w:customStyle="1" w:styleId="CharCharCharCharCharCharCharCharCharCharCharCharCharCharCharChar11">
    <w:name w:val="Char Char Char Char Char Char Char Char Char Char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0"/>
    </w:rPr>
  </w:style>
  <w:style w:type="paragraph" w:customStyle="1" w:styleId="Address1">
    <w:name w:val="Address 1"/>
    <w:basedOn w:val="a5"/>
    <w:qFormat/>
    <w:rsid w:val="00357BE7"/>
    <w:pPr>
      <w:widowControl/>
      <w:spacing w:line="200" w:lineRule="atLeast"/>
      <w:ind w:firstLineChars="0" w:firstLine="0"/>
      <w:jc w:val="left"/>
    </w:pPr>
    <w:rPr>
      <w:rFonts w:eastAsia="宋体" w:cs="Times New Roman"/>
      <w:kern w:val="0"/>
      <w:sz w:val="16"/>
      <w:szCs w:val="20"/>
    </w:rPr>
  </w:style>
  <w:style w:type="paragraph" w:customStyle="1" w:styleId="affffffffffffffffffe">
    <w:name w:val="样式 表格文字居中 + 行距: 单倍行距"/>
    <w:basedOn w:val="a5"/>
    <w:qFormat/>
    <w:rsid w:val="00357BE7"/>
    <w:pPr>
      <w:keepNext/>
      <w:tabs>
        <w:tab w:val="left" w:pos="628"/>
        <w:tab w:val="left" w:pos="1727"/>
        <w:tab w:val="left" w:pos="1884"/>
      </w:tabs>
      <w:adjustRightInd w:val="0"/>
      <w:snapToGrid w:val="0"/>
      <w:spacing w:beforeLines="10" w:line="240" w:lineRule="auto"/>
      <w:ind w:firstLineChars="0" w:firstLine="0"/>
      <w:jc w:val="center"/>
    </w:pPr>
    <w:rPr>
      <w:rFonts w:ascii="宋体" w:eastAsia="宋体" w:hAnsi="宋体" w:cs="Times New Roman"/>
      <w:color w:val="FF0000"/>
      <w:kern w:val="0"/>
      <w:sz w:val="21"/>
      <w:szCs w:val="20"/>
    </w:rPr>
  </w:style>
  <w:style w:type="paragraph" w:customStyle="1" w:styleId="GB2312152">
    <w:name w:val="样式 仿宋_GB2312 四号 行距: 1.5 倍行距 首行缩进:  2 字符"/>
    <w:basedOn w:val="a5"/>
    <w:qFormat/>
    <w:rsid w:val="00357BE7"/>
    <w:pPr>
      <w:spacing w:line="360" w:lineRule="auto"/>
      <w:ind w:firstLine="560"/>
    </w:pPr>
    <w:rPr>
      <w:rFonts w:ascii="仿宋_GB2312" w:eastAsia="仿宋_GB2312" w:cs="宋体"/>
      <w:sz w:val="28"/>
      <w:szCs w:val="20"/>
    </w:rPr>
  </w:style>
  <w:style w:type="paragraph" w:customStyle="1" w:styleId="3fb">
    <w:name w:val="标 3"/>
    <w:basedOn w:val="a5"/>
    <w:rsid w:val="00357BE7"/>
    <w:pPr>
      <w:spacing w:line="360" w:lineRule="auto"/>
      <w:ind w:firstLineChars="0" w:firstLine="0"/>
      <w:outlineLvl w:val="2"/>
    </w:pPr>
    <w:rPr>
      <w:rFonts w:eastAsia="宋体" w:cs="Times New Roman"/>
      <w:b/>
      <w:szCs w:val="24"/>
    </w:rPr>
  </w:style>
  <w:style w:type="paragraph" w:customStyle="1" w:styleId="CharChar5CharCharCharCharCharCharCharCharCharCharCharCharCharCharChar12">
    <w:name w:val="Char Char5 Char Char Char Char Char Char Char Char Char Char Char Char Char Char Char1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252">
    <w:name w:val="样式 行距: 固定值 25 磅"/>
    <w:rsid w:val="00357BE7"/>
    <w:pPr>
      <w:spacing w:line="360" w:lineRule="auto"/>
      <w:ind w:firstLineChars="200" w:firstLine="560"/>
    </w:pPr>
    <w:rPr>
      <w:rFonts w:ascii="Times New Roman" w:hAnsi="Times New Roman"/>
      <w:szCs w:val="28"/>
    </w:rPr>
  </w:style>
  <w:style w:type="paragraph" w:customStyle="1" w:styleId="1TimesNewRoman20250251">
    <w:name w:val="样式 正文1 + Times New Roman 红色 首行缩进:  2 字符 段前: 0.25 行 段后: 0.25 行"/>
    <w:basedOn w:val="1f9"/>
    <w:rsid w:val="00357BE7"/>
    <w:pPr>
      <w:adjustRightInd/>
      <w:spacing w:beforeLines="25" w:afterLines="25" w:line="480" w:lineRule="exact"/>
      <w:ind w:firstLineChars="200" w:firstLine="482"/>
      <w:jc w:val="both"/>
      <w:textAlignment w:val="auto"/>
    </w:pPr>
    <w:rPr>
      <w:rFonts w:ascii="Times New Roman" w:cs="宋体"/>
    </w:rPr>
  </w:style>
  <w:style w:type="paragraph" w:customStyle="1" w:styleId="ljw0">
    <w:name w:val="ljw表格"/>
    <w:basedOn w:val="a5"/>
    <w:next w:val="a5"/>
    <w:qFormat/>
    <w:rsid w:val="00357BE7"/>
    <w:pPr>
      <w:adjustRightInd w:val="0"/>
      <w:snapToGrid w:val="0"/>
      <w:spacing w:beforeLines="25" w:afterLines="25" w:line="240" w:lineRule="auto"/>
      <w:ind w:firstLineChars="0" w:firstLine="0"/>
      <w:jc w:val="center"/>
    </w:pPr>
    <w:rPr>
      <w:rFonts w:ascii="宋体" w:eastAsia="宋体" w:hAnsi="宋体" w:cs="Times New Roman"/>
      <w:sz w:val="22"/>
      <w:szCs w:val="20"/>
    </w:rPr>
  </w:style>
  <w:style w:type="paragraph" w:customStyle="1" w:styleId="xl79">
    <w:name w:val="xl79"/>
    <w:basedOn w:val="a5"/>
    <w:qFormat/>
    <w:rsid w:val="00357BE7"/>
    <w:pPr>
      <w:widowControl/>
      <w:pBdr>
        <w:bottom w:val="single" w:sz="8" w:space="0" w:color="auto"/>
      </w:pBdr>
      <w:spacing w:before="100" w:after="100" w:line="240" w:lineRule="auto"/>
      <w:ind w:firstLineChars="0" w:firstLine="0"/>
      <w:jc w:val="center"/>
      <w:textAlignment w:val="center"/>
    </w:pPr>
    <w:rPr>
      <w:rFonts w:eastAsia="宋体" w:cs="Times New Roman"/>
      <w:kern w:val="0"/>
      <w:szCs w:val="24"/>
    </w:rPr>
  </w:style>
  <w:style w:type="paragraph" w:customStyle="1" w:styleId="-10">
    <w:name w:val="说明-表格用字1"/>
    <w:basedOn w:val="-0"/>
    <w:qFormat/>
    <w:rsid w:val="00357BE7"/>
    <w:rPr>
      <w:bCs w:val="0"/>
      <w:szCs w:val="20"/>
    </w:rPr>
  </w:style>
  <w:style w:type="paragraph" w:customStyle="1" w:styleId="btns1">
    <w:name w:val="btns1"/>
    <w:basedOn w:val="a5"/>
    <w:qFormat/>
    <w:rsid w:val="00357BE7"/>
    <w:pPr>
      <w:widowControl/>
      <w:spacing w:before="120" w:line="450" w:lineRule="atLeast"/>
      <w:ind w:left="240" w:right="240" w:firstLineChars="0" w:firstLine="0"/>
      <w:jc w:val="left"/>
    </w:pPr>
    <w:rPr>
      <w:rFonts w:ascii="宋体" w:eastAsia="宋体" w:hAnsi="宋体" w:cs="宋体"/>
      <w:color w:val="999999"/>
      <w:kern w:val="0"/>
      <w:szCs w:val="24"/>
    </w:rPr>
  </w:style>
  <w:style w:type="paragraph" w:customStyle="1" w:styleId="Char72">
    <w:name w:val="Char72"/>
    <w:basedOn w:val="a5"/>
    <w:rsid w:val="00357BE7"/>
    <w:pPr>
      <w:adjustRightInd w:val="0"/>
      <w:spacing w:line="360" w:lineRule="auto"/>
      <w:ind w:firstLineChars="0" w:firstLine="0"/>
    </w:pPr>
    <w:rPr>
      <w:rFonts w:eastAsia="宋体" w:cs="Times New Roman"/>
      <w:kern w:val="0"/>
      <w:szCs w:val="20"/>
    </w:rPr>
  </w:style>
  <w:style w:type="paragraph" w:customStyle="1" w:styleId="CharCharChar13">
    <w:name w:val="Char Char Char13"/>
    <w:basedOn w:val="a5"/>
    <w:rsid w:val="00357BE7"/>
    <w:pPr>
      <w:spacing w:line="240" w:lineRule="auto"/>
      <w:ind w:firstLineChars="0" w:firstLine="0"/>
    </w:pPr>
    <w:rPr>
      <w:rFonts w:eastAsia="宋体" w:cs="Times New Roman"/>
      <w:sz w:val="21"/>
      <w:szCs w:val="24"/>
    </w:rPr>
  </w:style>
  <w:style w:type="paragraph" w:customStyle="1" w:styleId="NoTitle">
    <w:name w:val="No Title"/>
    <w:basedOn w:val="a5"/>
    <w:qFormat/>
    <w:rsid w:val="00357BE7"/>
    <w:pPr>
      <w:widowControl/>
      <w:pBdr>
        <w:top w:val="single" w:sz="6" w:space="2" w:color="FFFFFF"/>
        <w:left w:val="single" w:sz="6" w:space="2" w:color="FFFFFF"/>
        <w:bottom w:val="single" w:sz="6" w:space="2" w:color="FFFFFF"/>
        <w:right w:val="single" w:sz="6" w:space="2" w:color="FFFFFF"/>
      </w:pBdr>
      <w:spacing w:before="120" w:line="280" w:lineRule="atLeast"/>
      <w:ind w:firstLineChars="0" w:firstLine="0"/>
      <w:jc w:val="left"/>
    </w:pPr>
    <w:rPr>
      <w:rFonts w:ascii="Arial" w:eastAsia="宋体" w:hAnsi="Arial" w:cs="Times New Roman"/>
      <w:b/>
      <w:spacing w:val="-10"/>
      <w:kern w:val="0"/>
      <w:position w:val="7"/>
      <w:sz w:val="20"/>
      <w:szCs w:val="20"/>
    </w:rPr>
  </w:style>
  <w:style w:type="paragraph" w:customStyle="1" w:styleId="smilies">
    <w:name w:val="smilies"/>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afffffffffffffffffff">
    <w:name w:val="表内"/>
    <w:basedOn w:val="a5"/>
    <w:qFormat/>
    <w:rsid w:val="00357BE7"/>
    <w:pPr>
      <w:spacing w:line="240" w:lineRule="auto"/>
      <w:ind w:firstLineChars="0" w:firstLine="0"/>
      <w:jc w:val="center"/>
    </w:pPr>
    <w:rPr>
      <w:rFonts w:eastAsia="宋体" w:cs="Times New Roman"/>
      <w:sz w:val="21"/>
      <w:szCs w:val="20"/>
    </w:rPr>
  </w:style>
  <w:style w:type="paragraph" w:customStyle="1" w:styleId="postauthor4">
    <w:name w:val="postauthor4"/>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fff9">
    <w:name w:val="样式 热电厂正文 + 首行缩进:  2 字符"/>
    <w:basedOn w:val="afffffff"/>
    <w:qFormat/>
    <w:rsid w:val="00357BE7"/>
    <w:pPr>
      <w:spacing w:line="480" w:lineRule="exact"/>
    </w:pPr>
    <w:rPr>
      <w:rFonts w:ascii="Times New Roman" w:hAnsi="Times New Roman" w:cs="宋体"/>
    </w:rPr>
  </w:style>
  <w:style w:type="paragraph" w:customStyle="1" w:styleId="2fffa">
    <w:name w:val="正文 2"/>
    <w:basedOn w:val="a5"/>
    <w:rsid w:val="00357BE7"/>
    <w:pPr>
      <w:spacing w:line="480" w:lineRule="exact"/>
      <w:ind w:left="952" w:firstLineChars="0" w:firstLine="0"/>
    </w:pPr>
    <w:rPr>
      <w:rFonts w:eastAsia="宋体" w:cs="Times New Roman"/>
      <w:sz w:val="28"/>
      <w:szCs w:val="20"/>
    </w:rPr>
  </w:style>
  <w:style w:type="paragraph" w:customStyle="1" w:styleId="xl57">
    <w:name w:val="xl57"/>
    <w:basedOn w:val="a5"/>
    <w:qFormat/>
    <w:rsid w:val="00357BE7"/>
    <w:pPr>
      <w:widowControl/>
      <w:spacing w:before="100" w:beforeAutospacing="1" w:after="100" w:afterAutospacing="1" w:line="240" w:lineRule="auto"/>
      <w:ind w:firstLineChars="0" w:firstLine="0"/>
      <w:jc w:val="left"/>
      <w:textAlignment w:val="center"/>
    </w:pPr>
    <w:rPr>
      <w:rFonts w:ascii="华文行楷" w:eastAsia="华文行楷" w:hAnsi="宋体" w:cs="Times New Roman"/>
      <w:kern w:val="0"/>
      <w:sz w:val="32"/>
      <w:szCs w:val="20"/>
      <w:u w:val="single"/>
    </w:rPr>
  </w:style>
  <w:style w:type="paragraph" w:customStyle="1" w:styleId="Char1ff0">
    <w:name w:val="表格用字 Char1"/>
    <w:basedOn w:val="26"/>
    <w:qFormat/>
    <w:rsid w:val="00357BE7"/>
    <w:pPr>
      <w:spacing w:line="0" w:lineRule="atLeast"/>
    </w:pPr>
    <w:rPr>
      <w:rFonts w:ascii="宋体" w:eastAsia="仿宋_GB2312" w:cs="宋体"/>
      <w:bCs/>
      <w:sz w:val="24"/>
      <w:szCs w:val="21"/>
    </w:rPr>
  </w:style>
  <w:style w:type="paragraph" w:customStyle="1" w:styleId="Char2CharCharChar2">
    <w:name w:val="Char2 Char Char Char2"/>
    <w:basedOn w:val="a5"/>
    <w:qFormat/>
    <w:rsid w:val="00357BE7"/>
    <w:pPr>
      <w:autoSpaceDE w:val="0"/>
      <w:autoSpaceDN w:val="0"/>
      <w:adjustRightInd w:val="0"/>
      <w:snapToGrid w:val="0"/>
      <w:spacing w:before="50" w:after="50" w:line="360" w:lineRule="auto"/>
      <w:ind w:firstLine="560"/>
    </w:pPr>
    <w:rPr>
      <w:rFonts w:ascii="Arial" w:eastAsia="仿宋_GB2312" w:hAnsi="Arial" w:cs="Times New Roman"/>
      <w:color w:val="000000"/>
      <w:szCs w:val="24"/>
    </w:rPr>
  </w:style>
  <w:style w:type="paragraph" w:customStyle="1" w:styleId="CharChar9CharCharCharCharCharCharCharCharChar2">
    <w:name w:val="Char Char9 Char Char Char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xl36">
    <w:name w:val="xl36"/>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left"/>
      <w:textAlignment w:val="center"/>
    </w:pPr>
    <w:rPr>
      <w:rFonts w:ascii="Arial Unicode MS" w:eastAsia="Arial Unicode MS" w:hAnsi="Arial Unicode MS" w:cs="Arial Unicode MS"/>
      <w:kern w:val="0"/>
      <w:sz w:val="20"/>
      <w:szCs w:val="20"/>
    </w:rPr>
  </w:style>
  <w:style w:type="paragraph" w:customStyle="1" w:styleId="CharChar7CharCharCharChar1">
    <w:name w:val="Char Char7 Char Char Char Char1"/>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CharChar5CharCharCharCharCharCharChar">
    <w:name w:val="Char Char5 Char Char Char Char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popupmenupopup1">
    <w:name w:val="popupmenu_popup1"/>
    <w:basedOn w:val="a5"/>
    <w:qFormat/>
    <w:rsid w:val="00357BE7"/>
    <w:pPr>
      <w:widowControl/>
      <w:pBdr>
        <w:top w:val="single" w:sz="6" w:space="8" w:color="CAD9EA"/>
        <w:left w:val="single" w:sz="6" w:space="8" w:color="CAD9EA"/>
        <w:bottom w:val="single" w:sz="6" w:space="8" w:color="CAD9EA"/>
        <w:right w:val="single" w:sz="6" w:space="8" w:color="CAD9EA"/>
      </w:pBdr>
      <w:shd w:val="clear" w:color="auto" w:fill="FFFFFF"/>
      <w:spacing w:before="100" w:beforeAutospacing="1" w:after="100" w:afterAutospacing="1" w:line="336" w:lineRule="atLeast"/>
      <w:ind w:firstLineChars="0" w:firstLine="0"/>
      <w:jc w:val="left"/>
    </w:pPr>
    <w:rPr>
      <w:rFonts w:ascii="宋体" w:eastAsia="宋体" w:hAnsi="宋体" w:cs="宋体"/>
      <w:kern w:val="0"/>
      <w:szCs w:val="24"/>
    </w:rPr>
  </w:style>
  <w:style w:type="paragraph" w:customStyle="1" w:styleId="InTableII">
    <w:name w:val="In Table (II)"/>
    <w:basedOn w:val="InTable"/>
    <w:qFormat/>
    <w:rsid w:val="00357BE7"/>
    <w:pPr>
      <w:spacing w:before="60" w:after="60"/>
      <w:ind w:left="52"/>
      <w:jc w:val="left"/>
    </w:pPr>
  </w:style>
  <w:style w:type="paragraph" w:customStyle="1" w:styleId="xl46">
    <w:name w:val="xl46"/>
    <w:basedOn w:val="a5"/>
    <w:qFormat/>
    <w:rsid w:val="00357BE7"/>
    <w:pPr>
      <w:widowControl/>
      <w:pBdr>
        <w:top w:val="single" w:sz="4" w:space="0" w:color="auto"/>
        <w:bottom w:val="single" w:sz="8" w:space="0" w:color="auto"/>
        <w:right w:val="single" w:sz="4" w:space="0" w:color="auto"/>
      </w:pBdr>
      <w:spacing w:before="100" w:beforeAutospacing="1" w:after="100" w:afterAutospacing="1" w:line="240" w:lineRule="auto"/>
      <w:ind w:firstLineChars="0" w:firstLine="0"/>
      <w:jc w:val="left"/>
      <w:textAlignment w:val="center"/>
    </w:pPr>
    <w:rPr>
      <w:rFonts w:ascii="Arial" w:eastAsia="宋体" w:hAnsi="Arial" w:cs="Times New Roman"/>
      <w:kern w:val="0"/>
      <w:sz w:val="18"/>
      <w:szCs w:val="20"/>
    </w:rPr>
  </w:style>
  <w:style w:type="paragraph" w:customStyle="1" w:styleId="xl39">
    <w:name w:val="xl39"/>
    <w:basedOn w:val="a5"/>
    <w:qFormat/>
    <w:rsid w:val="00357BE7"/>
    <w:pPr>
      <w:widowControl/>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Chars="0" w:firstLine="0"/>
      <w:jc w:val="center"/>
      <w:textAlignment w:val="center"/>
    </w:pPr>
    <w:rPr>
      <w:rFonts w:ascii="Arial Unicode MS" w:eastAsia="Arial Unicode MS" w:hAnsi="Arial Unicode MS" w:cs="Arial Unicode MS"/>
      <w:color w:val="008000"/>
      <w:kern w:val="0"/>
      <w:sz w:val="20"/>
      <w:szCs w:val="20"/>
    </w:rPr>
  </w:style>
  <w:style w:type="paragraph" w:customStyle="1" w:styleId="afffffffffffffffffff0">
    <w:name w:val="行間詰め"/>
    <w:qFormat/>
    <w:rsid w:val="00357BE7"/>
    <w:pPr>
      <w:widowControl w:val="0"/>
      <w:jc w:val="both"/>
    </w:pPr>
    <w:rPr>
      <w:rFonts w:ascii="Century" w:eastAsia="MS Mincho" w:hAnsi="Century"/>
      <w:kern w:val="2"/>
      <w:sz w:val="21"/>
      <w:szCs w:val="22"/>
      <w:lang w:eastAsia="ja-JP"/>
    </w:rPr>
  </w:style>
  <w:style w:type="paragraph" w:customStyle="1" w:styleId="afffffffffffffffffff1">
    <w:name w:val="自定义表格文字居中"/>
    <w:basedOn w:val="a5"/>
    <w:qFormat/>
    <w:rsid w:val="00357BE7"/>
    <w:pPr>
      <w:keepNext/>
      <w:adjustRightInd w:val="0"/>
      <w:snapToGrid w:val="0"/>
      <w:spacing w:line="360" w:lineRule="exact"/>
      <w:ind w:left="5" w:firstLineChars="0" w:hanging="5"/>
      <w:jc w:val="center"/>
      <w:outlineLvl w:val="0"/>
    </w:pPr>
    <w:rPr>
      <w:rFonts w:eastAsia="宋体" w:cs="Times New Roman"/>
      <w:color w:val="FF0000"/>
      <w:kern w:val="0"/>
      <w:sz w:val="21"/>
      <w:szCs w:val="20"/>
    </w:rPr>
  </w:style>
  <w:style w:type="paragraph" w:customStyle="1" w:styleId="unnamed1">
    <w:name w:val="unnamed1"/>
    <w:basedOn w:val="a5"/>
    <w:rsid w:val="00357BE7"/>
    <w:pPr>
      <w:widowControl/>
      <w:spacing w:before="100" w:beforeAutospacing="1" w:after="100" w:afterAutospacing="1" w:line="375" w:lineRule="atLeast"/>
      <w:ind w:firstLineChars="0" w:firstLine="0"/>
      <w:jc w:val="left"/>
    </w:pPr>
    <w:rPr>
      <w:rFonts w:ascii="宋体" w:eastAsia="宋体" w:hAnsi="宋体" w:cs="宋体"/>
      <w:color w:val="000000"/>
      <w:kern w:val="0"/>
      <w:szCs w:val="24"/>
    </w:rPr>
  </w:style>
  <w:style w:type="paragraph" w:customStyle="1" w:styleId="editorswitcher">
    <w:name w:val="editor_switche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1121122CharHeading2211">
    <w:name w:val="样式 标题 22级样式1.1标题 21.1标题2标题 2 Char节_Heading 2标2二级标题1.1标..."/>
    <w:basedOn w:val="20"/>
    <w:rsid w:val="00357BE7"/>
    <w:pPr>
      <w:tabs>
        <w:tab w:val="left" w:pos="0"/>
        <w:tab w:val="left" w:pos="840"/>
      </w:tabs>
      <w:adjustRightInd w:val="0"/>
      <w:spacing w:beforeLines="80" w:afterLines="50" w:line="240" w:lineRule="auto"/>
      <w:ind w:left="840" w:hanging="360"/>
      <w:jc w:val="left"/>
    </w:pPr>
    <w:rPr>
      <w:rFonts w:eastAsia="华文中宋" w:cs="宋体"/>
      <w:b w:val="0"/>
      <w:bCs w:val="0"/>
      <w:sz w:val="32"/>
      <w:szCs w:val="20"/>
    </w:rPr>
  </w:style>
  <w:style w:type="paragraph" w:customStyle="1" w:styleId="1fff8">
    <w:name w:val="列出段落1"/>
    <w:basedOn w:val="a5"/>
    <w:qFormat/>
    <w:rsid w:val="00357BE7"/>
    <w:pPr>
      <w:spacing w:line="240" w:lineRule="auto"/>
      <w:ind w:firstLine="420"/>
    </w:pPr>
    <w:rPr>
      <w:rFonts w:ascii="Calibri" w:eastAsia="宋体" w:hAnsi="Calibri" w:cs="Calibri"/>
      <w:sz w:val="21"/>
      <w:szCs w:val="21"/>
    </w:rPr>
  </w:style>
  <w:style w:type="paragraph" w:customStyle="1" w:styleId="afffffffffffffffffff2">
    <w:name w:val="样式"/>
    <w:basedOn w:val="a5"/>
    <w:next w:val="36"/>
    <w:qFormat/>
    <w:rsid w:val="00357BE7"/>
    <w:pPr>
      <w:tabs>
        <w:tab w:val="left" w:pos="6720"/>
      </w:tabs>
      <w:spacing w:line="360" w:lineRule="auto"/>
      <w:ind w:firstLine="480"/>
    </w:pPr>
    <w:rPr>
      <w:rFonts w:ascii="楷体_GB2312" w:eastAsia="楷体_GB2312" w:cs="Times New Roman"/>
      <w:szCs w:val="20"/>
    </w:rPr>
  </w:style>
  <w:style w:type="paragraph" w:customStyle="1" w:styleId="afffffffffffffffffff3">
    <w:name w:val="报告正文"/>
    <w:basedOn w:val="a5"/>
    <w:rsid w:val="00357BE7"/>
    <w:pPr>
      <w:spacing w:line="360" w:lineRule="auto"/>
      <w:ind w:firstLineChars="0" w:firstLine="482"/>
    </w:pPr>
    <w:rPr>
      <w:rFonts w:eastAsia="宋体" w:cs="Times New Roman"/>
      <w:szCs w:val="21"/>
    </w:rPr>
  </w:style>
  <w:style w:type="paragraph" w:customStyle="1" w:styleId="1fff9">
    <w:name w:val="段落1"/>
    <w:basedOn w:val="a5"/>
    <w:rsid w:val="00357BE7"/>
    <w:pPr>
      <w:adjustRightInd w:val="0"/>
      <w:spacing w:line="440" w:lineRule="exact"/>
      <w:ind w:firstLineChars="0" w:firstLine="510"/>
      <w:textAlignment w:val="baseline"/>
    </w:pPr>
    <w:rPr>
      <w:rFonts w:eastAsia="仿宋_GB2312" w:cs="Times New Roman"/>
      <w:spacing w:val="4"/>
      <w:kern w:val="0"/>
      <w:sz w:val="28"/>
      <w:szCs w:val="20"/>
    </w:rPr>
  </w:style>
  <w:style w:type="paragraph" w:customStyle="1" w:styleId="BIGBOLD">
    <w:name w:val="BIG BOLD"/>
    <w:basedOn w:val="a5"/>
    <w:rsid w:val="00357BE7"/>
    <w:pPr>
      <w:tabs>
        <w:tab w:val="left" w:leader="underscore" w:pos="1134"/>
      </w:tabs>
      <w:spacing w:line="240" w:lineRule="auto"/>
      <w:ind w:firstLineChars="0" w:firstLine="0"/>
    </w:pPr>
    <w:rPr>
      <w:rFonts w:eastAsia="宋体" w:cs="Times New Roman"/>
      <w:sz w:val="28"/>
      <w:szCs w:val="20"/>
    </w:rPr>
  </w:style>
  <w:style w:type="paragraph" w:customStyle="1" w:styleId="PlainText1CharCharCharCharChar">
    <w:name w:val="样式 纯文本孙普文字Plain Text正 文 1普通文字 Char Char Char普通文字 Char Char ..."/>
    <w:basedOn w:val="af8"/>
    <w:rsid w:val="00357BE7"/>
    <w:pPr>
      <w:spacing w:line="520" w:lineRule="exact"/>
      <w:ind w:firstLineChars="200" w:firstLine="480"/>
      <w:jc w:val="left"/>
    </w:pPr>
    <w:rPr>
      <w:rFonts w:ascii="Times New Roman" w:eastAsia="宋体" w:hAnsi="Times New Roman" w:cs="Times New Roman"/>
      <w:color w:val="000000"/>
      <w:sz w:val="24"/>
      <w:szCs w:val="20"/>
    </w:rPr>
  </w:style>
  <w:style w:type="paragraph" w:customStyle="1" w:styleId="3fc">
    <w:name w:val="3 级样式"/>
    <w:basedOn w:val="3"/>
    <w:qFormat/>
    <w:rsid w:val="00357BE7"/>
    <w:pPr>
      <w:spacing w:beforeLines="20" w:afterLines="30"/>
      <w:jc w:val="left"/>
    </w:pPr>
    <w:rPr>
      <w:rFonts w:eastAsia="黑体" w:cs="Times New Roman"/>
      <w:b w:val="0"/>
      <w:bCs w:val="0"/>
      <w:color w:val="000000"/>
      <w:kern w:val="28"/>
      <w:sz w:val="30"/>
      <w:szCs w:val="20"/>
    </w:rPr>
  </w:style>
  <w:style w:type="paragraph" w:customStyle="1" w:styleId="1000">
    <w:name w:val="样式 标题 1 + 两端对齐 左侧:  0 厘米 首行缩进:  0 厘米"/>
    <w:basedOn w:val="1"/>
    <w:rsid w:val="00357BE7"/>
    <w:pPr>
      <w:spacing w:beforeLines="0" w:after="120" w:line="500" w:lineRule="exact"/>
      <w:jc w:val="both"/>
    </w:pPr>
    <w:rPr>
      <w:rFonts w:eastAsia="宋体" w:cs="宋体"/>
      <w:sz w:val="28"/>
      <w:szCs w:val="20"/>
    </w:rPr>
  </w:style>
  <w:style w:type="paragraph" w:customStyle="1" w:styleId="headactions1">
    <w:name w:val="headactions1"/>
    <w:basedOn w:val="a5"/>
    <w:qFormat/>
    <w:rsid w:val="00357BE7"/>
    <w:pPr>
      <w:widowControl/>
      <w:spacing w:before="100" w:beforeAutospacing="1" w:after="100" w:afterAutospacing="1" w:line="240" w:lineRule="atLeast"/>
      <w:ind w:firstLineChars="0" w:firstLine="0"/>
      <w:jc w:val="left"/>
    </w:pPr>
    <w:rPr>
      <w:rFonts w:ascii="宋体" w:eastAsia="宋体" w:hAnsi="宋体" w:cs="宋体"/>
      <w:color w:val="FFFFFF"/>
      <w:kern w:val="0"/>
      <w:szCs w:val="24"/>
    </w:rPr>
  </w:style>
  <w:style w:type="paragraph" w:customStyle="1" w:styleId="p16">
    <w:name w:val="p16"/>
    <w:basedOn w:val="a5"/>
    <w:rsid w:val="00357BE7"/>
    <w:pPr>
      <w:widowControl/>
      <w:spacing w:line="240" w:lineRule="auto"/>
      <w:ind w:firstLineChars="0" w:firstLine="0"/>
    </w:pPr>
    <w:rPr>
      <w:rFonts w:eastAsia="宋体" w:cs="Times New Roman"/>
      <w:kern w:val="0"/>
      <w:sz w:val="21"/>
      <w:szCs w:val="20"/>
    </w:rPr>
  </w:style>
  <w:style w:type="paragraph" w:customStyle="1" w:styleId="postinfo">
    <w:name w:val="postinfo"/>
    <w:basedOn w:val="a5"/>
    <w:qFormat/>
    <w:rsid w:val="00357BE7"/>
    <w:pPr>
      <w:widowControl/>
      <w:pBdr>
        <w:bottom w:val="single" w:sz="6" w:space="0" w:color="CAD9EA"/>
      </w:pBdr>
      <w:spacing w:before="100" w:beforeAutospacing="1" w:after="100" w:afterAutospacing="1" w:line="390" w:lineRule="atLeast"/>
      <w:ind w:firstLineChars="0" w:firstLine="0"/>
      <w:jc w:val="left"/>
    </w:pPr>
    <w:rPr>
      <w:rFonts w:ascii="宋体" w:eastAsia="宋体" w:hAnsi="宋体" w:cs="宋体"/>
      <w:color w:val="666666"/>
      <w:kern w:val="0"/>
      <w:szCs w:val="24"/>
    </w:rPr>
  </w:style>
  <w:style w:type="paragraph" w:customStyle="1" w:styleId="323">
    <w:name w:val="正文32"/>
    <w:basedOn w:val="a5"/>
    <w:next w:val="a5"/>
    <w:qFormat/>
    <w:rsid w:val="00357BE7"/>
    <w:pPr>
      <w:spacing w:line="529" w:lineRule="exact"/>
      <w:ind w:firstLineChars="0" w:firstLine="420"/>
    </w:pPr>
    <w:rPr>
      <w:rFonts w:ascii="宋体" w:eastAsia="宋体" w:hAnsi="宋体" w:cs="宋体"/>
      <w:szCs w:val="24"/>
    </w:rPr>
  </w:style>
  <w:style w:type="paragraph" w:customStyle="1" w:styleId="1001">
    <w:name w:val="样式 标题 1 + 两端对齐 左侧:  0 厘米 首行缩进:  0 厘米1"/>
    <w:basedOn w:val="1"/>
    <w:rsid w:val="00357BE7"/>
    <w:pPr>
      <w:spacing w:beforeLines="0" w:after="120" w:line="500" w:lineRule="exact"/>
      <w:jc w:val="both"/>
    </w:pPr>
    <w:rPr>
      <w:rFonts w:eastAsia="宋体" w:cs="宋体"/>
      <w:sz w:val="28"/>
      <w:szCs w:val="20"/>
    </w:rPr>
  </w:style>
  <w:style w:type="paragraph" w:customStyle="1" w:styleId="portalbox">
    <w:name w:val="portalbox"/>
    <w:basedOn w:val="a5"/>
    <w:qFormat/>
    <w:rsid w:val="00357BE7"/>
    <w:pPr>
      <w:widowControl/>
      <w:shd w:val="clear" w:color="auto" w:fill="CAD9EA"/>
      <w:spacing w:before="100" w:beforeAutospacing="1" w:after="150" w:line="240" w:lineRule="auto"/>
      <w:ind w:firstLineChars="0" w:firstLine="0"/>
      <w:jc w:val="left"/>
    </w:pPr>
    <w:rPr>
      <w:rFonts w:ascii="宋体" w:eastAsia="宋体" w:hAnsi="宋体" w:cs="宋体"/>
      <w:kern w:val="0"/>
      <w:szCs w:val="24"/>
    </w:rPr>
  </w:style>
  <w:style w:type="paragraph" w:customStyle="1" w:styleId="memberinfoavatar1">
    <w:name w:val="memberinfo_avatar1"/>
    <w:basedOn w:val="a5"/>
    <w:qFormat/>
    <w:rsid w:val="00357BE7"/>
    <w:pPr>
      <w:widowControl/>
      <w:spacing w:before="100" w:beforeAutospacing="1" w:after="100" w:afterAutospacing="1" w:line="240" w:lineRule="auto"/>
      <w:ind w:firstLineChars="0" w:firstLine="0"/>
      <w:jc w:val="center"/>
    </w:pPr>
    <w:rPr>
      <w:rFonts w:ascii="宋体" w:eastAsia="宋体" w:hAnsi="宋体" w:cs="宋体"/>
      <w:b/>
      <w:bCs/>
      <w:kern w:val="0"/>
      <w:szCs w:val="24"/>
    </w:rPr>
  </w:style>
  <w:style w:type="paragraph" w:customStyle="1" w:styleId="afffffffffffffffffff4">
    <w:name w:val="表"/>
    <w:qFormat/>
    <w:rsid w:val="00357BE7"/>
    <w:pPr>
      <w:adjustRightInd w:val="0"/>
      <w:snapToGrid w:val="0"/>
      <w:jc w:val="center"/>
    </w:pPr>
    <w:rPr>
      <w:rFonts w:ascii="Times New Roman" w:eastAsia="楷体_GB2312" w:hAnsi="Times New Roman"/>
      <w:sz w:val="24"/>
    </w:rPr>
  </w:style>
  <w:style w:type="paragraph" w:customStyle="1" w:styleId="side">
    <w:name w:val="sid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91">
    <w:name w:val="样式 首行缩进:  2 字符9"/>
    <w:basedOn w:val="a5"/>
    <w:qFormat/>
    <w:rsid w:val="00357BE7"/>
    <w:pPr>
      <w:ind w:firstLine="560"/>
    </w:pPr>
    <w:rPr>
      <w:rFonts w:eastAsia="宋体" w:cs="Times New Roman"/>
      <w:szCs w:val="20"/>
    </w:rPr>
  </w:style>
  <w:style w:type="paragraph" w:customStyle="1" w:styleId="f4">
    <w:name w:val="f4"/>
    <w:basedOn w:val="a5"/>
    <w:rsid w:val="00357BE7"/>
    <w:pPr>
      <w:widowControl/>
      <w:spacing w:before="100" w:beforeAutospacing="1" w:after="100" w:afterAutospacing="1" w:line="240" w:lineRule="auto"/>
      <w:ind w:firstLineChars="0" w:firstLine="0"/>
      <w:jc w:val="left"/>
    </w:pPr>
    <w:rPr>
      <w:rFonts w:ascii="宋体" w:eastAsia="宋体" w:hAnsi="宋体" w:cs="Times New Roman"/>
      <w:color w:val="333333"/>
      <w:kern w:val="0"/>
      <w:sz w:val="21"/>
      <w:szCs w:val="21"/>
    </w:rPr>
  </w:style>
  <w:style w:type="paragraph" w:customStyle="1" w:styleId="2fffb">
    <w:name w:val="新标题2"/>
    <w:basedOn w:val="20"/>
    <w:qFormat/>
    <w:rsid w:val="00357BE7"/>
    <w:pPr>
      <w:keepLines w:val="0"/>
      <w:widowControl/>
      <w:tabs>
        <w:tab w:val="left" w:pos="987"/>
      </w:tabs>
      <w:overflowPunct w:val="0"/>
      <w:topLinePunct/>
      <w:autoSpaceDE w:val="0"/>
      <w:autoSpaceDN w:val="0"/>
      <w:adjustRightInd w:val="0"/>
      <w:spacing w:beforeLines="0" w:after="60" w:line="440" w:lineRule="exact"/>
      <w:ind w:left="987" w:hanging="567"/>
      <w:textAlignment w:val="baseline"/>
    </w:pPr>
    <w:rPr>
      <w:rFonts w:ascii="Arial" w:eastAsia="黑体" w:hAnsi="Arial" w:cs="Times New Roman"/>
      <w:b w:val="0"/>
      <w:bCs w:val="0"/>
      <w:spacing w:val="6"/>
      <w:sz w:val="32"/>
      <w:szCs w:val="20"/>
    </w:rPr>
  </w:style>
  <w:style w:type="paragraph" w:customStyle="1" w:styleId="xl59">
    <w:name w:val="xl59"/>
    <w:basedOn w:val="a5"/>
    <w:qFormat/>
    <w:rsid w:val="00357BE7"/>
    <w:pPr>
      <w:widowControl/>
      <w:pBdr>
        <w:top w:val="single" w:sz="8" w:space="0" w:color="auto"/>
        <w:left w:val="single" w:sz="4" w:space="0" w:color="auto"/>
      </w:pBdr>
      <w:spacing w:before="100" w:beforeAutospacing="1" w:after="100" w:afterAutospacing="1" w:line="240" w:lineRule="auto"/>
      <w:ind w:firstLineChars="0" w:firstLine="0"/>
      <w:jc w:val="center"/>
      <w:textAlignment w:val="center"/>
    </w:pPr>
    <w:rPr>
      <w:rFonts w:ascii="宋体" w:eastAsia="宋体" w:hAnsi="宋体" w:cs="Times New Roman"/>
      <w:kern w:val="0"/>
      <w:sz w:val="18"/>
      <w:szCs w:val="20"/>
    </w:rPr>
  </w:style>
  <w:style w:type="paragraph" w:customStyle="1" w:styleId="reader-word-layerreader-word-s14-5">
    <w:name w:val="reader-word-layer reader-word-s14-5"/>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special1">
    <w:name w:val="special1"/>
    <w:basedOn w:val="a5"/>
    <w:qFormat/>
    <w:rsid w:val="00357BE7"/>
    <w:pPr>
      <w:widowControl/>
      <w:spacing w:line="240" w:lineRule="auto"/>
      <w:ind w:left="240" w:right="240" w:firstLineChars="0" w:firstLine="0"/>
      <w:jc w:val="left"/>
    </w:pPr>
    <w:rPr>
      <w:rFonts w:ascii="宋体" w:eastAsia="宋体" w:hAnsi="宋体" w:cs="宋体"/>
      <w:b/>
      <w:bCs/>
      <w:color w:val="006699"/>
      <w:kern w:val="0"/>
      <w:szCs w:val="24"/>
    </w:rPr>
  </w:style>
  <w:style w:type="paragraph" w:customStyle="1" w:styleId="Style24">
    <w:name w:val="_Style 24"/>
    <w:basedOn w:val="a5"/>
    <w:rsid w:val="00357BE7"/>
    <w:pPr>
      <w:spacing w:line="240" w:lineRule="auto"/>
      <w:ind w:firstLineChars="0" w:firstLine="0"/>
    </w:pPr>
    <w:rPr>
      <w:rFonts w:eastAsia="宋体" w:cs="Times New Roman"/>
      <w:sz w:val="21"/>
      <w:szCs w:val="20"/>
    </w:rPr>
  </w:style>
  <w:style w:type="paragraph" w:customStyle="1" w:styleId="afffffffffffffffffff5">
    <w:name w:val="缩进"/>
    <w:basedOn w:val="a5"/>
    <w:qFormat/>
    <w:rsid w:val="00357BE7"/>
    <w:pPr>
      <w:autoSpaceDE w:val="0"/>
      <w:autoSpaceDN w:val="0"/>
      <w:adjustRightInd w:val="0"/>
      <w:spacing w:line="400" w:lineRule="atLeast"/>
      <w:ind w:firstLineChars="0" w:firstLine="425"/>
    </w:pPr>
    <w:rPr>
      <w:rFonts w:eastAsia="宋体" w:cs="Times New Roman"/>
      <w:szCs w:val="20"/>
    </w:rPr>
  </w:style>
  <w:style w:type="paragraph" w:customStyle="1" w:styleId="310">
    <w:name w:val="正文文本 31"/>
    <w:basedOn w:val="a5"/>
    <w:rsid w:val="00357BE7"/>
    <w:pPr>
      <w:adjustRightInd w:val="0"/>
      <w:spacing w:line="360" w:lineRule="atLeast"/>
      <w:ind w:firstLineChars="0" w:firstLine="0"/>
      <w:jc w:val="center"/>
      <w:textAlignment w:val="baseline"/>
    </w:pPr>
    <w:rPr>
      <w:rFonts w:ascii="仿宋体" w:eastAsia="仿宋体" w:hAnsi="宋体" w:cs="Times New Roman"/>
      <w:kern w:val="0"/>
      <w:szCs w:val="20"/>
    </w:rPr>
  </w:style>
  <w:style w:type="paragraph" w:customStyle="1" w:styleId="xl72">
    <w:name w:val="xl72"/>
    <w:basedOn w:val="a5"/>
    <w:qFormat/>
    <w:rsid w:val="00357BE7"/>
    <w:pPr>
      <w:widowControl/>
      <w:pBdr>
        <w:top w:val="single" w:sz="8" w:space="0" w:color="auto"/>
        <w:left w:val="single" w:sz="4" w:space="0" w:color="auto"/>
      </w:pBdr>
      <w:spacing w:before="100" w:after="100" w:line="240" w:lineRule="auto"/>
      <w:ind w:firstLineChars="0" w:firstLine="0"/>
      <w:jc w:val="center"/>
      <w:textAlignment w:val="center"/>
    </w:pPr>
    <w:rPr>
      <w:rFonts w:ascii="宋体" w:eastAsia="宋体" w:hAnsi="宋体" w:cs="Times New Roman"/>
      <w:kern w:val="0"/>
      <w:szCs w:val="24"/>
    </w:rPr>
  </w:style>
  <w:style w:type="paragraph" w:customStyle="1" w:styleId="afffffffffffffffffff6">
    <w:name w:val="页眉中"/>
    <w:basedOn w:val="Char1d"/>
    <w:qFormat/>
    <w:rsid w:val="00357BE7"/>
    <w:pPr>
      <w:snapToGrid w:val="0"/>
      <w:spacing w:after="0" w:line="300" w:lineRule="auto"/>
      <w:ind w:firstLine="0"/>
      <w:jc w:val="left"/>
      <w:textAlignment w:val="auto"/>
    </w:pPr>
    <w:rPr>
      <w:rFonts w:ascii="黑体" w:eastAsia="黑体"/>
      <w:kern w:val="2"/>
      <w:sz w:val="24"/>
    </w:rPr>
  </w:style>
  <w:style w:type="paragraph" w:customStyle="1" w:styleId="xl22">
    <w:name w:val="xl22"/>
    <w:basedOn w:val="a5"/>
    <w:qFormat/>
    <w:rsid w:val="00357BE7"/>
    <w:pPr>
      <w:widowControl/>
      <w:spacing w:before="100" w:after="100" w:line="240" w:lineRule="auto"/>
      <w:ind w:firstLineChars="0" w:firstLine="0"/>
      <w:jc w:val="center"/>
    </w:pPr>
    <w:rPr>
      <w:rFonts w:ascii="宋体" w:eastAsia="宋体" w:hAnsi="宋体" w:cs="Times New Roman"/>
      <w:kern w:val="0"/>
      <w:szCs w:val="20"/>
    </w:rPr>
  </w:style>
  <w:style w:type="paragraph" w:customStyle="1" w:styleId="special">
    <w:name w:val="special"/>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
    <w:name w:val="条-成果 Char"/>
    <w:basedOn w:val="3"/>
    <w:qFormat/>
    <w:rsid w:val="00357BE7"/>
    <w:pPr>
      <w:keepNext w:val="0"/>
      <w:keepLines w:val="0"/>
      <w:tabs>
        <w:tab w:val="left" w:pos="1440"/>
      </w:tabs>
      <w:spacing w:afterLines="50" w:line="400" w:lineRule="exact"/>
      <w:ind w:left="1440" w:hanging="720"/>
      <w:outlineLvl w:val="9"/>
    </w:pPr>
    <w:rPr>
      <w:rFonts w:eastAsia="宋体" w:cs="宋体"/>
      <w:b w:val="0"/>
      <w:sz w:val="24"/>
      <w:szCs w:val="30"/>
    </w:rPr>
  </w:style>
  <w:style w:type="paragraph" w:customStyle="1" w:styleId="2fffc">
    <w:name w:val="标准2"/>
    <w:basedOn w:val="a5"/>
    <w:rsid w:val="00357BE7"/>
    <w:pPr>
      <w:spacing w:line="440" w:lineRule="exact"/>
      <w:ind w:firstLineChars="0" w:firstLine="425"/>
    </w:pPr>
    <w:rPr>
      <w:rFonts w:ascii="仿宋_GB2312" w:eastAsia="仿宋_GB2312" w:hAnsi="宋体" w:cs="Times New Roman"/>
      <w:sz w:val="28"/>
      <w:szCs w:val="20"/>
    </w:rPr>
  </w:style>
  <w:style w:type="paragraph" w:customStyle="1" w:styleId="afffffffffffffffffff7">
    <w:name w:val="a)"/>
    <w:basedOn w:val="a5"/>
    <w:qFormat/>
    <w:rsid w:val="00357BE7"/>
    <w:pPr>
      <w:spacing w:line="240" w:lineRule="auto"/>
      <w:ind w:firstLineChars="0" w:firstLine="0"/>
    </w:pPr>
    <w:rPr>
      <w:rFonts w:eastAsia="宋体" w:cs="Times New Roman"/>
      <w:sz w:val="21"/>
      <w:szCs w:val="20"/>
    </w:rPr>
  </w:style>
  <w:style w:type="paragraph" w:customStyle="1" w:styleId="ljw1">
    <w:name w:val="ljw子标题"/>
    <w:basedOn w:val="a5"/>
    <w:next w:val="aa"/>
    <w:qFormat/>
    <w:rsid w:val="00357BE7"/>
    <w:pPr>
      <w:adjustRightInd w:val="0"/>
      <w:snapToGrid w:val="0"/>
      <w:spacing w:beforeLines="50" w:afterLines="50" w:line="240" w:lineRule="auto"/>
      <w:ind w:firstLineChars="0" w:firstLine="0"/>
      <w:jc w:val="left"/>
    </w:pPr>
    <w:rPr>
      <w:rFonts w:ascii="宋体" w:eastAsia="宋体" w:hAnsi="宋体" w:cs="Times New Roman"/>
      <w:b/>
      <w:szCs w:val="20"/>
    </w:rPr>
  </w:style>
  <w:style w:type="paragraph" w:customStyle="1" w:styleId="CM75">
    <w:name w:val="CM75"/>
    <w:basedOn w:val="Default"/>
    <w:next w:val="Default"/>
    <w:semiHidden/>
    <w:rsid w:val="00357BE7"/>
    <w:rPr>
      <w:rFonts w:ascii="Sim Sun" w:eastAsia="Sim Sun"/>
      <w:color w:val="auto"/>
      <w:szCs w:val="24"/>
    </w:rPr>
  </w:style>
  <w:style w:type="paragraph" w:customStyle="1" w:styleId="adtextlink1">
    <w:name w:val="ad_textlink1"/>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1CharCharCharCharCharCharCharCharCharCharCharCharCharCharCharCharCharCharCharChar1Char2">
    <w:name w:val="Char Char1 Char Char Char Char Char Char Char Char Char Char Char Char Char Char Char Char Char Char Char Char1 Char2"/>
    <w:basedOn w:val="a5"/>
    <w:qFormat/>
    <w:rsid w:val="00357BE7"/>
    <w:pPr>
      <w:spacing w:line="360" w:lineRule="auto"/>
    </w:pPr>
    <w:rPr>
      <w:rFonts w:ascii="宋体" w:eastAsia="宋体" w:hAnsi="宋体" w:cs="宋体"/>
      <w:szCs w:val="24"/>
    </w:rPr>
  </w:style>
  <w:style w:type="paragraph" w:customStyle="1" w:styleId="44CharChar000">
    <w:name w:val="样式 标题 4标题 4 Char Char + 两端对齐 左侧:  0 厘米 段前: 0 磅 段后: 0 磅"/>
    <w:basedOn w:val="4"/>
    <w:qFormat/>
    <w:rsid w:val="00357BE7"/>
    <w:pPr>
      <w:tabs>
        <w:tab w:val="left" w:pos="1886"/>
        <w:tab w:val="left" w:pos="2160"/>
        <w:tab w:val="left" w:pos="4500"/>
      </w:tabs>
      <w:snapToGrid w:val="0"/>
      <w:spacing w:line="440" w:lineRule="atLeast"/>
      <w:ind w:left="2160" w:hanging="420"/>
    </w:pPr>
    <w:rPr>
      <w:rFonts w:ascii="Arial" w:eastAsia="黑体" w:hAnsi="Arial" w:cs="Times New Roman"/>
      <w:b w:val="0"/>
      <w:bCs w:val="0"/>
      <w:szCs w:val="20"/>
    </w:rPr>
  </w:style>
  <w:style w:type="paragraph" w:customStyle="1" w:styleId="Pa3">
    <w:name w:val="Pa3"/>
    <w:basedOn w:val="Default"/>
    <w:next w:val="Default"/>
    <w:rsid w:val="00357BE7"/>
    <w:pPr>
      <w:adjustRightInd/>
      <w:spacing w:line="241" w:lineRule="atLeast"/>
    </w:pPr>
    <w:rPr>
      <w:rFonts w:ascii="黑体" w:eastAsia="黑体" w:hAnsi="黑体"/>
    </w:rPr>
  </w:style>
  <w:style w:type="paragraph" w:customStyle="1" w:styleId="ParaCharCharCharCharCharCharCharCharCharCharCharCharChar">
    <w:name w:val="默认段落字体 Para Char Char Char Char Char Char Char Char Char Char Char Char Char"/>
    <w:basedOn w:val="a5"/>
    <w:rsid w:val="00357BE7"/>
    <w:pPr>
      <w:spacing w:line="240" w:lineRule="auto"/>
      <w:ind w:firstLineChars="0" w:firstLine="0"/>
    </w:pPr>
    <w:rPr>
      <w:rFonts w:eastAsia="宋体" w:cs="Times New Roman"/>
      <w:sz w:val="21"/>
      <w:szCs w:val="24"/>
    </w:rPr>
  </w:style>
  <w:style w:type="paragraph" w:customStyle="1" w:styleId="2TimesNewRoman0505">
    <w:name w:val="样式 标题 2 + Times New Roman 段前: 0.5 行 段后: 0.5 行"/>
    <w:basedOn w:val="20"/>
    <w:qFormat/>
    <w:rsid w:val="00357BE7"/>
    <w:pPr>
      <w:tabs>
        <w:tab w:val="left" w:pos="4500"/>
      </w:tabs>
      <w:adjustRightInd w:val="0"/>
      <w:spacing w:beforeLines="30" w:afterLines="30" w:line="460" w:lineRule="exact"/>
      <w:textAlignment w:val="baseline"/>
    </w:pPr>
    <w:rPr>
      <w:rFonts w:eastAsia="宋体" w:cs="Times New Roman"/>
      <w:bCs w:val="0"/>
      <w:spacing w:val="6"/>
      <w:kern w:val="0"/>
      <w:sz w:val="28"/>
      <w:szCs w:val="20"/>
    </w:rPr>
  </w:style>
  <w:style w:type="paragraph" w:customStyle="1" w:styleId="postauthor">
    <w:name w:val="postauthor"/>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41">
    <w:name w:val="样式 正文文字 + 首行缩进:  2 字符 行距: 最小值 24 磅"/>
    <w:basedOn w:val="a5"/>
    <w:qFormat/>
    <w:rsid w:val="00357BE7"/>
    <w:pPr>
      <w:adjustRightInd w:val="0"/>
      <w:snapToGrid w:val="0"/>
      <w:spacing w:line="480" w:lineRule="atLeast"/>
      <w:ind w:firstLine="480"/>
    </w:pPr>
    <w:rPr>
      <w:rFonts w:eastAsia="宋体" w:cs="Times New Roman"/>
      <w:szCs w:val="20"/>
    </w:rPr>
  </w:style>
  <w:style w:type="paragraph" w:customStyle="1" w:styleId="afffffffffffffffffff8">
    <w:name w:val="公司名"/>
    <w:basedOn w:val="afffffffe"/>
    <w:qFormat/>
    <w:rsid w:val="00357BE7"/>
    <w:pPr>
      <w:spacing w:before="0"/>
    </w:pPr>
  </w:style>
  <w:style w:type="paragraph" w:customStyle="1" w:styleId="xl64">
    <w:name w:val="xl64"/>
    <w:basedOn w:val="a5"/>
    <w:qFormat/>
    <w:rsid w:val="00357BE7"/>
    <w:pPr>
      <w:widowControl/>
      <w:pBdr>
        <w:right w:val="single" w:sz="4" w:space="0" w:color="auto"/>
      </w:pBdr>
      <w:spacing w:before="100" w:beforeAutospacing="1" w:after="100" w:afterAutospacing="1" w:line="240" w:lineRule="auto"/>
      <w:ind w:firstLineChars="0" w:firstLine="0"/>
      <w:jc w:val="center"/>
      <w:textAlignment w:val="center"/>
    </w:pPr>
    <w:rPr>
      <w:rFonts w:ascii="Arial" w:eastAsia="宋体" w:hAnsi="Arial" w:cs="Times New Roman"/>
      <w:kern w:val="0"/>
      <w:sz w:val="18"/>
      <w:szCs w:val="20"/>
    </w:rPr>
  </w:style>
  <w:style w:type="paragraph" w:customStyle="1" w:styleId="CharCharCharCharCharChar1">
    <w:name w:val="Char Char Char Char Char Char1"/>
    <w:basedOn w:val="a5"/>
    <w:semiHidden/>
    <w:rsid w:val="00357BE7"/>
    <w:pPr>
      <w:spacing w:line="240" w:lineRule="auto"/>
      <w:ind w:firstLineChars="0" w:firstLine="0"/>
    </w:pPr>
    <w:rPr>
      <w:rFonts w:eastAsia="宋体" w:cs="Times New Roman"/>
      <w:szCs w:val="24"/>
    </w:rPr>
  </w:style>
  <w:style w:type="paragraph" w:customStyle="1" w:styleId="style3">
    <w:name w:val="style3"/>
    <w:basedOn w:val="a5"/>
    <w:rsid w:val="00357BE7"/>
    <w:pPr>
      <w:widowControl/>
      <w:spacing w:before="100" w:beforeAutospacing="1" w:after="100" w:afterAutospacing="1" w:line="240" w:lineRule="auto"/>
      <w:ind w:firstLineChars="0" w:firstLine="360"/>
      <w:jc w:val="left"/>
    </w:pPr>
    <w:rPr>
      <w:rFonts w:ascii="宋体" w:eastAsia="宋体" w:hAnsi="宋体" w:cs="宋体"/>
      <w:kern w:val="0"/>
      <w:sz w:val="18"/>
      <w:szCs w:val="18"/>
      <w:lang w:eastAsia="en-US" w:bidi="en-US"/>
    </w:rPr>
  </w:style>
  <w:style w:type="paragraph" w:customStyle="1" w:styleId="target1">
    <w:name w:val="target1"/>
    <w:basedOn w:val="a5"/>
    <w:qFormat/>
    <w:rsid w:val="00357BE7"/>
    <w:pPr>
      <w:widowControl/>
      <w:spacing w:before="100" w:beforeAutospacing="1" w:after="100" w:afterAutospacing="1" w:line="240" w:lineRule="auto"/>
      <w:ind w:left="-420" w:firstLineChars="0" w:hanging="18913"/>
      <w:jc w:val="left"/>
    </w:pPr>
    <w:rPr>
      <w:rFonts w:ascii="宋体" w:eastAsia="宋体" w:hAnsi="宋体" w:cs="宋体"/>
      <w:kern w:val="0"/>
      <w:szCs w:val="24"/>
    </w:rPr>
  </w:style>
  <w:style w:type="paragraph" w:customStyle="1" w:styleId="CharCharCharCharCharCharCharCharCharCharCharCharCharCharCharCharCharCharChar12">
    <w:name w:val="Char Char Char Char Char Char Char Char Char Char Char Char Char Char Char Char Char Char Char12"/>
    <w:basedOn w:val="a5"/>
    <w:qFormat/>
    <w:rsid w:val="00357BE7"/>
    <w:pPr>
      <w:spacing w:line="360" w:lineRule="auto"/>
    </w:pPr>
    <w:rPr>
      <w:rFonts w:ascii="宋体" w:eastAsia="宋体" w:hAnsi="宋体" w:cs="宋体"/>
      <w:szCs w:val="24"/>
    </w:rPr>
  </w:style>
  <w:style w:type="paragraph" w:customStyle="1" w:styleId="afffffffffffffffffff9">
    <w:name w:val="保定正文"/>
    <w:basedOn w:val="a5"/>
    <w:rsid w:val="00357BE7"/>
    <w:pPr>
      <w:spacing w:line="360" w:lineRule="auto"/>
    </w:pPr>
    <w:rPr>
      <w:rFonts w:eastAsia="宋体" w:cs="宋体"/>
      <w:snapToGrid w:val="0"/>
      <w:kern w:val="0"/>
      <w:szCs w:val="20"/>
    </w:rPr>
  </w:style>
  <w:style w:type="paragraph" w:customStyle="1" w:styleId="checkbox">
    <w:name w:val="checkbox"/>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Char00">
    <w:name w:val="样式 标题 1标题 1 Char + (中文) 黑体 小三 左 段前: 0 磅 段后: 0 磅"/>
    <w:basedOn w:val="1"/>
    <w:rsid w:val="00357BE7"/>
    <w:pPr>
      <w:spacing w:beforeLines="0"/>
      <w:ind w:firstLineChars="300" w:firstLine="300"/>
    </w:pPr>
    <w:rPr>
      <w:rFonts w:eastAsia="黑体" w:cs="宋体"/>
      <w:b w:val="0"/>
      <w:kern w:val="2"/>
      <w:sz w:val="24"/>
      <w:szCs w:val="24"/>
    </w:rPr>
  </w:style>
  <w:style w:type="paragraph" w:customStyle="1" w:styleId="4212">
    <w:name w:val="样式 样式 标题 4 + 首行缩进:  2 字符1 + 首行缩进:  2 字符"/>
    <w:basedOn w:val="4210"/>
    <w:qFormat/>
    <w:rsid w:val="00357BE7"/>
    <w:pPr>
      <w:ind w:firstLine="482"/>
    </w:pPr>
    <w:rPr>
      <w:rFonts w:ascii="Times New Roman" w:hAnsi="Times New Roman"/>
    </w:rPr>
  </w:style>
  <w:style w:type="paragraph" w:customStyle="1" w:styleId="Char130">
    <w:name w:val="Char13"/>
    <w:basedOn w:val="a5"/>
    <w:rsid w:val="00357BE7"/>
    <w:pPr>
      <w:spacing w:line="240" w:lineRule="auto"/>
      <w:ind w:firstLineChars="0" w:firstLine="0"/>
    </w:pPr>
    <w:rPr>
      <w:rFonts w:ascii="Tahoma" w:eastAsia="宋体" w:hAnsi="Tahoma" w:cs="Times New Roman"/>
      <w:szCs w:val="20"/>
    </w:rPr>
  </w:style>
  <w:style w:type="paragraph" w:customStyle="1" w:styleId="CityState">
    <w:name w:val="City/State"/>
    <w:basedOn w:val="aa"/>
    <w:next w:val="aa"/>
    <w:qFormat/>
    <w:rsid w:val="00357BE7"/>
    <w:pPr>
      <w:keepNext/>
      <w:widowControl/>
      <w:autoSpaceDE/>
      <w:autoSpaceDN/>
      <w:spacing w:after="220" w:line="220" w:lineRule="atLeast"/>
      <w:ind w:right="-360"/>
    </w:pPr>
    <w:rPr>
      <w:rFonts w:ascii="Times New Roman" w:hAnsi="Times New Roman" w:cs="Times New Roman"/>
      <w:sz w:val="20"/>
      <w:szCs w:val="20"/>
      <w:lang w:val="en-US" w:bidi="ar-SA"/>
    </w:rPr>
  </w:style>
  <w:style w:type="paragraph" w:customStyle="1" w:styleId="2220">
    <w:name w:val="样式 样式 样式 样式 正文文本 + 首行缩进:  2 字符 + 首行缩进:  2 字符 + 首行缩进:  2 字符 + 首行缩..."/>
    <w:basedOn w:val="a5"/>
    <w:rsid w:val="00357BE7"/>
    <w:pPr>
      <w:adjustRightInd w:val="0"/>
      <w:spacing w:line="540" w:lineRule="exact"/>
      <w:ind w:firstLine="480"/>
      <w:textAlignment w:val="baseline"/>
    </w:pPr>
    <w:rPr>
      <w:rFonts w:eastAsia="宋体" w:cs="Times New Roman"/>
      <w:kern w:val="0"/>
      <w:szCs w:val="24"/>
    </w:rPr>
  </w:style>
  <w:style w:type="paragraph" w:customStyle="1" w:styleId="afffffffffffffffffffa">
    <w:name w:val="标准"/>
    <w:basedOn w:val="a5"/>
    <w:qFormat/>
    <w:rsid w:val="00357BE7"/>
    <w:pPr>
      <w:adjustRightInd w:val="0"/>
      <w:spacing w:line="480" w:lineRule="atLeast"/>
      <w:ind w:firstLineChars="0" w:firstLine="0"/>
      <w:textAlignment w:val="baseline"/>
    </w:pPr>
    <w:rPr>
      <w:rFonts w:ascii="宋体" w:eastAsia="宋体" w:cs="Times New Roman"/>
      <w:kern w:val="0"/>
      <w:sz w:val="32"/>
      <w:szCs w:val="20"/>
    </w:rPr>
  </w:style>
  <w:style w:type="paragraph" w:customStyle="1" w:styleId="afffffffffffffffffffb">
    <w:name w:val="表头字形"/>
    <w:basedOn w:val="7"/>
    <w:rsid w:val="00357BE7"/>
    <w:pPr>
      <w:keepNext w:val="0"/>
      <w:keepLines w:val="0"/>
      <w:numPr>
        <w:ilvl w:val="0"/>
        <w:numId w:val="0"/>
      </w:numPr>
      <w:adjustRightInd/>
      <w:spacing w:before="0" w:after="0" w:line="360" w:lineRule="exact"/>
      <w:textAlignment w:val="auto"/>
    </w:pPr>
    <w:rPr>
      <w:bCs/>
      <w:kern w:val="2"/>
      <w:sz w:val="21"/>
      <w:szCs w:val="21"/>
    </w:rPr>
  </w:style>
  <w:style w:type="paragraph" w:customStyle="1" w:styleId="reader-word-layerreader-word-s3-2">
    <w:name w:val="reader-word-layer reader-word-s3-2"/>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message">
    <w:name w:val="postmessage"/>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520">
    <w:name w:val="样式 行距: 固定值 25 磅2"/>
    <w:basedOn w:val="a5"/>
    <w:rsid w:val="00357BE7"/>
    <w:pPr>
      <w:ind w:firstLine="480"/>
      <w:textAlignment w:val="baseline"/>
    </w:pPr>
    <w:rPr>
      <w:rFonts w:eastAsia="宋体" w:cs="Times New Roman"/>
      <w:kern w:val="0"/>
      <w:szCs w:val="24"/>
    </w:rPr>
  </w:style>
  <w:style w:type="paragraph" w:customStyle="1" w:styleId="2224">
    <w:name w:val="样式 样式 四号 黑色 首行缩进:  2 字符 + 自动设置 首行缩进:  2 字符 行距: 固定值 24 磅"/>
    <w:basedOn w:val="2ff4"/>
    <w:rsid w:val="00357BE7"/>
    <w:pPr>
      <w:spacing w:line="480" w:lineRule="exact"/>
      <w:ind w:firstLine="480"/>
    </w:pPr>
    <w:rPr>
      <w:rFonts w:cs="宋体"/>
      <w:color w:val="auto"/>
    </w:rPr>
  </w:style>
  <w:style w:type="paragraph" w:customStyle="1" w:styleId="afffffffffffffffffffc">
    <w:name w:val="备注文字"/>
    <w:basedOn w:val="a5"/>
    <w:rsid w:val="00357BE7"/>
    <w:pPr>
      <w:adjustRightInd w:val="0"/>
      <w:spacing w:line="240" w:lineRule="atLeast"/>
      <w:ind w:firstLineChars="0" w:firstLine="0"/>
      <w:textAlignment w:val="baseline"/>
    </w:pPr>
    <w:rPr>
      <w:rFonts w:eastAsia="楷体_GB2312" w:cs="宋体"/>
      <w:kern w:val="0"/>
      <w:sz w:val="21"/>
      <w:szCs w:val="21"/>
    </w:rPr>
  </w:style>
  <w:style w:type="paragraph" w:customStyle="1" w:styleId="910">
    <w:name w:val="91"/>
    <w:basedOn w:val="a5"/>
    <w:qFormat/>
    <w:rsid w:val="00357BE7"/>
    <w:pPr>
      <w:keepNext/>
      <w:spacing w:beforeLines="30" w:afterLines="30" w:line="360" w:lineRule="auto"/>
      <w:ind w:firstLineChars="0" w:firstLine="0"/>
    </w:pPr>
    <w:rPr>
      <w:rFonts w:eastAsia="宋体" w:cs="Times New Roman"/>
      <w:szCs w:val="20"/>
    </w:rPr>
  </w:style>
  <w:style w:type="paragraph" w:customStyle="1" w:styleId="xl58">
    <w:name w:val="xl58"/>
    <w:basedOn w:val="a5"/>
    <w:qFormat/>
    <w:rsid w:val="00357BE7"/>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Times New Roman"/>
      <w:kern w:val="0"/>
      <w:sz w:val="18"/>
      <w:szCs w:val="20"/>
    </w:rPr>
  </w:style>
  <w:style w:type="paragraph" w:customStyle="1" w:styleId="CharCharCharCharCharCharCharCharCharCharCharCharCharCharCharCharCharCharCharCharCharCharCharChar2">
    <w:name w:val="Char Char Char Char Char Char Char Char Char Char Char Char Char Char Char Char Char Char Char Char Char Char Char Char2"/>
    <w:basedOn w:val="a5"/>
    <w:qFormat/>
    <w:rsid w:val="00357BE7"/>
    <w:pPr>
      <w:spacing w:line="240" w:lineRule="auto"/>
      <w:ind w:firstLineChars="0" w:firstLine="0"/>
    </w:pPr>
    <w:rPr>
      <w:rFonts w:eastAsia="宋体" w:cs="Times New Roman"/>
      <w:sz w:val="21"/>
      <w:szCs w:val="24"/>
    </w:rPr>
  </w:style>
  <w:style w:type="paragraph" w:customStyle="1" w:styleId="1fffa">
    <w:name w:val="正文样式1"/>
    <w:basedOn w:val="a5"/>
    <w:qFormat/>
    <w:rsid w:val="00357BE7"/>
    <w:pPr>
      <w:adjustRightInd w:val="0"/>
      <w:snapToGrid w:val="0"/>
      <w:spacing w:line="360" w:lineRule="auto"/>
      <w:ind w:firstLineChars="0" w:firstLine="510"/>
      <w:textAlignment w:val="baseline"/>
    </w:pPr>
    <w:rPr>
      <w:rFonts w:eastAsia="宋体" w:cs="Times New Roman"/>
      <w:kern w:val="24"/>
      <w:szCs w:val="20"/>
    </w:rPr>
  </w:style>
  <w:style w:type="paragraph" w:customStyle="1" w:styleId="afffffffffffffffffffd">
    <w:name w:val="样式 方正仿宋简体 四号 左"/>
    <w:basedOn w:val="a5"/>
    <w:rsid w:val="00357BE7"/>
    <w:pPr>
      <w:spacing w:line="400" w:lineRule="exact"/>
      <w:jc w:val="left"/>
    </w:pPr>
    <w:rPr>
      <w:rFonts w:ascii="方正仿宋简体" w:eastAsia="方正仿宋简体" w:hAnsi="方正仿宋简体" w:cs="宋体"/>
      <w:kern w:val="0"/>
      <w:szCs w:val="20"/>
    </w:rPr>
  </w:style>
  <w:style w:type="paragraph" w:customStyle="1" w:styleId="1003">
    <w:name w:val="正文样式100"/>
    <w:basedOn w:val="a5"/>
    <w:qFormat/>
    <w:rsid w:val="00357BE7"/>
    <w:pPr>
      <w:spacing w:line="360" w:lineRule="auto"/>
      <w:ind w:firstLine="480"/>
    </w:pPr>
    <w:rPr>
      <w:rFonts w:ascii="宋体" w:eastAsia="宋体" w:hAnsi="宋体" w:cs="Courier New"/>
      <w:szCs w:val="24"/>
    </w:rPr>
  </w:style>
  <w:style w:type="paragraph" w:customStyle="1" w:styleId="reader-word-layerreader-word-s14-9">
    <w:name w:val="reader-word-layer reader-word-s14-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26">
    <w:name w:val="日期12"/>
    <w:basedOn w:val="a5"/>
    <w:next w:val="a5"/>
    <w:qFormat/>
    <w:rsid w:val="00357BE7"/>
    <w:pPr>
      <w:adjustRightInd w:val="0"/>
      <w:spacing w:line="240" w:lineRule="auto"/>
      <w:ind w:firstLineChars="0" w:firstLine="0"/>
      <w:jc w:val="left"/>
      <w:textAlignment w:val="baseline"/>
    </w:pPr>
    <w:rPr>
      <w:rFonts w:ascii="宋体" w:eastAsia="宋体" w:cs="Times New Roman"/>
      <w:sz w:val="28"/>
      <w:szCs w:val="20"/>
    </w:rPr>
  </w:style>
  <w:style w:type="paragraph" w:customStyle="1" w:styleId="afffffffffffffffffffe">
    <w:name w:val="小表左密"/>
    <w:basedOn w:val="a5"/>
    <w:rsid w:val="00357BE7"/>
    <w:pPr>
      <w:keepNext/>
      <w:adjustRightInd w:val="0"/>
      <w:snapToGrid w:val="0"/>
      <w:spacing w:line="240" w:lineRule="atLeast"/>
      <w:ind w:firstLineChars="0" w:firstLine="0"/>
    </w:pPr>
    <w:rPr>
      <w:rFonts w:ascii="宋体" w:eastAsia="宋体" w:hAnsi="宋体" w:cs="Times New Roman"/>
      <w:sz w:val="18"/>
      <w:szCs w:val="18"/>
    </w:rPr>
  </w:style>
  <w:style w:type="paragraph" w:customStyle="1" w:styleId="ctrl-1">
    <w:name w:val="！一大标ctrl-1"/>
    <w:basedOn w:val="a5"/>
    <w:rsid w:val="00357BE7"/>
    <w:pPr>
      <w:tabs>
        <w:tab w:val="left" w:pos="780"/>
        <w:tab w:val="left" w:pos="1080"/>
      </w:tabs>
      <w:spacing w:beforeLines="100" w:afterLines="50" w:line="240" w:lineRule="auto"/>
      <w:ind w:left="1080" w:firstLineChars="0" w:hanging="1080"/>
      <w:jc w:val="left"/>
    </w:pPr>
    <w:rPr>
      <w:rFonts w:eastAsia="黑体" w:cs="Times New Roman"/>
      <w:sz w:val="28"/>
      <w:szCs w:val="20"/>
    </w:rPr>
  </w:style>
  <w:style w:type="paragraph" w:customStyle="1" w:styleId="affffffffffffffffffff">
    <w:name w:val="冯正文"/>
    <w:basedOn w:val="a5"/>
    <w:rsid w:val="00357BE7"/>
    <w:pPr>
      <w:spacing w:beforeLines="25" w:afterLines="25" w:line="400" w:lineRule="exact"/>
    </w:pPr>
    <w:rPr>
      <w:rFonts w:eastAsia="宋体" w:cs="宋体"/>
      <w:szCs w:val="20"/>
    </w:rPr>
  </w:style>
  <w:style w:type="paragraph" w:customStyle="1" w:styleId="xl44">
    <w:name w:val="xl44"/>
    <w:basedOn w:val="a5"/>
    <w:qFormat/>
    <w:rsid w:val="00357BE7"/>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w:eastAsia="宋体" w:hAnsi="Arial" w:cs="Times New Roman"/>
      <w:kern w:val="0"/>
      <w:sz w:val="18"/>
      <w:szCs w:val="20"/>
    </w:rPr>
  </w:style>
  <w:style w:type="paragraph" w:customStyle="1" w:styleId="fontsizemenu">
    <w:name w:val="fontsize_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11h11stlevelSectionHeadl1b1H11">
    <w:name w:val="样式 标题 1章标题 1文章标题h11st levelSection Headl1章b1H1章节标题1标题..."/>
    <w:basedOn w:val="1"/>
    <w:qFormat/>
    <w:rsid w:val="00357BE7"/>
    <w:pPr>
      <w:keepNext w:val="0"/>
      <w:keepLines w:val="0"/>
      <w:tabs>
        <w:tab w:val="left" w:pos="0"/>
      </w:tabs>
      <w:adjustRightInd w:val="0"/>
      <w:spacing w:beforeLines="0"/>
      <w:textAlignment w:val="baseline"/>
    </w:pPr>
    <w:rPr>
      <w:rFonts w:eastAsia="黑体" w:cs="Times New Roman"/>
      <w:b w:val="0"/>
      <w:bCs w:val="0"/>
      <w:color w:val="0000FF"/>
      <w:spacing w:val="6"/>
      <w:szCs w:val="20"/>
    </w:rPr>
  </w:style>
  <w:style w:type="paragraph" w:customStyle="1" w:styleId="affffffffffffffffffff0">
    <w:name w:val="表标"/>
    <w:basedOn w:val="a5"/>
    <w:next w:val="a5"/>
    <w:qFormat/>
    <w:rsid w:val="00357BE7"/>
    <w:pPr>
      <w:keepNext/>
      <w:keepLines/>
      <w:widowControl/>
      <w:autoSpaceDE w:val="0"/>
      <w:autoSpaceDN w:val="0"/>
      <w:adjustRightInd w:val="0"/>
      <w:snapToGrid w:val="0"/>
      <w:spacing w:before="80" w:after="80" w:line="300" w:lineRule="auto"/>
      <w:ind w:firstLineChars="0" w:firstLine="0"/>
      <w:jc w:val="center"/>
      <w:textAlignment w:val="baseline"/>
    </w:pPr>
    <w:rPr>
      <w:rFonts w:ascii="黑体" w:eastAsia="黑体" w:cs="Times New Roman"/>
      <w:color w:val="000000"/>
      <w:kern w:val="0"/>
      <w:szCs w:val="20"/>
    </w:rPr>
  </w:style>
  <w:style w:type="paragraph" w:customStyle="1" w:styleId="TOC11">
    <w:name w:val="TOC 标题1"/>
    <w:basedOn w:val="1"/>
    <w:next w:val="a5"/>
    <w:qFormat/>
    <w:rsid w:val="00357BE7"/>
    <w:pPr>
      <w:widowControl/>
      <w:pBdr>
        <w:bottom w:val="single" w:sz="12" w:space="1" w:color="365F91"/>
      </w:pBdr>
      <w:spacing w:beforeLines="0" w:after="80" w:line="240" w:lineRule="auto"/>
      <w:outlineLvl w:val="9"/>
    </w:pPr>
    <w:rPr>
      <w:rFonts w:ascii="Cambria" w:eastAsia="宋体" w:hAnsi="Cambria" w:cs="Times New Roman"/>
      <w:color w:val="365F91"/>
      <w:kern w:val="0"/>
      <w:sz w:val="24"/>
      <w:szCs w:val="24"/>
      <w:lang w:eastAsia="en-US" w:bidi="en-US"/>
    </w:rPr>
  </w:style>
  <w:style w:type="paragraph" w:customStyle="1" w:styleId="reader-word-layerreader-word-s14-19">
    <w:name w:val="reader-word-layer reader-word-s14-19"/>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headertabs">
    <w:name w:val="headertabs"/>
    <w:basedOn w:val="a5"/>
    <w:qFormat/>
    <w:rsid w:val="00357BE7"/>
    <w:pPr>
      <w:widowControl/>
      <w:shd w:val="clear" w:color="auto" w:fill="FFFFFF"/>
      <w:spacing w:before="100" w:beforeAutospacing="1" w:line="240" w:lineRule="auto"/>
      <w:ind w:firstLineChars="0" w:firstLine="0"/>
      <w:jc w:val="left"/>
    </w:pPr>
    <w:rPr>
      <w:rFonts w:ascii="宋体" w:eastAsia="宋体" w:hAnsi="宋体" w:cs="宋体"/>
      <w:kern w:val="0"/>
      <w:szCs w:val="24"/>
    </w:rPr>
  </w:style>
  <w:style w:type="paragraph" w:customStyle="1" w:styleId="CharCharCharCharCharCharCharCharChar1Char2">
    <w:name w:val="Char Char Char Char Char Char Char Char Char1 Char2"/>
    <w:basedOn w:val="a5"/>
    <w:rsid w:val="00357BE7"/>
    <w:pPr>
      <w:spacing w:line="360" w:lineRule="auto"/>
    </w:pPr>
    <w:rPr>
      <w:rFonts w:ascii="宋体" w:eastAsia="宋体" w:hAnsi="宋体" w:cs="宋体"/>
      <w:szCs w:val="24"/>
    </w:rPr>
  </w:style>
  <w:style w:type="paragraph" w:customStyle="1" w:styleId="imicons">
    <w:name w:val="imicons"/>
    <w:basedOn w:val="a5"/>
    <w:qFormat/>
    <w:rsid w:val="00357BE7"/>
    <w:pPr>
      <w:widowControl/>
      <w:pBdr>
        <w:top w:val="single" w:sz="6" w:space="3" w:color="E8E8E8"/>
        <w:left w:val="single" w:sz="6" w:space="1" w:color="E8E8E8"/>
        <w:bottom w:val="single" w:sz="6" w:space="3" w:color="E8E8E8"/>
        <w:right w:val="single" w:sz="6" w:space="1" w:color="E8E8E8"/>
      </w:pBdr>
      <w:shd w:val="clear" w:color="auto" w:fill="FFFFFF"/>
      <w:spacing w:before="120" w:after="120" w:line="240" w:lineRule="auto"/>
      <w:ind w:firstLineChars="0" w:firstLine="0"/>
      <w:jc w:val="center"/>
    </w:pPr>
    <w:rPr>
      <w:rFonts w:ascii="宋体" w:eastAsia="宋体" w:hAnsi="宋体" w:cs="宋体"/>
      <w:kern w:val="0"/>
      <w:szCs w:val="24"/>
    </w:rPr>
  </w:style>
  <w:style w:type="paragraph" w:customStyle="1" w:styleId="affffffffffffffffffff1">
    <w:name w:val="图文框"/>
    <w:basedOn w:val="a5"/>
    <w:qFormat/>
    <w:rsid w:val="00357BE7"/>
    <w:pPr>
      <w:spacing w:line="240" w:lineRule="auto"/>
      <w:ind w:firstLineChars="0" w:firstLine="0"/>
      <w:jc w:val="center"/>
    </w:pPr>
    <w:rPr>
      <w:rFonts w:ascii="宋体" w:eastAsia="宋体" w:cs="Times New Roman"/>
      <w:kern w:val="0"/>
      <w:sz w:val="21"/>
      <w:szCs w:val="20"/>
    </w:rPr>
  </w:style>
  <w:style w:type="paragraph" w:customStyle="1" w:styleId="CharCharCharCharCharCharCharCharCharChar">
    <w:name w:val="Char Char Char Char Char Char Char Char Char Char"/>
    <w:basedOn w:val="a5"/>
    <w:qFormat/>
    <w:rsid w:val="00357BE7"/>
    <w:pPr>
      <w:spacing w:line="240" w:lineRule="exact"/>
    </w:pPr>
    <w:rPr>
      <w:rFonts w:ascii="宋体" w:eastAsia="宋体" w:hAnsi="宋体" w:cs="宋体"/>
      <w:szCs w:val="24"/>
    </w:rPr>
  </w:style>
  <w:style w:type="paragraph" w:customStyle="1" w:styleId="205052">
    <w:name w:val="样式 样式 样式 正文 + 首行缩进:  2 字符 段前: 0.5 行 段后: 0.5 行 + 首行缩进:  2 字符 段前: ..."/>
    <w:basedOn w:val="a5"/>
    <w:qFormat/>
    <w:rsid w:val="00357BE7"/>
    <w:pPr>
      <w:spacing w:line="240" w:lineRule="auto"/>
      <w:ind w:firstLine="448"/>
      <w:jc w:val="left"/>
    </w:pPr>
    <w:rPr>
      <w:rFonts w:ascii="宋体" w:eastAsia="宋体" w:cs="宋体"/>
      <w:spacing w:val="2"/>
      <w:kern w:val="0"/>
      <w:sz w:val="22"/>
      <w:szCs w:val="20"/>
    </w:rPr>
  </w:style>
  <w:style w:type="paragraph" w:customStyle="1" w:styleId="CharChar5CharCharCharCharCharCharCharCharCharChar11">
    <w:name w:val="Char Char5 Char Char Char Char Char Char Char Char Char Char11"/>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fffb">
    <w:name w:val="1正文段落"/>
    <w:basedOn w:val="a5"/>
    <w:semiHidden/>
    <w:qFormat/>
    <w:rsid w:val="00357BE7"/>
    <w:pPr>
      <w:snapToGrid w:val="0"/>
      <w:spacing w:line="360" w:lineRule="auto"/>
      <w:ind w:firstLine="480"/>
      <w:jc w:val="left"/>
    </w:pPr>
    <w:rPr>
      <w:rFonts w:eastAsia="宋体" w:cs="Times New Roman"/>
      <w:kern w:val="0"/>
      <w:szCs w:val="24"/>
    </w:rPr>
  </w:style>
  <w:style w:type="paragraph" w:customStyle="1" w:styleId="affffffffffffffffffff2">
    <w:name w:val="题注+"/>
    <w:basedOn w:val="a3"/>
    <w:next w:val="a5"/>
    <w:qFormat/>
    <w:rsid w:val="00357BE7"/>
    <w:pPr>
      <w:keepNext/>
      <w:widowControl/>
      <w:numPr>
        <w:numId w:val="0"/>
      </w:numPr>
      <w:spacing w:beforeLines="0" w:line="336" w:lineRule="auto"/>
      <w:outlineLvl w:val="6"/>
    </w:pPr>
    <w:rPr>
      <w:rFonts w:ascii="黑体" w:eastAsia="黑体" w:hAnsi="Arial" w:cs="Times New Roman"/>
      <w:b w:val="0"/>
      <w:kern w:val="0"/>
    </w:rPr>
  </w:style>
  <w:style w:type="paragraph" w:customStyle="1" w:styleId="tmsgfont">
    <w:name w:val="t_msgfont"/>
    <w:basedOn w:val="a5"/>
    <w:qFormat/>
    <w:rsid w:val="00357BE7"/>
    <w:pPr>
      <w:widowControl/>
      <w:spacing w:before="100" w:beforeAutospacing="1" w:after="100" w:afterAutospacing="1" w:line="384" w:lineRule="atLeast"/>
      <w:ind w:firstLineChars="0" w:firstLine="0"/>
      <w:jc w:val="left"/>
    </w:pPr>
    <w:rPr>
      <w:rFonts w:ascii="宋体" w:eastAsia="宋体" w:hAnsi="宋体" w:cs="宋体"/>
      <w:kern w:val="0"/>
      <w:sz w:val="21"/>
      <w:szCs w:val="21"/>
    </w:rPr>
  </w:style>
  <w:style w:type="paragraph" w:customStyle="1" w:styleId="footoperation1">
    <w:name w:val="footoperation1"/>
    <w:basedOn w:val="a5"/>
    <w:qFormat/>
    <w:rsid w:val="00357BE7"/>
    <w:pPr>
      <w:widowControl/>
      <w:pBdr>
        <w:top w:val="single" w:sz="6" w:space="4" w:color="CAD9EA"/>
      </w:pBdr>
      <w:shd w:val="clear" w:color="auto" w:fill="E8F3FD"/>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P">
    <w:name w:val="PP 行"/>
    <w:basedOn w:val="aff"/>
    <w:qFormat/>
    <w:rsid w:val="00357BE7"/>
    <w:pPr>
      <w:widowControl/>
      <w:ind w:leftChars="0" w:left="0"/>
      <w:jc w:val="left"/>
    </w:pPr>
    <w:rPr>
      <w:kern w:val="0"/>
      <w:sz w:val="20"/>
    </w:rPr>
  </w:style>
  <w:style w:type="paragraph" w:customStyle="1" w:styleId="-5">
    <w:name w:val="表格文字-左"/>
    <w:basedOn w:val="a5"/>
    <w:rsid w:val="00357BE7"/>
    <w:pPr>
      <w:widowControl/>
      <w:adjustRightInd w:val="0"/>
      <w:spacing w:line="360" w:lineRule="exact"/>
      <w:ind w:firstLineChars="0" w:firstLine="0"/>
      <w:textAlignment w:val="center"/>
    </w:pPr>
    <w:rPr>
      <w:rFonts w:eastAsia="宋体" w:cs="Times New Roman"/>
      <w:kern w:val="0"/>
      <w:sz w:val="21"/>
      <w:szCs w:val="21"/>
    </w:rPr>
  </w:style>
  <w:style w:type="paragraph" w:customStyle="1" w:styleId="kkk">
    <w:name w:val="kkk"/>
    <w:basedOn w:val="4"/>
    <w:rsid w:val="00357BE7"/>
    <w:pPr>
      <w:keepNext w:val="0"/>
      <w:keepLines w:val="0"/>
      <w:widowControl/>
      <w:spacing w:line="240" w:lineRule="auto"/>
      <w:outlineLvl w:val="9"/>
    </w:pPr>
    <w:rPr>
      <w:rFonts w:ascii="宋体" w:eastAsia="宋体" w:cs="Times New Roman"/>
      <w:b w:val="0"/>
      <w:bCs w:val="0"/>
      <w:spacing w:val="16"/>
      <w:szCs w:val="20"/>
    </w:rPr>
  </w:style>
  <w:style w:type="paragraph" w:customStyle="1" w:styleId="1113">
    <w:name w:val="1.1.1"/>
    <w:basedOn w:val="a5"/>
    <w:qFormat/>
    <w:rsid w:val="00357BE7"/>
    <w:pPr>
      <w:spacing w:line="240" w:lineRule="auto"/>
      <w:ind w:firstLineChars="0" w:firstLine="0"/>
    </w:pPr>
    <w:rPr>
      <w:rFonts w:ascii="黑体" w:eastAsia="宋体" w:cs="Times New Roman"/>
      <w:szCs w:val="24"/>
    </w:rPr>
  </w:style>
  <w:style w:type="paragraph" w:customStyle="1" w:styleId="2fffd">
    <w:name w:val="标题2 + 加粗"/>
    <w:basedOn w:val="20"/>
    <w:rsid w:val="00357BE7"/>
    <w:pPr>
      <w:keepNext w:val="0"/>
      <w:keepLines w:val="0"/>
      <w:widowControl/>
      <w:pBdr>
        <w:bottom w:val="single" w:sz="8" w:space="1" w:color="4F81BD"/>
      </w:pBdr>
      <w:spacing w:beforeLines="0" w:beforeAutospacing="1" w:after="100" w:afterAutospacing="1"/>
      <w:jc w:val="left"/>
    </w:pPr>
    <w:rPr>
      <w:rFonts w:eastAsia="宋体" w:hAnsi="Cambria" w:cs="Arial"/>
      <w:b w:val="0"/>
      <w:color w:val="365F91"/>
      <w:kern w:val="0"/>
      <w:sz w:val="24"/>
      <w:szCs w:val="24"/>
      <w:lang w:eastAsia="en-US" w:bidi="en-US"/>
    </w:rPr>
  </w:style>
  <w:style w:type="paragraph" w:customStyle="1" w:styleId="pollpanel">
    <w:name w:val="pollpanel"/>
    <w:basedOn w:val="a5"/>
    <w:qFormat/>
    <w:rsid w:val="00357BE7"/>
    <w:pPr>
      <w:widowControl/>
      <w:spacing w:before="240" w:after="240" w:line="240" w:lineRule="auto"/>
      <w:ind w:firstLineChars="0" w:firstLine="0"/>
      <w:jc w:val="left"/>
    </w:pPr>
    <w:rPr>
      <w:rFonts w:ascii="宋体" w:eastAsia="宋体" w:hAnsi="宋体" w:cs="宋体"/>
      <w:kern w:val="0"/>
      <w:szCs w:val="24"/>
    </w:rPr>
  </w:style>
  <w:style w:type="paragraph" w:customStyle="1" w:styleId="dropmenu">
    <w:name w:val="dropmenu"/>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ostform">
    <w:name w:val="postform"/>
    <w:basedOn w:val="a5"/>
    <w:qFormat/>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p0">
    <w:name w:val="p0"/>
    <w:basedOn w:val="a5"/>
    <w:rsid w:val="00357BE7"/>
    <w:pPr>
      <w:widowControl/>
      <w:spacing w:line="240" w:lineRule="auto"/>
      <w:ind w:firstLineChars="0" w:firstLine="420"/>
      <w:jc w:val="left"/>
    </w:pPr>
    <w:rPr>
      <w:rFonts w:eastAsia="宋体" w:cs="Times New Roman"/>
      <w:kern w:val="0"/>
      <w:sz w:val="20"/>
      <w:szCs w:val="20"/>
    </w:rPr>
  </w:style>
  <w:style w:type="paragraph" w:customStyle="1" w:styleId="affffffffffffffffffff3">
    <w:name w:val="表格字"/>
    <w:basedOn w:val="a5"/>
    <w:rsid w:val="00357BE7"/>
    <w:pPr>
      <w:spacing w:line="240" w:lineRule="auto"/>
      <w:ind w:firstLineChars="0" w:firstLine="0"/>
      <w:jc w:val="center"/>
    </w:pPr>
    <w:rPr>
      <w:rFonts w:ascii="宋体" w:eastAsia="宋体" w:hAnsi="宋体" w:cs="宋体"/>
      <w:sz w:val="21"/>
      <w:szCs w:val="20"/>
    </w:rPr>
  </w:style>
  <w:style w:type="paragraph" w:customStyle="1" w:styleId="archiverpost">
    <w:name w:val="archiver_post"/>
    <w:basedOn w:val="a5"/>
    <w:qFormat/>
    <w:rsid w:val="00357BE7"/>
    <w:pPr>
      <w:widowControl/>
      <w:pBdr>
        <w:top w:val="single" w:sz="6" w:space="0" w:color="CAD9EA"/>
      </w:pBdr>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CharChar5CharCharCharCharCharCharChar2">
    <w:name w:val="Char Char5 Char Char Char Char Char Char Char2"/>
    <w:basedOn w:val="3"/>
    <w:rsid w:val="00357BE7"/>
    <w:pPr>
      <w:tabs>
        <w:tab w:val="left" w:pos="0"/>
        <w:tab w:val="left" w:pos="720"/>
        <w:tab w:val="left" w:pos="8280"/>
      </w:tabs>
      <w:spacing w:beforeLines="0" w:line="480" w:lineRule="exact"/>
      <w:ind w:left="720" w:rightChars="50" w:right="140" w:hanging="432"/>
      <w:jc w:val="left"/>
    </w:pPr>
    <w:rPr>
      <w:rFonts w:ascii="Arial" w:eastAsia="宋体" w:hAnsi="Arial" w:cs="Times New Roman"/>
      <w:bCs w:val="0"/>
      <w:kern w:val="44"/>
    </w:rPr>
  </w:style>
  <w:style w:type="paragraph" w:customStyle="1" w:styleId="280">
    <w:name w:val="样式 首行缩进:  2 字符8"/>
    <w:basedOn w:val="a5"/>
    <w:rsid w:val="00357BE7"/>
    <w:pPr>
      <w:ind w:firstLine="560"/>
    </w:pPr>
    <w:rPr>
      <w:rFonts w:eastAsia="宋体" w:cs="宋体"/>
      <w:szCs w:val="20"/>
    </w:rPr>
  </w:style>
  <w:style w:type="paragraph" w:customStyle="1" w:styleId="2fffe">
    <w:name w:val="项目符号2"/>
    <w:basedOn w:val="a5"/>
    <w:qFormat/>
    <w:rsid w:val="00357BE7"/>
    <w:pPr>
      <w:tabs>
        <w:tab w:val="left" w:pos="1502"/>
      </w:tabs>
      <w:overflowPunct w:val="0"/>
      <w:snapToGrid w:val="0"/>
      <w:spacing w:line="480" w:lineRule="exact"/>
      <w:ind w:left="1502" w:firstLineChars="0" w:hanging="425"/>
    </w:pPr>
    <w:rPr>
      <w:rFonts w:ascii="Arial" w:eastAsia="仿宋_GB2312" w:hAnsi="Arial" w:cs="Times New Roman"/>
      <w:sz w:val="28"/>
      <w:szCs w:val="20"/>
    </w:rPr>
  </w:style>
  <w:style w:type="paragraph" w:customStyle="1" w:styleId="special2">
    <w:name w:val="special2"/>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6699"/>
      <w:kern w:val="0"/>
      <w:szCs w:val="24"/>
    </w:rPr>
  </w:style>
  <w:style w:type="paragraph" w:customStyle="1" w:styleId="ParaCharCharChar1Char">
    <w:name w:val="默认段落字体 Para Char Char Char1 Char"/>
    <w:basedOn w:val="a5"/>
    <w:qFormat/>
    <w:rsid w:val="00357BE7"/>
    <w:pPr>
      <w:spacing w:line="240" w:lineRule="atLeast"/>
      <w:ind w:left="420" w:firstLineChars="0" w:firstLine="420"/>
    </w:pPr>
    <w:rPr>
      <w:rFonts w:eastAsia="宋体" w:cs="Times New Roman"/>
      <w:kern w:val="0"/>
      <w:sz w:val="21"/>
      <w:szCs w:val="21"/>
    </w:rPr>
  </w:style>
  <w:style w:type="paragraph" w:customStyle="1" w:styleId="reader-word-layerreader-word-s1-13">
    <w:name w:val="reader-word-layer reader-word-s1-13"/>
    <w:basedOn w:val="a5"/>
    <w:rsid w:val="00357BE7"/>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22210">
    <w:name w:val="样式 样式 标题 2 + 左侧:  2 字符 + 首行缩进:  2 字符1"/>
    <w:basedOn w:val="a5"/>
    <w:qFormat/>
    <w:rsid w:val="00357BE7"/>
    <w:pPr>
      <w:keepNext/>
      <w:keepLines/>
      <w:spacing w:before="260" w:after="260" w:line="416" w:lineRule="atLeast"/>
      <w:ind w:firstLine="640"/>
      <w:jc w:val="left"/>
      <w:outlineLvl w:val="1"/>
    </w:pPr>
    <w:rPr>
      <w:rFonts w:ascii="Arial" w:eastAsia="黑体" w:hAnsi="Arial" w:cs="宋体"/>
      <w:b/>
      <w:bCs/>
      <w:sz w:val="28"/>
      <w:szCs w:val="20"/>
    </w:rPr>
  </w:style>
  <w:style w:type="paragraph" w:customStyle="1" w:styleId="special4">
    <w:name w:val="special4"/>
    <w:basedOn w:val="a5"/>
    <w:qFormat/>
    <w:rsid w:val="00357BE7"/>
    <w:pPr>
      <w:widowControl/>
      <w:spacing w:before="100" w:beforeAutospacing="1" w:after="100" w:afterAutospacing="1" w:line="240" w:lineRule="auto"/>
      <w:ind w:firstLineChars="0" w:firstLine="0"/>
      <w:jc w:val="left"/>
    </w:pPr>
    <w:rPr>
      <w:rFonts w:ascii="宋体" w:eastAsia="宋体" w:hAnsi="宋体" w:cs="宋体"/>
      <w:b/>
      <w:bCs/>
      <w:color w:val="006699"/>
      <w:kern w:val="0"/>
      <w:szCs w:val="24"/>
    </w:rPr>
  </w:style>
  <w:style w:type="paragraph" w:customStyle="1" w:styleId="ParaCharCharCharCharCharCharCharCharCharChar">
    <w:name w:val="默认段落字体 Para Char Char Char Char Char Char Char Char Char Char"/>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1fffc">
    <w:name w:val="样式 标题 1 + 小四"/>
    <w:basedOn w:val="1"/>
    <w:rsid w:val="00357BE7"/>
    <w:pPr>
      <w:tabs>
        <w:tab w:val="left" w:pos="1080"/>
      </w:tabs>
      <w:spacing w:beforeLines="0" w:after="240" w:line="0" w:lineRule="atLeast"/>
      <w:ind w:left="1080" w:hanging="1080"/>
      <w:jc w:val="center"/>
    </w:pPr>
    <w:rPr>
      <w:rFonts w:eastAsia="宋体" w:cs="Times New Roman"/>
      <w:sz w:val="30"/>
      <w:szCs w:val="20"/>
    </w:rPr>
  </w:style>
  <w:style w:type="paragraph" w:customStyle="1" w:styleId="33CharBSH-31113h33rdlevelH3l3CT3Ch10">
    <w:name w:val="样式 样式 标题 3标题 3 CharBSH-3条标题1.1.13h33rd levelH3l3CT标题 3 Ch...1 + ..."/>
    <w:basedOn w:val="33CharBSH-31113h33rdlevelH3l3CT3Ch1"/>
    <w:qFormat/>
    <w:rsid w:val="00357BE7"/>
    <w:pPr>
      <w:tabs>
        <w:tab w:val="clear" w:pos="720"/>
      </w:tabs>
      <w:spacing w:line="480" w:lineRule="exact"/>
    </w:pPr>
  </w:style>
  <w:style w:type="paragraph" w:customStyle="1" w:styleId="22c">
    <w:name w:val="样式 标题 2 + 首行缩进:  2 字符"/>
    <w:basedOn w:val="20"/>
    <w:qFormat/>
    <w:rsid w:val="00357BE7"/>
    <w:pPr>
      <w:spacing w:beforeLines="0" w:after="60" w:line="240" w:lineRule="auto"/>
      <w:textAlignment w:val="baseline"/>
    </w:pPr>
    <w:rPr>
      <w:rFonts w:ascii="Arial" w:eastAsia="黑体" w:hAnsi="Arial" w:cs="Times New Roman"/>
      <w:bCs w:val="0"/>
      <w:spacing w:val="6"/>
      <w:sz w:val="32"/>
      <w:szCs w:val="20"/>
    </w:rPr>
  </w:style>
  <w:style w:type="paragraph" w:customStyle="1" w:styleId="adpip">
    <w:name w:val="ad_pip"/>
    <w:basedOn w:val="a5"/>
    <w:qFormat/>
    <w:rsid w:val="00357BE7"/>
    <w:pPr>
      <w:widowControl/>
      <w:spacing w:before="150" w:after="150" w:line="240" w:lineRule="auto"/>
      <w:ind w:left="150" w:right="150" w:firstLineChars="0" w:firstLine="0"/>
      <w:jc w:val="left"/>
    </w:pPr>
    <w:rPr>
      <w:rFonts w:ascii="宋体" w:eastAsia="宋体" w:hAnsi="宋体" w:cs="宋体"/>
      <w:kern w:val="0"/>
      <w:szCs w:val="24"/>
    </w:rPr>
  </w:style>
  <w:style w:type="paragraph" w:customStyle="1" w:styleId="Char1CharCharChar">
    <w:name w:val="Char1 Char Char Char"/>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0"/>
    </w:rPr>
  </w:style>
  <w:style w:type="paragraph" w:customStyle="1" w:styleId="2ffff">
    <w:name w:val="2级"/>
    <w:basedOn w:val="a5"/>
    <w:rsid w:val="00357BE7"/>
    <w:pPr>
      <w:spacing w:line="240" w:lineRule="auto"/>
      <w:ind w:firstLineChars="0" w:firstLine="0"/>
    </w:pPr>
    <w:rPr>
      <w:rFonts w:eastAsia="黑体" w:cs="Times New Roman"/>
      <w:b/>
      <w:sz w:val="28"/>
      <w:szCs w:val="24"/>
    </w:rPr>
  </w:style>
  <w:style w:type="paragraph" w:customStyle="1" w:styleId="affffffffffffffffffff4">
    <w:name w:val="武正文"/>
    <w:basedOn w:val="a5"/>
    <w:rsid w:val="00357BE7"/>
    <w:pPr>
      <w:spacing w:line="460" w:lineRule="exact"/>
      <w:ind w:firstLineChars="0" w:firstLine="0"/>
    </w:pPr>
    <w:rPr>
      <w:rFonts w:eastAsia="宋体" w:cs="Times New Roman"/>
      <w:sz w:val="21"/>
      <w:szCs w:val="24"/>
    </w:rPr>
  </w:style>
  <w:style w:type="paragraph" w:customStyle="1" w:styleId="mainbox">
    <w:name w:val="mainbox"/>
    <w:basedOn w:val="a5"/>
    <w:qFormat/>
    <w:rsid w:val="00357BE7"/>
    <w:pPr>
      <w:widowControl/>
      <w:pBdr>
        <w:top w:val="single" w:sz="6" w:space="1" w:color="9DB3C5"/>
        <w:left w:val="single" w:sz="6" w:space="1" w:color="9DB3C5"/>
        <w:bottom w:val="single" w:sz="6" w:space="1" w:color="9DB3C5"/>
        <w:right w:val="single" w:sz="6" w:space="1" w:color="9DB3C5"/>
      </w:pBdr>
      <w:shd w:val="clear" w:color="auto" w:fill="FFFFFF"/>
      <w:spacing w:before="100" w:beforeAutospacing="1" w:after="150" w:line="240" w:lineRule="auto"/>
      <w:ind w:firstLineChars="0" w:firstLine="0"/>
      <w:jc w:val="left"/>
    </w:pPr>
    <w:rPr>
      <w:rFonts w:ascii="宋体" w:eastAsia="宋体" w:hAnsi="宋体" w:cs="宋体"/>
      <w:kern w:val="0"/>
      <w:szCs w:val="24"/>
    </w:rPr>
  </w:style>
  <w:style w:type="paragraph" w:customStyle="1" w:styleId="3266242">
    <w:name w:val="样式 样式 标题 3 + 宋体 黑色 首行缩进:  2 字符 段前: 6 磅 段后: 6 磅 行距: 最小值 24 磅 + 首行..."/>
    <w:basedOn w:val="326624"/>
    <w:qFormat/>
    <w:rsid w:val="00357BE7"/>
    <w:pPr>
      <w:ind w:firstLine="562"/>
    </w:pPr>
  </w:style>
  <w:style w:type="paragraph" w:customStyle="1" w:styleId="SectionSubtitle">
    <w:name w:val="Section Subtitle"/>
    <w:basedOn w:val="SectionTitle"/>
    <w:next w:val="a5"/>
    <w:qFormat/>
    <w:rsid w:val="00357BE7"/>
    <w:pPr>
      <w:pBdr>
        <w:top w:val="none" w:sz="0" w:space="0" w:color="auto"/>
      </w:pBdr>
    </w:pPr>
    <w:rPr>
      <w:b w:val="0"/>
      <w:spacing w:val="0"/>
      <w:position w:val="6"/>
    </w:rPr>
  </w:style>
  <w:style w:type="paragraph" w:customStyle="1" w:styleId="msgtabs">
    <w:name w:val="msgtabs"/>
    <w:basedOn w:val="a5"/>
    <w:qFormat/>
    <w:rsid w:val="00357BE7"/>
    <w:pPr>
      <w:widowControl/>
      <w:pBdr>
        <w:bottom w:val="single" w:sz="6" w:space="17" w:color="CAD9EA"/>
      </w:pBdr>
      <w:spacing w:before="192" w:after="100" w:afterAutospacing="1" w:line="240" w:lineRule="auto"/>
      <w:ind w:firstLineChars="0" w:firstLine="0"/>
      <w:jc w:val="left"/>
    </w:pPr>
    <w:rPr>
      <w:rFonts w:ascii="宋体" w:eastAsia="宋体" w:hAnsi="宋体" w:cs="宋体"/>
      <w:kern w:val="0"/>
      <w:szCs w:val="24"/>
    </w:rPr>
  </w:style>
  <w:style w:type="paragraph" w:customStyle="1" w:styleId="CharCharCharChar3">
    <w:name w:val="Char Char Char Char3"/>
    <w:basedOn w:val="a5"/>
    <w:rsid w:val="00357BE7"/>
    <w:pPr>
      <w:spacing w:line="240" w:lineRule="auto"/>
      <w:ind w:firstLineChars="0" w:firstLine="0"/>
    </w:pPr>
    <w:rPr>
      <w:rFonts w:eastAsia="宋体" w:cs="Times New Roman"/>
      <w:sz w:val="21"/>
      <w:szCs w:val="24"/>
    </w:rPr>
  </w:style>
  <w:style w:type="paragraph" w:customStyle="1" w:styleId="CharCharCharCharCharCharChar4">
    <w:name w:val="Char Char Char Char Char Char Char4"/>
    <w:basedOn w:val="a5"/>
    <w:qFormat/>
    <w:rsid w:val="00357BE7"/>
    <w:pPr>
      <w:widowControl/>
      <w:spacing w:line="560" w:lineRule="exact"/>
      <w:jc w:val="left"/>
    </w:pPr>
    <w:rPr>
      <w:rFonts w:ascii="Verdana" w:eastAsia="宋体" w:hAnsi="Verdana" w:cs="Times New Roman"/>
      <w:kern w:val="0"/>
      <w:sz w:val="20"/>
      <w:szCs w:val="20"/>
      <w:lang w:eastAsia="en-US"/>
    </w:rPr>
  </w:style>
  <w:style w:type="paragraph" w:customStyle="1" w:styleId="2CharCharChar0">
    <w:name w:val="2 Char Char Char"/>
    <w:basedOn w:val="a5"/>
    <w:qFormat/>
    <w:rsid w:val="00357BE7"/>
    <w:pPr>
      <w:spacing w:line="240" w:lineRule="auto"/>
      <w:ind w:firstLineChars="0" w:firstLine="0"/>
    </w:pPr>
    <w:rPr>
      <w:rFonts w:eastAsia="宋体" w:cs="Times New Roman"/>
      <w:sz w:val="21"/>
      <w:szCs w:val="24"/>
    </w:rPr>
  </w:style>
  <w:style w:type="paragraph" w:customStyle="1" w:styleId="5f2">
    <w:name w:val="正文5号"/>
    <w:basedOn w:val="a5"/>
    <w:rsid w:val="00357BE7"/>
    <w:pPr>
      <w:adjustRightInd w:val="0"/>
      <w:snapToGrid w:val="0"/>
      <w:spacing w:line="400" w:lineRule="atLeast"/>
      <w:ind w:firstLineChars="0" w:firstLine="0"/>
      <w:textAlignment w:val="baseline"/>
    </w:pPr>
    <w:rPr>
      <w:rFonts w:ascii="楷体" w:eastAsia="宋体" w:cs="Times New Roman"/>
      <w:spacing w:val="4"/>
      <w:kern w:val="0"/>
      <w:sz w:val="28"/>
      <w:szCs w:val="20"/>
    </w:rPr>
  </w:style>
  <w:style w:type="table" w:customStyle="1" w:styleId="1004">
    <w:name w:val="表格样式100"/>
    <w:basedOn w:val="a8"/>
    <w:semiHidden/>
    <w:qFormat/>
    <w:rsid w:val="00357BE7"/>
    <w:pPr>
      <w:widowControl w:val="0"/>
      <w:overflowPunct w:val="0"/>
      <w:topLinePunct/>
      <w:autoSpaceDE w:val="0"/>
      <w:autoSpaceDN w:val="0"/>
      <w:adjustRightInd w:val="0"/>
      <w:snapToGrid w:val="0"/>
      <w:spacing w:line="400" w:lineRule="exact"/>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3fd">
    <w:name w:val="网格型模版3"/>
    <w:basedOn w:val="a8"/>
    <w:qFormat/>
    <w:rsid w:val="00357BE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网格型刘9"/>
    <w:basedOn w:val="a8"/>
    <w:qFormat/>
    <w:rsid w:val="00357BE7"/>
    <w:pPr>
      <w:widowControl w:val="0"/>
      <w:spacing w:line="0" w:lineRule="atLeast"/>
      <w:jc w:val="center"/>
    </w:pPr>
    <w:rPr>
      <w:rFonts w:ascii="Times New Roman" w:hAnsi="Times New Roman"/>
    </w:rPr>
    <w:tblP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28" w:type="dxa"/>
        <w:bottom w:w="0" w:type="dxa"/>
        <w:right w:w="28" w:type="dxa"/>
      </w:tblCellMar>
    </w:tblPr>
    <w:tcPr>
      <w:vAlign w:val="center"/>
    </w:tcPr>
  </w:style>
  <w:style w:type="table" w:customStyle="1" w:styleId="510">
    <w:name w:val="网格型 51"/>
    <w:basedOn w:val="a8"/>
    <w:qFormat/>
    <w:rsid w:val="00357BE7"/>
    <w:pPr>
      <w:widowControl w:val="0"/>
      <w:jc w:val="both"/>
    </w:pPr>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ffff0">
    <w:name w:val="网格型2"/>
    <w:basedOn w:val="a8"/>
    <w:semiHidden/>
    <w:rsid w:val="00357BE7"/>
    <w:pPr>
      <w:widowControl w:val="0"/>
      <w:ind w:firstLineChars="200" w:firstLine="20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1">
    <w:name w:val="网格型模版2"/>
    <w:basedOn w:val="a8"/>
    <w:qFormat/>
    <w:rsid w:val="00357BE7"/>
    <w:pPr>
      <w:widowControl w:val="0"/>
      <w:spacing w:line="360" w:lineRule="exact"/>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网格型3"/>
    <w:basedOn w:val="a8"/>
    <w:rsid w:val="00357BE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d">
    <w:name w:val="周1"/>
    <w:basedOn w:val="affa"/>
    <w:qFormat/>
    <w:rsid w:val="00357BE7"/>
    <w:pPr>
      <w:spacing w:line="360" w:lineRule="exact"/>
    </w:pPr>
    <w:rPr>
      <w:rFonts w:eastAsia="Times New Roman"/>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7">
    <w:name w:val="表格样式777"/>
    <w:basedOn w:val="affa"/>
    <w:qFormat/>
    <w:rsid w:val="00357BE7"/>
    <w:rPr>
      <w:rFonts w:ascii="Calibri" w:hAnsi="Calibri"/>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1fffe">
    <w:name w:val="网格型1"/>
    <w:basedOn w:val="a8"/>
    <w:semiHidden/>
    <w:qFormat/>
    <w:rsid w:val="00357BE7"/>
    <w:pPr>
      <w:widowControl w:val="0"/>
      <w:ind w:firstLineChars="200" w:firstLine="20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
    <w:name w:val="网格型模版1"/>
    <w:basedOn w:val="a8"/>
    <w:qFormat/>
    <w:rsid w:val="00357BE7"/>
    <w:pPr>
      <w:widowControl w:val="0"/>
      <w:spacing w:line="360" w:lineRule="exact"/>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1Char2">
    <w:name w:val="样式 样式 正文缩进 + 首行缩进:  2 字符1 + 首行缩进:  2 字符1 Char2"/>
    <w:qFormat/>
    <w:rsid w:val="00357BE7"/>
    <w:rPr>
      <w:rFonts w:ascii="黑体" w:eastAsia="黑体"/>
      <w:kern w:val="2"/>
      <w:sz w:val="24"/>
      <w:szCs w:val="21"/>
      <w:lang w:val="en-US" w:eastAsia="zh-CN" w:bidi="ar-SA"/>
    </w:rPr>
  </w:style>
  <w:style w:type="character" w:customStyle="1" w:styleId="Charffffff">
    <w:name w:val="表格格 Char"/>
    <w:link w:val="affffffffffffffffffff5"/>
    <w:rsid w:val="00357BE7"/>
    <w:rPr>
      <w:rFonts w:ascii="宋体" w:hAnsi="宋体"/>
      <w:snapToGrid w:val="0"/>
      <w:sz w:val="24"/>
      <w:szCs w:val="24"/>
    </w:rPr>
  </w:style>
  <w:style w:type="paragraph" w:customStyle="1" w:styleId="affffffffffffffffffff5">
    <w:name w:val="表格格"/>
    <w:basedOn w:val="a5"/>
    <w:link w:val="Charffffff"/>
    <w:qFormat/>
    <w:rsid w:val="00357BE7"/>
    <w:pPr>
      <w:adjustRightInd w:val="0"/>
      <w:snapToGrid w:val="0"/>
      <w:spacing w:line="240" w:lineRule="auto"/>
      <w:ind w:firstLineChars="0" w:firstLine="0"/>
      <w:jc w:val="center"/>
      <w:textAlignment w:val="baseline"/>
    </w:pPr>
    <w:rPr>
      <w:rFonts w:ascii="宋体" w:hAnsi="宋体"/>
      <w:snapToGrid w:val="0"/>
      <w:szCs w:val="24"/>
    </w:rPr>
  </w:style>
  <w:style w:type="character" w:customStyle="1" w:styleId="3Char12">
    <w:name w:val="标题 3 Char1"/>
    <w:qFormat/>
    <w:rsid w:val="00357BE7"/>
    <w:rPr>
      <w:rFonts w:eastAsia="宋体"/>
      <w:b/>
      <w:sz w:val="28"/>
      <w:lang w:val="en-US" w:eastAsia="zh-CN" w:bidi="ar-SA"/>
    </w:rPr>
  </w:style>
  <w:style w:type="character" w:customStyle="1" w:styleId="3CharChar">
    <w:name w:val="正文文字缩进 3 Char Char"/>
    <w:qFormat/>
    <w:rsid w:val="00357BE7"/>
    <w:rPr>
      <w:rFonts w:eastAsia="宋体"/>
      <w:kern w:val="2"/>
      <w:sz w:val="16"/>
      <w:szCs w:val="16"/>
      <w:lang w:val="en-US" w:eastAsia="zh-CN" w:bidi="ar-SA"/>
    </w:rPr>
  </w:style>
  <w:style w:type="character" w:customStyle="1" w:styleId="CharCharffb">
    <w:name w:val="正文文字缩进 Char Char"/>
    <w:qFormat/>
    <w:rsid w:val="00357BE7"/>
    <w:rPr>
      <w:rFonts w:eastAsia="宋体"/>
      <w:sz w:val="24"/>
      <w:lang w:val="en-US" w:eastAsia="zh-CN" w:bidi="ar-SA"/>
    </w:rPr>
  </w:style>
  <w:style w:type="character" w:customStyle="1" w:styleId="font21">
    <w:name w:val="font21"/>
    <w:basedOn w:val="a7"/>
    <w:qFormat/>
    <w:rsid w:val="00357BE7"/>
    <w:rPr>
      <w:rFonts w:ascii="Times New Roman" w:hAnsi="Times New Roman" w:cs="Times New Roman" w:hint="default"/>
      <w:color w:val="000000"/>
      <w:sz w:val="20"/>
      <w:szCs w:val="20"/>
      <w:u w:val="none"/>
    </w:rPr>
  </w:style>
  <w:style w:type="character" w:customStyle="1" w:styleId="zxlCharChar">
    <w:name w:val="页眉zxl Char Char"/>
    <w:qFormat/>
    <w:rsid w:val="00357BE7"/>
    <w:rPr>
      <w:rFonts w:eastAsia="宋体"/>
      <w:kern w:val="2"/>
      <w:sz w:val="18"/>
      <w:szCs w:val="18"/>
      <w:lang w:val="en-US" w:eastAsia="zh-CN" w:bidi="ar-SA"/>
    </w:rPr>
  </w:style>
  <w:style w:type="character" w:customStyle="1" w:styleId="Char1100">
    <w:name w:val="Char110"/>
    <w:qFormat/>
    <w:rsid w:val="00357BE7"/>
    <w:rPr>
      <w:rFonts w:eastAsia="宋体"/>
      <w:b/>
      <w:kern w:val="2"/>
      <w:sz w:val="32"/>
      <w:lang w:val="en-US" w:eastAsia="zh-CN"/>
    </w:rPr>
  </w:style>
  <w:style w:type="character" w:customStyle="1" w:styleId="CharCharCharChar20">
    <w:name w:val="正文（首行缩进两字） Char Char Char Char2"/>
    <w:qFormat/>
    <w:rsid w:val="00357BE7"/>
    <w:rPr>
      <w:rFonts w:eastAsia="宋体"/>
      <w:sz w:val="28"/>
      <w:lang w:val="en-US" w:eastAsia="zh-CN" w:bidi="ar-SA"/>
    </w:rPr>
  </w:style>
  <w:style w:type="character" w:customStyle="1" w:styleId="tttCharChar">
    <w:name w:val="ttt Char Char"/>
    <w:rsid w:val="00357BE7"/>
    <w:rPr>
      <w:rFonts w:ascii="宋体" w:eastAsia="宋体" w:hAnsi="宋体" w:hint="eastAsia"/>
      <w:bCs/>
      <w:kern w:val="2"/>
      <w:sz w:val="24"/>
      <w:szCs w:val="24"/>
      <w:lang w:val="en-US" w:eastAsia="zh-CN" w:bidi="ar-SA"/>
    </w:rPr>
  </w:style>
  <w:style w:type="paragraph" w:customStyle="1" w:styleId="1005">
    <w:name w:val="目录100"/>
    <w:basedOn w:val="a5"/>
    <w:qFormat/>
    <w:rsid w:val="00357BE7"/>
    <w:pPr>
      <w:spacing w:line="560" w:lineRule="exact"/>
      <w:ind w:firstLineChars="0" w:firstLine="0"/>
      <w:jc w:val="center"/>
    </w:pPr>
    <w:rPr>
      <w:rFonts w:ascii="宋体" w:eastAsia="宋体" w:hAnsi="宋体" w:cs="宋体"/>
      <w:b/>
      <w:bCs/>
      <w:sz w:val="36"/>
      <w:szCs w:val="20"/>
    </w:rPr>
  </w:style>
  <w:style w:type="paragraph" w:customStyle="1" w:styleId="116">
    <w:name w:val="正文文本缩进11"/>
    <w:basedOn w:val="a5"/>
    <w:qFormat/>
    <w:rsid w:val="00357BE7"/>
    <w:pPr>
      <w:spacing w:line="360" w:lineRule="exact"/>
      <w:ind w:firstLine="480"/>
    </w:pPr>
    <w:rPr>
      <w:rFonts w:eastAsia="宋体" w:cs="Times New Roman"/>
      <w:szCs w:val="24"/>
    </w:rPr>
  </w:style>
  <w:style w:type="paragraph" w:customStyle="1" w:styleId="NewNew">
    <w:name w:val="普通(网站) New New"/>
    <w:basedOn w:val="a5"/>
    <w:qFormat/>
    <w:rsid w:val="00357BE7"/>
    <w:pPr>
      <w:widowControl/>
      <w:spacing w:before="100" w:beforeAutospacing="1" w:after="100" w:afterAutospacing="1" w:line="240" w:lineRule="auto"/>
      <w:ind w:firstLineChars="0" w:firstLine="0"/>
      <w:jc w:val="left"/>
    </w:pPr>
    <w:rPr>
      <w:rFonts w:ascii="宋体" w:eastAsia="宋体" w:hAnsi="宋体" w:cs="Times New Roman"/>
      <w:kern w:val="0"/>
      <w:szCs w:val="24"/>
    </w:rPr>
  </w:style>
  <w:style w:type="paragraph" w:customStyle="1" w:styleId="affffffffffffffffffff6">
    <w:name w:val="报告正文文字"/>
    <w:basedOn w:val="a5"/>
    <w:qFormat/>
    <w:rsid w:val="00357BE7"/>
    <w:pPr>
      <w:widowControl/>
      <w:autoSpaceDE w:val="0"/>
      <w:autoSpaceDN w:val="0"/>
      <w:spacing w:line="360" w:lineRule="auto"/>
      <w:ind w:firstLine="480"/>
    </w:pPr>
    <w:rPr>
      <w:rFonts w:ascii="宋体" w:eastAsia="宋体" w:hAnsi="宋体" w:cs="Times New Roman"/>
      <w:color w:val="000000"/>
      <w:spacing w:val="4"/>
      <w:kern w:val="0"/>
      <w:szCs w:val="20"/>
    </w:rPr>
  </w:style>
  <w:style w:type="paragraph" w:customStyle="1" w:styleId="yxl">
    <w:name w:val="yxl正文"/>
    <w:basedOn w:val="a5"/>
    <w:qFormat/>
    <w:rsid w:val="00357BE7"/>
    <w:rPr>
      <w:rFonts w:eastAsia="宋体" w:cs="Times New Roman"/>
      <w:kern w:val="0"/>
      <w:szCs w:val="24"/>
    </w:rPr>
  </w:style>
  <w:style w:type="paragraph" w:customStyle="1" w:styleId="CharCharChar1CharCharCharCharCharCharCharCharChar1">
    <w:name w:val="Char Char Char1 Char Char Char Char Char Char Char Char Char1"/>
    <w:basedOn w:val="a5"/>
    <w:qFormat/>
    <w:rsid w:val="00357BE7"/>
    <w:pPr>
      <w:spacing w:line="240" w:lineRule="auto"/>
      <w:ind w:firstLineChars="0" w:firstLine="0"/>
    </w:pPr>
    <w:rPr>
      <w:rFonts w:eastAsia="楷体_GB2312" w:cs="Times New Roman"/>
      <w:b/>
      <w:sz w:val="28"/>
      <w:szCs w:val="28"/>
    </w:rPr>
  </w:style>
  <w:style w:type="paragraph" w:customStyle="1" w:styleId="CharChar110">
    <w:name w:val="Char Char110"/>
    <w:basedOn w:val="a5"/>
    <w:qFormat/>
    <w:rsid w:val="00357BE7"/>
    <w:pPr>
      <w:widowControl/>
      <w:spacing w:before="100" w:beforeAutospacing="1" w:after="100" w:afterAutospacing="1" w:line="240" w:lineRule="auto"/>
      <w:jc w:val="left"/>
    </w:pPr>
    <w:rPr>
      <w:rFonts w:ascii="Verdana" w:eastAsia="仿宋_GB2312" w:hAnsi="Verdana" w:cs="Times New Roman"/>
      <w:kern w:val="0"/>
      <w:sz w:val="20"/>
      <w:szCs w:val="21"/>
      <w:lang w:eastAsia="en-US"/>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qFormat/>
    <w:rsid w:val="00357BE7"/>
    <w:pPr>
      <w:widowControl w:val="0"/>
      <w:jc w:val="both"/>
    </w:pPr>
    <w:rPr>
      <w:rFonts w:ascii="Times New Roman" w:hAnsi="Times New Roman"/>
      <w:kern w:val="2"/>
      <w:sz w:val="21"/>
    </w:rPr>
  </w:style>
  <w:style w:type="paragraph" w:customStyle="1" w:styleId="TOC20">
    <w:name w:val="TOC 标题2"/>
    <w:basedOn w:val="1"/>
    <w:next w:val="a5"/>
    <w:qFormat/>
    <w:rsid w:val="00357BE7"/>
    <w:pPr>
      <w:widowControl/>
      <w:spacing w:beforeLines="0" w:line="276" w:lineRule="auto"/>
      <w:outlineLvl w:val="9"/>
    </w:pPr>
    <w:rPr>
      <w:rFonts w:ascii="Cambria" w:eastAsia="宋体" w:hAnsi="Cambria" w:cs="Times New Roman"/>
      <w:color w:val="365F91"/>
      <w:kern w:val="0"/>
      <w:sz w:val="28"/>
      <w:szCs w:val="28"/>
    </w:rPr>
  </w:style>
  <w:style w:type="paragraph" w:customStyle="1" w:styleId="1ffff0">
    <w:name w:val="1正文"/>
    <w:basedOn w:val="a5"/>
    <w:link w:val="1Chara"/>
    <w:qFormat/>
    <w:rsid w:val="00357BE7"/>
    <w:rPr>
      <w:rFonts w:ascii="宋体" w:eastAsia="宋体" w:hAnsi="宋体" w:cs="Times New Roman"/>
      <w:kern w:val="0"/>
      <w:sz w:val="28"/>
      <w:szCs w:val="28"/>
    </w:rPr>
  </w:style>
  <w:style w:type="character" w:customStyle="1" w:styleId="1Chara">
    <w:name w:val="1正文 Char"/>
    <w:link w:val="1ffff0"/>
    <w:qFormat/>
    <w:rsid w:val="00357BE7"/>
    <w:rPr>
      <w:rFonts w:ascii="宋体" w:eastAsia="宋体" w:hAnsi="宋体" w:cs="Times New Roman"/>
      <w:kern w:val="0"/>
      <w:sz w:val="28"/>
      <w:szCs w:val="28"/>
    </w:rPr>
  </w:style>
  <w:style w:type="paragraph" w:customStyle="1" w:styleId="CharChar7CharCharChar1">
    <w:name w:val="Char Char7 Char Char Char1"/>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6CharCharCharCharCharCharCharCharChar1">
    <w:name w:val="Char6 Char Char Char Char Char Char Char Char Char1"/>
    <w:basedOn w:val="a5"/>
    <w:qFormat/>
    <w:rsid w:val="00357BE7"/>
    <w:pPr>
      <w:spacing w:line="240" w:lineRule="auto"/>
      <w:ind w:firstLineChars="0" w:firstLine="0"/>
    </w:pPr>
    <w:rPr>
      <w:rFonts w:ascii="宋体" w:eastAsia="宋体" w:hAnsi="宋体" w:cs="Times New Roman"/>
      <w:color w:val="000000"/>
      <w:sz w:val="28"/>
      <w:szCs w:val="20"/>
    </w:rPr>
  </w:style>
  <w:style w:type="paragraph" w:customStyle="1" w:styleId="New">
    <w:name w:val="表格 New"/>
    <w:basedOn w:val="NewNewNewNewNewNewNewNewNewNewNewNewNewNewNewNewNewNewNewNewNewNewNewNewNewNewNewNewNewNewNewNewNewNewNewNewNewNewNewNewNewNewNewNewNewNewNew"/>
    <w:qFormat/>
    <w:rsid w:val="00357BE7"/>
    <w:pPr>
      <w:jc w:val="center"/>
    </w:pPr>
    <w:rPr>
      <w:rFonts w:ascii="黑体" w:eastAsia="黑体" w:hAnsi="宋体"/>
      <w:bCs/>
      <w:szCs w:val="21"/>
    </w:rPr>
  </w:style>
  <w:style w:type="paragraph" w:customStyle="1" w:styleId="CharCharCharCharCharCharCharCharCharCharCharCharCharCharCharCharChar1">
    <w:name w:val="Char Char Char Char Char Char Char Char Char Char Char Char Char Char Char Char Char1"/>
    <w:basedOn w:val="a5"/>
    <w:qFormat/>
    <w:rsid w:val="00357BE7"/>
    <w:pPr>
      <w:spacing w:line="240" w:lineRule="auto"/>
      <w:ind w:firstLineChars="0" w:firstLine="0"/>
    </w:pPr>
    <w:rPr>
      <w:rFonts w:eastAsia="宋体" w:cs="Times New Roman"/>
      <w:sz w:val="21"/>
      <w:szCs w:val="24"/>
    </w:rPr>
  </w:style>
  <w:style w:type="paragraph" w:customStyle="1" w:styleId="CharCharCharCharCharCharCharCharCharCharCharCharCharCharCharCharCharCharCharCharCharCharCharChar10">
    <w:name w:val="Char Char Char Char Char Char Char Char Char Char Char Char Char Char Char Char Char Char Char Char Char Char Char Char1"/>
    <w:basedOn w:val="a5"/>
    <w:qFormat/>
    <w:rsid w:val="00357BE7"/>
    <w:pPr>
      <w:spacing w:line="240" w:lineRule="auto"/>
      <w:ind w:firstLineChars="0" w:firstLine="0"/>
    </w:pPr>
    <w:rPr>
      <w:rFonts w:eastAsia="宋体" w:cs="Times New Roman"/>
      <w:sz w:val="21"/>
      <w:szCs w:val="24"/>
    </w:rPr>
  </w:style>
  <w:style w:type="paragraph" w:customStyle="1" w:styleId="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1"/>
    <w:basedOn w:val="a5"/>
    <w:qFormat/>
    <w:rsid w:val="00357BE7"/>
    <w:pPr>
      <w:spacing w:line="240" w:lineRule="auto"/>
      <w:ind w:firstLineChars="0" w:firstLine="480"/>
      <w:jc w:val="center"/>
    </w:pPr>
    <w:rPr>
      <w:rFonts w:eastAsia="宋体" w:cs="Times New Roman"/>
      <w:sz w:val="21"/>
      <w:szCs w:val="24"/>
    </w:rPr>
  </w:style>
  <w:style w:type="paragraph" w:customStyle="1" w:styleId="2113">
    <w:name w:val="正文文本缩进 211"/>
    <w:basedOn w:val="a5"/>
    <w:qFormat/>
    <w:rsid w:val="00357BE7"/>
    <w:pPr>
      <w:adjustRightInd w:val="0"/>
      <w:spacing w:line="540" w:lineRule="atLeast"/>
      <w:ind w:firstLineChars="0" w:firstLine="656"/>
      <w:jc w:val="left"/>
      <w:textAlignment w:val="baseline"/>
    </w:pPr>
    <w:rPr>
      <w:rFonts w:eastAsia="宋体" w:cs="Times New Roman"/>
      <w:spacing w:val="24"/>
      <w:kern w:val="0"/>
      <w:sz w:val="28"/>
      <w:szCs w:val="20"/>
    </w:rPr>
  </w:style>
  <w:style w:type="paragraph" w:customStyle="1" w:styleId="311">
    <w:name w:val="正文31"/>
    <w:basedOn w:val="a5"/>
    <w:next w:val="a5"/>
    <w:qFormat/>
    <w:rsid w:val="00357BE7"/>
    <w:pPr>
      <w:spacing w:line="529" w:lineRule="exact"/>
      <w:ind w:firstLineChars="0" w:firstLine="420"/>
    </w:pPr>
    <w:rPr>
      <w:rFonts w:ascii="宋体" w:eastAsia="宋体" w:hAnsi="宋体" w:cs="宋体"/>
      <w:szCs w:val="24"/>
    </w:rPr>
  </w:style>
  <w:style w:type="paragraph" w:customStyle="1" w:styleId="affffffffffffffffffff7">
    <w:name w:val="新正文样式"/>
    <w:basedOn w:val="a5"/>
    <w:qFormat/>
    <w:rsid w:val="00357BE7"/>
    <w:pPr>
      <w:tabs>
        <w:tab w:val="left" w:pos="567"/>
      </w:tabs>
      <w:spacing w:line="360" w:lineRule="auto"/>
      <w:ind w:firstLineChars="0" w:firstLine="567"/>
    </w:pPr>
    <w:rPr>
      <w:rFonts w:eastAsia="宋体" w:cs="Times New Roman"/>
      <w:spacing w:val="20"/>
      <w:szCs w:val="20"/>
    </w:rPr>
  </w:style>
  <w:style w:type="paragraph" w:customStyle="1" w:styleId="CharCharCharCharCharCharCharCharCharCharCharChar1Char1">
    <w:name w:val="Char Char Char Char Char Char Char Char Char Char Char Char1 Char1"/>
    <w:basedOn w:val="a5"/>
    <w:qFormat/>
    <w:rsid w:val="00357BE7"/>
    <w:pPr>
      <w:spacing w:line="240" w:lineRule="auto"/>
      <w:ind w:firstLineChars="0" w:firstLine="0"/>
    </w:pPr>
    <w:rPr>
      <w:rFonts w:eastAsia="宋体" w:cs="Times New Roman"/>
      <w:sz w:val="21"/>
      <w:szCs w:val="24"/>
    </w:rPr>
  </w:style>
  <w:style w:type="paragraph" w:customStyle="1" w:styleId="CharCharCharCharCharCharCharCharChar1">
    <w:name w:val="Char Char Char Char Char Char Char Char Char1"/>
    <w:basedOn w:val="a5"/>
    <w:qFormat/>
    <w:rsid w:val="00357BE7"/>
    <w:pPr>
      <w:spacing w:line="240" w:lineRule="auto"/>
      <w:ind w:firstLineChars="0" w:firstLine="0"/>
    </w:pPr>
    <w:rPr>
      <w:rFonts w:eastAsia="宋体" w:cs="Times New Roman"/>
      <w:sz w:val="21"/>
      <w:szCs w:val="24"/>
    </w:rPr>
  </w:style>
  <w:style w:type="paragraph" w:customStyle="1" w:styleId="3ff">
    <w:name w:val="3"/>
    <w:basedOn w:val="a5"/>
    <w:next w:val="a6"/>
    <w:qFormat/>
    <w:rsid w:val="00357BE7"/>
    <w:pPr>
      <w:widowControl/>
      <w:adjustRightInd w:val="0"/>
      <w:snapToGrid w:val="0"/>
      <w:spacing w:line="480" w:lineRule="atLeast"/>
      <w:ind w:firstLineChars="0" w:firstLine="420"/>
    </w:pPr>
    <w:rPr>
      <w:rFonts w:ascii="宋体" w:eastAsia="宋体" w:cs="Times New Roman"/>
      <w:kern w:val="0"/>
      <w:szCs w:val="20"/>
    </w:rPr>
  </w:style>
  <w:style w:type="paragraph" w:customStyle="1" w:styleId="affffffffffffffffffff8">
    <w:name w:val="表格文字样式"/>
    <w:basedOn w:val="a5"/>
    <w:qFormat/>
    <w:rsid w:val="00357BE7"/>
    <w:pPr>
      <w:tabs>
        <w:tab w:val="left" w:pos="567"/>
      </w:tabs>
      <w:spacing w:line="240" w:lineRule="auto"/>
      <w:ind w:firstLineChars="0" w:firstLine="0"/>
      <w:jc w:val="center"/>
    </w:pPr>
    <w:rPr>
      <w:rFonts w:eastAsia="宋体" w:cs="Times New Roman"/>
      <w:spacing w:val="20"/>
      <w:szCs w:val="20"/>
    </w:rPr>
  </w:style>
  <w:style w:type="paragraph" w:customStyle="1" w:styleId="z-11">
    <w:name w:val="z-窗体顶端1"/>
    <w:basedOn w:val="a5"/>
    <w:next w:val="a5"/>
    <w:qFormat/>
    <w:rsid w:val="00357BE7"/>
    <w:pPr>
      <w:widowControl/>
      <w:pBdr>
        <w:bottom w:val="single" w:sz="6" w:space="1" w:color="auto"/>
      </w:pBdr>
      <w:spacing w:line="240" w:lineRule="auto"/>
      <w:ind w:firstLineChars="0" w:firstLine="0"/>
      <w:jc w:val="center"/>
    </w:pPr>
    <w:rPr>
      <w:rFonts w:ascii="Arial" w:eastAsia="宋体" w:hAnsi="Arial" w:cs="Arial"/>
      <w:vanish/>
      <w:kern w:val="0"/>
      <w:sz w:val="16"/>
      <w:szCs w:val="16"/>
    </w:rPr>
  </w:style>
  <w:style w:type="paragraph" w:customStyle="1" w:styleId="affffffffffffffffffff9">
    <w:name w:val="表格内容样式"/>
    <w:basedOn w:val="a5"/>
    <w:qFormat/>
    <w:rsid w:val="00357BE7"/>
    <w:pPr>
      <w:spacing w:line="312" w:lineRule="atLeast"/>
      <w:ind w:firstLineChars="11" w:firstLine="23"/>
      <w:jc w:val="center"/>
    </w:pPr>
    <w:rPr>
      <w:rFonts w:ascii="仿宋_GB2312" w:eastAsia="仿宋_GB2312" w:cs="Times New Roman"/>
      <w:color w:val="000000"/>
      <w:sz w:val="21"/>
      <w:szCs w:val="21"/>
    </w:rPr>
  </w:style>
  <w:style w:type="paragraph" w:customStyle="1" w:styleId="Char2CharCharChar1CharCharChar1">
    <w:name w:val="Char2 Char Char Char1 Char Char Char1"/>
    <w:basedOn w:val="a5"/>
    <w:qFormat/>
    <w:rsid w:val="00357BE7"/>
    <w:pPr>
      <w:widowControl/>
      <w:spacing w:after="160" w:line="240" w:lineRule="exact"/>
      <w:ind w:firstLineChars="0" w:firstLine="0"/>
      <w:jc w:val="left"/>
    </w:pPr>
    <w:rPr>
      <w:rFonts w:ascii="Arial" w:eastAsia="宋体" w:hAnsi="Arial" w:cs="Times New Roman"/>
      <w:spacing w:val="3"/>
      <w:kern w:val="0"/>
      <w:sz w:val="20"/>
      <w:szCs w:val="20"/>
      <w:lang w:eastAsia="en-US"/>
    </w:rPr>
  </w:style>
  <w:style w:type="paragraph" w:customStyle="1" w:styleId="1ffff1">
    <w:name w:val="表格标题1"/>
    <w:basedOn w:val="a5"/>
    <w:uiPriority w:val="99"/>
    <w:qFormat/>
    <w:rsid w:val="00357BE7"/>
    <w:pPr>
      <w:spacing w:beforeLines="50" w:line="440" w:lineRule="exact"/>
      <w:ind w:firstLineChars="0" w:firstLine="0"/>
      <w:jc w:val="center"/>
    </w:pPr>
    <w:rPr>
      <w:rFonts w:ascii="黑体" w:eastAsia="黑体" w:cs="Times New Roman"/>
      <w:bCs/>
      <w:szCs w:val="24"/>
    </w:rPr>
  </w:style>
  <w:style w:type="paragraph" w:customStyle="1" w:styleId="CharCharCharCharCharCharCharCharCharCharCharCharCharCharCharCharCharCharChar11">
    <w:name w:val="Char Char Char Char Char Char Char Char Char Char Char Char Char Char Char Char Char Char Char11"/>
    <w:basedOn w:val="a5"/>
    <w:qFormat/>
    <w:rsid w:val="00357BE7"/>
    <w:pPr>
      <w:spacing w:line="360" w:lineRule="auto"/>
    </w:pPr>
    <w:rPr>
      <w:rFonts w:ascii="宋体" w:eastAsia="宋体" w:hAnsi="宋体" w:cs="宋体"/>
      <w:szCs w:val="24"/>
    </w:rPr>
  </w:style>
  <w:style w:type="paragraph" w:customStyle="1" w:styleId="affffffffffffffffffffa">
    <w:name w:val="表蕊"/>
    <w:basedOn w:val="a5"/>
    <w:qFormat/>
    <w:rsid w:val="00357BE7"/>
    <w:pPr>
      <w:adjustRightInd w:val="0"/>
      <w:spacing w:line="320" w:lineRule="atLeast"/>
      <w:ind w:firstLineChars="0" w:firstLine="0"/>
      <w:jc w:val="left"/>
      <w:textAlignment w:val="baseline"/>
    </w:pPr>
    <w:rPr>
      <w:rFonts w:eastAsia="楷体_GB2312" w:cs="Times New Roman"/>
      <w:spacing w:val="-10"/>
      <w:kern w:val="0"/>
      <w:sz w:val="21"/>
      <w:szCs w:val="20"/>
    </w:rPr>
  </w:style>
  <w:style w:type="paragraph" w:customStyle="1" w:styleId="CharCharCharCharCharCharCharCharCharCharChar1CharCharCharChar1">
    <w:name w:val="Char Char Char Char Char Char Char Char Char Char Char1 Char Char Char Char1"/>
    <w:basedOn w:val="a5"/>
    <w:qFormat/>
    <w:rsid w:val="00357BE7"/>
    <w:pPr>
      <w:spacing w:line="240" w:lineRule="auto"/>
      <w:ind w:firstLineChars="0" w:firstLine="0"/>
    </w:pPr>
    <w:rPr>
      <w:rFonts w:eastAsia="宋体" w:cs="Times New Roman"/>
      <w:sz w:val="21"/>
      <w:szCs w:val="24"/>
    </w:rPr>
  </w:style>
  <w:style w:type="paragraph" w:customStyle="1" w:styleId="CharChar5CharCharCharCharCharCharCharCharCharCharCharCharCharCharChar1Char1">
    <w:name w:val="Char Char5 Char Char Char Char Char Char Char Char Char Char Char Char Char Char Char1 Char1"/>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z-12">
    <w:name w:val="z-窗体底端1"/>
    <w:basedOn w:val="a5"/>
    <w:next w:val="a5"/>
    <w:qFormat/>
    <w:rsid w:val="00357BE7"/>
    <w:pPr>
      <w:widowControl/>
      <w:pBdr>
        <w:top w:val="single" w:sz="6" w:space="1" w:color="auto"/>
      </w:pBdr>
      <w:spacing w:line="240" w:lineRule="auto"/>
      <w:ind w:firstLineChars="0" w:firstLine="0"/>
      <w:jc w:val="center"/>
    </w:pPr>
    <w:rPr>
      <w:rFonts w:ascii="Arial" w:eastAsia="宋体" w:hAnsi="Arial" w:cs="Arial"/>
      <w:vanish/>
      <w:kern w:val="0"/>
      <w:sz w:val="16"/>
      <w:szCs w:val="16"/>
    </w:rPr>
  </w:style>
  <w:style w:type="paragraph" w:customStyle="1" w:styleId="CharChar1CharCharCharCharCharCharCharCharCharCharCharCharCharCharCharCharCharCharCharChar1Char1">
    <w:name w:val="Char Char1 Char Char Char Char Char Char Char Char Char Char Char Char Char Char Char Char Char Char Char Char1 Char1"/>
    <w:basedOn w:val="a5"/>
    <w:qFormat/>
    <w:rsid w:val="00357BE7"/>
    <w:pPr>
      <w:spacing w:line="360" w:lineRule="auto"/>
    </w:pPr>
    <w:rPr>
      <w:rFonts w:ascii="宋体" w:eastAsia="宋体" w:hAnsi="宋体" w:cs="宋体"/>
      <w:szCs w:val="24"/>
    </w:rPr>
  </w:style>
  <w:style w:type="paragraph" w:customStyle="1" w:styleId="CharChar1CharChar1CharChar1CharChar1CharCharCharCharCharCharChar1">
    <w:name w:val="Char Char1 Char Char1 Char Char1 Char Char1 Char Char Char Char Char Char Char1"/>
    <w:basedOn w:val="a5"/>
    <w:qFormat/>
    <w:rsid w:val="00357BE7"/>
    <w:pPr>
      <w:spacing w:line="240" w:lineRule="auto"/>
      <w:ind w:firstLineChars="0" w:firstLine="0"/>
    </w:pPr>
    <w:rPr>
      <w:rFonts w:ascii="Tahoma" w:eastAsia="宋体" w:hAnsi="Tahoma" w:cs="Times New Roman"/>
      <w:szCs w:val="20"/>
    </w:rPr>
  </w:style>
  <w:style w:type="paragraph" w:customStyle="1" w:styleId="affffffffffffffffffffb">
    <w:name w:val="表蕊居中"/>
    <w:qFormat/>
    <w:rsid w:val="00357BE7"/>
    <w:pPr>
      <w:spacing w:line="320" w:lineRule="exact"/>
      <w:jc w:val="center"/>
    </w:pPr>
    <w:rPr>
      <w:rFonts w:ascii="Times New Roman" w:hAnsi="Times New Roman"/>
      <w:spacing w:val="8"/>
      <w:sz w:val="21"/>
      <w:szCs w:val="28"/>
    </w:rPr>
  </w:style>
  <w:style w:type="paragraph" w:customStyle="1" w:styleId="CharChar5CharCharCharCharCharCharCharCharChar2Char1">
    <w:name w:val="Char Char5 Char Char Char Char Char Char Char Char Char2 Char1"/>
    <w:basedOn w:val="3"/>
    <w:qFormat/>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character" w:customStyle="1" w:styleId="2XWCharChar">
    <w:name w:val="标题 2XW Char Char"/>
    <w:rsid w:val="00357BE7"/>
    <w:rPr>
      <w:rFonts w:eastAsia="宋体"/>
      <w:b/>
      <w:kern w:val="2"/>
      <w:sz w:val="30"/>
      <w:lang w:val="en-US" w:eastAsia="zh-CN" w:bidi="ar-SA"/>
    </w:rPr>
  </w:style>
  <w:style w:type="character" w:customStyle="1" w:styleId="DefaultCharChar">
    <w:name w:val="Default Char Char"/>
    <w:rsid w:val="00357BE7"/>
    <w:rPr>
      <w:rFonts w:ascii="宋体"/>
      <w:color w:val="000000"/>
      <w:kern w:val="2"/>
      <w:sz w:val="24"/>
      <w:szCs w:val="24"/>
      <w:lang w:val="en-US" w:eastAsia="zh-CN" w:bidi="ar-SA"/>
    </w:rPr>
  </w:style>
  <w:style w:type="character" w:customStyle="1" w:styleId="CharChar343">
    <w:name w:val="Char Char343"/>
    <w:basedOn w:val="a7"/>
    <w:rsid w:val="00357BE7"/>
    <w:rPr>
      <w:rFonts w:ascii="Arial" w:eastAsia="黑体" w:hAnsi="Arial"/>
      <w:kern w:val="2"/>
      <w:sz w:val="24"/>
      <w:szCs w:val="24"/>
    </w:rPr>
  </w:style>
  <w:style w:type="character" w:customStyle="1" w:styleId="CharChar352">
    <w:name w:val="Char Char352"/>
    <w:basedOn w:val="a7"/>
    <w:rsid w:val="00357BE7"/>
    <w:rPr>
      <w:b/>
      <w:bCs/>
      <w:kern w:val="2"/>
      <w:sz w:val="24"/>
      <w:szCs w:val="24"/>
    </w:rPr>
  </w:style>
  <w:style w:type="character" w:customStyle="1" w:styleId="CharChar292">
    <w:name w:val="Char Char292"/>
    <w:basedOn w:val="a7"/>
    <w:rsid w:val="00357BE7"/>
    <w:rPr>
      <w:rFonts w:ascii="宋体" w:eastAsia="宋体"/>
      <w:kern w:val="2"/>
      <w:sz w:val="28"/>
      <w:lang w:val="en-US" w:eastAsia="zh-CN" w:bidi="ar-SA"/>
    </w:rPr>
  </w:style>
  <w:style w:type="character" w:customStyle="1" w:styleId="CharChar282">
    <w:name w:val="Char Char282"/>
    <w:basedOn w:val="a7"/>
    <w:rsid w:val="00357BE7"/>
    <w:rPr>
      <w:rFonts w:ascii="Courier New" w:hAnsi="Courier New" w:cs="Courier New"/>
      <w:spacing w:val="6"/>
      <w:sz w:val="24"/>
      <w:szCs w:val="24"/>
      <w:lang w:val="en-US" w:eastAsia="zh-CN" w:bidi="ar-SA"/>
    </w:rPr>
  </w:style>
  <w:style w:type="character" w:customStyle="1" w:styleId="CharChar222">
    <w:name w:val="Char Char222"/>
    <w:rsid w:val="00357BE7"/>
    <w:rPr>
      <w:kern w:val="2"/>
      <w:sz w:val="21"/>
      <w:szCs w:val="24"/>
    </w:rPr>
  </w:style>
  <w:style w:type="character" w:customStyle="1" w:styleId="Char112">
    <w:name w:val="Char112"/>
    <w:basedOn w:val="a7"/>
    <w:rsid w:val="00357BE7"/>
    <w:rPr>
      <w:rFonts w:eastAsia="宋体"/>
      <w:b/>
      <w:kern w:val="2"/>
      <w:sz w:val="32"/>
      <w:lang w:val="en-US" w:eastAsia="zh-CN"/>
    </w:rPr>
  </w:style>
  <w:style w:type="character" w:customStyle="1" w:styleId="CharChar202">
    <w:name w:val="Char Char202"/>
    <w:rsid w:val="00357BE7"/>
    <w:rPr>
      <w:kern w:val="2"/>
      <w:sz w:val="21"/>
      <w:szCs w:val="24"/>
    </w:rPr>
  </w:style>
  <w:style w:type="character" w:customStyle="1" w:styleId="CharChar262">
    <w:name w:val="Char Char262"/>
    <w:rsid w:val="00357BE7"/>
    <w:rPr>
      <w:kern w:val="2"/>
      <w:sz w:val="21"/>
      <w:szCs w:val="24"/>
    </w:rPr>
  </w:style>
  <w:style w:type="character" w:customStyle="1" w:styleId="CharChar302">
    <w:name w:val="Char Char302"/>
    <w:rsid w:val="00357BE7"/>
    <w:rPr>
      <w:kern w:val="2"/>
      <w:sz w:val="21"/>
      <w:szCs w:val="24"/>
    </w:rPr>
  </w:style>
  <w:style w:type="character" w:customStyle="1" w:styleId="CharChar333">
    <w:name w:val="Char Char333"/>
    <w:basedOn w:val="a7"/>
    <w:rsid w:val="00357BE7"/>
    <w:rPr>
      <w:rFonts w:ascii="Arial" w:eastAsia="黑体" w:hAnsi="Arial"/>
      <w:kern w:val="2"/>
      <w:sz w:val="21"/>
      <w:szCs w:val="21"/>
    </w:rPr>
  </w:style>
  <w:style w:type="character" w:customStyle="1" w:styleId="CharChar323">
    <w:name w:val="Char Char323"/>
    <w:basedOn w:val="8Char"/>
    <w:rsid w:val="00357BE7"/>
    <w:rPr>
      <w:rFonts w:eastAsia="宋体"/>
      <w:b/>
      <w:kern w:val="2"/>
      <w:sz w:val="21"/>
      <w:szCs w:val="16"/>
      <w:lang w:val="en-US" w:eastAsia="zh-CN" w:bidi="ar-SA"/>
    </w:rPr>
  </w:style>
  <w:style w:type="character" w:customStyle="1" w:styleId="CharChar413">
    <w:name w:val="Char Char413"/>
    <w:basedOn w:val="a7"/>
    <w:rsid w:val="00357BE7"/>
    <w:rPr>
      <w:rFonts w:eastAsia="宋体"/>
      <w:b/>
      <w:bCs/>
      <w:kern w:val="44"/>
      <w:sz w:val="44"/>
      <w:szCs w:val="44"/>
      <w:lang w:val="en-US" w:eastAsia="zh-CN" w:bidi="ar-SA"/>
    </w:rPr>
  </w:style>
  <w:style w:type="character" w:customStyle="1" w:styleId="CharChar195">
    <w:name w:val="Char Char195"/>
    <w:rsid w:val="00357BE7"/>
    <w:rPr>
      <w:kern w:val="2"/>
      <w:sz w:val="21"/>
      <w:szCs w:val="24"/>
    </w:rPr>
  </w:style>
  <w:style w:type="character" w:customStyle="1" w:styleId="CharChar401">
    <w:name w:val="Char Char401"/>
    <w:basedOn w:val="a7"/>
    <w:rsid w:val="00357BE7"/>
    <w:rPr>
      <w:rFonts w:ascii="Arial" w:eastAsia="黑体" w:hAnsi="Arial"/>
      <w:b/>
      <w:bCs/>
      <w:kern w:val="2"/>
      <w:sz w:val="28"/>
      <w:szCs w:val="32"/>
      <w:lang w:val="en-US" w:eastAsia="zh-CN" w:bidi="ar-SA"/>
    </w:rPr>
  </w:style>
  <w:style w:type="character" w:customStyle="1" w:styleId="CharChar122">
    <w:name w:val="Char Char122"/>
    <w:rsid w:val="00357BE7"/>
    <w:rPr>
      <w:rFonts w:ascii="Calibri" w:hAnsi="Calibri"/>
      <w:sz w:val="22"/>
      <w:lang w:eastAsia="en-US" w:bidi="en-US"/>
    </w:rPr>
  </w:style>
  <w:style w:type="character" w:customStyle="1" w:styleId="CharChar215">
    <w:name w:val="Char Char215"/>
    <w:rsid w:val="00357BE7"/>
    <w:rPr>
      <w:kern w:val="2"/>
      <w:sz w:val="24"/>
      <w:szCs w:val="24"/>
    </w:rPr>
  </w:style>
  <w:style w:type="character" w:customStyle="1" w:styleId="CharChar313">
    <w:name w:val="Char Char313"/>
    <w:rsid w:val="00357BE7"/>
    <w:rPr>
      <w:kern w:val="2"/>
      <w:sz w:val="21"/>
      <w:szCs w:val="24"/>
    </w:rPr>
  </w:style>
  <w:style w:type="character" w:customStyle="1" w:styleId="CharChar362">
    <w:name w:val="Char Char362"/>
    <w:basedOn w:val="a7"/>
    <w:rsid w:val="00357BE7"/>
    <w:rPr>
      <w:rFonts w:ascii="Arial" w:eastAsia="黑体" w:hAnsi="Arial"/>
      <w:b/>
      <w:bCs/>
      <w:kern w:val="2"/>
      <w:sz w:val="24"/>
      <w:szCs w:val="24"/>
    </w:rPr>
  </w:style>
  <w:style w:type="character" w:customStyle="1" w:styleId="CharChar371">
    <w:name w:val="Char Char371"/>
    <w:basedOn w:val="a7"/>
    <w:rsid w:val="00357BE7"/>
    <w:rPr>
      <w:b/>
      <w:bCs/>
      <w:kern w:val="2"/>
      <w:sz w:val="28"/>
      <w:szCs w:val="28"/>
    </w:rPr>
  </w:style>
  <w:style w:type="character" w:customStyle="1" w:styleId="CharChar242">
    <w:name w:val="Char Char242"/>
    <w:basedOn w:val="a7"/>
    <w:rsid w:val="00357BE7"/>
    <w:rPr>
      <w:rFonts w:ascii="宋体" w:eastAsia="宋体" w:hAnsi="Arial" w:cs="Arial"/>
      <w:kern w:val="2"/>
      <w:sz w:val="21"/>
      <w:lang w:val="en-US" w:eastAsia="zh-CN" w:bidi="ar-SA"/>
    </w:rPr>
  </w:style>
  <w:style w:type="character" w:customStyle="1" w:styleId="CharChar381">
    <w:name w:val="Char Char381"/>
    <w:basedOn w:val="a7"/>
    <w:rsid w:val="00357BE7"/>
    <w:rPr>
      <w:rFonts w:ascii="Arial" w:hAnsi="Arial"/>
      <w:b/>
      <w:bCs/>
      <w:kern w:val="2"/>
      <w:sz w:val="28"/>
      <w:szCs w:val="28"/>
    </w:rPr>
  </w:style>
  <w:style w:type="character" w:customStyle="1" w:styleId="CharChar391">
    <w:name w:val="Char Char391"/>
    <w:basedOn w:val="a7"/>
    <w:rsid w:val="00357BE7"/>
    <w:rPr>
      <w:rFonts w:eastAsia="宋体"/>
      <w:b/>
      <w:bCs/>
      <w:kern w:val="2"/>
      <w:sz w:val="32"/>
      <w:szCs w:val="32"/>
      <w:lang w:val="en-US" w:eastAsia="zh-CN" w:bidi="ar-SA"/>
    </w:rPr>
  </w:style>
  <w:style w:type="character" w:customStyle="1" w:styleId="CharChar232">
    <w:name w:val="Char Char232"/>
    <w:rsid w:val="00357BE7"/>
    <w:rPr>
      <w:kern w:val="2"/>
      <w:sz w:val="21"/>
      <w:szCs w:val="24"/>
      <w:shd w:val="clear" w:color="auto" w:fill="000080"/>
    </w:rPr>
  </w:style>
  <w:style w:type="character" w:customStyle="1" w:styleId="CharChar152">
    <w:name w:val="Char Char152"/>
    <w:rsid w:val="00357BE7"/>
    <w:rPr>
      <w:kern w:val="2"/>
      <w:sz w:val="24"/>
      <w:szCs w:val="24"/>
    </w:rPr>
  </w:style>
  <w:style w:type="character" w:customStyle="1" w:styleId="CharChar252">
    <w:name w:val="Char Char252"/>
    <w:basedOn w:val="a7"/>
    <w:rsid w:val="00357BE7"/>
    <w:rPr>
      <w:rFonts w:eastAsia="宋体"/>
      <w:kern w:val="2"/>
      <w:sz w:val="24"/>
      <w:lang w:val="en-US" w:eastAsia="zh-CN" w:bidi="ar-SA"/>
    </w:rPr>
  </w:style>
  <w:style w:type="paragraph" w:customStyle="1" w:styleId="CharCharCharCharCharCharCharCharCharCharCharCharCharCharCharCharChar2">
    <w:name w:val="Char Char Char Char Char Char Char Char Char Char Char Char Char Char Char Char Char2"/>
    <w:basedOn w:val="a5"/>
    <w:rsid w:val="00357BE7"/>
    <w:pPr>
      <w:spacing w:line="240" w:lineRule="auto"/>
      <w:ind w:firstLineChars="0" w:firstLine="0"/>
    </w:pPr>
    <w:rPr>
      <w:rFonts w:eastAsia="宋体" w:cs="Times New Roman"/>
      <w:sz w:val="21"/>
      <w:szCs w:val="24"/>
    </w:rPr>
  </w:style>
  <w:style w:type="paragraph" w:customStyle="1" w:styleId="Char2CharCharChar3">
    <w:name w:val="Char2 Char Char Char3"/>
    <w:basedOn w:val="a5"/>
    <w:semiHidden/>
    <w:rsid w:val="00357BE7"/>
    <w:pPr>
      <w:adjustRightInd w:val="0"/>
      <w:snapToGrid w:val="0"/>
      <w:spacing w:line="240" w:lineRule="auto"/>
      <w:ind w:firstLineChars="0" w:firstLine="0"/>
    </w:pPr>
    <w:rPr>
      <w:rFonts w:eastAsia="黑体" w:cs="Times New Roman"/>
      <w:snapToGrid w:val="0"/>
      <w:szCs w:val="24"/>
    </w:rPr>
  </w:style>
  <w:style w:type="paragraph" w:customStyle="1" w:styleId="Charffffff0">
    <w:name w:val="Char"/>
    <w:basedOn w:val="a5"/>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CharCharChar6">
    <w:name w:val="Char Char Char"/>
    <w:basedOn w:val="a5"/>
    <w:rsid w:val="00357BE7"/>
    <w:pPr>
      <w:spacing w:line="240" w:lineRule="auto"/>
      <w:ind w:firstLineChars="0" w:firstLine="0"/>
    </w:pPr>
    <w:rPr>
      <w:rFonts w:eastAsia="宋体" w:cs="Times New Roman"/>
      <w:sz w:val="21"/>
      <w:szCs w:val="24"/>
    </w:rPr>
  </w:style>
  <w:style w:type="paragraph" w:customStyle="1" w:styleId="CharCharCharCharCharCharChar5">
    <w:name w:val="Char Char Char Char Char Char Char5"/>
    <w:basedOn w:val="a5"/>
    <w:rsid w:val="00357BE7"/>
    <w:pPr>
      <w:spacing w:line="240" w:lineRule="auto"/>
      <w:ind w:firstLineChars="0" w:firstLine="0"/>
    </w:pPr>
    <w:rPr>
      <w:rFonts w:eastAsia="宋体" w:cs="Times New Roman"/>
      <w:sz w:val="21"/>
      <w:szCs w:val="24"/>
    </w:rPr>
  </w:style>
  <w:style w:type="paragraph" w:customStyle="1" w:styleId="CharCharCharCharCharCharCharCharCharCharCharCharCharCharCharChar4">
    <w:name w:val="Char Char Char Char Char Char Char Char Char Char Char Char Char Char Char Char4"/>
    <w:basedOn w:val="a5"/>
    <w:rsid w:val="00357BE7"/>
    <w:pPr>
      <w:spacing w:line="240" w:lineRule="auto"/>
      <w:ind w:firstLineChars="0" w:firstLine="0"/>
    </w:pPr>
    <w:rPr>
      <w:rFonts w:eastAsia="宋体" w:cs="Times New Roman"/>
      <w:sz w:val="28"/>
      <w:szCs w:val="21"/>
    </w:rPr>
  </w:style>
  <w:style w:type="paragraph" w:customStyle="1" w:styleId="CharCharCharCharCharCharCharCharCharCharCharChar1Char3">
    <w:name w:val="Char Char Char Char Char Char Char Char Char Char Char Char1 Char3"/>
    <w:basedOn w:val="a5"/>
    <w:rsid w:val="00357BE7"/>
    <w:pPr>
      <w:spacing w:line="240" w:lineRule="auto"/>
      <w:ind w:firstLineChars="0" w:firstLine="0"/>
    </w:pPr>
    <w:rPr>
      <w:rFonts w:eastAsia="宋体" w:cs="Times New Roman"/>
      <w:sz w:val="21"/>
      <w:szCs w:val="24"/>
    </w:rPr>
  </w:style>
  <w:style w:type="paragraph" w:customStyle="1" w:styleId="CharChar7CharCharCharCharCharChar3">
    <w:name w:val="Char Char7 Char Char Char Char Char Char3"/>
    <w:basedOn w:val="3"/>
    <w:rsid w:val="00357BE7"/>
    <w:pPr>
      <w:tabs>
        <w:tab w:val="left" w:pos="360"/>
        <w:tab w:val="left" w:pos="900"/>
      </w:tabs>
      <w:snapToGrid w:val="0"/>
      <w:spacing w:beforeLines="0" w:after="60"/>
      <w:ind w:leftChars="-12" w:left="542" w:firstLineChars="200" w:firstLine="200"/>
      <w:jc w:val="left"/>
    </w:pPr>
    <w:rPr>
      <w:rFonts w:eastAsia="黑体" w:cs="Times New Roman"/>
      <w:b w:val="0"/>
      <w:bCs w:val="0"/>
      <w:snapToGrid w:val="0"/>
      <w:sz w:val="24"/>
      <w:szCs w:val="20"/>
    </w:rPr>
  </w:style>
  <w:style w:type="paragraph" w:customStyle="1" w:styleId="Char2CharCharChar1CharCharChar2">
    <w:name w:val="Char2 Char Char Char1 Char Char Char2"/>
    <w:basedOn w:val="a5"/>
    <w:rsid w:val="00357BE7"/>
    <w:pPr>
      <w:widowControl/>
      <w:spacing w:after="160" w:line="240" w:lineRule="exact"/>
      <w:ind w:firstLineChars="0" w:firstLine="0"/>
      <w:jc w:val="left"/>
    </w:pPr>
    <w:rPr>
      <w:rFonts w:ascii="Arial" w:eastAsia="宋体" w:hAnsi="Arial" w:cs="Times New Roman"/>
      <w:spacing w:val="3"/>
      <w:kern w:val="0"/>
      <w:sz w:val="20"/>
      <w:szCs w:val="20"/>
      <w:lang w:eastAsia="en-US"/>
    </w:rPr>
  </w:style>
  <w:style w:type="paragraph" w:customStyle="1" w:styleId="2ffff2">
    <w:name w:val="正文文本缩进2"/>
    <w:basedOn w:val="a5"/>
    <w:rsid w:val="00357BE7"/>
    <w:pPr>
      <w:spacing w:line="360" w:lineRule="exact"/>
      <w:ind w:firstLine="480"/>
    </w:pPr>
    <w:rPr>
      <w:rFonts w:eastAsia="宋体" w:cs="Times New Roman"/>
      <w:szCs w:val="24"/>
    </w:rPr>
  </w:style>
  <w:style w:type="paragraph" w:customStyle="1" w:styleId="CharCharChar1CharCharCharCharCharCharCharCharChar2">
    <w:name w:val="Char Char Char1 Char Char Char Char Char Char Char Char Char2"/>
    <w:basedOn w:val="a5"/>
    <w:rsid w:val="00357BE7"/>
    <w:pPr>
      <w:spacing w:line="240" w:lineRule="auto"/>
      <w:ind w:firstLineChars="0" w:firstLine="0"/>
    </w:pPr>
    <w:rPr>
      <w:rFonts w:eastAsia="楷体_GB2312" w:cs="Times New Roman"/>
      <w:b/>
      <w:sz w:val="28"/>
      <w:szCs w:val="28"/>
    </w:rPr>
  </w:style>
  <w:style w:type="paragraph" w:customStyle="1" w:styleId="CharChar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 Char Char2"/>
    <w:basedOn w:val="a5"/>
    <w:rsid w:val="00357BE7"/>
    <w:pPr>
      <w:spacing w:line="240" w:lineRule="auto"/>
      <w:ind w:firstLineChars="0" w:firstLine="480"/>
      <w:jc w:val="center"/>
    </w:pPr>
    <w:rPr>
      <w:rFonts w:eastAsia="宋体" w:cs="Times New Roman"/>
      <w:sz w:val="21"/>
      <w:szCs w:val="24"/>
    </w:rPr>
  </w:style>
  <w:style w:type="paragraph" w:customStyle="1" w:styleId="CharCharChar1Char13">
    <w:name w:val="Char Char Char1 Char13"/>
    <w:basedOn w:val="a5"/>
    <w:rsid w:val="00357BE7"/>
    <w:pPr>
      <w:adjustRightInd w:val="0"/>
      <w:snapToGrid w:val="0"/>
      <w:spacing w:line="240" w:lineRule="auto"/>
      <w:ind w:left="-45" w:firstLineChars="0" w:firstLine="0"/>
    </w:pPr>
    <w:rPr>
      <w:rFonts w:eastAsia="宋体" w:cs="Times New Roman"/>
      <w:sz w:val="21"/>
      <w:szCs w:val="20"/>
    </w:rPr>
  </w:style>
  <w:style w:type="paragraph" w:customStyle="1" w:styleId="CharCharCharCharCharCharCharCharChar3">
    <w:name w:val="Char Char Char Char Char Char Char Char Char3"/>
    <w:basedOn w:val="a5"/>
    <w:semiHidden/>
    <w:rsid w:val="00357BE7"/>
    <w:pPr>
      <w:spacing w:line="240" w:lineRule="auto"/>
      <w:ind w:firstLineChars="0" w:firstLine="480"/>
      <w:jc w:val="center"/>
    </w:pPr>
    <w:rPr>
      <w:rFonts w:eastAsia="宋体" w:cs="Times New Roman"/>
      <w:sz w:val="21"/>
      <w:szCs w:val="24"/>
    </w:rPr>
  </w:style>
  <w:style w:type="paragraph" w:customStyle="1" w:styleId="CharCharCharCharCharCharCharCharCharCharChar1CharCharCharChar2">
    <w:name w:val="Char Char Char Char Char Char Char Char Char Char Char1 Char Char Char Char2"/>
    <w:basedOn w:val="a5"/>
    <w:rsid w:val="00357BE7"/>
    <w:pPr>
      <w:spacing w:line="240" w:lineRule="auto"/>
      <w:ind w:firstLineChars="0" w:firstLine="0"/>
    </w:pPr>
    <w:rPr>
      <w:rFonts w:eastAsia="宋体" w:cs="Times New Roman"/>
      <w:sz w:val="21"/>
      <w:szCs w:val="24"/>
    </w:rPr>
  </w:style>
  <w:style w:type="paragraph" w:customStyle="1" w:styleId="Char6CharCharCharCharCharCharCharCharChar3">
    <w:name w:val="Char6 Char Char Char Char Char Char Char Char Char3"/>
    <w:basedOn w:val="a5"/>
    <w:rsid w:val="00357BE7"/>
    <w:pPr>
      <w:spacing w:line="240" w:lineRule="auto"/>
      <w:ind w:firstLineChars="0" w:firstLine="0"/>
    </w:pPr>
    <w:rPr>
      <w:rFonts w:ascii="宋体" w:eastAsia="宋体" w:hAnsi="宋体" w:cs="Times New Roman"/>
      <w:color w:val="000000"/>
      <w:sz w:val="28"/>
      <w:szCs w:val="20"/>
    </w:rPr>
  </w:style>
  <w:style w:type="paragraph" w:customStyle="1" w:styleId="240">
    <w:name w:val="正文文本 24"/>
    <w:basedOn w:val="a5"/>
    <w:qFormat/>
    <w:rsid w:val="00357BE7"/>
    <w:pPr>
      <w:adjustRightInd w:val="0"/>
      <w:spacing w:line="480" w:lineRule="atLeast"/>
      <w:ind w:firstLineChars="0" w:firstLine="567"/>
      <w:textAlignment w:val="baseline"/>
    </w:pPr>
    <w:rPr>
      <w:rFonts w:eastAsia="楷体" w:cs="Times New Roman"/>
      <w:kern w:val="0"/>
      <w:sz w:val="30"/>
      <w:szCs w:val="20"/>
    </w:rPr>
  </w:style>
  <w:style w:type="paragraph" w:customStyle="1" w:styleId="CharChar5CharCharCharCharCharCharCharCharCharCharCharCharCharCharChar1Char2">
    <w:name w:val="Char Char5 Char Char Char Char Char Char Char Char Char Char Char Char Char Char Char1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7CharCharChar2">
    <w:name w:val="Char Char7 Char Char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CharCharCharCharChar1">
    <w:name w:val="Char Char Char Char Char"/>
    <w:basedOn w:val="a5"/>
    <w:rsid w:val="00357BE7"/>
    <w:pPr>
      <w:spacing w:line="240" w:lineRule="auto"/>
      <w:ind w:firstLineChars="0" w:firstLine="0"/>
    </w:pPr>
    <w:rPr>
      <w:rFonts w:eastAsia="宋体" w:cs="Times New Roman"/>
      <w:sz w:val="21"/>
      <w:szCs w:val="24"/>
    </w:rPr>
  </w:style>
  <w:style w:type="paragraph" w:customStyle="1" w:styleId="3ff0">
    <w:name w:val="纯文本3"/>
    <w:basedOn w:val="a5"/>
    <w:rsid w:val="00357BE7"/>
    <w:pPr>
      <w:adjustRightInd w:val="0"/>
      <w:spacing w:line="360" w:lineRule="atLeast"/>
      <w:ind w:firstLineChars="0" w:firstLine="0"/>
      <w:jc w:val="left"/>
      <w:textAlignment w:val="baseline"/>
    </w:pPr>
    <w:rPr>
      <w:rFonts w:ascii="宋体" w:eastAsia="宋体" w:hAnsi="Courier New" w:cs="Times New Roman"/>
      <w:sz w:val="28"/>
      <w:szCs w:val="20"/>
    </w:rPr>
  </w:style>
  <w:style w:type="paragraph" w:customStyle="1" w:styleId="CharChar1CharCharCharCharCharCharCharCharCharCharCharCharCharCharCharCharCharCharCharChar1Char3">
    <w:name w:val="Char Char1 Char Char Char Char Char Char Char Char Char Char Char Char Char Char Char Char Char Char Char Char1 Char3"/>
    <w:basedOn w:val="a5"/>
    <w:rsid w:val="00357BE7"/>
    <w:pPr>
      <w:spacing w:line="360" w:lineRule="auto"/>
    </w:pPr>
    <w:rPr>
      <w:rFonts w:ascii="宋体" w:eastAsia="宋体" w:hAnsi="宋体" w:cs="宋体"/>
      <w:szCs w:val="24"/>
    </w:rPr>
  </w:style>
  <w:style w:type="paragraph" w:customStyle="1" w:styleId="CharCharChar1CharCharCharCharCharChar1Char1">
    <w:name w:val="Char Char Char1 Char Char Char Char Char Char1 Char1"/>
    <w:basedOn w:val="a5"/>
    <w:rsid w:val="00357BE7"/>
    <w:pPr>
      <w:autoSpaceDE w:val="0"/>
      <w:autoSpaceDN w:val="0"/>
      <w:adjustRightInd w:val="0"/>
      <w:snapToGrid w:val="0"/>
      <w:spacing w:before="50" w:after="50" w:line="360" w:lineRule="auto"/>
      <w:ind w:firstLine="560"/>
    </w:pPr>
    <w:rPr>
      <w:rFonts w:eastAsia="宋体" w:cs="Times New Roman"/>
      <w:sz w:val="21"/>
      <w:szCs w:val="24"/>
    </w:rPr>
  </w:style>
  <w:style w:type="paragraph" w:customStyle="1" w:styleId="CharChar1CharCharCharChar3">
    <w:name w:val="Char Char1 Char Char Char Char3"/>
    <w:basedOn w:val="a5"/>
    <w:semiHidden/>
    <w:rsid w:val="00357BE7"/>
    <w:pPr>
      <w:spacing w:line="240" w:lineRule="auto"/>
    </w:pPr>
    <w:rPr>
      <w:rFonts w:eastAsia="宋体" w:cs="Times New Roman"/>
      <w:szCs w:val="24"/>
    </w:rPr>
  </w:style>
  <w:style w:type="paragraph" w:customStyle="1" w:styleId="Char36">
    <w:name w:val="Char36"/>
    <w:basedOn w:val="a5"/>
    <w:semiHidden/>
    <w:rsid w:val="00357BE7"/>
    <w:pPr>
      <w:widowControl/>
      <w:spacing w:after="160" w:line="240" w:lineRule="exact"/>
      <w:ind w:firstLineChars="0" w:firstLine="0"/>
      <w:jc w:val="left"/>
    </w:pPr>
    <w:rPr>
      <w:rFonts w:ascii="Verdana" w:eastAsia="宋体" w:hAnsi="Verdana" w:cs="Times New Roman"/>
      <w:kern w:val="0"/>
      <w:sz w:val="20"/>
      <w:szCs w:val="20"/>
      <w:lang w:eastAsia="en-US"/>
    </w:rPr>
  </w:style>
  <w:style w:type="paragraph" w:customStyle="1" w:styleId="CharChar1CharChar1CharChar1CharChar1CharCharCharCharCharCharChar2">
    <w:name w:val="Char Char1 Char Char1 Char Char1 Char Char1 Char Char Char Char Char Char Char2"/>
    <w:basedOn w:val="a5"/>
    <w:rsid w:val="00357BE7"/>
    <w:pPr>
      <w:spacing w:line="240" w:lineRule="auto"/>
      <w:ind w:firstLineChars="0" w:firstLine="0"/>
    </w:pPr>
    <w:rPr>
      <w:rFonts w:ascii="Tahoma" w:eastAsia="宋体" w:hAnsi="Tahoma" w:cs="Times New Roman"/>
      <w:szCs w:val="20"/>
    </w:rPr>
  </w:style>
  <w:style w:type="paragraph" w:customStyle="1" w:styleId="22d">
    <w:name w:val="正文文本缩进 22"/>
    <w:basedOn w:val="a5"/>
    <w:rsid w:val="00357BE7"/>
    <w:pPr>
      <w:adjustRightInd w:val="0"/>
      <w:spacing w:line="312" w:lineRule="atLeast"/>
      <w:ind w:firstLineChars="0" w:firstLine="540"/>
      <w:textAlignment w:val="baseline"/>
    </w:pPr>
    <w:rPr>
      <w:rFonts w:eastAsia="宋体" w:cs="Times New Roman"/>
      <w:kern w:val="0"/>
      <w:sz w:val="21"/>
      <w:szCs w:val="20"/>
    </w:rPr>
  </w:style>
  <w:style w:type="paragraph" w:customStyle="1" w:styleId="CharChar5CharCharCharCharCharCharCharCharChar2Char2">
    <w:name w:val="Char Char5 Char Char Char Char Char Char Char Char Char2 Char2"/>
    <w:basedOn w:val="3"/>
    <w:rsid w:val="00357BE7"/>
    <w:pPr>
      <w:tabs>
        <w:tab w:val="left" w:pos="360"/>
        <w:tab w:val="left" w:pos="900"/>
      </w:tabs>
      <w:snapToGrid w:val="0"/>
      <w:spacing w:beforeLines="0" w:after="120"/>
      <w:ind w:leftChars="-12" w:left="542" w:firstLineChars="200" w:firstLine="200"/>
      <w:jc w:val="left"/>
    </w:pPr>
    <w:rPr>
      <w:rFonts w:eastAsia="黑体" w:cs="Times New Roman"/>
      <w:b w:val="0"/>
      <w:bCs w:val="0"/>
      <w:snapToGrid w:val="0"/>
      <w:sz w:val="24"/>
      <w:szCs w:val="24"/>
    </w:rPr>
  </w:style>
  <w:style w:type="paragraph" w:customStyle="1" w:styleId="68">
    <w:name w:val="正文6"/>
    <w:basedOn w:val="a5"/>
    <w:rsid w:val="00357BE7"/>
    <w:pPr>
      <w:adjustRightInd w:val="0"/>
      <w:spacing w:line="480" w:lineRule="exact"/>
      <w:ind w:firstLineChars="0" w:firstLine="0"/>
      <w:textAlignment w:val="baseline"/>
    </w:pPr>
    <w:rPr>
      <w:rFonts w:eastAsia="宋体" w:cs="Times New Roman"/>
      <w:spacing w:val="-2"/>
      <w:kern w:val="0"/>
      <w:sz w:val="28"/>
      <w:szCs w:val="20"/>
    </w:rPr>
  </w:style>
  <w:style w:type="paragraph" w:customStyle="1" w:styleId="4f4">
    <w:name w:val="日期4"/>
    <w:basedOn w:val="a5"/>
    <w:next w:val="a5"/>
    <w:rsid w:val="00357BE7"/>
    <w:pPr>
      <w:adjustRightInd w:val="0"/>
      <w:spacing w:line="312" w:lineRule="atLeast"/>
      <w:ind w:firstLineChars="0" w:firstLine="0"/>
      <w:jc w:val="right"/>
      <w:textAlignment w:val="baseline"/>
    </w:pPr>
    <w:rPr>
      <w:rFonts w:eastAsia="宋体" w:cs="Times New Roman"/>
      <w:kern w:val="0"/>
      <w:sz w:val="21"/>
      <w:szCs w:val="20"/>
    </w:rPr>
  </w:style>
  <w:style w:type="paragraph" w:customStyle="1" w:styleId="CharCharCharChar0">
    <w:name w:val="Char Char Char Char"/>
    <w:basedOn w:val="a5"/>
    <w:rsid w:val="00357BE7"/>
    <w:pPr>
      <w:widowControl/>
      <w:spacing w:line="560" w:lineRule="exact"/>
      <w:jc w:val="left"/>
    </w:pPr>
    <w:rPr>
      <w:rFonts w:ascii="Verdana" w:eastAsia="宋体" w:hAnsi="Verdana" w:cs="Times New Roman"/>
      <w:kern w:val="0"/>
      <w:sz w:val="20"/>
      <w:szCs w:val="20"/>
      <w:lang w:eastAsia="en-US"/>
    </w:rPr>
  </w:style>
  <w:style w:type="paragraph" w:customStyle="1" w:styleId="CharCharCharCharCharCharCharCharCharCharCharCharCharCharCharCharCharCharChar13">
    <w:name w:val="Char Char Char Char Char Char Char Char Char Char Char Char Char Char Char Char Char Char Char13"/>
    <w:basedOn w:val="a5"/>
    <w:rsid w:val="00357BE7"/>
    <w:pPr>
      <w:spacing w:line="360" w:lineRule="auto"/>
    </w:pPr>
    <w:rPr>
      <w:rFonts w:ascii="宋体" w:eastAsia="宋体" w:hAnsi="宋体" w:cs="宋体"/>
      <w:szCs w:val="24"/>
    </w:rPr>
  </w:style>
  <w:style w:type="paragraph" w:customStyle="1" w:styleId="CharCharCharCharCharCharCharCharCharCharCharCharCharCharCharCharCharCharCharCharCharCharCharChar3">
    <w:name w:val="Char Char Char Char Char Char Char Char Char Char Char Char Char Char Char Char Char Char Char Char Char Char Char Char3"/>
    <w:basedOn w:val="a5"/>
    <w:rsid w:val="00357BE7"/>
    <w:pPr>
      <w:spacing w:line="240" w:lineRule="auto"/>
      <w:ind w:firstLineChars="0" w:firstLine="0"/>
    </w:pPr>
    <w:rPr>
      <w:rFonts w:eastAsia="宋体" w:cs="Times New Roman"/>
      <w:sz w:val="21"/>
      <w:szCs w:val="24"/>
    </w:rPr>
  </w:style>
  <w:style w:type="paragraph" w:customStyle="1" w:styleId="TOC30">
    <w:name w:val="TOC 标题3"/>
    <w:basedOn w:val="1"/>
    <w:next w:val="a5"/>
    <w:qFormat/>
    <w:rsid w:val="00357BE7"/>
    <w:pPr>
      <w:widowControl/>
      <w:spacing w:beforeLines="0" w:line="276" w:lineRule="auto"/>
      <w:outlineLvl w:val="9"/>
    </w:pPr>
    <w:rPr>
      <w:rFonts w:ascii="Cambria" w:eastAsia="宋体" w:hAnsi="Cambria" w:cs="Times New Roman"/>
      <w:color w:val="365F91"/>
      <w:kern w:val="0"/>
      <w:sz w:val="28"/>
      <w:szCs w:val="28"/>
    </w:rPr>
  </w:style>
  <w:style w:type="paragraph" w:customStyle="1" w:styleId="z-2">
    <w:name w:val="z-窗体顶端2"/>
    <w:basedOn w:val="a5"/>
    <w:next w:val="a5"/>
    <w:qFormat/>
    <w:rsid w:val="00357BE7"/>
    <w:pPr>
      <w:widowControl/>
      <w:pBdr>
        <w:bottom w:val="single" w:sz="6" w:space="1" w:color="auto"/>
      </w:pBdr>
      <w:spacing w:line="240" w:lineRule="auto"/>
      <w:ind w:firstLineChars="0" w:firstLine="0"/>
      <w:jc w:val="center"/>
    </w:pPr>
    <w:rPr>
      <w:rFonts w:ascii="Arial" w:eastAsia="宋体" w:hAnsi="Arial" w:cs="Arial"/>
      <w:vanish/>
      <w:kern w:val="0"/>
      <w:sz w:val="16"/>
      <w:szCs w:val="16"/>
    </w:rPr>
  </w:style>
  <w:style w:type="paragraph" w:customStyle="1" w:styleId="z-20">
    <w:name w:val="z-窗体底端2"/>
    <w:basedOn w:val="a5"/>
    <w:next w:val="a5"/>
    <w:qFormat/>
    <w:rsid w:val="00357BE7"/>
    <w:pPr>
      <w:widowControl/>
      <w:pBdr>
        <w:top w:val="single" w:sz="6" w:space="1" w:color="auto"/>
      </w:pBdr>
      <w:spacing w:line="240" w:lineRule="auto"/>
      <w:ind w:firstLineChars="0" w:firstLine="0"/>
      <w:jc w:val="center"/>
    </w:pPr>
    <w:rPr>
      <w:rFonts w:ascii="Arial" w:eastAsia="宋体" w:hAnsi="Arial" w:cs="Arial"/>
      <w:vanish/>
      <w:kern w:val="0"/>
      <w:sz w:val="16"/>
      <w:szCs w:val="16"/>
    </w:rPr>
  </w:style>
</w:styles>
</file>

<file path=word/webSettings.xml><?xml version="1.0" encoding="utf-8"?>
<w:webSettings xmlns:r="http://schemas.openxmlformats.org/officeDocument/2006/relationships" xmlns:w="http://schemas.openxmlformats.org/wordprocessingml/2006/main">
  <w:divs>
    <w:div w:id="291442062">
      <w:bodyDiv w:val="1"/>
      <w:marLeft w:val="0"/>
      <w:marRight w:val="0"/>
      <w:marTop w:val="0"/>
      <w:marBottom w:val="0"/>
      <w:divBdr>
        <w:top w:val="none" w:sz="0" w:space="0" w:color="auto"/>
        <w:left w:val="none" w:sz="0" w:space="0" w:color="auto"/>
        <w:bottom w:val="none" w:sz="0" w:space="0" w:color="auto"/>
        <w:right w:val="none" w:sz="0" w:space="0" w:color="auto"/>
      </w:divBdr>
    </w:div>
    <w:div w:id="1209413396">
      <w:bodyDiv w:val="1"/>
      <w:marLeft w:val="0"/>
      <w:marRight w:val="0"/>
      <w:marTop w:val="0"/>
      <w:marBottom w:val="0"/>
      <w:divBdr>
        <w:top w:val="none" w:sz="0" w:space="0" w:color="auto"/>
        <w:left w:val="none" w:sz="0" w:space="0" w:color="auto"/>
        <w:bottom w:val="none" w:sz="0" w:space="0" w:color="auto"/>
        <w:right w:val="none" w:sz="0" w:space="0" w:color="auto"/>
      </w:divBdr>
    </w:div>
    <w:div w:id="1972439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image" Target="media/image7.emf"/><Relationship Id="rId39" Type="http://schemas.openxmlformats.org/officeDocument/2006/relationships/footer" Target="footer6.xml"/><Relationship Id="rId21" Type="http://schemas.openxmlformats.org/officeDocument/2006/relationships/oleObject" Target="embeddings/oleObject1.bin"/><Relationship Id="rId34" Type="http://schemas.openxmlformats.org/officeDocument/2006/relationships/image" Target="media/image11.emf"/><Relationship Id="rId42" Type="http://schemas.openxmlformats.org/officeDocument/2006/relationships/image" Target="media/image14.wmf"/><Relationship Id="rId47" Type="http://schemas.openxmlformats.org/officeDocument/2006/relationships/oleObject" Target="embeddings/oleObject13.bin"/><Relationship Id="rId50" Type="http://schemas.openxmlformats.org/officeDocument/2006/relationships/image" Target="media/image18.wmf"/><Relationship Id="rId55"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media/image32.png"/><Relationship Id="rId76" Type="http://schemas.openxmlformats.org/officeDocument/2006/relationships/image" Target="media/image37.png"/><Relationship Id="rId7" Type="http://schemas.openxmlformats.org/officeDocument/2006/relationships/footnotes" Target="footnotes.xml"/><Relationship Id="rId71" Type="http://schemas.openxmlformats.org/officeDocument/2006/relationships/image" Target="media/image35.jpeg"/><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oleObject" Target="embeddings/oleObject5.bin"/><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oleObject9.bin"/><Relationship Id="rId40" Type="http://schemas.openxmlformats.org/officeDocument/2006/relationships/image" Target="media/image13.wmf"/><Relationship Id="rId45" Type="http://schemas.openxmlformats.org/officeDocument/2006/relationships/oleObject" Target="embeddings/oleObject12.bin"/><Relationship Id="rId53" Type="http://schemas.openxmlformats.org/officeDocument/2006/relationships/footer" Target="footer8.xml"/><Relationship Id="rId58" Type="http://schemas.openxmlformats.org/officeDocument/2006/relationships/image" Target="media/image23.png"/><Relationship Id="rId66" Type="http://schemas.openxmlformats.org/officeDocument/2006/relationships/image" Target="media/image30.wmf"/><Relationship Id="rId74" Type="http://schemas.openxmlformats.org/officeDocument/2006/relationships/footer" Target="footer9.xml"/><Relationship Id="rId79" Type="http://schemas.openxmlformats.org/officeDocument/2006/relationships/image" Target="media/image39.jpeg"/><Relationship Id="rId87" Type="http://schemas.microsoft.com/office/2011/relationships/commentsExtended" Target="commentsExtended.xml"/><Relationship Id="rId5" Type="http://schemas.openxmlformats.org/officeDocument/2006/relationships/settings" Target="settings.xml"/><Relationship Id="rId61" Type="http://schemas.openxmlformats.org/officeDocument/2006/relationships/image" Target="media/image26.png"/><Relationship Id="rId82" Type="http://schemas.openxmlformats.org/officeDocument/2006/relationships/fontTable" Target="fontTable.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oleObject" Target="embeddings/oleObject8.bin"/><Relationship Id="rId43" Type="http://schemas.openxmlformats.org/officeDocument/2006/relationships/oleObject" Target="embeddings/oleObject11.bin"/><Relationship Id="rId48" Type="http://schemas.openxmlformats.org/officeDocument/2006/relationships/image" Target="media/image17.wmf"/><Relationship Id="rId56" Type="http://schemas.openxmlformats.org/officeDocument/2006/relationships/image" Target="media/image21.png"/><Relationship Id="rId64" Type="http://schemas.openxmlformats.org/officeDocument/2006/relationships/image" Target="media/image29.wmf"/><Relationship Id="rId69" Type="http://schemas.openxmlformats.org/officeDocument/2006/relationships/image" Target="media/image33.wmf"/><Relationship Id="rId77" Type="http://schemas.openxmlformats.org/officeDocument/2006/relationships/image" Target="media/image38.png"/><Relationship Id="rId8" Type="http://schemas.openxmlformats.org/officeDocument/2006/relationships/endnotes" Target="endnotes.xml"/><Relationship Id="rId51" Type="http://schemas.openxmlformats.org/officeDocument/2006/relationships/oleObject" Target="embeddings/oleObject15.bin"/><Relationship Id="rId72" Type="http://schemas.openxmlformats.org/officeDocument/2006/relationships/image" Target="media/image36.wmf"/><Relationship Id="rId80" Type="http://schemas.openxmlformats.org/officeDocument/2006/relationships/image" Target="media/image40.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oter" Target="footer5.xml"/><Relationship Id="rId46" Type="http://schemas.openxmlformats.org/officeDocument/2006/relationships/image" Target="media/image16.wmf"/><Relationship Id="rId59" Type="http://schemas.openxmlformats.org/officeDocument/2006/relationships/image" Target="media/image24.png"/><Relationship Id="rId67" Type="http://schemas.openxmlformats.org/officeDocument/2006/relationships/image" Target="media/image31.png"/><Relationship Id="rId20" Type="http://schemas.openxmlformats.org/officeDocument/2006/relationships/image" Target="media/image4.emf"/><Relationship Id="rId41" Type="http://schemas.openxmlformats.org/officeDocument/2006/relationships/oleObject" Target="embeddings/oleObject10.bin"/><Relationship Id="rId54" Type="http://schemas.openxmlformats.org/officeDocument/2006/relationships/image" Target="media/image19.emf"/><Relationship Id="rId62" Type="http://schemas.openxmlformats.org/officeDocument/2006/relationships/image" Target="media/image27.png"/><Relationship Id="rId70" Type="http://schemas.openxmlformats.org/officeDocument/2006/relationships/image" Target="media/image34.wmf"/><Relationship Id="rId75" Type="http://schemas.openxmlformats.org/officeDocument/2006/relationships/footer" Target="footer10.xml"/><Relationship Id="rId83" Type="http://schemas.openxmlformats.org/officeDocument/2006/relationships/theme" Target="theme/theme1.xm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oleObject" Target="embeddings/oleObject14.bin"/><Relationship Id="rId57" Type="http://schemas.openxmlformats.org/officeDocument/2006/relationships/image" Target="media/image22.png"/><Relationship Id="rId10" Type="http://schemas.openxmlformats.org/officeDocument/2006/relationships/header" Target="header2.xml"/><Relationship Id="rId31" Type="http://schemas.openxmlformats.org/officeDocument/2006/relationships/oleObject" Target="embeddings/oleObject6.bin"/><Relationship Id="rId44" Type="http://schemas.openxmlformats.org/officeDocument/2006/relationships/image" Target="media/image15.wmf"/><Relationship Id="rId52" Type="http://schemas.openxmlformats.org/officeDocument/2006/relationships/footer" Target="footer7.xml"/><Relationship Id="rId60" Type="http://schemas.openxmlformats.org/officeDocument/2006/relationships/image" Target="media/image25.png"/><Relationship Id="rId65" Type="http://schemas.openxmlformats.org/officeDocument/2006/relationships/oleObject" Target="embeddings/oleObject16.bin"/><Relationship Id="rId73" Type="http://schemas.openxmlformats.org/officeDocument/2006/relationships/oleObject" Target="embeddings/oleObject17.bin"/><Relationship Id="rId78" Type="http://schemas.openxmlformats.org/officeDocument/2006/relationships/footer" Target="footer11.xml"/><Relationship Id="rId8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9774"/>
    <customShpInfo spid="_x0000_s9772"/>
    <customShpInfo spid="_x0000_s9773"/>
    <customShpInfo spid="_x0000_s9771"/>
    <customShpInfo spid="_x0000_s9770"/>
    <customShpInfo spid="_x0000_s9769"/>
    <customShpInfo spid="_x0000_s9428"/>
    <customShpInfo spid="_x0000_s9429"/>
    <customShpInfo spid="_x0000_s9430"/>
    <customShpInfo spid="_x0000_s9431"/>
    <customShpInfo spid="_x0000_s9432"/>
    <customShpInfo spid="_x0000_s9433"/>
    <customShpInfo spid="_x0000_s9434"/>
    <customShpInfo spid="_x0000_s9435"/>
    <customShpInfo spid="_x0000_s9436"/>
    <customShpInfo spid="_x0000_s9437"/>
    <customShpInfo spid="_x0000_s9438"/>
    <customShpInfo spid="_x0000_s9439"/>
    <customShpInfo spid="_x0000_s9440"/>
    <customShpInfo spid="_x0000_s9441"/>
    <customShpInfo spid="_x0000_s9442"/>
    <customShpInfo spid="_x0000_s9443"/>
    <customShpInfo spid="_x0000_s9444"/>
    <customShpInfo spid="_x0000_s9445"/>
    <customShpInfo spid="_x0000_s9446"/>
    <customShpInfo spid="_x0000_s9447"/>
    <customShpInfo spid="_x0000_s9448"/>
    <customShpInfo spid="_x0000_s9427"/>
    <customShpInfo spid="_x0000_s9785"/>
    <customShpInfo spid="_x0000_s9414"/>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0979A9-06E2-4A28-9FB6-7B12C399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151</Pages>
  <Words>16420</Words>
  <Characters>93594</Characters>
  <Application>Microsoft Office Word</Application>
  <DocSecurity>0</DocSecurity>
  <Lines>779</Lines>
  <Paragraphs>219</Paragraphs>
  <ScaleCrop>false</ScaleCrop>
  <Company>微软中国</Company>
  <LinksUpToDate>false</LinksUpToDate>
  <CharactersWithSpaces>109795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2020-04-01T01:33:00Z</cp:lastPrinted>
  <dcterms:created xsi:type="dcterms:W3CDTF">2020-03-31T07:22:00Z</dcterms:created>
  <dcterms:modified xsi:type="dcterms:W3CDTF">2020-04-07T03:24:00Z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